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34750C">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44717D" w:rsidRDefault="00F12074" w:rsidP="0044717D">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44717D" w:rsidRPr="0044717D">
        <w:rPr>
          <w:rFonts w:ascii="Times New Roman" w:hAnsi="Times New Roman"/>
          <w:b/>
          <w:bCs/>
        </w:rPr>
        <w:t xml:space="preserve">на право заключения муниципального контракта </w:t>
      </w:r>
    </w:p>
    <w:p w:rsidR="00D91FE3" w:rsidRDefault="0044717D" w:rsidP="00D81747">
      <w:pPr>
        <w:pStyle w:val="10"/>
        <w:keepNext/>
        <w:keepLines/>
        <w:suppressLineNumbers/>
        <w:spacing w:after="0"/>
        <w:jc w:val="center"/>
        <w:rPr>
          <w:rFonts w:ascii="Times New Roman" w:hAnsi="Times New Roman"/>
          <w:b/>
          <w:bCs/>
        </w:rPr>
      </w:pPr>
      <w:r w:rsidRPr="0044717D">
        <w:rPr>
          <w:rFonts w:ascii="Times New Roman" w:hAnsi="Times New Roman"/>
          <w:b/>
          <w:bCs/>
        </w:rPr>
        <w:t xml:space="preserve">на оказание услуг </w:t>
      </w:r>
      <w:r w:rsidR="00ED7561" w:rsidRPr="00ED7561">
        <w:rPr>
          <w:rFonts w:ascii="Times New Roman" w:hAnsi="Times New Roman"/>
          <w:b/>
          <w:bCs/>
        </w:rPr>
        <w:t xml:space="preserve">по </w:t>
      </w:r>
      <w:r w:rsidR="0034750C" w:rsidRPr="0034750C">
        <w:rPr>
          <w:rFonts w:ascii="Times New Roman" w:hAnsi="Times New Roman"/>
          <w:b/>
          <w:bCs/>
        </w:rPr>
        <w:t>созданию ключей, созданию и выдаче сертификатов ключей проверки электронной подписи, сопровождению электронных подписей</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0C5019" w:rsidP="005E2FA8">
            <w:pPr>
              <w:pStyle w:val="10"/>
              <w:keepNext/>
              <w:keepLines/>
              <w:suppressLineNumbers/>
              <w:spacing w:after="0" w:line="240" w:lineRule="auto"/>
              <w:rPr>
                <w:rFonts w:ascii="Times New Roman" w:hAnsi="Times New Roman"/>
                <w:sz w:val="28"/>
                <w:szCs w:val="22"/>
              </w:rPr>
            </w:pPr>
            <w:r w:rsidRPr="000C5019">
              <w:rPr>
                <w:rFonts w:ascii="Times New Roman" w:hAnsi="Times New Roman"/>
                <w:sz w:val="28"/>
                <w:szCs w:val="22"/>
              </w:rPr>
              <w:t>183862200236886220100100520016209242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г.Югорска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44717D" w:rsidRPr="0044717D">
              <w:rPr>
                <w:rFonts w:ascii="Times New Roman" w:hAnsi="Times New Roman"/>
                <w:iCs/>
                <w:sz w:val="22"/>
                <w:szCs w:val="22"/>
              </w:rPr>
              <w:t xml:space="preserve">на право заключения муниципального контракта на оказание услуг </w:t>
            </w:r>
            <w:r w:rsidR="00ED7561" w:rsidRPr="00ED7561">
              <w:rPr>
                <w:rFonts w:ascii="Times New Roman" w:hAnsi="Times New Roman"/>
                <w:iCs/>
                <w:sz w:val="22"/>
                <w:szCs w:val="22"/>
              </w:rPr>
              <w:t xml:space="preserve">по </w:t>
            </w:r>
            <w:r w:rsidR="0034750C" w:rsidRPr="0034750C">
              <w:rPr>
                <w:rFonts w:ascii="Times New Roman" w:hAnsi="Times New Roman"/>
                <w:iCs/>
                <w:sz w:val="22"/>
                <w:szCs w:val="22"/>
              </w:rPr>
              <w:t>созданию ключей, созданию и выдаче сертификатов ключей проверки электронной подписи, сопровождению электронных подписей</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894E9D">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1747" w:rsidRDefault="00D81747" w:rsidP="005E2FA8">
            <w:pPr>
              <w:pStyle w:val="10"/>
              <w:spacing w:after="0" w:line="240" w:lineRule="auto"/>
              <w:rPr>
                <w:rFonts w:ascii="Times New Roman" w:hAnsi="Times New Roman"/>
                <w:sz w:val="22"/>
                <w:szCs w:val="22"/>
              </w:rPr>
            </w:pPr>
            <w:r w:rsidRPr="00D81747">
              <w:rPr>
                <w:rFonts w:ascii="Times New Roman" w:hAnsi="Times New Roman"/>
                <w:sz w:val="22"/>
                <w:szCs w:val="22"/>
              </w:rPr>
              <w:t>Администрация города Югорска, 628260, Ханты-Мансийский автономный округ – Югра, г. Югорск, 40 лет Победы, д.11</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34750C">
            <w:pPr>
              <w:pStyle w:val="10"/>
              <w:spacing w:after="0" w:line="240" w:lineRule="auto"/>
              <w:ind w:left="33"/>
              <w:rPr>
                <w:rFonts w:ascii="Times New Roman" w:hAnsi="Times New Roman"/>
              </w:rPr>
            </w:pPr>
            <w:r w:rsidRPr="00ED7561">
              <w:rPr>
                <w:rFonts w:ascii="Times New Roman" w:hAnsi="Times New Roman"/>
                <w:color w:val="000099"/>
                <w:sz w:val="22"/>
              </w:rPr>
              <w:t xml:space="preserve">с момента подписания муниципального контракта </w:t>
            </w:r>
            <w:r w:rsidR="00D81747">
              <w:rPr>
                <w:rFonts w:ascii="Times New Roman" w:hAnsi="Times New Roman"/>
                <w:color w:val="000099"/>
                <w:sz w:val="22"/>
              </w:rPr>
              <w:t>д</w:t>
            </w:r>
            <w:r w:rsidRPr="00ED7561">
              <w:rPr>
                <w:rFonts w:ascii="Times New Roman" w:hAnsi="Times New Roman"/>
                <w:color w:val="000099"/>
                <w:sz w:val="22"/>
              </w:rPr>
              <w:t xml:space="preserve">о </w:t>
            </w:r>
            <w:r w:rsidR="0034750C">
              <w:rPr>
                <w:rFonts w:ascii="Times New Roman" w:hAnsi="Times New Roman"/>
                <w:color w:val="000099"/>
                <w:sz w:val="22"/>
              </w:rPr>
              <w:t>11</w:t>
            </w:r>
            <w:r w:rsidRPr="00ED7561">
              <w:rPr>
                <w:rFonts w:ascii="Times New Roman" w:hAnsi="Times New Roman"/>
                <w:color w:val="000099"/>
                <w:sz w:val="22"/>
              </w:rPr>
              <w:t>.1</w:t>
            </w:r>
            <w:r w:rsidR="00D81747">
              <w:rPr>
                <w:rFonts w:ascii="Times New Roman" w:hAnsi="Times New Roman"/>
                <w:color w:val="000099"/>
                <w:sz w:val="22"/>
              </w:rPr>
              <w:t>2</w:t>
            </w:r>
            <w:r w:rsidRPr="00ED7561">
              <w:rPr>
                <w:rFonts w:ascii="Times New Roman" w:hAnsi="Times New Roman"/>
                <w:color w:val="000099"/>
                <w:sz w:val="22"/>
              </w:rPr>
              <w:t>.2018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81747" w:rsidP="005E2FA8">
            <w:pPr>
              <w:pStyle w:val="10"/>
              <w:spacing w:after="0" w:line="240" w:lineRule="auto"/>
            </w:pPr>
            <w:r>
              <w:rPr>
                <w:rFonts w:ascii="Times New Roman" w:hAnsi="Times New Roman"/>
                <w:color w:val="000099"/>
                <w:sz w:val="22"/>
                <w:szCs w:val="22"/>
              </w:rPr>
              <w:t>1</w:t>
            </w:r>
            <w:r w:rsidR="00ED7561" w:rsidRPr="00ED7561">
              <w:rPr>
                <w:rFonts w:ascii="Times New Roman" w:hAnsi="Times New Roman"/>
                <w:color w:val="000099"/>
                <w:sz w:val="22"/>
                <w:szCs w:val="22"/>
              </w:rPr>
              <w:t>3</w:t>
            </w:r>
            <w:r>
              <w:rPr>
                <w:rFonts w:ascii="Times New Roman" w:hAnsi="Times New Roman"/>
                <w:color w:val="000099"/>
                <w:sz w:val="22"/>
                <w:szCs w:val="22"/>
              </w:rPr>
              <w:t>2</w:t>
            </w:r>
            <w:r w:rsidR="00124F3B" w:rsidRPr="00124F3B">
              <w:rPr>
                <w:rFonts w:ascii="Times New Roman" w:hAnsi="Times New Roman"/>
                <w:color w:val="000099"/>
                <w:sz w:val="22"/>
                <w:szCs w:val="22"/>
              </w:rPr>
              <w:t xml:space="preserve"> </w:t>
            </w:r>
            <w:r>
              <w:rPr>
                <w:rFonts w:ascii="Times New Roman" w:hAnsi="Times New Roman"/>
                <w:color w:val="000099"/>
                <w:sz w:val="22"/>
                <w:szCs w:val="22"/>
              </w:rPr>
              <w:t>244</w:t>
            </w:r>
            <w:r w:rsidR="00F12074">
              <w:rPr>
                <w:rFonts w:ascii="Times New Roman" w:hAnsi="Times New Roman"/>
                <w:color w:val="000099"/>
                <w:sz w:val="22"/>
                <w:szCs w:val="22"/>
              </w:rPr>
              <w:t xml:space="preserve"> (</w:t>
            </w:r>
            <w:r>
              <w:rPr>
                <w:rFonts w:ascii="Times New Roman" w:hAnsi="Times New Roman"/>
                <w:color w:val="000099"/>
                <w:sz w:val="22"/>
                <w:szCs w:val="22"/>
              </w:rPr>
              <w:t>сто тридцать две тысячи двести сорок четыре</w:t>
            </w:r>
            <w:r w:rsidR="00F12074">
              <w:rPr>
                <w:rFonts w:ascii="Times New Roman" w:hAnsi="Times New Roman"/>
                <w:color w:val="000099"/>
                <w:sz w:val="22"/>
                <w:szCs w:val="22"/>
              </w:rPr>
              <w:t>) рубл</w:t>
            </w:r>
            <w:r w:rsidR="0044717D">
              <w:rPr>
                <w:rFonts w:ascii="Times New Roman" w:hAnsi="Times New Roman"/>
                <w:color w:val="000099"/>
                <w:sz w:val="22"/>
                <w:szCs w:val="22"/>
              </w:rPr>
              <w:t>я</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Pr>
                <w:rFonts w:ascii="Times New Roman" w:hAnsi="Times New Roman" w:cs="Times New Roman"/>
                <w:b w:val="0"/>
                <w:bCs w:val="0"/>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894E9D">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Pr>
                <w:rFonts w:ascii="Times New Roman" w:hAnsi="Times New Roman"/>
                <w:sz w:val="22"/>
                <w:szCs w:val="22"/>
              </w:rPr>
              <w:lastRenderedPageBreak/>
              <w:t>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2D56EC">
              <w:rPr>
                <w:rFonts w:ascii="Times New Roman" w:hAnsi="Times New Roman"/>
                <w:sz w:val="22"/>
                <w:szCs w:val="22"/>
              </w:rPr>
              <w:t>13</w:t>
            </w:r>
            <w:r>
              <w:rPr>
                <w:rFonts w:ascii="Times New Roman" w:hAnsi="Times New Roman"/>
                <w:sz w:val="22"/>
                <w:szCs w:val="22"/>
              </w:rPr>
              <w:t>___» _</w:t>
            </w:r>
            <w:r w:rsidR="002D56EC">
              <w:rPr>
                <w:rFonts w:ascii="Times New Roman" w:hAnsi="Times New Roman"/>
                <w:sz w:val="22"/>
                <w:szCs w:val="22"/>
              </w:rPr>
              <w:t>августа</w:t>
            </w:r>
            <w:r>
              <w:rPr>
                <w:rFonts w:ascii="Times New Roman" w:hAnsi="Times New Roman"/>
                <w:sz w:val="22"/>
                <w:szCs w:val="22"/>
              </w:rPr>
              <w:t>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2D56EC">
              <w:rPr>
                <w:rFonts w:ascii="Times New Roman" w:hAnsi="Times New Roman"/>
                <w:sz w:val="22"/>
                <w:szCs w:val="22"/>
              </w:rPr>
              <w:t>20</w:t>
            </w:r>
            <w:r>
              <w:rPr>
                <w:rFonts w:ascii="Times New Roman" w:hAnsi="Times New Roman"/>
                <w:sz w:val="22"/>
                <w:szCs w:val="22"/>
              </w:rPr>
              <w:t>___» </w:t>
            </w:r>
            <w:r w:rsidR="005904CC">
              <w:rPr>
                <w:rFonts w:ascii="Times New Roman" w:hAnsi="Times New Roman"/>
                <w:sz w:val="22"/>
                <w:szCs w:val="22"/>
              </w:rPr>
              <w:t>августа</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914479">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2D56EC">
              <w:rPr>
                <w:sz w:val="22"/>
                <w:szCs w:val="22"/>
              </w:rPr>
              <w:t>22</w:t>
            </w:r>
            <w:r w:rsidR="00124F3B" w:rsidRPr="006D69EC">
              <w:rPr>
                <w:sz w:val="22"/>
                <w:szCs w:val="22"/>
              </w:rPr>
              <w:t>__» _</w:t>
            </w:r>
            <w:r w:rsidR="005904CC">
              <w:rPr>
                <w:sz w:val="22"/>
                <w:szCs w:val="22"/>
              </w:rPr>
              <w:t>августа</w:t>
            </w:r>
            <w:r w:rsidR="00124F3B" w:rsidRPr="006D69EC">
              <w:rPr>
                <w:sz w:val="22"/>
                <w:szCs w:val="22"/>
              </w:rPr>
              <w:t>____________ 201</w:t>
            </w:r>
            <w:r w:rsidR="00124F3B">
              <w:rPr>
                <w:sz w:val="22"/>
                <w:szCs w:val="22"/>
              </w:rPr>
              <w:t>8</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rPr>
                <w:sz w:val="22"/>
                <w:szCs w:val="22"/>
              </w:rPr>
            </w:pPr>
            <w:r>
              <w:rPr>
                <w:rFonts w:ascii="Times New Roman" w:hAnsi="Times New Roman"/>
                <w:sz w:val="22"/>
                <w:szCs w:val="22"/>
              </w:rPr>
              <w:t>«</w:t>
            </w:r>
            <w:r w:rsidR="002D56EC">
              <w:rPr>
                <w:rFonts w:ascii="Times New Roman" w:hAnsi="Times New Roman"/>
                <w:sz w:val="22"/>
                <w:szCs w:val="22"/>
              </w:rPr>
              <w:t>23</w:t>
            </w:r>
            <w:r>
              <w:rPr>
                <w:rFonts w:ascii="Times New Roman" w:hAnsi="Times New Roman"/>
                <w:sz w:val="22"/>
                <w:szCs w:val="22"/>
              </w:rPr>
              <w:t>___» _</w:t>
            </w:r>
            <w:r w:rsidR="005904CC">
              <w:rPr>
                <w:rFonts w:ascii="Times New Roman" w:hAnsi="Times New Roman"/>
                <w:sz w:val="22"/>
                <w:szCs w:val="22"/>
              </w:rPr>
              <w:t>августа</w:t>
            </w:r>
            <w:r>
              <w:rPr>
                <w:rFonts w:ascii="Times New Roman" w:hAnsi="Times New Roman"/>
                <w:sz w:val="22"/>
                <w:szCs w:val="22"/>
              </w:rPr>
              <w:t>________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rPr>
                <w:sz w:val="22"/>
                <w:szCs w:val="22"/>
              </w:rPr>
            </w:pPr>
            <w:r>
              <w:rPr>
                <w:rFonts w:ascii="Times New Roman" w:hAnsi="Times New Roman"/>
                <w:sz w:val="22"/>
                <w:szCs w:val="22"/>
              </w:rPr>
              <w:t>«</w:t>
            </w:r>
            <w:r w:rsidR="002D56EC">
              <w:rPr>
                <w:rFonts w:ascii="Times New Roman" w:hAnsi="Times New Roman"/>
                <w:sz w:val="22"/>
                <w:szCs w:val="22"/>
              </w:rPr>
              <w:t>27</w:t>
            </w:r>
            <w:bookmarkStart w:id="15" w:name="_GoBack"/>
            <w:bookmarkEnd w:id="15"/>
            <w:r>
              <w:rPr>
                <w:rFonts w:ascii="Times New Roman" w:hAnsi="Times New Roman"/>
                <w:sz w:val="22"/>
                <w:szCs w:val="22"/>
              </w:rPr>
              <w:t>___» </w:t>
            </w:r>
            <w:r w:rsidR="005904CC">
              <w:rPr>
                <w:rFonts w:ascii="Times New Roman" w:hAnsi="Times New Roman"/>
                <w:sz w:val="22"/>
                <w:szCs w:val="22"/>
              </w:rPr>
              <w:t>августа</w:t>
            </w:r>
            <w:r>
              <w:rPr>
                <w:rFonts w:ascii="Times New Roman" w:hAnsi="Times New Roman"/>
                <w:sz w:val="22"/>
                <w:szCs w:val="22"/>
              </w:rPr>
              <w:t>_________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 xml:space="preserve">Первая часть заявки на участие в электронном аукционе должна </w:t>
            </w:r>
            <w:r w:rsidRPr="00914479">
              <w:rPr>
                <w:rFonts w:ascii="Times New Roman" w:hAnsi="Times New Roman"/>
                <w:sz w:val="22"/>
                <w:szCs w:val="22"/>
              </w:rPr>
              <w:t xml:space="preserve">содержать следующие сведения: </w:t>
            </w:r>
            <w:r w:rsidRPr="0026552C">
              <w:rPr>
                <w:rFonts w:ascii="Times New Roman" w:hAnsi="Times New Roman"/>
                <w:color w:val="7030A0"/>
                <w:sz w:val="22"/>
                <w:szCs w:val="22"/>
              </w:rPr>
              <w:t xml:space="preserve">согласие участника </w:t>
            </w:r>
            <w:r w:rsidR="00914479" w:rsidRPr="0026552C">
              <w:rPr>
                <w:rFonts w:ascii="Times New Roman" w:hAnsi="Times New Roman"/>
                <w:color w:val="7030A0"/>
                <w:sz w:val="22"/>
                <w:szCs w:val="22"/>
              </w:rPr>
              <w:t xml:space="preserve">электронного </w:t>
            </w:r>
            <w:r w:rsidRPr="0026552C">
              <w:rPr>
                <w:rFonts w:ascii="Times New Roman" w:hAnsi="Times New Roman"/>
                <w:color w:val="7030A0"/>
                <w:sz w:val="22"/>
                <w:szCs w:val="22"/>
              </w:rPr>
              <w:t>аукциона на оказание услуг</w:t>
            </w:r>
            <w:r w:rsidR="00914479" w:rsidRPr="0026552C">
              <w:rPr>
                <w:rFonts w:ascii="Times New Roman" w:hAnsi="Times New Roman"/>
                <w:color w:val="7030A0"/>
                <w:sz w:val="22"/>
                <w:szCs w:val="22"/>
              </w:rPr>
              <w:t>и</w:t>
            </w:r>
            <w:r w:rsidRPr="0026552C">
              <w:rPr>
                <w:rFonts w:ascii="Times New Roman" w:hAnsi="Times New Roman"/>
                <w:color w:val="7030A0"/>
                <w:sz w:val="22"/>
                <w:szCs w:val="22"/>
              </w:rPr>
              <w:t xml:space="preserve"> на условиях, предусмотренных </w:t>
            </w:r>
            <w:r w:rsidR="00914479" w:rsidRPr="0026552C">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26552C">
              <w:rPr>
                <w:rFonts w:ascii="Times New Roman" w:hAnsi="Times New Roman"/>
                <w:color w:val="7030A0"/>
                <w:sz w:val="22"/>
                <w:szCs w:val="22"/>
              </w:rPr>
              <w:t>.</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1714DF" w:rsidRDefault="00124F3B" w:rsidP="00124F3B">
            <w:pPr>
              <w:pStyle w:val="10"/>
              <w:spacing w:after="0" w:line="240" w:lineRule="auto"/>
              <w:ind w:left="33"/>
              <w:jc w:val="both"/>
              <w:rPr>
                <w:rFonts w:ascii="Times New Roman" w:hAnsi="Times New Roman"/>
                <w:sz w:val="22"/>
                <w:szCs w:val="22"/>
              </w:rPr>
            </w:pPr>
            <w:r>
              <w:rPr>
                <w:rFonts w:ascii="Times New Roman" w:hAnsi="Times New Roman"/>
                <w:sz w:val="22"/>
                <w:szCs w:val="22"/>
              </w:rPr>
              <w:t>1) наименование, фирменное наименование (при наличии), место нахождения, почтовый адрес</w:t>
            </w:r>
            <w:r w:rsidRPr="00126F18">
              <w:rPr>
                <w:rFonts w:ascii="Times New Roman" w:hAnsi="Times New Roman"/>
                <w:color w:val="7030A0"/>
                <w:sz w:val="22"/>
                <w:szCs w:val="22"/>
              </w:rPr>
              <w:t xml:space="preserve"> </w:t>
            </w:r>
            <w:r w:rsidR="00126F18" w:rsidRPr="00126F18">
              <w:rPr>
                <w:rFonts w:ascii="Times New Roman" w:hAnsi="Times New Roman"/>
                <w:color w:val="7030A0"/>
                <w:sz w:val="22"/>
                <w:szCs w:val="22"/>
              </w:rPr>
              <w:t>участника такого аукциона</w:t>
            </w:r>
            <w:r>
              <w:rPr>
                <w:rFonts w:ascii="Times New Roman" w:hAnsi="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1714DF">
              <w:rPr>
                <w:rFonts w:ascii="Times New Roman" w:hAnsi="Times New Roman"/>
                <w:sz w:val="22"/>
                <w:szCs w:val="22"/>
              </w:rPr>
              <w:t>исполняющего функции единоличного исполнительного органа участника такого аукциона;</w:t>
            </w:r>
          </w:p>
          <w:p w:rsidR="000C5019" w:rsidRPr="000C5019"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2) </w:t>
            </w:r>
            <w:r w:rsidR="001714DF" w:rsidRPr="001714DF">
              <w:rPr>
                <w:rFonts w:ascii="Times New Roman" w:hAnsi="Times New Roman"/>
                <w:b/>
                <w:color w:val="7030A0"/>
                <w:sz w:val="22"/>
                <w:szCs w:val="22"/>
              </w:rPr>
              <w:t>документы (или копии этих документов)</w:t>
            </w:r>
            <w:r w:rsidR="001714DF" w:rsidRPr="001714DF">
              <w:rPr>
                <w:rFonts w:ascii="Times New Roman" w:hAnsi="Times New Roman"/>
                <w:color w:val="7030A0"/>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1714DF">
                <w:rPr>
                  <w:rFonts w:ascii="Times New Roman" w:hAnsi="Times New Roman"/>
                  <w:color w:val="7030A0"/>
                  <w:sz w:val="22"/>
                  <w:szCs w:val="22"/>
                </w:rPr>
                <w:t>пунктом 1 части 1</w:t>
              </w:r>
            </w:hyperlink>
            <w:r w:rsidR="001714DF" w:rsidRPr="001714DF">
              <w:rPr>
                <w:rFonts w:ascii="Times New Roman" w:hAnsi="Times New Roman"/>
                <w:color w:val="7030A0"/>
                <w:sz w:val="22"/>
                <w:szCs w:val="22"/>
              </w:rPr>
              <w:t>, </w:t>
            </w:r>
            <w:hyperlink r:id="rId11" w:anchor="/document/57431179/entry/3120" w:history="1">
              <w:r w:rsidR="001714DF" w:rsidRPr="001714DF">
                <w:rPr>
                  <w:rFonts w:ascii="Times New Roman" w:hAnsi="Times New Roman"/>
                  <w:color w:val="7030A0"/>
                  <w:sz w:val="22"/>
                  <w:szCs w:val="22"/>
                </w:rPr>
                <w:t>частями 2</w:t>
              </w:r>
            </w:hyperlink>
            <w:r w:rsidR="001714DF" w:rsidRPr="001714DF">
              <w:rPr>
                <w:rFonts w:ascii="Times New Roman" w:hAnsi="Times New Roman"/>
                <w:color w:val="7030A0"/>
                <w:sz w:val="22"/>
                <w:szCs w:val="22"/>
              </w:rPr>
              <w:t> и </w:t>
            </w:r>
            <w:hyperlink r:id="rId12" w:anchor="/document/57431179/entry/990272" w:history="1">
              <w:r w:rsidR="001714DF" w:rsidRPr="001714DF">
                <w:rPr>
                  <w:rFonts w:ascii="Times New Roman" w:hAnsi="Times New Roman"/>
                  <w:color w:val="7030A0"/>
                  <w:sz w:val="22"/>
                  <w:szCs w:val="22"/>
                </w:rPr>
                <w:t>2.1 статьи 31</w:t>
              </w:r>
            </w:hyperlink>
            <w:r w:rsidR="001714DF" w:rsidRPr="001714DF">
              <w:rPr>
                <w:rFonts w:ascii="Times New Roman" w:hAnsi="Times New Roman"/>
                <w:color w:val="7030A0"/>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1714DF">
              <w:rPr>
                <w:rFonts w:ascii="Times New Roman" w:hAnsi="Times New Roman"/>
                <w:color w:val="7030A0"/>
                <w:sz w:val="22"/>
                <w:szCs w:val="22"/>
                <w:u w:val="single"/>
              </w:rPr>
              <w:t xml:space="preserve"> </w:t>
            </w:r>
          </w:p>
          <w:p w:rsidR="000C5019" w:rsidRPr="000C5019" w:rsidRDefault="000C5019" w:rsidP="000C5019">
            <w:pPr>
              <w:autoSpaceDE w:val="0"/>
              <w:autoSpaceDN w:val="0"/>
              <w:adjustRightInd w:val="0"/>
              <w:ind w:firstLine="709"/>
              <w:jc w:val="both"/>
              <w:rPr>
                <w:sz w:val="22"/>
                <w:szCs w:val="22"/>
                <w:u w:val="single"/>
              </w:rPr>
            </w:pPr>
            <w:r w:rsidRPr="000C5019">
              <w:rPr>
                <w:sz w:val="22"/>
                <w:szCs w:val="22"/>
                <w:u w:val="single"/>
              </w:rPr>
              <w:t>1) копия свидетельства об аккредитации удостоверяющего центра, выданного Министерством связи и массовых коммуникаций Российской Федерации;</w:t>
            </w:r>
          </w:p>
          <w:p w:rsidR="000C5019" w:rsidRPr="000C5019" w:rsidRDefault="000C5019" w:rsidP="000C5019">
            <w:pPr>
              <w:autoSpaceDE w:val="0"/>
              <w:autoSpaceDN w:val="0"/>
              <w:adjustRightInd w:val="0"/>
              <w:ind w:firstLine="709"/>
              <w:jc w:val="both"/>
              <w:rPr>
                <w:sz w:val="22"/>
                <w:szCs w:val="22"/>
                <w:u w:val="single"/>
              </w:rPr>
            </w:pPr>
            <w:r w:rsidRPr="000C5019">
              <w:rPr>
                <w:sz w:val="22"/>
                <w:szCs w:val="22"/>
                <w:u w:val="single"/>
              </w:rPr>
              <w:t>2) копии одного из двух комплектов лицензий:</w:t>
            </w:r>
          </w:p>
          <w:p w:rsidR="000C5019" w:rsidRPr="000C5019" w:rsidRDefault="000C5019" w:rsidP="000C5019">
            <w:pPr>
              <w:autoSpaceDE w:val="0"/>
              <w:autoSpaceDN w:val="0"/>
              <w:adjustRightInd w:val="0"/>
              <w:ind w:firstLine="709"/>
              <w:jc w:val="both"/>
              <w:rPr>
                <w:sz w:val="22"/>
                <w:szCs w:val="22"/>
                <w:u w:val="single"/>
              </w:rPr>
            </w:pPr>
            <w:r w:rsidRPr="000C5019">
              <w:rPr>
                <w:sz w:val="22"/>
                <w:szCs w:val="22"/>
                <w:u w:val="single"/>
              </w:rPr>
              <w:t xml:space="preserve">2.1) 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w:t>
            </w:r>
            <w:r w:rsidRPr="000C5019">
              <w:rPr>
                <w:sz w:val="22"/>
                <w:szCs w:val="22"/>
                <w:u w:val="single"/>
              </w:rPr>
              <w:lastRenderedPageBreak/>
              <w:t xml:space="preserve">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 </w:t>
            </w:r>
          </w:p>
          <w:p w:rsidR="000C5019" w:rsidRPr="000C5019" w:rsidRDefault="000C5019" w:rsidP="000C5019">
            <w:pPr>
              <w:autoSpaceDE w:val="0"/>
              <w:autoSpaceDN w:val="0"/>
              <w:adjustRightInd w:val="0"/>
              <w:ind w:firstLine="709"/>
              <w:jc w:val="both"/>
              <w:rPr>
                <w:sz w:val="22"/>
                <w:szCs w:val="22"/>
                <w:u w:val="single"/>
              </w:rPr>
            </w:pPr>
            <w:r w:rsidRPr="000C5019">
              <w:rPr>
                <w:sz w:val="22"/>
                <w:szCs w:val="22"/>
                <w:u w:val="single"/>
              </w:rPr>
              <w:t>2.2) а) копия лицензии Федеральной службы безопасности Российской Федерации на осуществление деятельности по техническому обслуживанию шифровальных (криптографических) средств;</w:t>
            </w:r>
          </w:p>
          <w:p w:rsidR="000C5019" w:rsidRPr="000C5019" w:rsidRDefault="000C5019" w:rsidP="000C5019">
            <w:pPr>
              <w:autoSpaceDE w:val="0"/>
              <w:autoSpaceDN w:val="0"/>
              <w:adjustRightInd w:val="0"/>
              <w:ind w:firstLine="709"/>
              <w:jc w:val="both"/>
              <w:rPr>
                <w:sz w:val="22"/>
                <w:szCs w:val="22"/>
                <w:u w:val="single"/>
              </w:rPr>
            </w:pPr>
            <w:r w:rsidRPr="000C5019">
              <w:rPr>
                <w:sz w:val="22"/>
                <w:szCs w:val="22"/>
                <w:u w:val="single"/>
              </w:rPr>
              <w:t>б) копия лицензии Федеральной службы безопасности Российской Федерации на осуществление деятельности по распространению шифровальных (криптографических) средств;</w:t>
            </w:r>
          </w:p>
          <w:p w:rsidR="005E6F8F" w:rsidRPr="001714DF" w:rsidRDefault="000C5019" w:rsidP="000C5019">
            <w:pPr>
              <w:pStyle w:val="10"/>
              <w:numPr>
                <w:ilvl w:val="0"/>
                <w:numId w:val="5"/>
              </w:numPr>
              <w:spacing w:after="0" w:line="240" w:lineRule="auto"/>
              <w:ind w:left="33"/>
              <w:jc w:val="both"/>
              <w:rPr>
                <w:rFonts w:ascii="Times New Roman" w:hAnsi="Times New Roman"/>
                <w:color w:val="7030A0"/>
                <w:sz w:val="22"/>
                <w:szCs w:val="22"/>
              </w:rPr>
            </w:pPr>
            <w:r w:rsidRPr="000C5019">
              <w:rPr>
                <w:rFonts w:ascii="Times New Roman" w:hAnsi="Times New Roman"/>
                <w:sz w:val="22"/>
                <w:szCs w:val="22"/>
                <w:u w:val="single"/>
              </w:rPr>
              <w:t>в) копия лицензии Федеральной службы безопасности Российской Федерации на осуществление деятельности по предоставлению услуг в области шифрования информации</w:t>
            </w:r>
            <w:r w:rsidR="0044717D" w:rsidRPr="001714DF">
              <w:rPr>
                <w:rFonts w:ascii="Times New Roman" w:hAnsi="Times New Roman"/>
                <w:color w:val="7030A0"/>
                <w:sz w:val="22"/>
                <w:szCs w:val="22"/>
                <w:u w:val="single"/>
              </w:rPr>
              <w:t>;</w:t>
            </w:r>
          </w:p>
          <w:p w:rsidR="00124F3B" w:rsidRPr="001714DF" w:rsidRDefault="001714DF" w:rsidP="00124F3B">
            <w:pPr>
              <w:pStyle w:val="10"/>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3) </w:t>
            </w:r>
            <w:r w:rsidRPr="001714DF">
              <w:rPr>
                <w:rFonts w:ascii="Times New Roman" w:hAnsi="Times New Roman"/>
                <w:b/>
                <w:color w:val="7030A0"/>
                <w:sz w:val="22"/>
                <w:szCs w:val="22"/>
              </w:rPr>
              <w:t>декларация</w:t>
            </w:r>
            <w:r w:rsidRPr="001714DF">
              <w:rPr>
                <w:rFonts w:ascii="Times New Roman" w:hAnsi="Times New Roman"/>
                <w:color w:val="7030A0"/>
                <w:sz w:val="22"/>
                <w:szCs w:val="22"/>
              </w:rPr>
              <w:t xml:space="preserve"> о соответствии участника такого аукциона требованиям, установленным </w:t>
            </w:r>
            <w:hyperlink r:id="rId13" w:anchor="/document/57431179/entry/3113" w:history="1">
              <w:r w:rsidRPr="001714DF">
                <w:rPr>
                  <w:rFonts w:ascii="Times New Roman" w:hAnsi="Times New Roman"/>
                  <w:color w:val="7030A0"/>
                  <w:sz w:val="22"/>
                  <w:szCs w:val="22"/>
                </w:rPr>
                <w:t>пунктами 3 - 9 части 1 статьи 31</w:t>
              </w:r>
            </w:hyperlink>
            <w:r w:rsidRPr="001714DF">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714DF">
              <w:rPr>
                <w:rFonts w:ascii="Times New Roman" w:hAnsi="Times New Roman"/>
                <w:color w:val="7030A0"/>
                <w:sz w:val="22"/>
                <w:szCs w:val="22"/>
              </w:rPr>
              <w:t>:</w:t>
            </w:r>
          </w:p>
          <w:p w:rsidR="00124F3B" w:rsidRPr="001714DF" w:rsidRDefault="00124F3B" w:rsidP="00124F3B">
            <w:pPr>
              <w:pStyle w:val="10"/>
              <w:numPr>
                <w:ilvl w:val="0"/>
                <w:numId w:val="4"/>
              </w:numPr>
              <w:spacing w:after="0" w:line="240" w:lineRule="auto"/>
              <w:ind w:left="33"/>
              <w:jc w:val="both"/>
              <w:rPr>
                <w:rFonts w:ascii="Times New Roman" w:hAnsi="Times New Roman"/>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непроведение</w:t>
            </w:r>
            <w:proofErr w:type="spellEnd"/>
            <w:r w:rsidRPr="001714DF">
              <w:rPr>
                <w:rFonts w:ascii="Times New Roman" w:hAnsi="Times New Roman"/>
                <w:sz w:val="22"/>
                <w:szCs w:val="22"/>
              </w:rPr>
              <w:t xml:space="preserve"> ликвидации участника </w:t>
            </w:r>
            <w:r w:rsidRPr="001714DF">
              <w:rPr>
                <w:rFonts w:ascii="Times New Roman" w:hAnsi="Times New Roman"/>
                <w:bCs/>
                <w:sz w:val="22"/>
                <w:szCs w:val="22"/>
              </w:rPr>
              <w:t>закупки -</w:t>
            </w:r>
            <w:r w:rsidRPr="001714DF">
              <w:rPr>
                <w:rFonts w:ascii="Times New Roman" w:hAnsi="Times New Roman"/>
                <w:sz w:val="22"/>
                <w:szCs w:val="22"/>
              </w:rPr>
              <w:t xml:space="preserve"> юридического лица и отсутствие решения арбитражного суда о признании участника </w:t>
            </w:r>
            <w:r w:rsidRPr="001714DF">
              <w:rPr>
                <w:rFonts w:ascii="Times New Roman" w:hAnsi="Times New Roman"/>
                <w:bCs/>
                <w:sz w:val="22"/>
                <w:szCs w:val="22"/>
              </w:rPr>
              <w:t>закупки</w:t>
            </w:r>
            <w:r w:rsidRPr="001714DF">
              <w:rPr>
                <w:rFonts w:ascii="Times New Roman" w:hAnsi="Times New Roman"/>
                <w:sz w:val="22"/>
                <w:szCs w:val="22"/>
              </w:rPr>
              <w:t xml:space="preserve"> - юридического лица, индивидуального предпринимателя </w:t>
            </w:r>
            <w:r w:rsidRPr="001714DF">
              <w:rPr>
                <w:rFonts w:ascii="Times New Roman" w:hAnsi="Times New Roman"/>
                <w:bCs/>
                <w:sz w:val="22"/>
                <w:szCs w:val="22"/>
              </w:rPr>
              <w:t>несостоятельным (</w:t>
            </w:r>
            <w:r w:rsidRPr="001714DF">
              <w:rPr>
                <w:rFonts w:ascii="Times New Roman" w:hAnsi="Times New Roman"/>
                <w:sz w:val="22"/>
                <w:szCs w:val="22"/>
              </w:rPr>
              <w:t>банкротом</w:t>
            </w:r>
            <w:r w:rsidRPr="001714DF">
              <w:rPr>
                <w:rFonts w:ascii="Times New Roman" w:hAnsi="Times New Roman"/>
                <w:bCs/>
                <w:sz w:val="22"/>
                <w:szCs w:val="22"/>
              </w:rPr>
              <w:t>)</w:t>
            </w:r>
            <w:r w:rsidRPr="001714DF">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xml:space="preserve">- отсутствие у участника закупки - физического лица либо у </w:t>
            </w:r>
            <w:r>
              <w:rPr>
                <w:rFonts w:ascii="Times New Roman" w:hAnsi="Times New Roman"/>
                <w:sz w:val="22"/>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5</w:t>
            </w:r>
            <w:r w:rsidR="00124F3B">
              <w:rPr>
                <w:rFonts w:ascii="Times New Roman" w:hAnsi="Times New Roman"/>
                <w:sz w:val="22"/>
                <w:szCs w:val="22"/>
              </w:rPr>
              <w:t xml:space="preserve">) решение об одобрении или о совершении крупной сделки либо </w:t>
            </w:r>
            <w:r w:rsidR="00124F3B">
              <w:rPr>
                <w:rFonts w:ascii="Times New Roman" w:hAnsi="Times New Roman"/>
                <w:sz w:val="22"/>
                <w:szCs w:val="22"/>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70522A" w:rsidRPr="0070522A" w:rsidRDefault="001714DF" w:rsidP="00124F3B">
            <w:pPr>
              <w:pStyle w:val="10"/>
              <w:spacing w:after="0" w:line="240" w:lineRule="auto"/>
              <w:ind w:left="33"/>
              <w:jc w:val="both"/>
              <w:rPr>
                <w:rFonts w:ascii="Times New Roman" w:hAnsi="Times New Roman"/>
                <w:color w:val="000099"/>
                <w:sz w:val="22"/>
                <w:szCs w:val="22"/>
              </w:rPr>
            </w:pPr>
            <w:r>
              <w:rPr>
                <w:rFonts w:ascii="Times New Roman" w:hAnsi="Times New Roman"/>
                <w:sz w:val="22"/>
                <w:szCs w:val="22"/>
              </w:rPr>
              <w:t>7</w:t>
            </w:r>
            <w:r w:rsidR="00124F3B">
              <w:rPr>
                <w:rFonts w:ascii="Times New Roman" w:hAnsi="Times New Roman"/>
                <w:sz w:val="22"/>
                <w:szCs w:val="22"/>
              </w:rPr>
              <w:t xml:space="preserve">) </w:t>
            </w:r>
            <w:r w:rsidRPr="001714DF">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1714DF">
              <w:rPr>
                <w:rFonts w:ascii="Times New Roman" w:hAnsi="Times New Roman"/>
                <w:color w:val="7030A0"/>
                <w:sz w:val="22"/>
                <w:szCs w:val="22"/>
              </w:rPr>
              <w:t xml:space="preserve"> или </w:t>
            </w:r>
            <w:r w:rsidR="00124F3B">
              <w:rPr>
                <w:rFonts w:ascii="Times New Roman" w:hAnsi="Times New Roman"/>
                <w:sz w:val="22"/>
                <w:szCs w:val="22"/>
              </w:rPr>
              <w:t xml:space="preserve">копии этих документов – </w:t>
            </w:r>
            <w:r w:rsidR="0042067A">
              <w:rPr>
                <w:rFonts w:ascii="Times New Roman" w:hAnsi="Times New Roman"/>
                <w:b/>
                <w:color w:val="000099"/>
                <w:sz w:val="22"/>
                <w:szCs w:val="22"/>
              </w:rPr>
              <w:t>не т</w:t>
            </w:r>
            <w:r w:rsidR="005E6F8F">
              <w:rPr>
                <w:rFonts w:ascii="Times New Roman" w:hAnsi="Times New Roman"/>
                <w:b/>
                <w:color w:val="000099"/>
                <w:sz w:val="22"/>
                <w:szCs w:val="22"/>
              </w:rPr>
              <w:t>ребуется</w:t>
            </w:r>
            <w:r w:rsidR="0070522A">
              <w:rPr>
                <w:rFonts w:ascii="Times New Roman" w:hAnsi="Times New Roman"/>
                <w:bCs/>
                <w:color w:val="000099"/>
                <w:sz w:val="22"/>
                <w:szCs w:val="22"/>
              </w:rPr>
              <w:t>;</w:t>
            </w:r>
          </w:p>
          <w:p w:rsidR="00124F3B" w:rsidRDefault="001714DF" w:rsidP="0065008C">
            <w:pPr>
              <w:pStyle w:val="10"/>
              <w:spacing w:after="0" w:line="240" w:lineRule="auto"/>
              <w:ind w:left="33"/>
              <w:jc w:val="both"/>
              <w:rPr>
                <w:sz w:val="22"/>
                <w:szCs w:val="22"/>
              </w:rPr>
            </w:pPr>
            <w:r>
              <w:rPr>
                <w:rFonts w:ascii="Times New Roman" w:hAnsi="Times New Roman"/>
                <w:sz w:val="22"/>
                <w:szCs w:val="22"/>
              </w:rPr>
              <w:t>8</w:t>
            </w:r>
            <w:r w:rsidR="00124F3B">
              <w:rPr>
                <w:rFonts w:ascii="Times New Roman" w:hAnsi="Times New Roman"/>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Pr>
                <w:rFonts w:ascii="Times New Roman" w:hAnsi="Times New Roman"/>
                <w:sz w:val="22"/>
                <w:szCs w:val="22"/>
              </w:rPr>
              <w:t xml:space="preserve"> </w:t>
            </w:r>
            <w:r w:rsidRPr="0065008C">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65008C">
              <w:rPr>
                <w:rFonts w:ascii="Times New Roman" w:hAnsi="Times New Roman"/>
                <w:color w:val="7030A0"/>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не 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 xml:space="preserve">Инструкция по заполнению первой части заявки на участие в </w:t>
            </w:r>
            <w:r>
              <w:rPr>
                <w:rFonts w:ascii="Times New Roman" w:hAnsi="Times New Roman"/>
                <w:b/>
                <w:sz w:val="22"/>
                <w:szCs w:val="22"/>
              </w:rPr>
              <w:lastRenderedPageBreak/>
              <w:t>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 xml:space="preserve">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w:t>
            </w:r>
            <w:r>
              <w:rPr>
                <w:rFonts w:ascii="Times New Roman" w:eastAsia="Calibri" w:hAnsi="Times New Roman"/>
                <w:sz w:val="22"/>
                <w:szCs w:val="22"/>
                <w:lang w:eastAsia="x-none"/>
              </w:rPr>
              <w:lastRenderedPageBreak/>
              <w:t>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r w:rsidRPr="0090525A">
              <w:rPr>
                <w:rFonts w:ascii="Times New Roman" w:eastAsia="Calibri" w:hAnsi="Times New Roman"/>
                <w:color w:val="7030A0"/>
                <w:sz w:val="22"/>
                <w:szCs w:val="22"/>
                <w:lang w:eastAsia="x-none"/>
              </w:rPr>
              <w:lastRenderedPageBreak/>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152A2B">
            <w:pPr>
              <w:pStyle w:val="10"/>
              <w:keepLines/>
              <w:suppressLineNumbers/>
              <w:spacing w:after="0" w:line="240" w:lineRule="auto"/>
              <w:jc w:val="both"/>
              <w:rPr>
                <w:rFonts w:ascii="Times New Roman" w:hAnsi="Times New Roman"/>
              </w:rPr>
            </w:pPr>
            <w:r w:rsidRPr="00152A2B">
              <w:rPr>
                <w:rFonts w:ascii="Times New Roman" w:hAnsi="Times New Roman"/>
                <w:color w:val="7030A0"/>
                <w:sz w:val="22"/>
                <w:szCs w:val="22"/>
              </w:rPr>
              <w:t xml:space="preserve">Обеспечение заявки на участие в аукционе предусмотрено в </w:t>
            </w:r>
            <w:r w:rsidR="00152A2B" w:rsidRPr="00152A2B">
              <w:rPr>
                <w:rFonts w:ascii="Times New Roman" w:hAnsi="Times New Roman"/>
                <w:color w:val="7030A0"/>
                <w:sz w:val="22"/>
                <w:szCs w:val="22"/>
              </w:rPr>
              <w:t xml:space="preserve">следующем </w:t>
            </w:r>
            <w:r w:rsidRPr="00152A2B">
              <w:rPr>
                <w:rFonts w:ascii="Times New Roman" w:hAnsi="Times New Roman"/>
                <w:color w:val="7030A0"/>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F75CB9" w:rsidRPr="00F75CB9">
              <w:rPr>
                <w:rFonts w:ascii="Times New Roman" w:hAnsi="Times New Roman"/>
                <w:color w:val="000099"/>
                <w:sz w:val="22"/>
                <w:szCs w:val="22"/>
              </w:rPr>
              <w:t>1 322 (одна тысяча триста двадцать два) рубля 44 копейки</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w:t>
            </w:r>
            <w:r>
              <w:rPr>
                <w:rFonts w:ascii="Times New Roman" w:hAnsi="Times New Roman"/>
                <w:sz w:val="22"/>
                <w:szCs w:val="22"/>
              </w:rPr>
              <w:lastRenderedPageBreak/>
              <w:t xml:space="preserve">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sidRPr="00B473AB">
              <w:rPr>
                <w:rFonts w:ascii="Times New Roman" w:hAnsi="Times New Roman" w:cs="Times New Roman"/>
                <w:b w:val="0"/>
                <w:bCs w:val="0"/>
                <w:color w:val="7030A0"/>
                <w:sz w:val="22"/>
                <w:szCs w:val="22"/>
              </w:rPr>
              <w:lastRenderedPageBreak/>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F75CB9" w:rsidRPr="00F75CB9">
              <w:rPr>
                <w:rFonts w:ascii="Times New Roman" w:hAnsi="Times New Roman" w:cs="Times New Roman"/>
                <w:b w:val="0"/>
                <w:bCs w:val="0"/>
                <w:color w:val="000099"/>
                <w:sz w:val="22"/>
                <w:szCs w:val="22"/>
              </w:rPr>
              <w:t xml:space="preserve">6 612 (шесть </w:t>
            </w:r>
            <w:r w:rsidR="00F75CB9" w:rsidRPr="00F75CB9">
              <w:rPr>
                <w:rFonts w:ascii="Times New Roman" w:hAnsi="Times New Roman" w:cs="Times New Roman"/>
                <w:b w:val="0"/>
                <w:bCs w:val="0"/>
                <w:color w:val="000099"/>
                <w:sz w:val="22"/>
                <w:szCs w:val="22"/>
              </w:rPr>
              <w:lastRenderedPageBreak/>
              <w:t>тысяч шестьсот двенадцать) рублей 20 копеек</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0C5019">
              <w:rPr>
                <w:rStyle w:val="-"/>
                <w:rFonts w:ascii="Times New Roman" w:hAnsi="Times New Roman"/>
                <w:color w:val="auto"/>
                <w:sz w:val="22"/>
                <w:szCs w:val="22"/>
                <w:u w:val="none"/>
              </w:rPr>
              <w:t>статьёй 96</w:t>
            </w:r>
            <w:r w:rsidRPr="000C5019">
              <w:rPr>
                <w:rFonts w:ascii="Times New Roman" w:hAnsi="Times New Roman"/>
                <w:color w:val="auto"/>
                <w:sz w:val="22"/>
                <w:szCs w:val="22"/>
              </w:rPr>
              <w:t xml:space="preserve"> </w:t>
            </w:r>
            <w:r>
              <w:rPr>
                <w:rFonts w:ascii="Times New Roman" w:hAnsi="Times New Roman"/>
                <w:sz w:val="22"/>
                <w:szCs w:val="22"/>
              </w:rPr>
              <w:t>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7) отлагательное условие, предусматривающее заключение </w:t>
            </w:r>
            <w:r>
              <w:rPr>
                <w:rFonts w:ascii="Times New Roman" w:hAnsi="Times New Roman"/>
                <w:sz w:val="22"/>
                <w:szCs w:val="22"/>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 xml:space="preserve">денежные средства возвращаются поставщику (подрядчику, </w:t>
            </w:r>
            <w:r>
              <w:rPr>
                <w:rFonts w:ascii="Times New Roman" w:hAnsi="Times New Roman"/>
                <w:sz w:val="22"/>
                <w:szCs w:val="22"/>
              </w:rPr>
              <w:lastRenderedPageBreak/>
              <w:t>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(Администрация города Югорска,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r w:rsidR="0034750C">
              <w:rPr>
                <w:rFonts w:ascii="Times New Roman" w:hAnsi="Times New Roman"/>
                <w:sz w:val="22"/>
              </w:rPr>
              <w:t xml:space="preserve"> </w:t>
            </w: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t>к/счет 301 01 810 465 777 100 812, счёт 403 02 810 100 065 000 007,</w:t>
            </w:r>
          </w:p>
          <w:p w:rsidR="00D91FE3" w:rsidRPr="00B44F4C" w:rsidRDefault="00F12074" w:rsidP="00703E21">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w:t>
            </w:r>
            <w:r w:rsidRPr="000C5019">
              <w:rPr>
                <w:rFonts w:ascii="Times New Roman" w:hAnsi="Times New Roman"/>
                <w:sz w:val="22"/>
                <w:szCs w:val="22"/>
              </w:rPr>
              <w:t xml:space="preserve">контракта по аукциону в электронной форме </w:t>
            </w:r>
            <w:r w:rsidRPr="000C5019">
              <w:rPr>
                <w:rFonts w:ascii="Times New Roman" w:hAnsi="Times New Roman"/>
                <w:color w:val="000099"/>
                <w:sz w:val="22"/>
                <w:szCs w:val="22"/>
              </w:rPr>
              <w:t xml:space="preserve">ИКЗ </w:t>
            </w:r>
            <w:r w:rsidR="00B44F4C" w:rsidRPr="000C5019">
              <w:rPr>
                <w:rFonts w:ascii="Times New Roman" w:hAnsi="Times New Roman"/>
                <w:color w:val="000099"/>
                <w:sz w:val="22"/>
                <w:szCs w:val="22"/>
              </w:rPr>
              <w:t xml:space="preserve">№ </w:t>
            </w:r>
            <w:r w:rsidR="000C5019" w:rsidRPr="000C5019">
              <w:rPr>
                <w:rFonts w:ascii="Times New Roman" w:hAnsi="Times New Roman"/>
                <w:color w:val="auto"/>
                <w:sz w:val="22"/>
                <w:szCs w:val="22"/>
                <w:lang w:eastAsia="zh-CN"/>
              </w:rPr>
              <w:t>183862200236886220100100520016209242</w:t>
            </w:r>
            <w:r w:rsidR="00B44F4C" w:rsidRPr="00B44F4C">
              <w:rPr>
                <w:rFonts w:ascii="Times New Roman" w:hAnsi="Times New Roman"/>
                <w:color w:val="000099"/>
                <w:sz w:val="22"/>
              </w:rPr>
              <w:t xml:space="preserve"> на оказание услуг </w:t>
            </w:r>
            <w:r w:rsidR="0034750C">
              <w:rPr>
                <w:rFonts w:ascii="Times New Roman" w:hAnsi="Times New Roman"/>
                <w:color w:val="000099"/>
                <w:sz w:val="22"/>
              </w:rPr>
              <w:t xml:space="preserve">по </w:t>
            </w:r>
            <w:r w:rsidR="0034750C" w:rsidRPr="0034750C">
              <w:rPr>
                <w:rFonts w:ascii="Times New Roman" w:hAnsi="Times New Roman"/>
                <w:color w:val="000099"/>
                <w:sz w:val="22"/>
              </w:rPr>
              <w:t>созданию ключей, созданию и выдаче сертификатов ключей проверки электронной подписи, сопровождению электронных подписей</w:t>
            </w:r>
            <w:r w:rsidR="00B44F4C" w:rsidRPr="00B44F4C">
              <w:rPr>
                <w:rFonts w:ascii="Times New Roman" w:hAnsi="Times New Roman"/>
                <w:color w:val="000099"/>
                <w:sz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lastRenderedPageBreak/>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124F3B" w:rsidRPr="00D17482" w:rsidRDefault="00124F3B" w:rsidP="00124F3B">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535A83"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w:t>
            </w:r>
            <w:r w:rsidRPr="00D17482">
              <w:rPr>
                <w:sz w:val="21"/>
                <w:szCs w:val="21"/>
              </w:rPr>
              <w:lastRenderedPageBreak/>
              <w:t xml:space="preserve">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Default="00124F3B" w:rsidP="00124F3B">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sidRPr="00535A83">
              <w:rPr>
                <w:rFonts w:ascii="Times New Roman" w:hAnsi="Times New Roman" w:cs="Times New Roman"/>
                <w:color w:val="7030A0"/>
                <w:sz w:val="21"/>
                <w:szCs w:val="2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535A83">
              <w:rPr>
                <w:rFonts w:ascii="Times New Roman" w:hAnsi="Times New Roman" w:cs="Times New Roman"/>
                <w:b/>
                <w:color w:val="7030A0"/>
                <w:sz w:val="21"/>
                <w:szCs w:val="21"/>
              </w:rPr>
              <w:t xml:space="preserve">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w:t>
            </w:r>
            <w:r>
              <w:rPr>
                <w:rFonts w:ascii="Times New Roman" w:hAnsi="Times New Roman" w:cs="Times New Roman"/>
                <w:sz w:val="22"/>
                <w:szCs w:val="22"/>
              </w:rPr>
              <w:lastRenderedPageBreak/>
              <w:t>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w:t>
            </w:r>
            <w:r>
              <w:rPr>
                <w:rFonts w:ascii="Times New Roman" w:hAnsi="Times New Roman" w:cs="Times New Roman"/>
                <w:sz w:val="22"/>
                <w:szCs w:val="22"/>
              </w:rPr>
              <w:lastRenderedPageBreak/>
              <w:t xml:space="preserve">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ПРОВОДИМОМ</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АУКЦИОНЕ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Pr>
          <w:rFonts w:ascii="Times New Roman" w:hAnsi="Times New Roman"/>
        </w:rPr>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6C7C03" w:rsidRDefault="00F12074" w:rsidP="00B44F4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kern w:val="2"/>
          <w:lang w:eastAsia="ar-SA"/>
        </w:rPr>
      </w:pPr>
      <w:r>
        <w:rPr>
          <w:rFonts w:ascii="Times New Roman" w:hAnsi="Times New Roman"/>
        </w:rPr>
        <w:t xml:space="preserve">                                                                             (подпись)</w:t>
      </w:r>
    </w:p>
    <w:p w:rsidR="006C7C03" w:rsidRDefault="006C7C03">
      <w:pPr>
        <w:rPr>
          <w:rFonts w:ascii="Liberation Serif" w:hAnsi="Liberation Serif"/>
          <w:color w:val="00000A"/>
          <w:sz w:val="24"/>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201057" w:rsidRPr="00145B6D" w:rsidRDefault="00201057" w:rsidP="00201057">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по </w:t>
      </w:r>
      <w:r w:rsidR="0003402B" w:rsidRPr="0003402B">
        <w:rPr>
          <w:sz w:val="24"/>
          <w:szCs w:val="24"/>
        </w:rPr>
        <w:t>созданию ключей, созданию и выдаче сертификатов ключей проверки электронной подписи, сопровождению электронных подписей</w:t>
      </w:r>
      <w:r w:rsidRPr="00145B6D">
        <w:rPr>
          <w:sz w:val="24"/>
          <w:szCs w:val="24"/>
        </w:rPr>
        <w:t>.</w:t>
      </w:r>
    </w:p>
    <w:p w:rsidR="00201057" w:rsidRPr="00145B6D" w:rsidRDefault="00201057" w:rsidP="00201057">
      <w:pPr>
        <w:ind w:firstLine="709"/>
        <w:jc w:val="both"/>
        <w:rPr>
          <w:sz w:val="24"/>
          <w:szCs w:val="24"/>
        </w:rPr>
      </w:pPr>
    </w:p>
    <w:p w:rsidR="00201057" w:rsidRPr="00145B6D" w:rsidRDefault="00201057" w:rsidP="00201057">
      <w:pPr>
        <w:ind w:firstLine="709"/>
        <w:jc w:val="both"/>
        <w:rPr>
          <w:b/>
          <w:sz w:val="24"/>
          <w:szCs w:val="24"/>
        </w:rPr>
      </w:pPr>
      <w:r w:rsidRPr="00145B6D">
        <w:rPr>
          <w:b/>
          <w:sz w:val="24"/>
          <w:szCs w:val="24"/>
        </w:rPr>
        <w:t>2. Общие требования:</w:t>
      </w:r>
    </w:p>
    <w:p w:rsidR="00201057" w:rsidRPr="00145B6D" w:rsidRDefault="00201057" w:rsidP="00201057">
      <w:pPr>
        <w:ind w:firstLine="709"/>
        <w:jc w:val="both"/>
        <w:rPr>
          <w:sz w:val="24"/>
          <w:szCs w:val="24"/>
        </w:rPr>
      </w:pPr>
      <w:r w:rsidRPr="00145B6D">
        <w:rPr>
          <w:sz w:val="24"/>
          <w:szCs w:val="24"/>
        </w:rPr>
        <w:t>2.1. Место предоставления услуг: 628260, ул. 40 лет Победы, д. 11, г.Югорск, Ханты-Мансийский автономный округ-Югра, Тюменская область.</w:t>
      </w:r>
    </w:p>
    <w:p w:rsidR="00201057" w:rsidRPr="00145B6D" w:rsidRDefault="00201057" w:rsidP="00201057">
      <w:pPr>
        <w:ind w:firstLine="709"/>
        <w:jc w:val="both"/>
        <w:rPr>
          <w:sz w:val="24"/>
          <w:szCs w:val="24"/>
        </w:rPr>
      </w:pPr>
      <w:r w:rsidRPr="00145B6D">
        <w:rPr>
          <w:sz w:val="24"/>
          <w:szCs w:val="24"/>
        </w:rPr>
        <w:t>2.2. Исполнитель обязуется оказать услуги по сопровождению электронных подписей Заказчика в соответствии с требованиями Федерального закона от 06.04.2011 № 63-ФЗ «Об электронной подписи».</w:t>
      </w:r>
    </w:p>
    <w:p w:rsidR="00201057" w:rsidRPr="00145B6D" w:rsidRDefault="00201057" w:rsidP="00201057">
      <w:pPr>
        <w:ind w:firstLine="709"/>
        <w:jc w:val="both"/>
        <w:rPr>
          <w:sz w:val="24"/>
          <w:szCs w:val="24"/>
        </w:rPr>
      </w:pPr>
      <w:r w:rsidRPr="00145B6D">
        <w:rPr>
          <w:sz w:val="24"/>
          <w:szCs w:val="24"/>
        </w:rPr>
        <w:t>2.3. Условные обозначения и сокращения:</w:t>
      </w:r>
    </w:p>
    <w:p w:rsidR="00201057" w:rsidRPr="00145B6D" w:rsidRDefault="00201057" w:rsidP="00201057">
      <w:pPr>
        <w:ind w:firstLine="709"/>
        <w:jc w:val="both"/>
        <w:rPr>
          <w:sz w:val="24"/>
          <w:szCs w:val="24"/>
        </w:rPr>
      </w:pPr>
      <w:r w:rsidRPr="00145B6D">
        <w:rPr>
          <w:sz w:val="24"/>
          <w:szCs w:val="24"/>
        </w:rPr>
        <w:t>АРМ -</w:t>
      </w:r>
      <w:r w:rsidRPr="00145B6D">
        <w:rPr>
          <w:sz w:val="24"/>
          <w:szCs w:val="24"/>
        </w:rPr>
        <w:tab/>
        <w:t>Автоматизированное рабочее место;</w:t>
      </w:r>
    </w:p>
    <w:p w:rsidR="00201057" w:rsidRPr="00145B6D" w:rsidRDefault="00201057" w:rsidP="00201057">
      <w:pPr>
        <w:ind w:firstLine="709"/>
        <w:jc w:val="both"/>
        <w:rPr>
          <w:sz w:val="24"/>
          <w:szCs w:val="24"/>
        </w:rPr>
      </w:pPr>
      <w:r w:rsidRPr="00145B6D">
        <w:rPr>
          <w:sz w:val="24"/>
          <w:szCs w:val="24"/>
        </w:rPr>
        <w:t>ИС - Информационная система;</w:t>
      </w:r>
    </w:p>
    <w:p w:rsidR="00201057" w:rsidRPr="00145B6D" w:rsidRDefault="00201057" w:rsidP="00201057">
      <w:pPr>
        <w:ind w:firstLine="709"/>
        <w:jc w:val="both"/>
        <w:rPr>
          <w:sz w:val="24"/>
          <w:szCs w:val="24"/>
        </w:rPr>
      </w:pPr>
      <w:proofErr w:type="spellStart"/>
      <w:r w:rsidRPr="00145B6D">
        <w:rPr>
          <w:sz w:val="24"/>
          <w:szCs w:val="24"/>
        </w:rPr>
        <w:t>Росреестр</w:t>
      </w:r>
      <w:proofErr w:type="spellEnd"/>
      <w:r w:rsidRPr="00145B6D">
        <w:rPr>
          <w:sz w:val="24"/>
          <w:szCs w:val="24"/>
        </w:rPr>
        <w:t xml:space="preserve"> - Федеральная служба государственной регистрации, кадастра и картографии Российской Федерации;</w:t>
      </w:r>
    </w:p>
    <w:p w:rsidR="00201057" w:rsidRPr="00145B6D" w:rsidRDefault="00201057" w:rsidP="00201057">
      <w:pPr>
        <w:ind w:firstLine="709"/>
        <w:jc w:val="both"/>
        <w:rPr>
          <w:sz w:val="24"/>
          <w:szCs w:val="24"/>
        </w:rPr>
      </w:pPr>
      <w:r w:rsidRPr="00145B6D">
        <w:rPr>
          <w:sz w:val="24"/>
          <w:szCs w:val="24"/>
        </w:rPr>
        <w:t>СКЗИ - Средства криптографической защиты информации;</w:t>
      </w:r>
    </w:p>
    <w:p w:rsidR="00201057" w:rsidRPr="00145B6D" w:rsidRDefault="00201057" w:rsidP="00201057">
      <w:pPr>
        <w:ind w:firstLine="709"/>
        <w:jc w:val="both"/>
        <w:rPr>
          <w:sz w:val="24"/>
          <w:szCs w:val="24"/>
        </w:rPr>
      </w:pPr>
      <w:r w:rsidRPr="00145B6D">
        <w:rPr>
          <w:sz w:val="24"/>
          <w:szCs w:val="24"/>
        </w:rPr>
        <w:t>СКП -</w:t>
      </w:r>
      <w:r w:rsidRPr="00145B6D">
        <w:rPr>
          <w:sz w:val="24"/>
          <w:szCs w:val="24"/>
        </w:rPr>
        <w:tab/>
        <w:t>Сертификат ключа проверки электронной подписи;</w:t>
      </w:r>
    </w:p>
    <w:p w:rsidR="00201057" w:rsidRPr="00145B6D" w:rsidRDefault="00201057" w:rsidP="00201057">
      <w:pPr>
        <w:ind w:firstLine="709"/>
        <w:jc w:val="both"/>
        <w:rPr>
          <w:sz w:val="24"/>
          <w:szCs w:val="24"/>
        </w:rPr>
      </w:pPr>
      <w:r w:rsidRPr="00145B6D">
        <w:rPr>
          <w:sz w:val="24"/>
          <w:szCs w:val="24"/>
        </w:rPr>
        <w:t>СМЭВ - Система межведомственного электронного взаимодействия;</w:t>
      </w:r>
    </w:p>
    <w:p w:rsidR="00201057" w:rsidRPr="00145B6D" w:rsidRDefault="00201057" w:rsidP="00201057">
      <w:pPr>
        <w:ind w:firstLine="709"/>
        <w:jc w:val="both"/>
        <w:rPr>
          <w:sz w:val="24"/>
          <w:szCs w:val="24"/>
        </w:rPr>
      </w:pPr>
      <w:r w:rsidRPr="00145B6D">
        <w:rPr>
          <w:sz w:val="24"/>
          <w:szCs w:val="24"/>
        </w:rPr>
        <w:t>ТЗ - Техническое задание;</w:t>
      </w:r>
    </w:p>
    <w:p w:rsidR="00201057" w:rsidRPr="00145B6D" w:rsidRDefault="00201057" w:rsidP="00201057">
      <w:pPr>
        <w:ind w:firstLine="709"/>
        <w:jc w:val="both"/>
        <w:rPr>
          <w:sz w:val="24"/>
          <w:szCs w:val="24"/>
        </w:rPr>
      </w:pPr>
      <w:r w:rsidRPr="00145B6D">
        <w:rPr>
          <w:sz w:val="24"/>
          <w:szCs w:val="24"/>
        </w:rPr>
        <w:t>УЦ - Удостоверяющий центр;</w:t>
      </w:r>
    </w:p>
    <w:p w:rsidR="00201057" w:rsidRPr="00145B6D" w:rsidRDefault="00201057" w:rsidP="00201057">
      <w:pPr>
        <w:ind w:firstLine="709"/>
        <w:jc w:val="both"/>
        <w:rPr>
          <w:sz w:val="24"/>
          <w:szCs w:val="24"/>
        </w:rPr>
      </w:pPr>
      <w:r w:rsidRPr="00145B6D">
        <w:rPr>
          <w:sz w:val="24"/>
          <w:szCs w:val="24"/>
        </w:rPr>
        <w:t>ЭД - Электронный документ;</w:t>
      </w:r>
    </w:p>
    <w:p w:rsidR="00201057" w:rsidRPr="00145B6D" w:rsidRDefault="00201057" w:rsidP="00201057">
      <w:pPr>
        <w:ind w:firstLine="709"/>
        <w:jc w:val="both"/>
        <w:rPr>
          <w:sz w:val="24"/>
          <w:szCs w:val="24"/>
        </w:rPr>
      </w:pPr>
      <w:r w:rsidRPr="00145B6D">
        <w:rPr>
          <w:sz w:val="24"/>
          <w:szCs w:val="24"/>
        </w:rPr>
        <w:t>ЭП - Электронная подпись.</w:t>
      </w:r>
    </w:p>
    <w:p w:rsidR="00201057" w:rsidRPr="00145B6D" w:rsidRDefault="00201057" w:rsidP="00201057">
      <w:pPr>
        <w:ind w:firstLine="709"/>
        <w:jc w:val="both"/>
        <w:rPr>
          <w:sz w:val="24"/>
          <w:szCs w:val="24"/>
        </w:rPr>
      </w:pPr>
    </w:p>
    <w:p w:rsidR="00201057" w:rsidRPr="00145B6D" w:rsidRDefault="00201057" w:rsidP="00201057">
      <w:pPr>
        <w:ind w:firstLine="709"/>
        <w:jc w:val="both"/>
        <w:rPr>
          <w:b/>
          <w:sz w:val="24"/>
          <w:szCs w:val="24"/>
        </w:rPr>
      </w:pPr>
      <w:r w:rsidRPr="00145B6D">
        <w:rPr>
          <w:b/>
          <w:sz w:val="24"/>
          <w:szCs w:val="24"/>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201057" w:rsidRPr="00145B6D" w:rsidRDefault="00201057" w:rsidP="00201057">
      <w:pPr>
        <w:ind w:firstLine="709"/>
        <w:jc w:val="both"/>
        <w:rPr>
          <w:sz w:val="24"/>
          <w:szCs w:val="24"/>
        </w:rPr>
      </w:pPr>
      <w:r w:rsidRPr="00145B6D">
        <w:rPr>
          <w:sz w:val="24"/>
          <w:szCs w:val="24"/>
        </w:rPr>
        <w:t>3.1. Требования к СКП и ЭП:</w:t>
      </w:r>
    </w:p>
    <w:p w:rsidR="00201057" w:rsidRPr="00145B6D" w:rsidRDefault="00201057" w:rsidP="00201057">
      <w:pPr>
        <w:ind w:firstLine="709"/>
        <w:jc w:val="both"/>
        <w:rPr>
          <w:sz w:val="24"/>
          <w:szCs w:val="24"/>
        </w:rPr>
      </w:pPr>
      <w:r w:rsidRPr="00145B6D">
        <w:rPr>
          <w:sz w:val="24"/>
          <w:szCs w:val="24"/>
        </w:rPr>
        <w:t>3.1.1. СКП и ЭП должны:</w:t>
      </w:r>
    </w:p>
    <w:p w:rsidR="00201057" w:rsidRPr="00145B6D" w:rsidRDefault="00201057" w:rsidP="00201057">
      <w:pPr>
        <w:ind w:firstLine="709"/>
        <w:jc w:val="both"/>
        <w:rPr>
          <w:sz w:val="24"/>
          <w:szCs w:val="24"/>
        </w:rPr>
      </w:pPr>
      <w:r w:rsidRPr="00145B6D">
        <w:rPr>
          <w:sz w:val="24"/>
          <w:szCs w:val="24"/>
        </w:rPr>
        <w:t>3.1.1.1. соответствовать требованиям Федерального закона от 06.04.2011 № 63-ФЗ «Об электронной подписи» в части требований к квалифицированной ЭП;</w:t>
      </w:r>
    </w:p>
    <w:p w:rsidR="00201057" w:rsidRPr="00145B6D" w:rsidRDefault="00201057" w:rsidP="00201057">
      <w:pPr>
        <w:ind w:firstLine="709"/>
        <w:jc w:val="both"/>
        <w:rPr>
          <w:sz w:val="24"/>
          <w:szCs w:val="24"/>
        </w:rPr>
      </w:pPr>
      <w:r w:rsidRPr="00145B6D">
        <w:rPr>
          <w:sz w:val="24"/>
          <w:szCs w:val="24"/>
        </w:rPr>
        <w:t>3.1.1.2. соответствовать приказу ФСБ России № 795 от 27 декабря 2011 года «Об утверждении требований к форме квалифицированного сертификата ключа проверки электронной подписи»;</w:t>
      </w:r>
    </w:p>
    <w:p w:rsidR="00201057" w:rsidRPr="00201057" w:rsidRDefault="00201057" w:rsidP="00201057">
      <w:pPr>
        <w:ind w:firstLine="709"/>
        <w:jc w:val="both"/>
        <w:rPr>
          <w:sz w:val="24"/>
          <w:szCs w:val="24"/>
        </w:rPr>
      </w:pPr>
      <w:r w:rsidRPr="00145B6D">
        <w:rPr>
          <w:sz w:val="24"/>
          <w:szCs w:val="24"/>
        </w:rPr>
        <w:t>3.1.1.3. соответствовать криптографическим алгоритмам, определённым стандартами ГОСТ Р 34.10-2001 «Информационная технология. Криптографическая информация. Процессы формирования и проверки электронной цифровой подписи»</w:t>
      </w:r>
      <w:r w:rsidRPr="00201057">
        <w:rPr>
          <w:sz w:val="24"/>
          <w:szCs w:val="24"/>
        </w:rPr>
        <w:t xml:space="preserve"> (</w:t>
      </w:r>
      <w:r>
        <w:rPr>
          <w:sz w:val="24"/>
          <w:szCs w:val="24"/>
        </w:rPr>
        <w:t>д</w:t>
      </w:r>
      <w:r w:rsidRPr="00201057">
        <w:rPr>
          <w:sz w:val="24"/>
          <w:szCs w:val="24"/>
        </w:rPr>
        <w:t>о выпуска Главным удостоверяющим центром корневого сертификата в соответствии с ГОСТ Р 34.10-2012</w:t>
      </w:r>
      <w:r>
        <w:rPr>
          <w:sz w:val="24"/>
          <w:szCs w:val="24"/>
        </w:rPr>
        <w:t xml:space="preserve">). </w:t>
      </w:r>
      <w:r w:rsidRPr="00201057">
        <w:rPr>
          <w:sz w:val="24"/>
          <w:szCs w:val="24"/>
        </w:rPr>
        <w:t xml:space="preserve">С момента выпуска Главным удостоверяющим центром корневого сертификата в соответствии с ГОСТ Р 34.10-2012, </w:t>
      </w:r>
      <w:r>
        <w:rPr>
          <w:sz w:val="24"/>
          <w:szCs w:val="24"/>
        </w:rPr>
        <w:t xml:space="preserve">Исполнитель за свой счёт </w:t>
      </w:r>
      <w:r w:rsidRPr="00201057">
        <w:rPr>
          <w:sz w:val="24"/>
          <w:szCs w:val="24"/>
        </w:rPr>
        <w:t>осуществ</w:t>
      </w:r>
      <w:r>
        <w:rPr>
          <w:sz w:val="24"/>
          <w:szCs w:val="24"/>
        </w:rPr>
        <w:t>ляет</w:t>
      </w:r>
      <w:r w:rsidRPr="00201057">
        <w:rPr>
          <w:sz w:val="24"/>
          <w:szCs w:val="24"/>
        </w:rPr>
        <w:t xml:space="preserve"> </w:t>
      </w:r>
      <w:proofErr w:type="spellStart"/>
      <w:r w:rsidRPr="00201057">
        <w:rPr>
          <w:sz w:val="24"/>
          <w:szCs w:val="24"/>
        </w:rPr>
        <w:t>перевыпуск</w:t>
      </w:r>
      <w:proofErr w:type="spellEnd"/>
      <w:r w:rsidRPr="00201057">
        <w:rPr>
          <w:sz w:val="24"/>
          <w:szCs w:val="24"/>
        </w:rPr>
        <w:t xml:space="preserve"> в соответствии с ГОСТ Р 34.10-2012 ранее выпущенных сертификатов электронной подписи по ГОСТ Р 34.10-2001 с сохранением срока их действия</w:t>
      </w:r>
      <w:r w:rsidRPr="00145B6D">
        <w:rPr>
          <w:sz w:val="24"/>
          <w:szCs w:val="24"/>
        </w:rPr>
        <w:t>;</w:t>
      </w:r>
    </w:p>
    <w:p w:rsidR="00201057" w:rsidRPr="00145B6D" w:rsidRDefault="00201057" w:rsidP="00201057">
      <w:pPr>
        <w:ind w:firstLine="709"/>
        <w:jc w:val="both"/>
        <w:rPr>
          <w:sz w:val="24"/>
          <w:szCs w:val="24"/>
        </w:rPr>
      </w:pPr>
      <w:r w:rsidRPr="00145B6D">
        <w:rPr>
          <w:sz w:val="24"/>
          <w:szCs w:val="24"/>
        </w:rPr>
        <w:t xml:space="preserve">3.1.1.4. быть выпущены УЦ, аккредитованным </w:t>
      </w:r>
      <w:proofErr w:type="spellStart"/>
      <w:r w:rsidRPr="00145B6D">
        <w:rPr>
          <w:sz w:val="24"/>
          <w:szCs w:val="24"/>
        </w:rPr>
        <w:t>Минкомсвязью</w:t>
      </w:r>
      <w:proofErr w:type="spellEnd"/>
      <w:r w:rsidRPr="00145B6D">
        <w:rPr>
          <w:sz w:val="24"/>
          <w:szCs w:val="24"/>
        </w:rPr>
        <w:t xml:space="preserve"> России в соответствии с требованиями Федерального закона от 06.04.2011 № 63-ФЗ «Об электронной подписи».</w:t>
      </w:r>
    </w:p>
    <w:p w:rsidR="00201057" w:rsidRPr="00145B6D" w:rsidRDefault="00201057" w:rsidP="00201057">
      <w:pPr>
        <w:ind w:firstLine="709"/>
        <w:jc w:val="both"/>
        <w:rPr>
          <w:sz w:val="24"/>
          <w:szCs w:val="24"/>
        </w:rPr>
      </w:pPr>
    </w:p>
    <w:p w:rsidR="00201057" w:rsidRPr="00145B6D" w:rsidRDefault="00201057" w:rsidP="00201057">
      <w:pPr>
        <w:ind w:firstLine="709"/>
        <w:jc w:val="both"/>
        <w:rPr>
          <w:sz w:val="24"/>
          <w:szCs w:val="24"/>
        </w:rPr>
      </w:pPr>
      <w:r w:rsidRPr="00145B6D">
        <w:rPr>
          <w:sz w:val="24"/>
          <w:szCs w:val="24"/>
        </w:rPr>
        <w:t>3.2. Требования к единой структуре сертификата ключа проверки электронной подписи:</w:t>
      </w:r>
    </w:p>
    <w:p w:rsidR="00201057" w:rsidRPr="00145B6D" w:rsidRDefault="00201057" w:rsidP="00201057">
      <w:pPr>
        <w:ind w:firstLine="709"/>
        <w:jc w:val="both"/>
        <w:rPr>
          <w:sz w:val="24"/>
          <w:szCs w:val="24"/>
        </w:rPr>
      </w:pPr>
      <w:r w:rsidRPr="00145B6D">
        <w:rPr>
          <w:sz w:val="24"/>
          <w:szCs w:val="24"/>
        </w:rPr>
        <w:t>3.2.1. Общие требования:</w:t>
      </w:r>
    </w:p>
    <w:p w:rsidR="00201057" w:rsidRPr="00145B6D" w:rsidRDefault="00201057" w:rsidP="00201057">
      <w:pPr>
        <w:ind w:firstLine="709"/>
        <w:jc w:val="both"/>
        <w:rPr>
          <w:sz w:val="24"/>
          <w:szCs w:val="24"/>
        </w:rPr>
      </w:pPr>
      <w:r w:rsidRPr="00145B6D">
        <w:rPr>
          <w:sz w:val="24"/>
          <w:szCs w:val="24"/>
        </w:rP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201057" w:rsidRPr="00145B6D" w:rsidRDefault="00201057" w:rsidP="00201057">
      <w:pPr>
        <w:ind w:firstLine="709"/>
        <w:jc w:val="both"/>
        <w:rPr>
          <w:sz w:val="24"/>
          <w:szCs w:val="24"/>
        </w:rPr>
      </w:pPr>
      <w:r w:rsidRPr="00145B6D">
        <w:rPr>
          <w:sz w:val="24"/>
          <w:szCs w:val="24"/>
        </w:rPr>
        <w:t>3.2.1.2. Структура и содержание СКП определяются:</w:t>
      </w:r>
    </w:p>
    <w:p w:rsidR="00201057" w:rsidRPr="00145B6D" w:rsidRDefault="00201057" w:rsidP="00201057">
      <w:pPr>
        <w:ind w:firstLine="709"/>
        <w:jc w:val="both"/>
        <w:rPr>
          <w:sz w:val="24"/>
          <w:szCs w:val="24"/>
        </w:rPr>
      </w:pPr>
      <w:r w:rsidRPr="00145B6D">
        <w:rPr>
          <w:sz w:val="24"/>
          <w:szCs w:val="24"/>
        </w:rPr>
        <w:t>- Федеральным законом Российской Федерации от 06.04.2011 № 63-ФЗ «Об электронной подписи»;</w:t>
      </w:r>
    </w:p>
    <w:p w:rsidR="00201057" w:rsidRPr="00145B6D" w:rsidRDefault="00201057" w:rsidP="00201057">
      <w:pPr>
        <w:ind w:firstLine="709"/>
        <w:jc w:val="both"/>
        <w:rPr>
          <w:sz w:val="24"/>
          <w:szCs w:val="24"/>
          <w:lang w:val="en-US"/>
        </w:rPr>
      </w:pPr>
      <w:r w:rsidRPr="00145B6D">
        <w:rPr>
          <w:sz w:val="24"/>
          <w:szCs w:val="24"/>
          <w:lang w:val="en-US"/>
        </w:rPr>
        <w:lastRenderedPageBreak/>
        <w:t xml:space="preserve">- </w:t>
      </w:r>
      <w:proofErr w:type="gramStart"/>
      <w:r w:rsidRPr="00145B6D">
        <w:rPr>
          <w:sz w:val="24"/>
          <w:szCs w:val="24"/>
        </w:rPr>
        <w:t>международными</w:t>
      </w:r>
      <w:proofErr w:type="gramEnd"/>
      <w:r w:rsidRPr="00145B6D">
        <w:rPr>
          <w:sz w:val="24"/>
          <w:szCs w:val="24"/>
          <w:lang w:val="en-US"/>
        </w:rPr>
        <w:t xml:space="preserve"> </w:t>
      </w:r>
      <w:r w:rsidRPr="00145B6D">
        <w:rPr>
          <w:sz w:val="24"/>
          <w:szCs w:val="24"/>
        </w:rPr>
        <w:t>рекомендациями</w:t>
      </w:r>
      <w:r w:rsidRPr="00145B6D">
        <w:rPr>
          <w:sz w:val="24"/>
          <w:szCs w:val="24"/>
          <w:lang w:val="en-US"/>
        </w:rPr>
        <w:t xml:space="preserve"> RFC 5280 «Internet X.509 Public Key Infrastructure Certificate and Certificate Revocation List (CRL) Profile»;</w:t>
      </w:r>
    </w:p>
    <w:p w:rsidR="00201057" w:rsidRPr="00145B6D" w:rsidRDefault="00201057" w:rsidP="00201057">
      <w:pPr>
        <w:ind w:firstLine="709"/>
        <w:jc w:val="both"/>
        <w:rPr>
          <w:sz w:val="24"/>
          <w:szCs w:val="24"/>
          <w:lang w:val="en-US"/>
        </w:rPr>
      </w:pPr>
      <w:r w:rsidRPr="00145B6D">
        <w:rPr>
          <w:sz w:val="24"/>
          <w:szCs w:val="24"/>
          <w:lang w:val="en-US"/>
        </w:rPr>
        <w:t xml:space="preserve">- </w:t>
      </w:r>
      <w:r w:rsidRPr="00145B6D">
        <w:rPr>
          <w:sz w:val="24"/>
          <w:szCs w:val="24"/>
        </w:rPr>
        <w:t>международными</w:t>
      </w:r>
      <w:r w:rsidRPr="00145B6D">
        <w:rPr>
          <w:sz w:val="24"/>
          <w:szCs w:val="24"/>
          <w:lang w:val="en-US"/>
        </w:rPr>
        <w:t xml:space="preserve"> </w:t>
      </w:r>
      <w:r w:rsidRPr="00145B6D">
        <w:rPr>
          <w:sz w:val="24"/>
          <w:szCs w:val="24"/>
        </w:rPr>
        <w:t>рекомендациями</w:t>
      </w:r>
      <w:r w:rsidRPr="00145B6D">
        <w:rPr>
          <w:sz w:val="24"/>
          <w:szCs w:val="24"/>
          <w:lang w:val="en-US"/>
        </w:rPr>
        <w:t xml:space="preserve"> RFC 4491 «Using the GOST R 34.10-94, GOST R 34.10-2001, and GOST R 34.11-94 Algorithms with the Internet X.509 Public Key Infrastructure Certificate and CRL Profile».</w:t>
      </w:r>
    </w:p>
    <w:p w:rsidR="00201057" w:rsidRPr="00145B6D" w:rsidRDefault="00201057" w:rsidP="00201057">
      <w:pPr>
        <w:pStyle w:val="afff4"/>
        <w:spacing w:after="0" w:line="240" w:lineRule="auto"/>
        <w:ind w:firstLine="709"/>
        <w:rPr>
          <w:rFonts w:ascii="Times New Roman" w:hAnsi="Times New Roman"/>
          <w:lang w:val="en-US"/>
        </w:rPr>
      </w:pPr>
    </w:p>
    <w:p w:rsidR="00201057" w:rsidRPr="00145B6D" w:rsidRDefault="00201057" w:rsidP="00201057">
      <w:pPr>
        <w:ind w:firstLine="709"/>
        <w:jc w:val="both"/>
        <w:rPr>
          <w:b/>
          <w:sz w:val="24"/>
          <w:szCs w:val="24"/>
        </w:rPr>
      </w:pPr>
      <w:r w:rsidRPr="00145B6D">
        <w:rPr>
          <w:b/>
          <w:sz w:val="24"/>
          <w:szCs w:val="24"/>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201057" w:rsidRPr="00145B6D" w:rsidTr="00201057">
        <w:tc>
          <w:tcPr>
            <w:tcW w:w="567" w:type="dxa"/>
            <w:tcBorders>
              <w:top w:val="single" w:sz="4" w:space="0" w:color="000000"/>
              <w:left w:val="single" w:sz="4" w:space="0" w:color="000000"/>
              <w:bottom w:val="single" w:sz="4" w:space="0" w:color="auto"/>
            </w:tcBorders>
          </w:tcPr>
          <w:p w:rsidR="00201057" w:rsidRPr="00145B6D" w:rsidRDefault="00201057" w:rsidP="00201057">
            <w:pPr>
              <w:suppressAutoHyphens/>
              <w:snapToGrid w:val="0"/>
              <w:jc w:val="center"/>
              <w:rPr>
                <w:sz w:val="22"/>
                <w:szCs w:val="22"/>
                <w:lang w:eastAsia="ar-SA"/>
              </w:rPr>
            </w:pPr>
            <w:r w:rsidRPr="00145B6D">
              <w:rPr>
                <w:sz w:val="22"/>
                <w:szCs w:val="22"/>
                <w:lang w:eastAsia="ar-SA"/>
              </w:rPr>
              <w:t>№ п/п</w:t>
            </w:r>
          </w:p>
        </w:tc>
        <w:tc>
          <w:tcPr>
            <w:tcW w:w="3686" w:type="dxa"/>
            <w:tcBorders>
              <w:top w:val="single" w:sz="4" w:space="0" w:color="000000"/>
              <w:left w:val="single" w:sz="4" w:space="0" w:color="000000"/>
              <w:bottom w:val="single" w:sz="4" w:space="0" w:color="auto"/>
            </w:tcBorders>
          </w:tcPr>
          <w:p w:rsidR="00201057" w:rsidRPr="00145B6D" w:rsidRDefault="00201057" w:rsidP="00201057">
            <w:pPr>
              <w:suppressAutoHyphens/>
              <w:snapToGrid w:val="0"/>
              <w:jc w:val="center"/>
              <w:rPr>
                <w:sz w:val="22"/>
                <w:szCs w:val="22"/>
                <w:lang w:eastAsia="ar-SA"/>
              </w:rPr>
            </w:pPr>
            <w:r w:rsidRPr="00145B6D">
              <w:rPr>
                <w:sz w:val="22"/>
                <w:szCs w:val="22"/>
                <w:lang w:eastAsia="ar-SA"/>
              </w:rPr>
              <w:t>Наименование услуг</w:t>
            </w:r>
          </w:p>
        </w:tc>
        <w:tc>
          <w:tcPr>
            <w:tcW w:w="4111" w:type="dxa"/>
            <w:tcBorders>
              <w:top w:val="single" w:sz="4" w:space="0" w:color="000000"/>
              <w:left w:val="single" w:sz="4" w:space="0" w:color="000000"/>
              <w:bottom w:val="single" w:sz="4" w:space="0" w:color="auto"/>
            </w:tcBorders>
          </w:tcPr>
          <w:p w:rsidR="00201057" w:rsidRPr="00145B6D" w:rsidRDefault="00201057" w:rsidP="00201057">
            <w:pPr>
              <w:suppressAutoHyphens/>
              <w:snapToGrid w:val="0"/>
              <w:jc w:val="center"/>
              <w:rPr>
                <w:sz w:val="22"/>
                <w:szCs w:val="22"/>
                <w:lang w:eastAsia="ar-SA"/>
              </w:rPr>
            </w:pPr>
            <w:r w:rsidRPr="00145B6D">
              <w:rPr>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201057" w:rsidRPr="00145B6D" w:rsidRDefault="00201057" w:rsidP="00201057">
            <w:pPr>
              <w:suppressAutoHyphens/>
              <w:snapToGrid w:val="0"/>
              <w:jc w:val="center"/>
              <w:rPr>
                <w:sz w:val="22"/>
                <w:szCs w:val="22"/>
                <w:lang w:eastAsia="ar-SA"/>
              </w:rPr>
            </w:pPr>
            <w:r w:rsidRPr="00145B6D">
              <w:rPr>
                <w:sz w:val="22"/>
                <w:szCs w:val="22"/>
                <w:lang w:eastAsia="ar-SA"/>
              </w:rPr>
              <w:t>Ед.</w:t>
            </w:r>
          </w:p>
          <w:p w:rsidR="00201057" w:rsidRPr="00145B6D" w:rsidRDefault="00201057" w:rsidP="00201057">
            <w:pPr>
              <w:suppressAutoHyphens/>
              <w:jc w:val="center"/>
              <w:rPr>
                <w:sz w:val="22"/>
                <w:szCs w:val="22"/>
                <w:lang w:eastAsia="ar-SA"/>
              </w:rPr>
            </w:pPr>
            <w:r w:rsidRPr="00145B6D">
              <w:rPr>
                <w:sz w:val="22"/>
                <w:szCs w:val="22"/>
                <w:lang w:eastAsia="ar-SA"/>
              </w:rPr>
              <w:t>изм.</w:t>
            </w:r>
          </w:p>
        </w:tc>
        <w:tc>
          <w:tcPr>
            <w:tcW w:w="992" w:type="dxa"/>
            <w:tcBorders>
              <w:top w:val="single" w:sz="4" w:space="0" w:color="000000"/>
              <w:left w:val="single" w:sz="4" w:space="0" w:color="000000"/>
              <w:bottom w:val="single" w:sz="4" w:space="0" w:color="auto"/>
              <w:right w:val="single" w:sz="4" w:space="0" w:color="000000"/>
            </w:tcBorders>
          </w:tcPr>
          <w:p w:rsidR="00201057" w:rsidRPr="00145B6D" w:rsidRDefault="00201057" w:rsidP="00201057">
            <w:pPr>
              <w:suppressAutoHyphens/>
              <w:snapToGrid w:val="0"/>
              <w:jc w:val="center"/>
              <w:rPr>
                <w:sz w:val="22"/>
                <w:szCs w:val="22"/>
                <w:lang w:eastAsia="ar-SA"/>
              </w:rPr>
            </w:pPr>
            <w:r w:rsidRPr="00145B6D">
              <w:rPr>
                <w:sz w:val="22"/>
                <w:szCs w:val="22"/>
                <w:lang w:eastAsia="ar-SA"/>
              </w:rPr>
              <w:t>Кол-во</w:t>
            </w:r>
          </w:p>
        </w:tc>
      </w:tr>
      <w:tr w:rsidR="00201057" w:rsidRPr="00145B6D" w:rsidTr="00201057">
        <w:trPr>
          <w:trHeight w:val="787"/>
        </w:trPr>
        <w:tc>
          <w:tcPr>
            <w:tcW w:w="567"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suppressAutoHyphens/>
              <w:snapToGrid w:val="0"/>
              <w:jc w:val="center"/>
              <w:rPr>
                <w:color w:val="000000"/>
                <w:sz w:val="22"/>
                <w:szCs w:val="22"/>
                <w:lang w:eastAsia="ar-SA"/>
              </w:rPr>
            </w:pPr>
            <w:r w:rsidRPr="00145B6D">
              <w:rPr>
                <w:color w:val="000000"/>
                <w:sz w:val="22"/>
                <w:szCs w:val="22"/>
                <w:lang w:eastAsia="ar-SA"/>
              </w:rPr>
              <w:t>1</w:t>
            </w:r>
          </w:p>
        </w:tc>
        <w:tc>
          <w:tcPr>
            <w:tcW w:w="3686"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both"/>
            </w:pPr>
            <w:r w:rsidRPr="00145B6D">
              <w:t>Создание и сопровождение сертификата электронной подписи уполномоченного лица для получения сведений из информационного ресурса Росреестра</w:t>
            </w:r>
          </w:p>
        </w:tc>
        <w:tc>
          <w:tcPr>
            <w:tcW w:w="4111"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center"/>
            </w:pPr>
            <w:proofErr w:type="spellStart"/>
            <w:r w:rsidRPr="00145B6D">
              <w:t>шт</w:t>
            </w:r>
            <w:proofErr w:type="spellEnd"/>
          </w:p>
        </w:tc>
        <w:tc>
          <w:tcPr>
            <w:tcW w:w="992" w:type="dxa"/>
            <w:tcBorders>
              <w:top w:val="single" w:sz="4" w:space="0" w:color="auto"/>
              <w:left w:val="single" w:sz="4" w:space="0" w:color="auto"/>
              <w:bottom w:val="single" w:sz="4" w:space="0" w:color="auto"/>
              <w:right w:val="single" w:sz="4" w:space="0" w:color="auto"/>
            </w:tcBorders>
          </w:tcPr>
          <w:p w:rsidR="00201057" w:rsidRPr="00145B6D" w:rsidRDefault="0003402B" w:rsidP="00201057">
            <w:pPr>
              <w:autoSpaceDE w:val="0"/>
              <w:autoSpaceDN w:val="0"/>
              <w:adjustRightInd w:val="0"/>
              <w:spacing w:after="60"/>
              <w:jc w:val="center"/>
            </w:pPr>
            <w:r>
              <w:t>1</w:t>
            </w:r>
          </w:p>
        </w:tc>
      </w:tr>
      <w:tr w:rsidR="00201057" w:rsidRPr="00145B6D" w:rsidTr="00201057">
        <w:trPr>
          <w:trHeight w:val="787"/>
        </w:trPr>
        <w:tc>
          <w:tcPr>
            <w:tcW w:w="567" w:type="dxa"/>
            <w:tcBorders>
              <w:top w:val="single" w:sz="4" w:space="0" w:color="auto"/>
              <w:left w:val="single" w:sz="4" w:space="0" w:color="auto"/>
              <w:bottom w:val="single" w:sz="4" w:space="0" w:color="auto"/>
              <w:right w:val="single" w:sz="4" w:space="0" w:color="auto"/>
            </w:tcBorders>
          </w:tcPr>
          <w:p w:rsidR="00201057" w:rsidRPr="00145B6D" w:rsidRDefault="0003402B" w:rsidP="00201057">
            <w:pPr>
              <w:suppressAutoHyphens/>
              <w:snapToGrid w:val="0"/>
              <w:jc w:val="center"/>
              <w:rPr>
                <w:color w:val="000000"/>
                <w:sz w:val="22"/>
                <w:szCs w:val="22"/>
                <w:lang w:eastAsia="ar-SA"/>
              </w:rPr>
            </w:pPr>
            <w:r>
              <w:rPr>
                <w:color w:val="000000"/>
                <w:sz w:val="22"/>
                <w:szCs w:val="22"/>
                <w:lang w:eastAsia="ar-SA"/>
              </w:rPr>
              <w:t>2</w:t>
            </w:r>
          </w:p>
        </w:tc>
        <w:tc>
          <w:tcPr>
            <w:tcW w:w="3686"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both"/>
            </w:pPr>
            <w:r w:rsidRPr="00145B6D">
              <w:t>Создание и сопровождение электронной подписи уполномоченного лица для работы в системе межведомственного электронного взаимодействия (СМЭВ ЭП-СП(ОМС))</w:t>
            </w:r>
          </w:p>
        </w:tc>
        <w:tc>
          <w:tcPr>
            <w:tcW w:w="4111"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center"/>
            </w:pPr>
            <w:proofErr w:type="spellStart"/>
            <w:r w:rsidRPr="00145B6D">
              <w:t>шт</w:t>
            </w:r>
            <w:proofErr w:type="spellEnd"/>
          </w:p>
        </w:tc>
        <w:tc>
          <w:tcPr>
            <w:tcW w:w="992" w:type="dxa"/>
            <w:tcBorders>
              <w:top w:val="single" w:sz="4" w:space="0" w:color="auto"/>
              <w:left w:val="single" w:sz="4" w:space="0" w:color="auto"/>
              <w:bottom w:val="single" w:sz="4" w:space="0" w:color="auto"/>
              <w:right w:val="single" w:sz="4" w:space="0" w:color="auto"/>
            </w:tcBorders>
          </w:tcPr>
          <w:p w:rsidR="00201057" w:rsidRPr="00145B6D" w:rsidRDefault="0003402B" w:rsidP="00201057">
            <w:pPr>
              <w:autoSpaceDE w:val="0"/>
              <w:autoSpaceDN w:val="0"/>
              <w:adjustRightInd w:val="0"/>
              <w:spacing w:after="60"/>
              <w:jc w:val="center"/>
              <w:rPr>
                <w:lang w:val="en-US"/>
              </w:rPr>
            </w:pPr>
            <w:r>
              <w:t>60</w:t>
            </w:r>
          </w:p>
        </w:tc>
      </w:tr>
      <w:tr w:rsidR="00201057" w:rsidRPr="00145B6D" w:rsidTr="00201057">
        <w:trPr>
          <w:trHeight w:val="787"/>
        </w:trPr>
        <w:tc>
          <w:tcPr>
            <w:tcW w:w="567" w:type="dxa"/>
            <w:tcBorders>
              <w:top w:val="single" w:sz="4" w:space="0" w:color="auto"/>
              <w:left w:val="single" w:sz="4" w:space="0" w:color="auto"/>
              <w:bottom w:val="single" w:sz="4" w:space="0" w:color="auto"/>
              <w:right w:val="single" w:sz="4" w:space="0" w:color="auto"/>
            </w:tcBorders>
          </w:tcPr>
          <w:p w:rsidR="00201057" w:rsidRPr="00145B6D" w:rsidRDefault="0003402B" w:rsidP="00201057">
            <w:pPr>
              <w:suppressAutoHyphens/>
              <w:snapToGrid w:val="0"/>
              <w:jc w:val="center"/>
              <w:rPr>
                <w:color w:val="000000"/>
                <w:sz w:val="22"/>
                <w:szCs w:val="22"/>
                <w:lang w:eastAsia="ar-SA"/>
              </w:rPr>
            </w:pPr>
            <w:r>
              <w:rPr>
                <w:color w:val="000000"/>
                <w:sz w:val="22"/>
                <w:szCs w:val="22"/>
                <w:lang w:eastAsia="ar-SA"/>
              </w:rPr>
              <w:t>3</w:t>
            </w:r>
          </w:p>
        </w:tc>
        <w:tc>
          <w:tcPr>
            <w:tcW w:w="3686"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both"/>
            </w:pPr>
            <w:r w:rsidRPr="00145B6D">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both"/>
              <w:rPr>
                <w:sz w:val="18"/>
              </w:rPr>
            </w:pPr>
            <w:r w:rsidRPr="00145B6D">
              <w:rPr>
                <w:sz w:val="18"/>
              </w:rPr>
              <w:t>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center"/>
            </w:pPr>
            <w:proofErr w:type="spellStart"/>
            <w:r w:rsidRPr="00145B6D">
              <w:t>шт</w:t>
            </w:r>
            <w:proofErr w:type="spellEnd"/>
          </w:p>
        </w:tc>
        <w:tc>
          <w:tcPr>
            <w:tcW w:w="992" w:type="dxa"/>
            <w:tcBorders>
              <w:top w:val="single" w:sz="4" w:space="0" w:color="auto"/>
              <w:left w:val="single" w:sz="4" w:space="0" w:color="auto"/>
              <w:bottom w:val="single" w:sz="4" w:space="0" w:color="auto"/>
              <w:right w:val="single" w:sz="4" w:space="0" w:color="auto"/>
            </w:tcBorders>
          </w:tcPr>
          <w:p w:rsidR="00201057" w:rsidRPr="00145B6D" w:rsidRDefault="00201057" w:rsidP="00201057">
            <w:pPr>
              <w:autoSpaceDE w:val="0"/>
              <w:autoSpaceDN w:val="0"/>
              <w:adjustRightInd w:val="0"/>
              <w:spacing w:after="60"/>
              <w:jc w:val="center"/>
            </w:pPr>
            <w:r w:rsidRPr="00145B6D">
              <w:t>2</w:t>
            </w:r>
          </w:p>
        </w:tc>
      </w:tr>
    </w:tbl>
    <w:p w:rsidR="00201057" w:rsidRPr="00145B6D" w:rsidRDefault="00201057" w:rsidP="00201057">
      <w:pPr>
        <w:widowControl w:val="0"/>
        <w:suppressAutoHyphens/>
        <w:spacing w:after="60"/>
        <w:ind w:firstLine="709"/>
        <w:jc w:val="both"/>
        <w:rPr>
          <w:i/>
          <w:sz w:val="24"/>
          <w:szCs w:val="24"/>
        </w:rPr>
      </w:pPr>
    </w:p>
    <w:p w:rsidR="00201057" w:rsidRPr="00145B6D" w:rsidRDefault="00201057" w:rsidP="00201057">
      <w:pPr>
        <w:shd w:val="clear" w:color="auto" w:fill="FFFFFF"/>
        <w:tabs>
          <w:tab w:val="left" w:pos="993"/>
        </w:tabs>
        <w:ind w:firstLine="709"/>
        <w:jc w:val="both"/>
        <w:rPr>
          <w:b/>
          <w:bCs/>
          <w:spacing w:val="-2"/>
          <w:sz w:val="24"/>
          <w:szCs w:val="24"/>
        </w:rPr>
      </w:pPr>
      <w:r w:rsidRPr="00145B6D">
        <w:rPr>
          <w:b/>
          <w:bCs/>
          <w:spacing w:val="-2"/>
          <w:sz w:val="24"/>
          <w:szCs w:val="24"/>
        </w:rPr>
        <w:t xml:space="preserve">5. </w:t>
      </w:r>
      <w:r w:rsidRPr="00145B6D">
        <w:rPr>
          <w:b/>
          <w:bCs/>
          <w:sz w:val="24"/>
          <w:szCs w:val="28"/>
        </w:rPr>
        <w:t>Требование к сервису, реализующему функционал проверки и автоматической настройки рабочих станций Заказчика.</w:t>
      </w:r>
    </w:p>
    <w:p w:rsidR="00201057" w:rsidRPr="00145B6D" w:rsidRDefault="00201057" w:rsidP="00201057">
      <w:pPr>
        <w:tabs>
          <w:tab w:val="left" w:pos="851"/>
        </w:tabs>
        <w:ind w:firstLine="709"/>
        <w:jc w:val="both"/>
        <w:rPr>
          <w:sz w:val="24"/>
          <w:szCs w:val="28"/>
        </w:rPr>
      </w:pPr>
      <w:r w:rsidRPr="00145B6D">
        <w:rPr>
          <w:sz w:val="24"/>
          <w:szCs w:val="28"/>
        </w:rPr>
        <w:t>В соответствии с Техническим заданием необходимо предоставить доступ к веб-сервису, реализующему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201057" w:rsidRPr="00145B6D" w:rsidRDefault="00201057" w:rsidP="00201057">
      <w:pPr>
        <w:tabs>
          <w:tab w:val="left" w:pos="851"/>
        </w:tabs>
        <w:ind w:firstLine="709"/>
        <w:jc w:val="both"/>
        <w:rPr>
          <w:b/>
          <w:sz w:val="24"/>
          <w:szCs w:val="28"/>
        </w:rPr>
      </w:pPr>
      <w:r w:rsidRPr="00145B6D">
        <w:rPr>
          <w:b/>
          <w:sz w:val="24"/>
          <w:szCs w:val="28"/>
        </w:rPr>
        <w:t>Требования к характеристикам сервиса:</w:t>
      </w:r>
    </w:p>
    <w:p w:rsidR="00201057" w:rsidRPr="00145B6D" w:rsidRDefault="00201057" w:rsidP="00201057">
      <w:pPr>
        <w:tabs>
          <w:tab w:val="left" w:pos="851"/>
        </w:tabs>
        <w:ind w:firstLine="709"/>
        <w:jc w:val="both"/>
        <w:rPr>
          <w:sz w:val="24"/>
          <w:szCs w:val="28"/>
        </w:rPr>
      </w:pPr>
      <w:r w:rsidRPr="00145B6D">
        <w:rPr>
          <w:sz w:val="24"/>
          <w:szCs w:val="28"/>
        </w:rPr>
        <w:t>Сервис должен позволять выполнять на рабочей станции пользователя следующие операции:</w:t>
      </w:r>
    </w:p>
    <w:p w:rsidR="00201057" w:rsidRPr="00145B6D" w:rsidRDefault="00201057" w:rsidP="00201057">
      <w:pPr>
        <w:tabs>
          <w:tab w:val="left" w:pos="851"/>
        </w:tabs>
        <w:ind w:firstLine="709"/>
        <w:jc w:val="both"/>
        <w:rPr>
          <w:sz w:val="24"/>
          <w:szCs w:val="28"/>
        </w:rPr>
      </w:pPr>
      <w:r w:rsidRPr="00145B6D">
        <w:rPr>
          <w:sz w:val="24"/>
          <w:szCs w:val="28"/>
        </w:rPr>
        <w:t>1. Проверка рабочей станции для работы с сертификатами электронной подписи;</w:t>
      </w:r>
    </w:p>
    <w:p w:rsidR="00201057" w:rsidRPr="00145B6D" w:rsidRDefault="00201057" w:rsidP="00201057">
      <w:pPr>
        <w:tabs>
          <w:tab w:val="left" w:pos="851"/>
        </w:tabs>
        <w:ind w:firstLine="709"/>
        <w:jc w:val="both"/>
        <w:rPr>
          <w:sz w:val="24"/>
          <w:szCs w:val="28"/>
        </w:rPr>
      </w:pPr>
      <w:r w:rsidRPr="00145B6D">
        <w:rPr>
          <w:sz w:val="24"/>
          <w:szCs w:val="28"/>
        </w:rPr>
        <w:t>2. Настройка рабочей станции и браузера для работы с сертификатами электронной подписи, в том числе:</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исправление расположения временной папки ОС;</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служб ОС;</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надстроек браузера;</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программ в автозагрузке ОС;</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настройка зоны «Надежные узлы» браузера;</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изменение режима кеширования страниц браузера;</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 xml:space="preserve">отключение режима совместимости для браузера </w:t>
      </w:r>
      <w:proofErr w:type="spellStart"/>
      <w:r w:rsidRPr="00145B6D">
        <w:rPr>
          <w:bCs/>
          <w:spacing w:val="-2"/>
          <w:sz w:val="24"/>
          <w:szCs w:val="28"/>
        </w:rPr>
        <w:t>Internet</w:t>
      </w:r>
      <w:proofErr w:type="spellEnd"/>
      <w:r w:rsidRPr="00145B6D">
        <w:rPr>
          <w:bCs/>
          <w:spacing w:val="-2"/>
          <w:sz w:val="24"/>
          <w:szCs w:val="28"/>
        </w:rPr>
        <w:t xml:space="preserve"> </w:t>
      </w:r>
      <w:proofErr w:type="spellStart"/>
      <w:r w:rsidRPr="00145B6D">
        <w:rPr>
          <w:bCs/>
          <w:spacing w:val="-2"/>
          <w:sz w:val="24"/>
          <w:szCs w:val="28"/>
        </w:rPr>
        <w:t>Explorer</w:t>
      </w:r>
      <w:proofErr w:type="spellEnd"/>
      <w:r w:rsidRPr="00145B6D">
        <w:rPr>
          <w:bCs/>
          <w:spacing w:val="-2"/>
          <w:sz w:val="24"/>
          <w:szCs w:val="28"/>
        </w:rPr>
        <w:t>;</w:t>
      </w:r>
    </w:p>
    <w:p w:rsidR="00201057" w:rsidRPr="00145B6D" w:rsidRDefault="00201057" w:rsidP="00201057">
      <w:pPr>
        <w:tabs>
          <w:tab w:val="left" w:pos="851"/>
        </w:tabs>
        <w:ind w:firstLine="709"/>
        <w:jc w:val="both"/>
        <w:rPr>
          <w:sz w:val="24"/>
          <w:szCs w:val="28"/>
        </w:rPr>
      </w:pPr>
      <w:r w:rsidRPr="00145B6D">
        <w:rPr>
          <w:sz w:val="24"/>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w:t>
      </w:r>
      <w:proofErr w:type="spellStart"/>
      <w:r w:rsidRPr="00145B6D">
        <w:rPr>
          <w:bCs/>
          <w:spacing w:val="-2"/>
          <w:sz w:val="24"/>
          <w:szCs w:val="28"/>
        </w:rPr>
        <w:t>Windows</w:t>
      </w:r>
      <w:proofErr w:type="spellEnd"/>
      <w:r w:rsidRPr="00145B6D">
        <w:rPr>
          <w:bCs/>
          <w:spacing w:val="-2"/>
          <w:sz w:val="24"/>
          <w:szCs w:val="28"/>
        </w:rPr>
        <w:t xml:space="preserve"> </w:t>
      </w:r>
      <w:proofErr w:type="spellStart"/>
      <w:r w:rsidRPr="00145B6D">
        <w:rPr>
          <w:bCs/>
          <w:spacing w:val="-2"/>
          <w:sz w:val="24"/>
          <w:szCs w:val="28"/>
        </w:rPr>
        <w:t>Installer</w:t>
      </w:r>
      <w:proofErr w:type="spellEnd"/>
      <w:r w:rsidRPr="00145B6D">
        <w:rPr>
          <w:bCs/>
          <w:spacing w:val="-2"/>
          <w:sz w:val="24"/>
          <w:szCs w:val="28"/>
        </w:rPr>
        <w:t>;</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установка компонента CAPICOM;</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установка сертификатов УЦ;</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установка драйверов ключевых носителей;</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запуск службы «Автоматическое обновление» ОС;</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установка необходимого пакета обновлений ОС и браузера;</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пакета .NET </w:t>
      </w:r>
      <w:proofErr w:type="spellStart"/>
      <w:r w:rsidRPr="00145B6D">
        <w:rPr>
          <w:bCs/>
          <w:spacing w:val="-2"/>
          <w:sz w:val="24"/>
          <w:szCs w:val="28"/>
        </w:rPr>
        <w:t>Framework</w:t>
      </w:r>
      <w:proofErr w:type="spellEnd"/>
      <w:r w:rsidRPr="00145B6D">
        <w:rPr>
          <w:bCs/>
          <w:spacing w:val="-2"/>
          <w:sz w:val="24"/>
          <w:szCs w:val="28"/>
        </w:rPr>
        <w:t xml:space="preserve"> 2.0 SP2 (для ОС </w:t>
      </w:r>
      <w:proofErr w:type="spellStart"/>
      <w:r w:rsidRPr="00145B6D">
        <w:rPr>
          <w:bCs/>
          <w:spacing w:val="-2"/>
          <w:sz w:val="24"/>
          <w:szCs w:val="28"/>
        </w:rPr>
        <w:t>Windows</w:t>
      </w:r>
      <w:proofErr w:type="spellEnd"/>
      <w:r w:rsidRPr="00145B6D">
        <w:rPr>
          <w:bCs/>
          <w:spacing w:val="-2"/>
          <w:sz w:val="24"/>
          <w:szCs w:val="28"/>
        </w:rPr>
        <w:t xml:space="preserve"> XP, 2003, </w:t>
      </w:r>
      <w:proofErr w:type="spellStart"/>
      <w:r w:rsidRPr="00145B6D">
        <w:rPr>
          <w:bCs/>
          <w:spacing w:val="-2"/>
          <w:sz w:val="24"/>
          <w:szCs w:val="28"/>
        </w:rPr>
        <w:t>Vista</w:t>
      </w:r>
      <w:proofErr w:type="spellEnd"/>
      <w:r w:rsidRPr="00145B6D">
        <w:rPr>
          <w:bCs/>
          <w:spacing w:val="-2"/>
          <w:sz w:val="24"/>
          <w:szCs w:val="28"/>
        </w:rPr>
        <w:t>);</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запуск необходимых служб ОС;</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lastRenderedPageBreak/>
        <w:t xml:space="preserve">настройка считывателей </w:t>
      </w:r>
      <w:proofErr w:type="spellStart"/>
      <w:r w:rsidRPr="00145B6D">
        <w:rPr>
          <w:bCs/>
          <w:spacing w:val="-2"/>
          <w:sz w:val="24"/>
          <w:szCs w:val="28"/>
        </w:rPr>
        <w:t>криптопровайдера</w:t>
      </w:r>
      <w:proofErr w:type="spellEnd"/>
      <w:r w:rsidRPr="00145B6D">
        <w:rPr>
          <w:bCs/>
          <w:spacing w:val="-2"/>
          <w:sz w:val="24"/>
          <w:szCs w:val="28"/>
        </w:rPr>
        <w:t>;</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регистрация OID сертификатов для УЦ;</w:t>
      </w:r>
    </w:p>
    <w:p w:rsidR="00201057" w:rsidRPr="00145B6D" w:rsidRDefault="00201057" w:rsidP="00201057">
      <w:pPr>
        <w:numPr>
          <w:ilvl w:val="0"/>
          <w:numId w:val="7"/>
        </w:numPr>
        <w:tabs>
          <w:tab w:val="left" w:pos="851"/>
        </w:tabs>
        <w:ind w:firstLine="709"/>
        <w:jc w:val="both"/>
        <w:rPr>
          <w:bCs/>
          <w:spacing w:val="-2"/>
          <w:sz w:val="24"/>
          <w:szCs w:val="28"/>
        </w:rPr>
      </w:pPr>
      <w:r w:rsidRPr="00145B6D">
        <w:rPr>
          <w:bCs/>
          <w:spacing w:val="-2"/>
          <w:sz w:val="24"/>
          <w:szCs w:val="28"/>
        </w:rPr>
        <w:t>установка сертификатов в хранилище «Личное» с ключевых носителей;</w:t>
      </w:r>
    </w:p>
    <w:p w:rsidR="00201057" w:rsidRPr="00145B6D" w:rsidRDefault="00201057" w:rsidP="00201057">
      <w:pPr>
        <w:tabs>
          <w:tab w:val="left" w:pos="851"/>
        </w:tabs>
        <w:ind w:firstLine="709"/>
        <w:jc w:val="both"/>
        <w:rPr>
          <w:sz w:val="24"/>
          <w:szCs w:val="28"/>
        </w:rPr>
      </w:pPr>
      <w:r w:rsidRPr="00145B6D">
        <w:rPr>
          <w:sz w:val="24"/>
          <w:szCs w:val="28"/>
        </w:rPr>
        <w:t>4. Возможность локальной загрузки на рабочую станцию необходимых компонент для работы с сертификатами электронной подписи;</w:t>
      </w:r>
    </w:p>
    <w:p w:rsidR="00201057" w:rsidRPr="00145B6D" w:rsidRDefault="00201057" w:rsidP="00201057">
      <w:pPr>
        <w:tabs>
          <w:tab w:val="left" w:pos="851"/>
        </w:tabs>
        <w:ind w:firstLine="709"/>
        <w:jc w:val="both"/>
        <w:rPr>
          <w:sz w:val="24"/>
          <w:szCs w:val="28"/>
        </w:rPr>
      </w:pPr>
      <w:r w:rsidRPr="00145B6D">
        <w:rPr>
          <w:sz w:val="24"/>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201057" w:rsidRPr="00145B6D" w:rsidRDefault="00201057" w:rsidP="00201057">
      <w:pPr>
        <w:tabs>
          <w:tab w:val="left" w:pos="851"/>
        </w:tabs>
        <w:ind w:firstLine="709"/>
        <w:jc w:val="both"/>
        <w:rPr>
          <w:sz w:val="24"/>
          <w:szCs w:val="28"/>
        </w:rPr>
      </w:pPr>
      <w:r w:rsidRPr="00145B6D">
        <w:rPr>
          <w:sz w:val="24"/>
          <w:szCs w:val="28"/>
        </w:rPr>
        <w:t>6. Возможность самостоятельного выбора пользователем необходимых для установки компонент.</w:t>
      </w:r>
    </w:p>
    <w:p w:rsidR="00201057" w:rsidRPr="00145B6D" w:rsidRDefault="00201057" w:rsidP="00201057">
      <w:pPr>
        <w:tabs>
          <w:tab w:val="left" w:pos="851"/>
        </w:tabs>
        <w:ind w:firstLine="709"/>
        <w:jc w:val="both"/>
        <w:rPr>
          <w:b/>
          <w:sz w:val="24"/>
          <w:szCs w:val="28"/>
        </w:rPr>
      </w:pPr>
      <w:r w:rsidRPr="00145B6D">
        <w:rPr>
          <w:b/>
          <w:sz w:val="24"/>
          <w:szCs w:val="28"/>
        </w:rPr>
        <w:t>Системные требования:</w:t>
      </w:r>
    </w:p>
    <w:p w:rsidR="00201057" w:rsidRPr="00145B6D" w:rsidRDefault="00201057" w:rsidP="00201057">
      <w:pPr>
        <w:tabs>
          <w:tab w:val="left" w:pos="851"/>
        </w:tabs>
        <w:ind w:firstLine="709"/>
        <w:jc w:val="both"/>
        <w:rPr>
          <w:sz w:val="24"/>
          <w:szCs w:val="28"/>
        </w:rPr>
      </w:pPr>
      <w:r w:rsidRPr="00145B6D">
        <w:rPr>
          <w:sz w:val="24"/>
          <w:szCs w:val="28"/>
        </w:rPr>
        <w:t>Сервис должен функционировать в:</w:t>
      </w:r>
    </w:p>
    <w:p w:rsidR="00201057" w:rsidRPr="00145B6D" w:rsidRDefault="00201057" w:rsidP="00201057">
      <w:pPr>
        <w:numPr>
          <w:ilvl w:val="0"/>
          <w:numId w:val="7"/>
        </w:numPr>
        <w:tabs>
          <w:tab w:val="left" w:pos="851"/>
        </w:tabs>
        <w:ind w:firstLine="709"/>
        <w:jc w:val="both"/>
        <w:rPr>
          <w:bCs/>
          <w:spacing w:val="-2"/>
          <w:sz w:val="24"/>
          <w:szCs w:val="28"/>
          <w:lang w:val="en-US"/>
        </w:rPr>
      </w:pPr>
      <w:r w:rsidRPr="00145B6D">
        <w:rPr>
          <w:bCs/>
          <w:spacing w:val="-2"/>
          <w:sz w:val="24"/>
          <w:szCs w:val="28"/>
        </w:rPr>
        <w:t>ОС</w:t>
      </w:r>
      <w:r w:rsidRPr="00145B6D">
        <w:rPr>
          <w:bCs/>
          <w:spacing w:val="-2"/>
          <w:sz w:val="24"/>
          <w:szCs w:val="28"/>
          <w:lang w:val="en-US"/>
        </w:rPr>
        <w:t xml:space="preserve">: Windows XP/2003/Vista/2008/2008 R2/7/8/2012 (32 </w:t>
      </w:r>
      <w:r w:rsidRPr="00145B6D">
        <w:rPr>
          <w:bCs/>
          <w:spacing w:val="-2"/>
          <w:sz w:val="24"/>
          <w:szCs w:val="28"/>
        </w:rPr>
        <w:t>или</w:t>
      </w:r>
      <w:r w:rsidRPr="00145B6D">
        <w:rPr>
          <w:bCs/>
          <w:spacing w:val="-2"/>
          <w:sz w:val="24"/>
          <w:szCs w:val="28"/>
          <w:lang w:val="en-US"/>
        </w:rPr>
        <w:t xml:space="preserve"> 64 </w:t>
      </w:r>
      <w:r w:rsidRPr="00145B6D">
        <w:rPr>
          <w:bCs/>
          <w:spacing w:val="-2"/>
          <w:sz w:val="24"/>
          <w:szCs w:val="28"/>
        </w:rPr>
        <w:t>бит</w:t>
      </w:r>
      <w:r w:rsidRPr="00145B6D">
        <w:rPr>
          <w:bCs/>
          <w:spacing w:val="-2"/>
          <w:sz w:val="24"/>
          <w:szCs w:val="28"/>
          <w:lang w:val="en-US"/>
        </w:rPr>
        <w:t>);</w:t>
      </w:r>
    </w:p>
    <w:p w:rsidR="00201057" w:rsidRPr="00145B6D" w:rsidRDefault="00201057" w:rsidP="00201057">
      <w:pPr>
        <w:numPr>
          <w:ilvl w:val="0"/>
          <w:numId w:val="7"/>
        </w:numPr>
        <w:tabs>
          <w:tab w:val="left" w:pos="851"/>
        </w:tabs>
        <w:ind w:firstLine="709"/>
        <w:jc w:val="both"/>
        <w:rPr>
          <w:bCs/>
          <w:spacing w:val="-2"/>
          <w:sz w:val="24"/>
          <w:szCs w:val="28"/>
          <w:lang w:val="en-US"/>
        </w:rPr>
      </w:pPr>
      <w:r w:rsidRPr="00145B6D">
        <w:rPr>
          <w:bCs/>
          <w:spacing w:val="-2"/>
          <w:sz w:val="24"/>
          <w:szCs w:val="28"/>
        </w:rPr>
        <w:t>интернет</w:t>
      </w:r>
      <w:r w:rsidRPr="00145B6D">
        <w:rPr>
          <w:bCs/>
          <w:spacing w:val="-2"/>
          <w:sz w:val="24"/>
          <w:szCs w:val="28"/>
          <w:lang w:val="en-US"/>
        </w:rPr>
        <w:t xml:space="preserve"> </w:t>
      </w:r>
      <w:r w:rsidRPr="00145B6D">
        <w:rPr>
          <w:bCs/>
          <w:spacing w:val="-2"/>
          <w:sz w:val="24"/>
          <w:szCs w:val="28"/>
        </w:rPr>
        <w:t>браузер</w:t>
      </w:r>
      <w:r w:rsidRPr="00145B6D">
        <w:rPr>
          <w:bCs/>
          <w:spacing w:val="-2"/>
          <w:sz w:val="24"/>
          <w:szCs w:val="28"/>
          <w:lang w:val="en-US"/>
        </w:rPr>
        <w:t xml:space="preserve">: Google Chrome, Opera, Mozilla Firefox, </w:t>
      </w:r>
      <w:r w:rsidRPr="00145B6D">
        <w:rPr>
          <w:bCs/>
          <w:spacing w:val="-2"/>
          <w:sz w:val="24"/>
          <w:szCs w:val="28"/>
        </w:rPr>
        <w:t>Яндекс</w:t>
      </w:r>
      <w:r w:rsidRPr="00145B6D">
        <w:rPr>
          <w:bCs/>
          <w:spacing w:val="-2"/>
          <w:sz w:val="24"/>
          <w:szCs w:val="28"/>
          <w:lang w:val="en-US"/>
        </w:rPr>
        <w:t>.</w:t>
      </w:r>
      <w:r w:rsidRPr="00145B6D">
        <w:rPr>
          <w:bCs/>
          <w:spacing w:val="-2"/>
          <w:sz w:val="24"/>
          <w:szCs w:val="28"/>
        </w:rPr>
        <w:t>Браузер</w:t>
      </w:r>
      <w:r w:rsidRPr="00145B6D">
        <w:rPr>
          <w:bCs/>
          <w:spacing w:val="-2"/>
          <w:sz w:val="24"/>
          <w:szCs w:val="28"/>
          <w:lang w:val="en-US"/>
        </w:rPr>
        <w:t>, Internet Explorer (</w:t>
      </w:r>
      <w:r w:rsidRPr="00145B6D">
        <w:rPr>
          <w:bCs/>
          <w:spacing w:val="-2"/>
          <w:sz w:val="24"/>
          <w:szCs w:val="28"/>
        </w:rPr>
        <w:t>не</w:t>
      </w:r>
      <w:r w:rsidRPr="00145B6D">
        <w:rPr>
          <w:bCs/>
          <w:spacing w:val="-2"/>
          <w:sz w:val="24"/>
          <w:szCs w:val="28"/>
          <w:lang w:val="en-US"/>
        </w:rPr>
        <w:t xml:space="preserve"> </w:t>
      </w:r>
      <w:r w:rsidRPr="00145B6D">
        <w:rPr>
          <w:bCs/>
          <w:spacing w:val="-2"/>
          <w:sz w:val="24"/>
          <w:szCs w:val="28"/>
        </w:rPr>
        <w:t>ниже</w:t>
      </w:r>
      <w:r w:rsidRPr="00145B6D">
        <w:rPr>
          <w:bCs/>
          <w:spacing w:val="-2"/>
          <w:sz w:val="24"/>
          <w:szCs w:val="28"/>
          <w:lang w:val="en-US"/>
        </w:rPr>
        <w:t xml:space="preserve"> </w:t>
      </w:r>
      <w:r w:rsidRPr="00145B6D">
        <w:rPr>
          <w:bCs/>
          <w:spacing w:val="-2"/>
          <w:sz w:val="24"/>
          <w:szCs w:val="28"/>
        </w:rPr>
        <w:t>версии</w:t>
      </w:r>
      <w:r w:rsidRPr="00145B6D">
        <w:rPr>
          <w:bCs/>
          <w:spacing w:val="-2"/>
          <w:sz w:val="24"/>
          <w:szCs w:val="28"/>
          <w:lang w:val="en-US"/>
        </w:rPr>
        <w:t xml:space="preserve"> 8.0);</w:t>
      </w:r>
    </w:p>
    <w:p w:rsidR="00201057" w:rsidRPr="00145B6D" w:rsidRDefault="00201057" w:rsidP="00201057">
      <w:pPr>
        <w:tabs>
          <w:tab w:val="left" w:pos="851"/>
        </w:tabs>
        <w:ind w:firstLine="709"/>
        <w:jc w:val="both"/>
        <w:rPr>
          <w:b/>
          <w:sz w:val="24"/>
          <w:szCs w:val="28"/>
        </w:rPr>
      </w:pPr>
      <w:r w:rsidRPr="00145B6D">
        <w:rPr>
          <w:b/>
          <w:sz w:val="24"/>
          <w:szCs w:val="28"/>
        </w:rPr>
        <w:t>Техническая поддержка:</w:t>
      </w:r>
    </w:p>
    <w:p w:rsidR="00201057" w:rsidRPr="00145B6D" w:rsidRDefault="00201057" w:rsidP="00201057">
      <w:pPr>
        <w:shd w:val="clear" w:color="auto" w:fill="FFFFFF"/>
        <w:tabs>
          <w:tab w:val="left" w:pos="851"/>
        </w:tabs>
        <w:ind w:firstLine="709"/>
        <w:jc w:val="both"/>
        <w:rPr>
          <w:sz w:val="24"/>
          <w:szCs w:val="28"/>
          <w:lang w:eastAsia="en-US"/>
        </w:rPr>
      </w:pPr>
      <w:r w:rsidRPr="00145B6D">
        <w:rPr>
          <w:sz w:val="24"/>
          <w:szCs w:val="28"/>
        </w:rPr>
        <w:t>Техническая поддержка веб-сервиса должна осуществляться в режиме 24х7х365.</w:t>
      </w:r>
    </w:p>
    <w:p w:rsidR="00201057" w:rsidRPr="00145B6D" w:rsidRDefault="00201057" w:rsidP="00201057">
      <w:pPr>
        <w:widowControl w:val="0"/>
        <w:suppressAutoHyphens/>
        <w:ind w:firstLine="709"/>
        <w:jc w:val="both"/>
        <w:rPr>
          <w:i/>
          <w:sz w:val="24"/>
          <w:szCs w:val="24"/>
        </w:rPr>
      </w:pPr>
    </w:p>
    <w:p w:rsidR="00201057" w:rsidRPr="00145B6D" w:rsidRDefault="00201057" w:rsidP="00201057">
      <w:pPr>
        <w:shd w:val="clear" w:color="auto" w:fill="FFFFFF"/>
        <w:tabs>
          <w:tab w:val="left" w:pos="993"/>
        </w:tabs>
        <w:ind w:firstLine="709"/>
        <w:jc w:val="both"/>
        <w:rPr>
          <w:b/>
          <w:bCs/>
          <w:spacing w:val="-2"/>
          <w:sz w:val="24"/>
          <w:szCs w:val="24"/>
        </w:rPr>
      </w:pPr>
      <w:r w:rsidRPr="00145B6D">
        <w:rPr>
          <w:b/>
          <w:bCs/>
          <w:spacing w:val="-2"/>
          <w:sz w:val="24"/>
          <w:szCs w:val="24"/>
        </w:rPr>
        <w:t>6. Гарантия качества услуг:</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6.1. Исполнитель обязан обеспечить гарантийное сопровождение выданных СКП и ЭП сроком 1 год, с момента подписания акта сдачи-приёмки, в соответствии с требованиями настоящего Технического задания.</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6.2. Гарантийное сопровождение СКП и ЭП включает:</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 ведение реестра выданных и аннулированных СКП;</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 приостановление и возобновление действия СКП;</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 аннулирование СКП;</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 обеспечение доступности реестра сертификатов в сети Интернет;</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 проверку ЭП, в том числе по обращениям пользователей Заказчика.</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6.3. Исполнитель обеспечивает выполнение гарантийных обязательств с соблюдением следующих временных характеристик:</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6.3.1. Создание и выдача СКП и ЭП – не более 3 дней с момента предоставления пользователем Заказчика необходимых документов;</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6.3.2. Ведение реестра выданных и аннулированных СКП – круглосуточно, актуализация с периодичностью не менее, чем 1 раз в час;</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6.3.3. Приостановление и возобновление действия СКП – не более 3 дней с момента предоставления пользователем Заказчика необходимых сведений;</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6.3.4. Аннулирование СКП – не более 3 дней с момента предоставления пользователем Заказчика необходимых сведений;</w:t>
      </w:r>
    </w:p>
    <w:p w:rsidR="00201057" w:rsidRPr="00145B6D" w:rsidRDefault="00201057" w:rsidP="00201057">
      <w:pPr>
        <w:shd w:val="clear" w:color="auto" w:fill="FFFFFF"/>
        <w:tabs>
          <w:tab w:val="left" w:pos="993"/>
        </w:tabs>
        <w:ind w:firstLine="709"/>
        <w:jc w:val="both"/>
        <w:rPr>
          <w:bCs/>
          <w:spacing w:val="-2"/>
          <w:sz w:val="24"/>
          <w:szCs w:val="24"/>
        </w:rPr>
      </w:pPr>
      <w:r w:rsidRPr="00145B6D">
        <w:rPr>
          <w:bCs/>
          <w:spacing w:val="-2"/>
          <w:sz w:val="24"/>
          <w:szCs w:val="24"/>
        </w:rPr>
        <w:t>6.3.5. Проверка ЭП – не более 3 дней с момента обращения пользователя Заказчика.</w:t>
      </w:r>
    </w:p>
    <w:p w:rsidR="00201057" w:rsidRPr="00145B6D" w:rsidRDefault="00201057" w:rsidP="00201057">
      <w:pPr>
        <w:widowControl w:val="0"/>
        <w:suppressAutoHyphens/>
        <w:ind w:firstLine="709"/>
        <w:jc w:val="both"/>
        <w:rPr>
          <w:b/>
          <w:sz w:val="24"/>
          <w:szCs w:val="24"/>
        </w:rPr>
      </w:pPr>
    </w:p>
    <w:p w:rsidR="00201057" w:rsidRPr="00145B6D" w:rsidRDefault="00201057" w:rsidP="00201057">
      <w:pPr>
        <w:keepNext/>
        <w:tabs>
          <w:tab w:val="left" w:pos="1134"/>
        </w:tabs>
        <w:ind w:firstLine="709"/>
        <w:jc w:val="both"/>
        <w:outlineLvl w:val="2"/>
        <w:rPr>
          <w:b/>
          <w:bCs/>
          <w:sz w:val="24"/>
          <w:szCs w:val="24"/>
        </w:rPr>
      </w:pPr>
      <w:r w:rsidRPr="00145B6D">
        <w:rPr>
          <w:b/>
          <w:bCs/>
          <w:sz w:val="24"/>
          <w:szCs w:val="24"/>
        </w:rPr>
        <w:t>7. Требования к техническому сопровождению.</w:t>
      </w:r>
    </w:p>
    <w:p w:rsidR="00201057" w:rsidRPr="00145B6D" w:rsidRDefault="00201057" w:rsidP="00201057">
      <w:pPr>
        <w:tabs>
          <w:tab w:val="left" w:pos="1134"/>
        </w:tabs>
        <w:autoSpaceDE w:val="0"/>
        <w:autoSpaceDN w:val="0"/>
        <w:ind w:firstLine="709"/>
        <w:jc w:val="both"/>
        <w:rPr>
          <w:b/>
          <w:bCs/>
          <w:sz w:val="24"/>
          <w:szCs w:val="24"/>
        </w:rPr>
      </w:pPr>
      <w:r w:rsidRPr="00145B6D">
        <w:rPr>
          <w:b/>
          <w:bCs/>
          <w:sz w:val="24"/>
          <w:szCs w:val="24"/>
        </w:rPr>
        <w:t>7.1. Общие положения:</w:t>
      </w:r>
    </w:p>
    <w:p w:rsidR="00201057" w:rsidRPr="00145B6D" w:rsidRDefault="00201057" w:rsidP="00201057">
      <w:pPr>
        <w:tabs>
          <w:tab w:val="left" w:pos="1134"/>
        </w:tabs>
        <w:autoSpaceDE w:val="0"/>
        <w:autoSpaceDN w:val="0"/>
        <w:ind w:firstLine="709"/>
        <w:jc w:val="both"/>
        <w:rPr>
          <w:sz w:val="24"/>
          <w:szCs w:val="24"/>
        </w:rPr>
      </w:pPr>
      <w:r w:rsidRPr="00145B6D">
        <w:rPr>
          <w:sz w:val="24"/>
          <w:szCs w:val="24"/>
        </w:rPr>
        <w:t>Исполнитель в рамках технического сопровождения должен организовать горячую линию для обращений Заказчика;</w:t>
      </w:r>
    </w:p>
    <w:p w:rsidR="00201057" w:rsidRPr="00145B6D" w:rsidRDefault="00201057" w:rsidP="00201057">
      <w:pPr>
        <w:tabs>
          <w:tab w:val="left" w:pos="1134"/>
        </w:tabs>
        <w:autoSpaceDE w:val="0"/>
        <w:autoSpaceDN w:val="0"/>
        <w:ind w:firstLine="709"/>
        <w:jc w:val="both"/>
        <w:rPr>
          <w:sz w:val="24"/>
          <w:szCs w:val="24"/>
        </w:rPr>
      </w:pPr>
      <w:r w:rsidRPr="00145B6D">
        <w:rPr>
          <w:bCs/>
          <w:sz w:val="24"/>
          <w:szCs w:val="24"/>
        </w:rPr>
        <w:t xml:space="preserve">Горячая линия Исполнителя должна обеспечивать Заказчику возможность оперативно получать </w:t>
      </w:r>
      <w:r w:rsidRPr="00145B6D">
        <w:rPr>
          <w:sz w:val="24"/>
          <w:szCs w:val="24"/>
        </w:rPr>
        <w:t>консультации по вопросам использования, установки и настройки СКП ЭП, выданных Исполнителем, в рамках областей их применения;</w:t>
      </w:r>
    </w:p>
    <w:p w:rsidR="00201057" w:rsidRPr="00145B6D" w:rsidRDefault="00201057" w:rsidP="00201057">
      <w:pPr>
        <w:tabs>
          <w:tab w:val="left" w:pos="1134"/>
        </w:tabs>
        <w:autoSpaceDE w:val="0"/>
        <w:autoSpaceDN w:val="0"/>
        <w:ind w:firstLine="709"/>
        <w:jc w:val="both"/>
        <w:rPr>
          <w:sz w:val="24"/>
          <w:szCs w:val="24"/>
        </w:rPr>
      </w:pPr>
      <w:r w:rsidRPr="00145B6D">
        <w:rPr>
          <w:sz w:val="24"/>
          <w:szCs w:val="24"/>
        </w:rPr>
        <w:t>Горячая линия должна работать в режиме 24/7/365;</w:t>
      </w:r>
    </w:p>
    <w:p w:rsidR="00201057" w:rsidRPr="00145B6D" w:rsidRDefault="00201057" w:rsidP="00201057">
      <w:pPr>
        <w:tabs>
          <w:tab w:val="left" w:pos="1134"/>
        </w:tabs>
        <w:autoSpaceDE w:val="0"/>
        <w:autoSpaceDN w:val="0"/>
        <w:ind w:firstLine="709"/>
        <w:jc w:val="both"/>
        <w:rPr>
          <w:sz w:val="24"/>
          <w:szCs w:val="24"/>
        </w:rPr>
      </w:pPr>
      <w:r w:rsidRPr="00145B6D">
        <w:rPr>
          <w:sz w:val="24"/>
          <w:szCs w:val="24"/>
        </w:rPr>
        <w:t>При необходимости и с согласия Заказчика консультации должны оказываться при помощи технологий удалённого доступа.</w:t>
      </w:r>
    </w:p>
    <w:p w:rsidR="00201057" w:rsidRPr="00145B6D" w:rsidRDefault="00201057" w:rsidP="00201057">
      <w:pPr>
        <w:tabs>
          <w:tab w:val="left" w:pos="1134"/>
        </w:tabs>
        <w:ind w:firstLine="709"/>
        <w:jc w:val="both"/>
        <w:rPr>
          <w:b/>
          <w:sz w:val="24"/>
          <w:szCs w:val="24"/>
        </w:rPr>
      </w:pPr>
      <w:r w:rsidRPr="00145B6D">
        <w:rPr>
          <w:b/>
          <w:sz w:val="24"/>
          <w:szCs w:val="24"/>
        </w:rPr>
        <w:t>7.2. Требования к оказанию услуг по телефону:</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lastRenderedPageBreak/>
        <w:t>7.2.1. 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населённого пункта размещения Заказчика или префиксу 8-800;</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7.2.2. Исполнитель должен обеспечивать уровень обслуживания не ниже 80/90 (ожидание ответа у 80% обращений абонентов составляет не более 90 секунд);</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7.2.3. При дозвоне звонок Заказчика должен поступать непосредственно консультанту Исполнителя;</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 xml:space="preserve">7.2.4. 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 xml:space="preserve">7.2.5. Каждое обращение Заказчика должно фиксироваться; </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7.2.6. Должна производиться аудиозапись каждого обращения Заказчика;</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7.2.7. 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7.2.8. 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 xml:space="preserve">7.2.9. Консультант Исполнителя должен доводить решение проблемы Заказчика до логического завершения (Заказчик подтверждает решение проблемы). </w:t>
      </w:r>
    </w:p>
    <w:p w:rsidR="00201057" w:rsidRPr="00145B6D" w:rsidRDefault="00201057" w:rsidP="00201057">
      <w:pPr>
        <w:tabs>
          <w:tab w:val="left" w:pos="1134"/>
        </w:tabs>
        <w:ind w:firstLine="709"/>
        <w:jc w:val="both"/>
        <w:rPr>
          <w:b/>
          <w:sz w:val="24"/>
          <w:szCs w:val="24"/>
        </w:rPr>
      </w:pPr>
      <w:r w:rsidRPr="00145B6D">
        <w:rPr>
          <w:b/>
          <w:sz w:val="24"/>
          <w:szCs w:val="24"/>
        </w:rPr>
        <w:t>7.3. Требования к оказанию услуг через веб-сайт (Онлайн-консультант):</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7.3.1. Онлайн-консультант должен располагаться на сайте Исполнителя;</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 xml:space="preserve">7.3.2. Часы работы онлайн-консультанта должны быть следующими: по рабочим дням Заказчика с </w:t>
      </w:r>
      <w:r w:rsidRPr="00145B6D">
        <w:rPr>
          <w:sz w:val="24"/>
          <w:szCs w:val="24"/>
          <w:lang w:eastAsia="ar-SA"/>
        </w:rPr>
        <w:t>09:00 до 18:00</w:t>
      </w:r>
      <w:r w:rsidRPr="00145B6D">
        <w:rPr>
          <w:sz w:val="24"/>
          <w:szCs w:val="24"/>
        </w:rPr>
        <w:t>;</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7.3.3. Каждый ответ от специалиста Исполнителя должен содержать ФИО консультанта;</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7.3.4. Исполнитель должен обеспечить уровень обслуживания не ниже 80/90 (ожидание ответа у 80% обращений абонентов составляет не более 90 секунд).</w:t>
      </w:r>
    </w:p>
    <w:p w:rsidR="00201057" w:rsidRPr="00145B6D" w:rsidRDefault="00201057" w:rsidP="00201057">
      <w:pPr>
        <w:tabs>
          <w:tab w:val="left" w:pos="1134"/>
        </w:tabs>
        <w:ind w:firstLine="709"/>
        <w:jc w:val="both"/>
        <w:rPr>
          <w:b/>
          <w:sz w:val="24"/>
          <w:szCs w:val="24"/>
        </w:rPr>
      </w:pPr>
      <w:r w:rsidRPr="00145B6D">
        <w:rPr>
          <w:b/>
          <w:sz w:val="24"/>
          <w:szCs w:val="24"/>
        </w:rPr>
        <w:t>7.4. Требования к оказанию услуг по почте:</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7.4.1. Исполнитель должен обеспечить единую точку входа для обращений по электронной почте;</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7.4.2. Обработка почты должна вестись в режиме 24/7/365;</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7.4.3. 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201057" w:rsidRPr="00145B6D" w:rsidRDefault="00201057" w:rsidP="00201057">
      <w:pPr>
        <w:tabs>
          <w:tab w:val="left" w:pos="1134"/>
        </w:tabs>
        <w:autoSpaceDE w:val="0"/>
        <w:autoSpaceDN w:val="0"/>
        <w:ind w:firstLine="709"/>
        <w:contextualSpacing/>
        <w:jc w:val="both"/>
        <w:rPr>
          <w:sz w:val="24"/>
          <w:szCs w:val="24"/>
        </w:rPr>
      </w:pPr>
      <w:r w:rsidRPr="00145B6D">
        <w:rPr>
          <w:sz w:val="24"/>
          <w:szCs w:val="24"/>
        </w:rPr>
        <w:t>7.4.4. Каждый ответ от специалиста Исполнителя должен содержать всю контактную информацию: ФИО, телефон, внутренний номер, должность;</w:t>
      </w:r>
    </w:p>
    <w:p w:rsidR="00201057" w:rsidRPr="00145B6D" w:rsidRDefault="00201057" w:rsidP="00201057">
      <w:pPr>
        <w:widowControl w:val="0"/>
        <w:suppressAutoHyphens/>
        <w:ind w:firstLine="709"/>
        <w:jc w:val="both"/>
        <w:rPr>
          <w:b/>
          <w:sz w:val="24"/>
          <w:szCs w:val="24"/>
        </w:rPr>
      </w:pPr>
      <w:r w:rsidRPr="00145B6D">
        <w:rPr>
          <w:sz w:val="24"/>
          <w:szCs w:val="24"/>
        </w:rPr>
        <w:t>7.4.5. Ответ на официальный запрос Заказчика должен предоставляться не позднее чем через 30 календарных дней с момента поступления обращения.</w:t>
      </w:r>
    </w:p>
    <w:p w:rsidR="00201057" w:rsidRPr="00145B6D" w:rsidRDefault="00201057" w:rsidP="00201057">
      <w:pPr>
        <w:widowControl w:val="0"/>
        <w:suppressAutoHyphens/>
        <w:ind w:firstLine="709"/>
        <w:jc w:val="both"/>
        <w:rPr>
          <w:b/>
          <w:sz w:val="24"/>
          <w:szCs w:val="24"/>
        </w:rPr>
      </w:pPr>
    </w:p>
    <w:p w:rsidR="00201057" w:rsidRPr="00145B6D" w:rsidRDefault="00201057" w:rsidP="00201057">
      <w:pPr>
        <w:widowControl w:val="0"/>
        <w:suppressAutoHyphens/>
        <w:ind w:firstLine="709"/>
        <w:jc w:val="both"/>
        <w:rPr>
          <w:b/>
          <w:sz w:val="24"/>
          <w:szCs w:val="24"/>
        </w:rPr>
      </w:pPr>
      <w:r w:rsidRPr="00145B6D">
        <w:rPr>
          <w:b/>
          <w:sz w:val="24"/>
          <w:szCs w:val="24"/>
        </w:rPr>
        <w:t>8. Требования к Исполнителю:</w:t>
      </w:r>
    </w:p>
    <w:p w:rsidR="00201057" w:rsidRPr="00145B6D" w:rsidRDefault="00201057" w:rsidP="00201057">
      <w:pPr>
        <w:tabs>
          <w:tab w:val="left" w:pos="0"/>
          <w:tab w:val="left" w:pos="1134"/>
        </w:tabs>
        <w:ind w:firstLine="709"/>
        <w:jc w:val="both"/>
        <w:rPr>
          <w:sz w:val="24"/>
          <w:szCs w:val="24"/>
        </w:rPr>
      </w:pPr>
      <w:r w:rsidRPr="00145B6D">
        <w:rPr>
          <w:sz w:val="24"/>
          <w:szCs w:val="24"/>
        </w:rPr>
        <w:t>8.1.</w:t>
      </w:r>
      <w:r w:rsidRPr="00145B6D">
        <w:rPr>
          <w:sz w:val="24"/>
          <w:szCs w:val="24"/>
        </w:rPr>
        <w:tab/>
        <w:t>Исполнитель должен иметь один из двух комплектов лицензий:</w:t>
      </w:r>
    </w:p>
    <w:p w:rsidR="00201057" w:rsidRPr="00145B6D" w:rsidRDefault="00201057" w:rsidP="00201057">
      <w:pPr>
        <w:tabs>
          <w:tab w:val="left" w:pos="0"/>
          <w:tab w:val="left" w:pos="1134"/>
        </w:tabs>
        <w:ind w:firstLine="709"/>
        <w:jc w:val="both"/>
        <w:rPr>
          <w:color w:val="000000" w:themeColor="text1"/>
          <w:sz w:val="24"/>
          <w:szCs w:val="24"/>
        </w:rPr>
      </w:pPr>
      <w:r w:rsidRPr="00145B6D">
        <w:rPr>
          <w:sz w:val="24"/>
          <w:szCs w:val="24"/>
        </w:rPr>
        <w:t>1.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145B6D">
        <w:rPr>
          <w:color w:val="000000" w:themeColor="text1"/>
          <w:sz w:val="24"/>
          <w:szCs w:val="24"/>
        </w:rPr>
        <w:t xml:space="preserve"> при условии наличия в данной действующей </w:t>
      </w:r>
      <w:r w:rsidRPr="00145B6D">
        <w:rPr>
          <w:color w:val="000000" w:themeColor="text1"/>
          <w:sz w:val="24"/>
          <w:szCs w:val="24"/>
        </w:rPr>
        <w:lastRenderedPageBreak/>
        <w:t>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p>
    <w:p w:rsidR="00201057" w:rsidRPr="00145B6D" w:rsidRDefault="00201057" w:rsidP="00201057">
      <w:pPr>
        <w:tabs>
          <w:tab w:val="left" w:pos="0"/>
          <w:tab w:val="left" w:pos="1134"/>
        </w:tabs>
        <w:ind w:firstLine="709"/>
        <w:jc w:val="both"/>
        <w:rPr>
          <w:color w:val="000000" w:themeColor="text1"/>
          <w:sz w:val="24"/>
          <w:szCs w:val="24"/>
        </w:rPr>
      </w:pPr>
      <w:r w:rsidRPr="00145B6D">
        <w:rPr>
          <w:color w:val="000000" w:themeColor="text1"/>
          <w:sz w:val="24"/>
          <w:szCs w:val="24"/>
        </w:rPr>
        <w:t>2. а) Лицензия ФСБ на осуществление деятельности по техническому обслуживанию шифровальных (криптографических) средств;</w:t>
      </w:r>
    </w:p>
    <w:p w:rsidR="00201057" w:rsidRPr="00145B6D" w:rsidRDefault="00201057" w:rsidP="00201057">
      <w:pPr>
        <w:tabs>
          <w:tab w:val="left" w:pos="0"/>
          <w:tab w:val="left" w:pos="1134"/>
        </w:tabs>
        <w:ind w:firstLine="709"/>
        <w:jc w:val="both"/>
        <w:rPr>
          <w:color w:val="000000" w:themeColor="text1"/>
          <w:sz w:val="24"/>
          <w:szCs w:val="24"/>
        </w:rPr>
      </w:pPr>
      <w:r w:rsidRPr="00145B6D">
        <w:rPr>
          <w:color w:val="000000" w:themeColor="text1"/>
          <w:sz w:val="24"/>
          <w:szCs w:val="24"/>
        </w:rPr>
        <w:t>б) Лицензия ФСБ на осуществление деятельности по распространению шифровальных (криптографических) средств;</w:t>
      </w:r>
    </w:p>
    <w:p w:rsidR="00201057" w:rsidRPr="00145B6D" w:rsidRDefault="00201057" w:rsidP="00201057">
      <w:pPr>
        <w:tabs>
          <w:tab w:val="left" w:pos="0"/>
          <w:tab w:val="left" w:pos="1134"/>
        </w:tabs>
        <w:ind w:firstLine="709"/>
        <w:jc w:val="both"/>
        <w:rPr>
          <w:sz w:val="24"/>
          <w:szCs w:val="24"/>
        </w:rPr>
      </w:pPr>
      <w:r w:rsidRPr="00145B6D">
        <w:rPr>
          <w:color w:val="000000" w:themeColor="text1"/>
          <w:sz w:val="24"/>
          <w:szCs w:val="24"/>
        </w:rPr>
        <w:t xml:space="preserve">в) Лицензия ФСБ на осуществление деятельности по предоставлению услуг в области шифрования информации. </w:t>
      </w:r>
    </w:p>
    <w:p w:rsidR="00201057" w:rsidRPr="00145B6D" w:rsidRDefault="00201057" w:rsidP="00201057">
      <w:pPr>
        <w:tabs>
          <w:tab w:val="left" w:pos="0"/>
          <w:tab w:val="left" w:pos="1134"/>
        </w:tabs>
        <w:ind w:firstLine="709"/>
        <w:jc w:val="both"/>
        <w:rPr>
          <w:i/>
          <w:sz w:val="24"/>
          <w:szCs w:val="24"/>
        </w:rPr>
      </w:pPr>
      <w:r w:rsidRPr="00145B6D">
        <w:rPr>
          <w:bCs/>
          <w:sz w:val="24"/>
          <w:szCs w:val="24"/>
        </w:rPr>
        <w:t xml:space="preserve">8.2. Исполнитель </w:t>
      </w:r>
      <w:r w:rsidRPr="00145B6D">
        <w:rPr>
          <w:sz w:val="24"/>
          <w:szCs w:val="24"/>
        </w:rPr>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145B6D">
        <w:rPr>
          <w:bCs/>
          <w:sz w:val="24"/>
          <w:szCs w:val="24"/>
        </w:rPr>
        <w:t>.</w:t>
      </w:r>
    </w:p>
    <w:p w:rsidR="00145B6D" w:rsidRDefault="00145B6D">
      <w:pPr>
        <w:pStyle w:val="10"/>
        <w:spacing w:after="0" w:line="240" w:lineRule="auto"/>
        <w:ind w:firstLine="709"/>
        <w:rPr>
          <w:rFonts w:ascii="Times New Roman" w:hAnsi="Times New Roman"/>
          <w:u w:val="single"/>
        </w:rPr>
      </w:pPr>
    </w:p>
    <w:p w:rsidR="00D91FE3" w:rsidRDefault="00D91FE3"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D91FE3" w:rsidRDefault="00F7399E" w:rsidP="00107477">
      <w:pPr>
        <w:pStyle w:val="10"/>
        <w:spacing w:after="0" w:line="240" w:lineRule="auto"/>
        <w:rPr>
          <w:rFonts w:ascii="Times New Roman" w:hAnsi="Times New Roman"/>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8C44DB" w:rsidRPr="008C44DB" w:rsidRDefault="00A74D4A" w:rsidP="0051158D">
      <w:pPr>
        <w:jc w:val="right"/>
        <w:rPr>
          <w:bCs/>
          <w:sz w:val="32"/>
          <w:szCs w:val="24"/>
        </w:rPr>
      </w:pPr>
      <w:r>
        <w:rPr>
          <w:b/>
          <w:bCs/>
          <w:szCs w:val="24"/>
        </w:rPr>
        <w:br w:type="page"/>
      </w:r>
    </w:p>
    <w:p w:rsidR="00A74D4A" w:rsidRDefault="00A74D4A">
      <w:pPr>
        <w:rPr>
          <w:b/>
          <w:bCs/>
          <w:color w:val="00000A"/>
          <w:sz w:val="24"/>
          <w:szCs w:val="24"/>
        </w:rPr>
      </w:pP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w:t>
      </w:r>
      <w:r w:rsidR="00476BAE">
        <w:rPr>
          <w:rFonts w:ascii="Times New Roman" w:hAnsi="Times New Roman"/>
          <w:color w:val="000099"/>
        </w:rPr>
        <w:t xml:space="preserve"> </w:t>
      </w:r>
      <w:r w:rsidR="00E71858" w:rsidRPr="00E71858">
        <w:rPr>
          <w:rFonts w:ascii="Times New Roman" w:hAnsi="Times New Roman"/>
          <w:color w:val="000099"/>
        </w:rPr>
        <w:t>183862200236886220100100520016209242</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по </w:t>
      </w:r>
      <w:r w:rsidR="0003402B" w:rsidRPr="0003402B">
        <w:rPr>
          <w:rFonts w:ascii="Times New Roman" w:hAnsi="Times New Roman"/>
          <w:color w:val="000099"/>
        </w:rPr>
        <w:t>созданию ключей, созданию и выдаче сертификатов ключей проверки электронной подписи, сопровождению электронных подписей</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rsidP="00476BAE">
      <w:pPr>
        <w:pStyle w:val="10"/>
        <w:spacing w:after="0" w:line="240" w:lineRule="auto"/>
        <w:ind w:firstLine="709"/>
        <w:jc w:val="both"/>
        <w:rPr>
          <w:color w:val="000000"/>
        </w:rPr>
      </w:pPr>
      <w:r>
        <w:rPr>
          <w:rFonts w:ascii="Times New Roman" w:hAnsi="Times New Roman"/>
          <w:color w:val="000000"/>
        </w:rPr>
        <w:t xml:space="preserve">1.3. Место оказания услуг: </w:t>
      </w:r>
      <w:r w:rsidR="00476BAE" w:rsidRPr="00476BAE">
        <w:rPr>
          <w:rFonts w:ascii="Times New Roman" w:hAnsi="Times New Roman"/>
          <w:color w:val="000000"/>
        </w:rPr>
        <w:t>Администрация города Югорска, 628260, Ханты-Мансийский автономный округ – Югра, г. Югорск, 40 лет Победы, д.11</w:t>
      </w:r>
      <w:r w:rsidR="0005751F" w:rsidRPr="0005751F">
        <w:rPr>
          <w:rFonts w:ascii="Times New Roman" w:hAnsi="Times New Roman"/>
          <w:color w:val="000000"/>
        </w:rPr>
        <w:t>.</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Источник финансирования: бюджет города Югорска на 20</w:t>
      </w:r>
      <w:r w:rsidR="00D33C8C" w:rsidRPr="005D09B5">
        <w:rPr>
          <w:rFonts w:ascii="Times New Roman" w:hAnsi="Times New Roman"/>
          <w:color w:val="auto"/>
          <w:szCs w:val="24"/>
        </w:rPr>
        <w:t>18</w:t>
      </w:r>
      <w:r w:rsidRPr="00001A6D">
        <w:rPr>
          <w:rFonts w:ascii="Times New Roman" w:hAnsi="Times New Roman"/>
          <w:color w:val="auto"/>
          <w:szCs w:val="24"/>
        </w:rPr>
        <w:t xml:space="preserve"> год.</w:t>
      </w:r>
    </w:p>
    <w:p w:rsidR="00001A6D" w:rsidRPr="00476BAE" w:rsidRDefault="00F12074" w:rsidP="00001A6D">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w:t>
      </w:r>
      <w:proofErr w:type="gramStart"/>
      <w:r w:rsidRPr="00476BAE">
        <w:rPr>
          <w:rFonts w:ascii="Times New Roman" w:hAnsi="Times New Roman"/>
          <w:color w:val="7030A0"/>
        </w:rPr>
        <w:t xml:space="preserve"> (__  %): _________________________ </w:t>
      </w:r>
      <w:proofErr w:type="gramEnd"/>
      <w:r w:rsidRPr="00476BAE">
        <w:rPr>
          <w:rFonts w:ascii="Times New Roman" w:hAnsi="Times New Roman"/>
          <w:color w:val="7030A0"/>
        </w:rPr>
        <w:t xml:space="preserve">рублей __ копеек </w:t>
      </w:r>
      <w:r w:rsidR="00476BAE" w:rsidRPr="00476BAE">
        <w:rPr>
          <w:rFonts w:ascii="Times New Roman" w:hAnsi="Times New Roman"/>
          <w:color w:val="7030A0"/>
        </w:rPr>
        <w:t>/</w:t>
      </w:r>
      <w:r w:rsidR="00476BAE" w:rsidRPr="00476BAE">
        <w:rPr>
          <w:rFonts w:ascii="Times New Roman" w:hAnsi="Times New Roman"/>
          <w:i/>
          <w:color w:val="7030A0"/>
          <w:szCs w:val="24"/>
        </w:rPr>
        <w:t xml:space="preserve"> НДС не облагается в соответствии с п. ___ ст. ____ Налогового кодекса Российской Федерации.</w:t>
      </w:r>
      <w:r w:rsidR="00001A6D" w:rsidRPr="00476BAE">
        <w:rPr>
          <w:rFonts w:ascii="Times New Roman" w:hAnsi="Times New Roman"/>
          <w:i/>
          <w:color w:val="7030A0"/>
          <w:vertAlign w:val="superscript"/>
        </w:rPr>
        <w:footnoteReference w:id="2"/>
      </w:r>
    </w:p>
    <w:p w:rsidR="00476BAE" w:rsidRPr="00476BAE" w:rsidRDefault="00476BAE">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630516">
        <w:rPr>
          <w:rFonts w:ascii="Times New Roman" w:hAnsi="Times New Roman"/>
        </w:rPr>
        <w:t>5</w:t>
      </w:r>
      <w:r w:rsidRPr="00AF7D14">
        <w:rPr>
          <w:rFonts w:ascii="Times New Roman" w:hAnsi="Times New Roman"/>
        </w:rPr>
        <w:t xml:space="preserve"> (</w:t>
      </w:r>
      <w:r w:rsidR="00630516">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w:t>
      </w:r>
      <w:r w:rsidR="00630516" w:rsidRPr="00630516">
        <w:rPr>
          <w:rFonts w:ascii="Times New Roman" w:hAnsi="Times New Roman"/>
          <w:color w:val="000099"/>
        </w:rPr>
        <w:t xml:space="preserve">момента подписания муниципального контракта </w:t>
      </w:r>
      <w:r w:rsidR="00E71858">
        <w:rPr>
          <w:rFonts w:ascii="Times New Roman" w:hAnsi="Times New Roman"/>
          <w:color w:val="000099"/>
        </w:rPr>
        <w:t>д</w:t>
      </w:r>
      <w:r w:rsidR="00630516" w:rsidRPr="00630516">
        <w:rPr>
          <w:rFonts w:ascii="Times New Roman" w:hAnsi="Times New Roman"/>
          <w:color w:val="000099"/>
        </w:rPr>
        <w:t xml:space="preserve">о </w:t>
      </w:r>
      <w:r w:rsidR="0003402B">
        <w:rPr>
          <w:rFonts w:ascii="Times New Roman" w:hAnsi="Times New Roman"/>
          <w:color w:val="000099"/>
        </w:rPr>
        <w:t>11</w:t>
      </w:r>
      <w:r w:rsidR="00630516" w:rsidRPr="00630516">
        <w:rPr>
          <w:rFonts w:ascii="Times New Roman" w:hAnsi="Times New Roman"/>
          <w:color w:val="000099"/>
        </w:rPr>
        <w:t>.1</w:t>
      </w:r>
      <w:r w:rsidR="00E71858">
        <w:rPr>
          <w:rFonts w:ascii="Times New Roman" w:hAnsi="Times New Roman"/>
          <w:color w:val="000099"/>
        </w:rPr>
        <w:t>2</w:t>
      </w:r>
      <w:r w:rsidR="00630516" w:rsidRPr="00630516">
        <w:rPr>
          <w:rFonts w:ascii="Times New Roman" w:hAnsi="Times New Roman"/>
          <w:color w:val="000099"/>
        </w:rPr>
        <w:t>.2018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w:t>
      </w:r>
      <w:r w:rsidRPr="000F59FD">
        <w:rPr>
          <w:rFonts w:ascii="Times New Roman" w:hAnsi="Times New Roman"/>
          <w:kern w:val="2"/>
        </w:rPr>
        <w:lastRenderedPageBreak/>
        <w:t>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25389E" w:rsidRPr="0025389E">
        <w:rPr>
          <w:rFonts w:ascii="Times New Roman" w:hAnsi="Times New Roman"/>
          <w:color w:val="000099"/>
        </w:rPr>
        <w:t>6 612 (шесть тысяч шестьсот двенадцать) рублей 20 копеек</w:t>
      </w:r>
      <w:r w:rsidR="00F972A0" w:rsidRPr="00F972A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 xml:space="preserve">6.3. В ходе исполнения Контракта Исполнитель вправе предоставить Заказчику </w:t>
      </w:r>
      <w:r>
        <w:rPr>
          <w:rFonts w:ascii="Times New Roman" w:hAnsi="Times New Roman"/>
        </w:rPr>
        <w:lastRenderedPageBreak/>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811B68" w:rsidRPr="007C7869" w:rsidRDefault="00811B68" w:rsidP="00811B68">
      <w:pPr>
        <w:ind w:firstLine="539"/>
        <w:jc w:val="both"/>
        <w:rPr>
          <w:color w:val="7030A0"/>
          <w:sz w:val="24"/>
        </w:rPr>
      </w:pPr>
      <w:r w:rsidRPr="007C7869">
        <w:rPr>
          <w:color w:val="7030A0"/>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7C7869">
        <w:rPr>
          <w:color w:val="7030A0"/>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7C7869">
        <w:rPr>
          <w:color w:val="7030A0"/>
          <w:sz w:val="24"/>
        </w:rPr>
        <w:t xml:space="preserve">. </w:t>
      </w:r>
    </w:p>
    <w:p w:rsidR="00811B68" w:rsidRPr="00811B68" w:rsidRDefault="00811B68" w:rsidP="00811B68">
      <w:pPr>
        <w:widowControl w:val="0"/>
        <w:ind w:firstLine="539"/>
        <w:jc w:val="both"/>
        <w:rPr>
          <w:color w:val="00000A"/>
          <w:sz w:val="24"/>
          <w:szCs w:val="24"/>
        </w:rPr>
      </w:pPr>
      <w:bookmarkStart w:id="38" w:name="P57"/>
      <w:bookmarkEnd w:id="38"/>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11B68">
        <w:rPr>
          <w:color w:val="00000A"/>
          <w:sz w:val="24"/>
          <w:szCs w:val="24"/>
          <w:vertAlign w:val="superscript"/>
        </w:rPr>
        <w:footnoteReference w:id="7"/>
      </w:r>
      <w:r w:rsidRPr="00811B68">
        <w:rPr>
          <w:color w:val="00000A"/>
          <w:sz w:val="24"/>
          <w:szCs w:val="24"/>
        </w:rPr>
        <w:t xml:space="preserve">, что </w:t>
      </w:r>
      <w:r w:rsidRPr="00811B68">
        <w:rPr>
          <w:color w:val="00000A"/>
          <w:sz w:val="24"/>
          <w:szCs w:val="24"/>
        </w:rPr>
        <w:lastRenderedPageBreak/>
        <w:t>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7C7869">
        <w:rPr>
          <w:color w:val="7030A0"/>
          <w:sz w:val="24"/>
          <w:szCs w:val="24"/>
        </w:rPr>
        <w:t>ключевой ставки</w:t>
      </w:r>
      <w:r w:rsidRPr="00811B68">
        <w:rPr>
          <w:color w:val="00000A"/>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811B68">
        <w:rPr>
          <w:color w:val="00000A"/>
          <w:sz w:val="24"/>
          <w:szCs w:val="24"/>
        </w:rPr>
        <w:lastRenderedPageBreak/>
        <w:t xml:space="preserve">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7C7869" w:rsidRPr="007C7869">
        <w:rPr>
          <w:color w:val="7030A0"/>
          <w:sz w:val="24"/>
          <w:szCs w:val="24"/>
        </w:rPr>
        <w:t xml:space="preserve">ключевой </w:t>
      </w:r>
      <w:r w:rsidRPr="007C7869">
        <w:rPr>
          <w:color w:val="7030A0"/>
          <w:sz w:val="24"/>
          <w:szCs w:val="24"/>
        </w:rPr>
        <w:t>ставки</w:t>
      </w:r>
      <w:r w:rsidRPr="00811B68">
        <w:rPr>
          <w:color w:val="00000A"/>
          <w:sz w:val="24"/>
          <w:szCs w:val="24"/>
        </w:rPr>
        <w:t xml:space="preserve"> 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lastRenderedPageBreak/>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10.5. Заказчик вправе принять решение одностороннем отказе от исполнения Контракта </w:t>
      </w:r>
      <w:r w:rsidRPr="00E71858">
        <w:rPr>
          <w:color w:val="7030A0"/>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354BB5">
        <w:rPr>
          <w:sz w:val="24"/>
          <w:szCs w:val="24"/>
        </w:rPr>
        <w:t xml:space="preserve">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w:t>
      </w:r>
      <w:r w:rsidRPr="00E71858">
        <w:rPr>
          <w:color w:val="7030A0"/>
          <w:sz w:val="24"/>
          <w:szCs w:val="24"/>
        </w:rPr>
        <w:t xml:space="preserve">не позднее чем в течение трёх рабочих дней с даты </w:t>
      </w:r>
      <w:r w:rsidRPr="00354BB5">
        <w:rPr>
          <w:sz w:val="24"/>
          <w:szCs w:val="24"/>
        </w:rPr>
        <w:t xml:space="preserve">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w:t>
      </w:r>
      <w:r w:rsidRPr="00E71858">
        <w:rPr>
          <w:color w:val="7030A0"/>
          <w:sz w:val="24"/>
          <w:szCs w:val="24"/>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w:t>
      </w:r>
      <w:r w:rsidRPr="00354BB5">
        <w:rPr>
          <w:sz w:val="24"/>
          <w:szCs w:val="24"/>
        </w:rPr>
        <w:t xml:space="preserve">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w:t>
      </w:r>
      <w:r w:rsidRPr="00354BB5">
        <w:rPr>
          <w:sz w:val="24"/>
          <w:szCs w:val="24"/>
        </w:rPr>
        <w:lastRenderedPageBreak/>
        <w:t xml:space="preserve">электронной почты, либо с использованием иных средств связи и доставки, обеспечивающих фиксирование такого уведомления и получение </w:t>
      </w:r>
      <w:r w:rsidRPr="00E71858">
        <w:rPr>
          <w:color w:val="7030A0"/>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sidR="00E71858">
        <w:rPr>
          <w:rFonts w:ascii="Times New Roman" w:hAnsi="Times New Roman" w:cs="Times New Roman"/>
          <w:szCs w:val="24"/>
        </w:rPr>
        <w:t>д</w:t>
      </w:r>
      <w:r>
        <w:rPr>
          <w:rFonts w:ascii="Times New Roman" w:hAnsi="Times New Roman" w:cs="Times New Roman"/>
          <w:color w:val="000099"/>
          <w:szCs w:val="24"/>
        </w:rPr>
        <w:t xml:space="preserve">о </w:t>
      </w:r>
      <w:r w:rsidR="00894E9D">
        <w:rPr>
          <w:rFonts w:ascii="Times New Roman" w:hAnsi="Times New Roman" w:cs="Times New Roman"/>
          <w:color w:val="000099"/>
          <w:szCs w:val="24"/>
        </w:rPr>
        <w:t>11</w:t>
      </w:r>
      <w:r>
        <w:rPr>
          <w:rFonts w:ascii="Times New Roman" w:hAnsi="Times New Roman" w:cs="Times New Roman"/>
          <w:color w:val="000099"/>
          <w:szCs w:val="24"/>
        </w:rPr>
        <w:t>.1</w:t>
      </w:r>
      <w:r w:rsidR="00E71858">
        <w:rPr>
          <w:rFonts w:ascii="Times New Roman" w:hAnsi="Times New Roman" w:cs="Times New Roman"/>
          <w:color w:val="000099"/>
          <w:szCs w:val="24"/>
        </w:rPr>
        <w:t>2</w:t>
      </w:r>
      <w:r>
        <w:rPr>
          <w:rFonts w:ascii="Times New Roman" w:hAnsi="Times New Roman" w:cs="Times New Roman"/>
          <w:color w:val="000099"/>
          <w:szCs w:val="24"/>
        </w:rPr>
        <w:t>.201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894E9D">
        <w:rPr>
          <w:rFonts w:ascii="Times New Roman" w:hAnsi="Times New Roman" w:cs="Times New Roman"/>
          <w:color w:val="000099"/>
          <w:szCs w:val="24"/>
        </w:rPr>
        <w:t>1</w:t>
      </w:r>
      <w:r w:rsidR="00E71858">
        <w:rPr>
          <w:rFonts w:ascii="Times New Roman" w:hAnsi="Times New Roman" w:cs="Times New Roman"/>
          <w:color w:val="000099"/>
          <w:szCs w:val="24"/>
        </w:rPr>
        <w:t>2</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r>
        <w:rPr>
          <w:rFonts w:ascii="Times New Roman" w:hAnsi="Times New Roman"/>
        </w:rPr>
        <w:t>Дергилев О.В.</w:t>
      </w:r>
    </w:p>
    <w:p w:rsidR="00F12074" w:rsidRDefault="00F12074">
      <w:pPr>
        <w:pStyle w:val="10"/>
        <w:spacing w:after="0" w:line="240" w:lineRule="auto"/>
        <w:rPr>
          <w:rFonts w:ascii="Times New Roman" w:hAnsi="Times New Roman"/>
        </w:rPr>
      </w:pPr>
    </w:p>
    <w:p w:rsidR="00F12074" w:rsidRDefault="00206DB6">
      <w:pPr>
        <w:pStyle w:val="10"/>
        <w:spacing w:after="0" w:line="240" w:lineRule="auto"/>
        <w:rPr>
          <w:rFonts w:ascii="Times New Roman" w:hAnsi="Times New Roman"/>
        </w:rPr>
      </w:pPr>
      <w:r w:rsidRPr="00206DB6">
        <w:rPr>
          <w:rFonts w:ascii="Times New Roman" w:hAnsi="Times New Roman"/>
        </w:rPr>
        <w:t>Бухгалтерия:</w:t>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Pr>
          <w:rFonts w:ascii="Times New Roman" w:hAnsi="Times New Roman"/>
        </w:rPr>
        <w:tab/>
      </w:r>
      <w:r w:rsidR="00E71858">
        <w:rPr>
          <w:rFonts w:ascii="Times New Roman" w:hAnsi="Times New Roman"/>
        </w:rPr>
        <w:t>Михайлова</w:t>
      </w:r>
      <w:r w:rsidR="001D3581">
        <w:rPr>
          <w:rFonts w:ascii="Times New Roman" w:hAnsi="Times New Roman"/>
        </w:rPr>
        <w:t xml:space="preserve"> </w:t>
      </w:r>
      <w:r w:rsidR="00E71858">
        <w:rPr>
          <w:rFonts w:ascii="Times New Roman" w:hAnsi="Times New Roman"/>
        </w:rPr>
        <w:t>Л</w:t>
      </w:r>
      <w:r w:rsidR="001D3581">
        <w:rPr>
          <w:rFonts w:ascii="Times New Roman" w:hAnsi="Times New Roman"/>
        </w:rPr>
        <w:t>.</w:t>
      </w:r>
      <w:r w:rsidR="00E71858">
        <w:rPr>
          <w:rFonts w:ascii="Times New Roman" w:hAnsi="Times New Roman"/>
        </w:rPr>
        <w:t>А</w:t>
      </w:r>
      <w:r w:rsidR="001D3581">
        <w:rPr>
          <w:rFonts w:ascii="Times New Roman" w:hAnsi="Times New Roman"/>
        </w:rPr>
        <w:t>.</w:t>
      </w:r>
    </w:p>
    <w:p w:rsidR="00206DB6" w:rsidRDefault="00206DB6">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r w:rsidR="00642227">
        <w:rPr>
          <w:rFonts w:ascii="Times New Roman" w:hAnsi="Times New Roman"/>
        </w:rPr>
        <w:t>Плотников Д.С.</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03402B" w:rsidRPr="00145B6D" w:rsidRDefault="0003402B" w:rsidP="0003402B">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оказание услуг по </w:t>
      </w:r>
      <w:r w:rsidRPr="0003402B">
        <w:rPr>
          <w:sz w:val="24"/>
          <w:szCs w:val="24"/>
        </w:rPr>
        <w:t>созданию ключей, созданию и выдаче сертификатов ключей проверки электронной подписи, сопровождению электронных подписей</w:t>
      </w:r>
      <w:r w:rsidRPr="00145B6D">
        <w:rPr>
          <w:sz w:val="24"/>
          <w:szCs w:val="24"/>
        </w:rPr>
        <w:t>.</w:t>
      </w:r>
    </w:p>
    <w:p w:rsidR="0003402B" w:rsidRPr="00145B6D" w:rsidRDefault="0003402B" w:rsidP="0003402B">
      <w:pPr>
        <w:ind w:firstLine="709"/>
        <w:jc w:val="both"/>
        <w:rPr>
          <w:sz w:val="24"/>
          <w:szCs w:val="24"/>
        </w:rPr>
      </w:pPr>
    </w:p>
    <w:p w:rsidR="0003402B" w:rsidRPr="00145B6D" w:rsidRDefault="0003402B" w:rsidP="0003402B">
      <w:pPr>
        <w:ind w:firstLine="709"/>
        <w:jc w:val="both"/>
        <w:rPr>
          <w:b/>
          <w:sz w:val="24"/>
          <w:szCs w:val="24"/>
        </w:rPr>
      </w:pPr>
      <w:r w:rsidRPr="00145B6D">
        <w:rPr>
          <w:b/>
          <w:sz w:val="24"/>
          <w:szCs w:val="24"/>
        </w:rPr>
        <w:t>2. Общие требования:</w:t>
      </w:r>
    </w:p>
    <w:p w:rsidR="0003402B" w:rsidRPr="00145B6D" w:rsidRDefault="0003402B" w:rsidP="0003402B">
      <w:pPr>
        <w:ind w:firstLine="709"/>
        <w:jc w:val="both"/>
        <w:rPr>
          <w:sz w:val="24"/>
          <w:szCs w:val="24"/>
        </w:rPr>
      </w:pPr>
      <w:r w:rsidRPr="00145B6D">
        <w:rPr>
          <w:sz w:val="24"/>
          <w:szCs w:val="24"/>
        </w:rPr>
        <w:t>2.1. Место предоставления услуг: 628260, ул. 40 лет Победы, д. 11, г.Югорск, Ханты-Мансийский автономный округ-Югра, Тюменская область.</w:t>
      </w:r>
    </w:p>
    <w:p w:rsidR="0003402B" w:rsidRPr="00145B6D" w:rsidRDefault="0003402B" w:rsidP="0003402B">
      <w:pPr>
        <w:ind w:firstLine="709"/>
        <w:jc w:val="both"/>
        <w:rPr>
          <w:sz w:val="24"/>
          <w:szCs w:val="24"/>
        </w:rPr>
      </w:pPr>
      <w:r w:rsidRPr="00145B6D">
        <w:rPr>
          <w:sz w:val="24"/>
          <w:szCs w:val="24"/>
        </w:rPr>
        <w:t>2.2. Исполнитель обязуется оказать услуги по сопровождению электронных подписей Заказчика в соответствии с требованиями Федерального закона от 06.04.2011 № 63-ФЗ «Об электронной подписи».</w:t>
      </w:r>
    </w:p>
    <w:p w:rsidR="0003402B" w:rsidRPr="00145B6D" w:rsidRDefault="0003402B" w:rsidP="0003402B">
      <w:pPr>
        <w:ind w:firstLine="709"/>
        <w:jc w:val="both"/>
        <w:rPr>
          <w:sz w:val="24"/>
          <w:szCs w:val="24"/>
        </w:rPr>
      </w:pPr>
      <w:r w:rsidRPr="00145B6D">
        <w:rPr>
          <w:sz w:val="24"/>
          <w:szCs w:val="24"/>
        </w:rPr>
        <w:t>2.3. Условные обозначения и сокращения:</w:t>
      </w:r>
    </w:p>
    <w:p w:rsidR="0003402B" w:rsidRPr="00145B6D" w:rsidRDefault="0003402B" w:rsidP="0003402B">
      <w:pPr>
        <w:ind w:firstLine="709"/>
        <w:jc w:val="both"/>
        <w:rPr>
          <w:sz w:val="24"/>
          <w:szCs w:val="24"/>
        </w:rPr>
      </w:pPr>
      <w:r w:rsidRPr="00145B6D">
        <w:rPr>
          <w:sz w:val="24"/>
          <w:szCs w:val="24"/>
        </w:rPr>
        <w:t>АРМ -</w:t>
      </w:r>
      <w:r w:rsidRPr="00145B6D">
        <w:rPr>
          <w:sz w:val="24"/>
          <w:szCs w:val="24"/>
        </w:rPr>
        <w:tab/>
        <w:t>Автоматизированное рабочее место;</w:t>
      </w:r>
    </w:p>
    <w:p w:rsidR="0003402B" w:rsidRPr="00145B6D" w:rsidRDefault="0003402B" w:rsidP="0003402B">
      <w:pPr>
        <w:ind w:firstLine="709"/>
        <w:jc w:val="both"/>
        <w:rPr>
          <w:sz w:val="24"/>
          <w:szCs w:val="24"/>
        </w:rPr>
      </w:pPr>
      <w:r w:rsidRPr="00145B6D">
        <w:rPr>
          <w:sz w:val="24"/>
          <w:szCs w:val="24"/>
        </w:rPr>
        <w:t>ИС - Информационная система;</w:t>
      </w:r>
    </w:p>
    <w:p w:rsidR="0003402B" w:rsidRPr="00145B6D" w:rsidRDefault="0003402B" w:rsidP="0003402B">
      <w:pPr>
        <w:ind w:firstLine="709"/>
        <w:jc w:val="both"/>
        <w:rPr>
          <w:sz w:val="24"/>
          <w:szCs w:val="24"/>
        </w:rPr>
      </w:pPr>
      <w:proofErr w:type="spellStart"/>
      <w:r w:rsidRPr="00145B6D">
        <w:rPr>
          <w:sz w:val="24"/>
          <w:szCs w:val="24"/>
        </w:rPr>
        <w:t>Росреестр</w:t>
      </w:r>
      <w:proofErr w:type="spellEnd"/>
      <w:r w:rsidRPr="00145B6D">
        <w:rPr>
          <w:sz w:val="24"/>
          <w:szCs w:val="24"/>
        </w:rPr>
        <w:t xml:space="preserve"> - Федеральная служба государственной регистрации, кадастра и картографии Российской Федерации;</w:t>
      </w:r>
    </w:p>
    <w:p w:rsidR="0003402B" w:rsidRPr="00145B6D" w:rsidRDefault="0003402B" w:rsidP="0003402B">
      <w:pPr>
        <w:ind w:firstLine="709"/>
        <w:jc w:val="both"/>
        <w:rPr>
          <w:sz w:val="24"/>
          <w:szCs w:val="24"/>
        </w:rPr>
      </w:pPr>
      <w:r w:rsidRPr="00145B6D">
        <w:rPr>
          <w:sz w:val="24"/>
          <w:szCs w:val="24"/>
        </w:rPr>
        <w:t>СКЗИ - Средства криптографической защиты информации;</w:t>
      </w:r>
    </w:p>
    <w:p w:rsidR="0003402B" w:rsidRPr="00145B6D" w:rsidRDefault="0003402B" w:rsidP="0003402B">
      <w:pPr>
        <w:ind w:firstLine="709"/>
        <w:jc w:val="both"/>
        <w:rPr>
          <w:sz w:val="24"/>
          <w:szCs w:val="24"/>
        </w:rPr>
      </w:pPr>
      <w:r w:rsidRPr="00145B6D">
        <w:rPr>
          <w:sz w:val="24"/>
          <w:szCs w:val="24"/>
        </w:rPr>
        <w:t>СКП -</w:t>
      </w:r>
      <w:r w:rsidRPr="00145B6D">
        <w:rPr>
          <w:sz w:val="24"/>
          <w:szCs w:val="24"/>
        </w:rPr>
        <w:tab/>
        <w:t>Сертификат ключа проверки электронной подписи;</w:t>
      </w:r>
    </w:p>
    <w:p w:rsidR="0003402B" w:rsidRPr="00145B6D" w:rsidRDefault="0003402B" w:rsidP="0003402B">
      <w:pPr>
        <w:ind w:firstLine="709"/>
        <w:jc w:val="both"/>
        <w:rPr>
          <w:sz w:val="24"/>
          <w:szCs w:val="24"/>
        </w:rPr>
      </w:pPr>
      <w:r w:rsidRPr="00145B6D">
        <w:rPr>
          <w:sz w:val="24"/>
          <w:szCs w:val="24"/>
        </w:rPr>
        <w:t>СМЭВ - Система межведомственного электронного взаимодействия;</w:t>
      </w:r>
    </w:p>
    <w:p w:rsidR="0003402B" w:rsidRPr="00145B6D" w:rsidRDefault="0003402B" w:rsidP="0003402B">
      <w:pPr>
        <w:ind w:firstLine="709"/>
        <w:jc w:val="both"/>
        <w:rPr>
          <w:sz w:val="24"/>
          <w:szCs w:val="24"/>
        </w:rPr>
      </w:pPr>
      <w:r w:rsidRPr="00145B6D">
        <w:rPr>
          <w:sz w:val="24"/>
          <w:szCs w:val="24"/>
        </w:rPr>
        <w:t>ТЗ - Техническое задание;</w:t>
      </w:r>
    </w:p>
    <w:p w:rsidR="0003402B" w:rsidRPr="00145B6D" w:rsidRDefault="0003402B" w:rsidP="0003402B">
      <w:pPr>
        <w:ind w:firstLine="709"/>
        <w:jc w:val="both"/>
        <w:rPr>
          <w:sz w:val="24"/>
          <w:szCs w:val="24"/>
        </w:rPr>
      </w:pPr>
      <w:r w:rsidRPr="00145B6D">
        <w:rPr>
          <w:sz w:val="24"/>
          <w:szCs w:val="24"/>
        </w:rPr>
        <w:t>УЦ - Удостоверяющий центр;</w:t>
      </w:r>
    </w:p>
    <w:p w:rsidR="0003402B" w:rsidRPr="00145B6D" w:rsidRDefault="0003402B" w:rsidP="0003402B">
      <w:pPr>
        <w:ind w:firstLine="709"/>
        <w:jc w:val="both"/>
        <w:rPr>
          <w:sz w:val="24"/>
          <w:szCs w:val="24"/>
        </w:rPr>
      </w:pPr>
      <w:r w:rsidRPr="00145B6D">
        <w:rPr>
          <w:sz w:val="24"/>
          <w:szCs w:val="24"/>
        </w:rPr>
        <w:t>ЭД - Электронный документ;</w:t>
      </w:r>
    </w:p>
    <w:p w:rsidR="0003402B" w:rsidRPr="00145B6D" w:rsidRDefault="0003402B" w:rsidP="0003402B">
      <w:pPr>
        <w:ind w:firstLine="709"/>
        <w:jc w:val="both"/>
        <w:rPr>
          <w:sz w:val="24"/>
          <w:szCs w:val="24"/>
        </w:rPr>
      </w:pPr>
      <w:r w:rsidRPr="00145B6D">
        <w:rPr>
          <w:sz w:val="24"/>
          <w:szCs w:val="24"/>
        </w:rPr>
        <w:t>ЭП - Электронная подпись.</w:t>
      </w:r>
    </w:p>
    <w:p w:rsidR="0003402B" w:rsidRPr="00145B6D" w:rsidRDefault="0003402B" w:rsidP="0003402B">
      <w:pPr>
        <w:ind w:firstLine="709"/>
        <w:jc w:val="both"/>
        <w:rPr>
          <w:sz w:val="24"/>
          <w:szCs w:val="24"/>
        </w:rPr>
      </w:pPr>
    </w:p>
    <w:p w:rsidR="0003402B" w:rsidRPr="00145B6D" w:rsidRDefault="0003402B" w:rsidP="0003402B">
      <w:pPr>
        <w:ind w:firstLine="709"/>
        <w:jc w:val="both"/>
        <w:rPr>
          <w:b/>
          <w:sz w:val="24"/>
          <w:szCs w:val="24"/>
        </w:rPr>
      </w:pPr>
      <w:r w:rsidRPr="00145B6D">
        <w:rPr>
          <w:b/>
          <w:sz w:val="24"/>
          <w:szCs w:val="24"/>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03402B" w:rsidRPr="00145B6D" w:rsidRDefault="0003402B" w:rsidP="0003402B">
      <w:pPr>
        <w:ind w:firstLine="709"/>
        <w:jc w:val="both"/>
        <w:rPr>
          <w:sz w:val="24"/>
          <w:szCs w:val="24"/>
        </w:rPr>
      </w:pPr>
      <w:r w:rsidRPr="00145B6D">
        <w:rPr>
          <w:sz w:val="24"/>
          <w:szCs w:val="24"/>
        </w:rPr>
        <w:t>3.1. Требования к СКП и ЭП:</w:t>
      </w:r>
    </w:p>
    <w:p w:rsidR="0003402B" w:rsidRPr="00145B6D" w:rsidRDefault="0003402B" w:rsidP="0003402B">
      <w:pPr>
        <w:ind w:firstLine="709"/>
        <w:jc w:val="both"/>
        <w:rPr>
          <w:sz w:val="24"/>
          <w:szCs w:val="24"/>
        </w:rPr>
      </w:pPr>
      <w:r w:rsidRPr="00145B6D">
        <w:rPr>
          <w:sz w:val="24"/>
          <w:szCs w:val="24"/>
        </w:rPr>
        <w:t>3.1.1. СКП и ЭП должны:</w:t>
      </w:r>
    </w:p>
    <w:p w:rsidR="0003402B" w:rsidRPr="00145B6D" w:rsidRDefault="0003402B" w:rsidP="0003402B">
      <w:pPr>
        <w:ind w:firstLine="709"/>
        <w:jc w:val="both"/>
        <w:rPr>
          <w:sz w:val="24"/>
          <w:szCs w:val="24"/>
        </w:rPr>
      </w:pPr>
      <w:r w:rsidRPr="00145B6D">
        <w:rPr>
          <w:sz w:val="24"/>
          <w:szCs w:val="24"/>
        </w:rPr>
        <w:t>3.1.1.1. соответствовать требованиям Федерального закона от 06.04.2011 № 63-ФЗ «Об электронной подписи» в части требований к квалифицированной ЭП;</w:t>
      </w:r>
    </w:p>
    <w:p w:rsidR="0003402B" w:rsidRPr="00145B6D" w:rsidRDefault="0003402B" w:rsidP="0003402B">
      <w:pPr>
        <w:ind w:firstLine="709"/>
        <w:jc w:val="both"/>
        <w:rPr>
          <w:sz w:val="24"/>
          <w:szCs w:val="24"/>
        </w:rPr>
      </w:pPr>
      <w:r w:rsidRPr="00145B6D">
        <w:rPr>
          <w:sz w:val="24"/>
          <w:szCs w:val="24"/>
        </w:rPr>
        <w:t>3.1.1.2. соответствовать приказу ФСБ России № 795 от 27 декабря 2011 года «Об утверждении требований к форме квалифицированного сертификата ключа проверки электронной подписи»;</w:t>
      </w:r>
    </w:p>
    <w:p w:rsidR="0003402B" w:rsidRPr="00201057" w:rsidRDefault="0003402B" w:rsidP="0003402B">
      <w:pPr>
        <w:ind w:firstLine="709"/>
        <w:jc w:val="both"/>
        <w:rPr>
          <w:sz w:val="24"/>
          <w:szCs w:val="24"/>
        </w:rPr>
      </w:pPr>
      <w:r w:rsidRPr="00145B6D">
        <w:rPr>
          <w:sz w:val="24"/>
          <w:szCs w:val="24"/>
        </w:rPr>
        <w:t>3.1.1.3. соответствовать криптографическим алгоритмам, определённым стандартами ГОСТ Р 34.10-2001 «Информационная технология. Криптографическая информация. Процессы формирования и проверки электронной цифровой подписи»</w:t>
      </w:r>
      <w:r w:rsidRPr="00201057">
        <w:rPr>
          <w:sz w:val="24"/>
          <w:szCs w:val="24"/>
        </w:rPr>
        <w:t xml:space="preserve"> (</w:t>
      </w:r>
      <w:r>
        <w:rPr>
          <w:sz w:val="24"/>
          <w:szCs w:val="24"/>
        </w:rPr>
        <w:t>д</w:t>
      </w:r>
      <w:r w:rsidRPr="00201057">
        <w:rPr>
          <w:sz w:val="24"/>
          <w:szCs w:val="24"/>
        </w:rPr>
        <w:t>о выпуска Главным удостоверяющим центром корневого сертификата в соответствии с ГОСТ Р 34.10-2012</w:t>
      </w:r>
      <w:r>
        <w:rPr>
          <w:sz w:val="24"/>
          <w:szCs w:val="24"/>
        </w:rPr>
        <w:t xml:space="preserve">). </w:t>
      </w:r>
      <w:r w:rsidRPr="00201057">
        <w:rPr>
          <w:sz w:val="24"/>
          <w:szCs w:val="24"/>
        </w:rPr>
        <w:t xml:space="preserve">С момента выпуска Главным удостоверяющим центром корневого сертификата в соответствии с ГОСТ Р 34.10-2012, </w:t>
      </w:r>
      <w:r>
        <w:rPr>
          <w:sz w:val="24"/>
          <w:szCs w:val="24"/>
        </w:rPr>
        <w:t xml:space="preserve">Исполнитель за свой счёт </w:t>
      </w:r>
      <w:r w:rsidRPr="00201057">
        <w:rPr>
          <w:sz w:val="24"/>
          <w:szCs w:val="24"/>
        </w:rPr>
        <w:t>осуществ</w:t>
      </w:r>
      <w:r>
        <w:rPr>
          <w:sz w:val="24"/>
          <w:szCs w:val="24"/>
        </w:rPr>
        <w:t>ляет</w:t>
      </w:r>
      <w:r w:rsidRPr="00201057">
        <w:rPr>
          <w:sz w:val="24"/>
          <w:szCs w:val="24"/>
        </w:rPr>
        <w:t xml:space="preserve"> </w:t>
      </w:r>
      <w:proofErr w:type="spellStart"/>
      <w:r w:rsidRPr="00201057">
        <w:rPr>
          <w:sz w:val="24"/>
          <w:szCs w:val="24"/>
        </w:rPr>
        <w:t>перевыпуск</w:t>
      </w:r>
      <w:proofErr w:type="spellEnd"/>
      <w:r w:rsidRPr="00201057">
        <w:rPr>
          <w:sz w:val="24"/>
          <w:szCs w:val="24"/>
        </w:rPr>
        <w:t xml:space="preserve"> в соответствии с ГОСТ Р 34.10-2012 ранее выпущенных сертификатов электронной подписи по ГОСТ Р 34.10-2001 с сохранением срока их действия</w:t>
      </w:r>
      <w:r w:rsidRPr="00145B6D">
        <w:rPr>
          <w:sz w:val="24"/>
          <w:szCs w:val="24"/>
        </w:rPr>
        <w:t>;</w:t>
      </w:r>
    </w:p>
    <w:p w:rsidR="0003402B" w:rsidRPr="00145B6D" w:rsidRDefault="0003402B" w:rsidP="0003402B">
      <w:pPr>
        <w:ind w:firstLine="709"/>
        <w:jc w:val="both"/>
        <w:rPr>
          <w:sz w:val="24"/>
          <w:szCs w:val="24"/>
        </w:rPr>
      </w:pPr>
      <w:r w:rsidRPr="00145B6D">
        <w:rPr>
          <w:sz w:val="24"/>
          <w:szCs w:val="24"/>
        </w:rPr>
        <w:t xml:space="preserve">3.1.1.4. быть выпущены УЦ, аккредитованным </w:t>
      </w:r>
      <w:proofErr w:type="spellStart"/>
      <w:r w:rsidRPr="00145B6D">
        <w:rPr>
          <w:sz w:val="24"/>
          <w:szCs w:val="24"/>
        </w:rPr>
        <w:t>Минкомсвязью</w:t>
      </w:r>
      <w:proofErr w:type="spellEnd"/>
      <w:r w:rsidRPr="00145B6D">
        <w:rPr>
          <w:sz w:val="24"/>
          <w:szCs w:val="24"/>
        </w:rPr>
        <w:t xml:space="preserve"> России в соответствии с требованиями Федерального закона от 06.04.2011 № 63-ФЗ «Об электронной подписи».</w:t>
      </w:r>
    </w:p>
    <w:p w:rsidR="0003402B" w:rsidRPr="00145B6D" w:rsidRDefault="0003402B" w:rsidP="0003402B">
      <w:pPr>
        <w:ind w:firstLine="709"/>
        <w:jc w:val="both"/>
        <w:rPr>
          <w:sz w:val="24"/>
          <w:szCs w:val="24"/>
        </w:rPr>
      </w:pPr>
    </w:p>
    <w:p w:rsidR="0003402B" w:rsidRPr="00145B6D" w:rsidRDefault="0003402B" w:rsidP="0003402B">
      <w:pPr>
        <w:ind w:firstLine="709"/>
        <w:jc w:val="both"/>
        <w:rPr>
          <w:sz w:val="24"/>
          <w:szCs w:val="24"/>
        </w:rPr>
      </w:pPr>
      <w:r w:rsidRPr="00145B6D">
        <w:rPr>
          <w:sz w:val="24"/>
          <w:szCs w:val="24"/>
        </w:rPr>
        <w:t>3.2. Требования к единой структуре сертификата ключа проверки электронной подписи:</w:t>
      </w:r>
    </w:p>
    <w:p w:rsidR="0003402B" w:rsidRPr="00145B6D" w:rsidRDefault="0003402B" w:rsidP="0003402B">
      <w:pPr>
        <w:ind w:firstLine="709"/>
        <w:jc w:val="both"/>
        <w:rPr>
          <w:sz w:val="24"/>
          <w:szCs w:val="24"/>
        </w:rPr>
      </w:pPr>
      <w:r w:rsidRPr="00145B6D">
        <w:rPr>
          <w:sz w:val="24"/>
          <w:szCs w:val="24"/>
        </w:rPr>
        <w:t>3.2.1. Общие требования:</w:t>
      </w:r>
    </w:p>
    <w:p w:rsidR="0003402B" w:rsidRPr="00145B6D" w:rsidRDefault="0003402B" w:rsidP="0003402B">
      <w:pPr>
        <w:ind w:firstLine="709"/>
        <w:jc w:val="both"/>
        <w:rPr>
          <w:sz w:val="24"/>
          <w:szCs w:val="24"/>
        </w:rPr>
      </w:pPr>
      <w:r w:rsidRPr="00145B6D">
        <w:rPr>
          <w:sz w:val="24"/>
          <w:szCs w:val="24"/>
        </w:rPr>
        <w:lastRenderedPageBreak/>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03402B" w:rsidRPr="00145B6D" w:rsidRDefault="0003402B" w:rsidP="0003402B">
      <w:pPr>
        <w:ind w:firstLine="709"/>
        <w:jc w:val="both"/>
        <w:rPr>
          <w:sz w:val="24"/>
          <w:szCs w:val="24"/>
        </w:rPr>
      </w:pPr>
      <w:r w:rsidRPr="00145B6D">
        <w:rPr>
          <w:sz w:val="24"/>
          <w:szCs w:val="24"/>
        </w:rPr>
        <w:t>3.2.1.2. Структура и содержание СКП определяются:</w:t>
      </w:r>
    </w:p>
    <w:p w:rsidR="0003402B" w:rsidRPr="00145B6D" w:rsidRDefault="0003402B" w:rsidP="0003402B">
      <w:pPr>
        <w:ind w:firstLine="709"/>
        <w:jc w:val="both"/>
        <w:rPr>
          <w:sz w:val="24"/>
          <w:szCs w:val="24"/>
        </w:rPr>
      </w:pPr>
      <w:r w:rsidRPr="00145B6D">
        <w:rPr>
          <w:sz w:val="24"/>
          <w:szCs w:val="24"/>
        </w:rPr>
        <w:t>- Федеральным законом Российской Федерации от 06.04.2011 № 63-ФЗ «Об электронной подписи»;</w:t>
      </w:r>
    </w:p>
    <w:p w:rsidR="0003402B" w:rsidRPr="00145B6D" w:rsidRDefault="0003402B" w:rsidP="0003402B">
      <w:pPr>
        <w:ind w:firstLine="709"/>
        <w:jc w:val="both"/>
        <w:rPr>
          <w:sz w:val="24"/>
          <w:szCs w:val="24"/>
          <w:lang w:val="en-US"/>
        </w:rPr>
      </w:pPr>
      <w:r w:rsidRPr="00145B6D">
        <w:rPr>
          <w:sz w:val="24"/>
          <w:szCs w:val="24"/>
          <w:lang w:val="en-US"/>
        </w:rPr>
        <w:t xml:space="preserve">- </w:t>
      </w:r>
      <w:proofErr w:type="gramStart"/>
      <w:r w:rsidRPr="00145B6D">
        <w:rPr>
          <w:sz w:val="24"/>
          <w:szCs w:val="24"/>
        </w:rPr>
        <w:t>международными</w:t>
      </w:r>
      <w:proofErr w:type="gramEnd"/>
      <w:r w:rsidRPr="00145B6D">
        <w:rPr>
          <w:sz w:val="24"/>
          <w:szCs w:val="24"/>
          <w:lang w:val="en-US"/>
        </w:rPr>
        <w:t xml:space="preserve"> </w:t>
      </w:r>
      <w:r w:rsidRPr="00145B6D">
        <w:rPr>
          <w:sz w:val="24"/>
          <w:szCs w:val="24"/>
        </w:rPr>
        <w:t>рекомендациями</w:t>
      </w:r>
      <w:r w:rsidRPr="00145B6D">
        <w:rPr>
          <w:sz w:val="24"/>
          <w:szCs w:val="24"/>
          <w:lang w:val="en-US"/>
        </w:rPr>
        <w:t xml:space="preserve"> RFC 5280 «Internet X.509 Public Key Infrastructure Certificate and Certificate Revocation List (CRL) Profile»;</w:t>
      </w:r>
    </w:p>
    <w:p w:rsidR="0003402B" w:rsidRPr="00145B6D" w:rsidRDefault="0003402B" w:rsidP="0003402B">
      <w:pPr>
        <w:ind w:firstLine="709"/>
        <w:jc w:val="both"/>
        <w:rPr>
          <w:sz w:val="24"/>
          <w:szCs w:val="24"/>
          <w:lang w:val="en-US"/>
        </w:rPr>
      </w:pPr>
      <w:r w:rsidRPr="00145B6D">
        <w:rPr>
          <w:sz w:val="24"/>
          <w:szCs w:val="24"/>
          <w:lang w:val="en-US"/>
        </w:rPr>
        <w:t xml:space="preserve">- </w:t>
      </w:r>
      <w:r w:rsidRPr="00145B6D">
        <w:rPr>
          <w:sz w:val="24"/>
          <w:szCs w:val="24"/>
        </w:rPr>
        <w:t>международными</w:t>
      </w:r>
      <w:r w:rsidRPr="00145B6D">
        <w:rPr>
          <w:sz w:val="24"/>
          <w:szCs w:val="24"/>
          <w:lang w:val="en-US"/>
        </w:rPr>
        <w:t xml:space="preserve"> </w:t>
      </w:r>
      <w:r w:rsidRPr="00145B6D">
        <w:rPr>
          <w:sz w:val="24"/>
          <w:szCs w:val="24"/>
        </w:rPr>
        <w:t>рекомендациями</w:t>
      </w:r>
      <w:r w:rsidRPr="00145B6D">
        <w:rPr>
          <w:sz w:val="24"/>
          <w:szCs w:val="24"/>
          <w:lang w:val="en-US"/>
        </w:rPr>
        <w:t xml:space="preserve"> RFC 4491 «Using the GOST R 34.10-94, GOST R 34.10-2001, and GOST R 34.11-94 Algorithms with the Internet X.509 Public Key Infrastructure Certificate and CRL Profile».</w:t>
      </w:r>
    </w:p>
    <w:p w:rsidR="0003402B" w:rsidRPr="00145B6D" w:rsidRDefault="0003402B" w:rsidP="0003402B">
      <w:pPr>
        <w:pStyle w:val="afff4"/>
        <w:spacing w:after="0" w:line="240" w:lineRule="auto"/>
        <w:ind w:firstLine="709"/>
        <w:rPr>
          <w:rFonts w:ascii="Times New Roman" w:hAnsi="Times New Roman"/>
          <w:lang w:val="en-US"/>
        </w:rPr>
      </w:pPr>
    </w:p>
    <w:p w:rsidR="0003402B" w:rsidRPr="00145B6D" w:rsidRDefault="0003402B" w:rsidP="0003402B">
      <w:pPr>
        <w:ind w:firstLine="709"/>
        <w:jc w:val="both"/>
        <w:rPr>
          <w:b/>
          <w:sz w:val="24"/>
          <w:szCs w:val="24"/>
        </w:rPr>
      </w:pPr>
      <w:r w:rsidRPr="00145B6D">
        <w:rPr>
          <w:b/>
          <w:sz w:val="24"/>
          <w:szCs w:val="24"/>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03402B" w:rsidRPr="00145B6D" w:rsidTr="005274BF">
        <w:tc>
          <w:tcPr>
            <w:tcW w:w="567" w:type="dxa"/>
            <w:tcBorders>
              <w:top w:val="single" w:sz="4" w:space="0" w:color="000000"/>
              <w:left w:val="single" w:sz="4" w:space="0" w:color="000000"/>
              <w:bottom w:val="single" w:sz="4" w:space="0" w:color="auto"/>
            </w:tcBorders>
          </w:tcPr>
          <w:p w:rsidR="0003402B" w:rsidRPr="00145B6D" w:rsidRDefault="0003402B" w:rsidP="005274BF">
            <w:pPr>
              <w:suppressAutoHyphens/>
              <w:snapToGrid w:val="0"/>
              <w:jc w:val="center"/>
              <w:rPr>
                <w:sz w:val="22"/>
                <w:szCs w:val="22"/>
                <w:lang w:eastAsia="ar-SA"/>
              </w:rPr>
            </w:pPr>
            <w:r w:rsidRPr="00145B6D">
              <w:rPr>
                <w:sz w:val="22"/>
                <w:szCs w:val="22"/>
                <w:lang w:eastAsia="ar-SA"/>
              </w:rPr>
              <w:t>№ п/п</w:t>
            </w:r>
          </w:p>
        </w:tc>
        <w:tc>
          <w:tcPr>
            <w:tcW w:w="3686" w:type="dxa"/>
            <w:tcBorders>
              <w:top w:val="single" w:sz="4" w:space="0" w:color="000000"/>
              <w:left w:val="single" w:sz="4" w:space="0" w:color="000000"/>
              <w:bottom w:val="single" w:sz="4" w:space="0" w:color="auto"/>
            </w:tcBorders>
          </w:tcPr>
          <w:p w:rsidR="0003402B" w:rsidRPr="00145B6D" w:rsidRDefault="0003402B" w:rsidP="005274BF">
            <w:pPr>
              <w:suppressAutoHyphens/>
              <w:snapToGrid w:val="0"/>
              <w:jc w:val="center"/>
              <w:rPr>
                <w:sz w:val="22"/>
                <w:szCs w:val="22"/>
                <w:lang w:eastAsia="ar-SA"/>
              </w:rPr>
            </w:pPr>
            <w:r w:rsidRPr="00145B6D">
              <w:rPr>
                <w:sz w:val="22"/>
                <w:szCs w:val="22"/>
                <w:lang w:eastAsia="ar-SA"/>
              </w:rPr>
              <w:t>Наименование услуг</w:t>
            </w:r>
          </w:p>
        </w:tc>
        <w:tc>
          <w:tcPr>
            <w:tcW w:w="4111" w:type="dxa"/>
            <w:tcBorders>
              <w:top w:val="single" w:sz="4" w:space="0" w:color="000000"/>
              <w:left w:val="single" w:sz="4" w:space="0" w:color="000000"/>
              <w:bottom w:val="single" w:sz="4" w:space="0" w:color="auto"/>
            </w:tcBorders>
          </w:tcPr>
          <w:p w:rsidR="0003402B" w:rsidRPr="00145B6D" w:rsidRDefault="0003402B" w:rsidP="005274BF">
            <w:pPr>
              <w:suppressAutoHyphens/>
              <w:snapToGrid w:val="0"/>
              <w:jc w:val="center"/>
              <w:rPr>
                <w:sz w:val="22"/>
                <w:szCs w:val="22"/>
                <w:lang w:eastAsia="ar-SA"/>
              </w:rPr>
            </w:pPr>
            <w:r w:rsidRPr="00145B6D">
              <w:rPr>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03402B" w:rsidRPr="00145B6D" w:rsidRDefault="0003402B" w:rsidP="005274BF">
            <w:pPr>
              <w:suppressAutoHyphens/>
              <w:snapToGrid w:val="0"/>
              <w:jc w:val="center"/>
              <w:rPr>
                <w:sz w:val="22"/>
                <w:szCs w:val="22"/>
                <w:lang w:eastAsia="ar-SA"/>
              </w:rPr>
            </w:pPr>
            <w:r w:rsidRPr="00145B6D">
              <w:rPr>
                <w:sz w:val="22"/>
                <w:szCs w:val="22"/>
                <w:lang w:eastAsia="ar-SA"/>
              </w:rPr>
              <w:t>Ед.</w:t>
            </w:r>
          </w:p>
          <w:p w:rsidR="0003402B" w:rsidRPr="00145B6D" w:rsidRDefault="0003402B" w:rsidP="005274BF">
            <w:pPr>
              <w:suppressAutoHyphens/>
              <w:jc w:val="center"/>
              <w:rPr>
                <w:sz w:val="22"/>
                <w:szCs w:val="22"/>
                <w:lang w:eastAsia="ar-SA"/>
              </w:rPr>
            </w:pPr>
            <w:r w:rsidRPr="00145B6D">
              <w:rPr>
                <w:sz w:val="22"/>
                <w:szCs w:val="22"/>
                <w:lang w:eastAsia="ar-SA"/>
              </w:rPr>
              <w:t>изм.</w:t>
            </w:r>
          </w:p>
        </w:tc>
        <w:tc>
          <w:tcPr>
            <w:tcW w:w="992" w:type="dxa"/>
            <w:tcBorders>
              <w:top w:val="single" w:sz="4" w:space="0" w:color="000000"/>
              <w:left w:val="single" w:sz="4" w:space="0" w:color="000000"/>
              <w:bottom w:val="single" w:sz="4" w:space="0" w:color="auto"/>
              <w:right w:val="single" w:sz="4" w:space="0" w:color="000000"/>
            </w:tcBorders>
          </w:tcPr>
          <w:p w:rsidR="0003402B" w:rsidRPr="00145B6D" w:rsidRDefault="0003402B" w:rsidP="005274BF">
            <w:pPr>
              <w:suppressAutoHyphens/>
              <w:snapToGrid w:val="0"/>
              <w:jc w:val="center"/>
              <w:rPr>
                <w:sz w:val="22"/>
                <w:szCs w:val="22"/>
                <w:lang w:eastAsia="ar-SA"/>
              </w:rPr>
            </w:pPr>
            <w:r w:rsidRPr="00145B6D">
              <w:rPr>
                <w:sz w:val="22"/>
                <w:szCs w:val="22"/>
                <w:lang w:eastAsia="ar-SA"/>
              </w:rPr>
              <w:t>Кол-во</w:t>
            </w:r>
          </w:p>
        </w:tc>
      </w:tr>
      <w:tr w:rsidR="0003402B" w:rsidRPr="00145B6D" w:rsidTr="005274BF">
        <w:trPr>
          <w:trHeight w:val="787"/>
        </w:trPr>
        <w:tc>
          <w:tcPr>
            <w:tcW w:w="567"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suppressAutoHyphens/>
              <w:snapToGrid w:val="0"/>
              <w:jc w:val="center"/>
              <w:rPr>
                <w:color w:val="000000"/>
                <w:sz w:val="22"/>
                <w:szCs w:val="22"/>
                <w:lang w:eastAsia="ar-SA"/>
              </w:rPr>
            </w:pPr>
            <w:r w:rsidRPr="00145B6D">
              <w:rPr>
                <w:color w:val="000000"/>
                <w:sz w:val="22"/>
                <w:szCs w:val="22"/>
                <w:lang w:eastAsia="ar-SA"/>
              </w:rPr>
              <w:t>1</w:t>
            </w:r>
          </w:p>
        </w:tc>
        <w:tc>
          <w:tcPr>
            <w:tcW w:w="3686"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both"/>
            </w:pPr>
            <w:r w:rsidRPr="00145B6D">
              <w:t>Создание и сопровождение сертификата электронной подписи уполномоченного лица для получения сведений из информационного ресурса Росреестра</w:t>
            </w:r>
          </w:p>
        </w:tc>
        <w:tc>
          <w:tcPr>
            <w:tcW w:w="4111"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center"/>
            </w:pPr>
            <w:proofErr w:type="spellStart"/>
            <w:r w:rsidRPr="00145B6D">
              <w:t>шт</w:t>
            </w:r>
            <w:proofErr w:type="spellEnd"/>
          </w:p>
        </w:tc>
        <w:tc>
          <w:tcPr>
            <w:tcW w:w="992"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center"/>
            </w:pPr>
            <w:r>
              <w:t>1</w:t>
            </w:r>
          </w:p>
        </w:tc>
      </w:tr>
      <w:tr w:rsidR="0003402B" w:rsidRPr="00145B6D" w:rsidTr="005274BF">
        <w:trPr>
          <w:trHeight w:val="787"/>
        </w:trPr>
        <w:tc>
          <w:tcPr>
            <w:tcW w:w="567"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suppressAutoHyphens/>
              <w:snapToGrid w:val="0"/>
              <w:jc w:val="center"/>
              <w:rPr>
                <w:color w:val="000000"/>
                <w:sz w:val="22"/>
                <w:szCs w:val="22"/>
                <w:lang w:eastAsia="ar-SA"/>
              </w:rPr>
            </w:pPr>
            <w:r>
              <w:rPr>
                <w:color w:val="000000"/>
                <w:sz w:val="22"/>
                <w:szCs w:val="22"/>
                <w:lang w:eastAsia="ar-SA"/>
              </w:rPr>
              <w:t>2</w:t>
            </w:r>
          </w:p>
        </w:tc>
        <w:tc>
          <w:tcPr>
            <w:tcW w:w="3686"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both"/>
            </w:pPr>
            <w:r w:rsidRPr="00145B6D">
              <w:t>Создание и сопровождение электронной подписи уполномоченного лица для работы в системе межведомственного электронного взаимодействия (СМЭВ ЭП-СП(ОМС))</w:t>
            </w:r>
          </w:p>
        </w:tc>
        <w:tc>
          <w:tcPr>
            <w:tcW w:w="4111"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both"/>
              <w:rPr>
                <w:sz w:val="18"/>
              </w:rPr>
            </w:pPr>
            <w:r w:rsidRPr="00145B6D">
              <w:rPr>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center"/>
            </w:pPr>
            <w:proofErr w:type="spellStart"/>
            <w:r w:rsidRPr="00145B6D">
              <w:t>шт</w:t>
            </w:r>
            <w:proofErr w:type="spellEnd"/>
          </w:p>
        </w:tc>
        <w:tc>
          <w:tcPr>
            <w:tcW w:w="992"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center"/>
              <w:rPr>
                <w:lang w:val="en-US"/>
              </w:rPr>
            </w:pPr>
            <w:r>
              <w:t>60</w:t>
            </w:r>
          </w:p>
        </w:tc>
      </w:tr>
      <w:tr w:rsidR="0003402B" w:rsidRPr="00145B6D" w:rsidTr="005274BF">
        <w:trPr>
          <w:trHeight w:val="787"/>
        </w:trPr>
        <w:tc>
          <w:tcPr>
            <w:tcW w:w="567"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suppressAutoHyphens/>
              <w:snapToGrid w:val="0"/>
              <w:jc w:val="center"/>
              <w:rPr>
                <w:color w:val="000000"/>
                <w:sz w:val="22"/>
                <w:szCs w:val="22"/>
                <w:lang w:eastAsia="ar-SA"/>
              </w:rPr>
            </w:pPr>
            <w:r>
              <w:rPr>
                <w:color w:val="000000"/>
                <w:sz w:val="22"/>
                <w:szCs w:val="22"/>
                <w:lang w:eastAsia="ar-SA"/>
              </w:rPr>
              <w:t>3</w:t>
            </w:r>
          </w:p>
        </w:tc>
        <w:tc>
          <w:tcPr>
            <w:tcW w:w="3686"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both"/>
            </w:pPr>
            <w:r w:rsidRPr="00145B6D">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both"/>
              <w:rPr>
                <w:sz w:val="18"/>
              </w:rPr>
            </w:pPr>
            <w:r w:rsidRPr="00145B6D">
              <w:rPr>
                <w:sz w:val="18"/>
              </w:rPr>
              <w:t>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center"/>
            </w:pPr>
            <w:proofErr w:type="spellStart"/>
            <w:r w:rsidRPr="00145B6D">
              <w:t>шт</w:t>
            </w:r>
            <w:proofErr w:type="spellEnd"/>
          </w:p>
        </w:tc>
        <w:tc>
          <w:tcPr>
            <w:tcW w:w="992" w:type="dxa"/>
            <w:tcBorders>
              <w:top w:val="single" w:sz="4" w:space="0" w:color="auto"/>
              <w:left w:val="single" w:sz="4" w:space="0" w:color="auto"/>
              <w:bottom w:val="single" w:sz="4" w:space="0" w:color="auto"/>
              <w:right w:val="single" w:sz="4" w:space="0" w:color="auto"/>
            </w:tcBorders>
          </w:tcPr>
          <w:p w:rsidR="0003402B" w:rsidRPr="00145B6D" w:rsidRDefault="0003402B" w:rsidP="005274BF">
            <w:pPr>
              <w:autoSpaceDE w:val="0"/>
              <w:autoSpaceDN w:val="0"/>
              <w:adjustRightInd w:val="0"/>
              <w:spacing w:after="60"/>
              <w:jc w:val="center"/>
            </w:pPr>
            <w:r w:rsidRPr="00145B6D">
              <w:t>2</w:t>
            </w:r>
          </w:p>
        </w:tc>
      </w:tr>
    </w:tbl>
    <w:p w:rsidR="0003402B" w:rsidRPr="00145B6D" w:rsidRDefault="0003402B" w:rsidP="0003402B">
      <w:pPr>
        <w:widowControl w:val="0"/>
        <w:suppressAutoHyphens/>
        <w:spacing w:after="60"/>
        <w:ind w:firstLine="709"/>
        <w:jc w:val="both"/>
        <w:rPr>
          <w:i/>
          <w:sz w:val="24"/>
          <w:szCs w:val="24"/>
        </w:rPr>
      </w:pPr>
    </w:p>
    <w:p w:rsidR="0003402B" w:rsidRPr="00145B6D" w:rsidRDefault="0003402B" w:rsidP="0003402B">
      <w:pPr>
        <w:shd w:val="clear" w:color="auto" w:fill="FFFFFF"/>
        <w:tabs>
          <w:tab w:val="left" w:pos="993"/>
        </w:tabs>
        <w:ind w:firstLine="709"/>
        <w:jc w:val="both"/>
        <w:rPr>
          <w:b/>
          <w:bCs/>
          <w:spacing w:val="-2"/>
          <w:sz w:val="24"/>
          <w:szCs w:val="24"/>
        </w:rPr>
      </w:pPr>
      <w:r w:rsidRPr="00145B6D">
        <w:rPr>
          <w:b/>
          <w:bCs/>
          <w:spacing w:val="-2"/>
          <w:sz w:val="24"/>
          <w:szCs w:val="24"/>
        </w:rPr>
        <w:t xml:space="preserve">5. </w:t>
      </w:r>
      <w:r w:rsidRPr="00145B6D">
        <w:rPr>
          <w:b/>
          <w:bCs/>
          <w:sz w:val="24"/>
          <w:szCs w:val="28"/>
        </w:rPr>
        <w:t>Требование к сервису, реализующему функционал проверки и автоматической настройки рабочих станций Заказчика.</w:t>
      </w:r>
    </w:p>
    <w:p w:rsidR="00AB74E0" w:rsidRPr="00145B6D" w:rsidRDefault="00AB74E0" w:rsidP="00AB74E0">
      <w:pPr>
        <w:tabs>
          <w:tab w:val="left" w:pos="851"/>
        </w:tabs>
        <w:ind w:firstLine="709"/>
        <w:jc w:val="both"/>
        <w:rPr>
          <w:sz w:val="24"/>
          <w:szCs w:val="28"/>
        </w:rPr>
      </w:pPr>
      <w:r w:rsidRPr="00145B6D">
        <w:rPr>
          <w:sz w:val="24"/>
          <w:szCs w:val="28"/>
        </w:rPr>
        <w:t>В соответствии с Техническим заданием необходимо предоставить доступ к веб-сервису, реализующему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AB74E0" w:rsidRPr="00145B6D" w:rsidRDefault="00AB74E0" w:rsidP="00AB74E0">
      <w:pPr>
        <w:tabs>
          <w:tab w:val="left" w:pos="851"/>
        </w:tabs>
        <w:ind w:firstLine="709"/>
        <w:jc w:val="both"/>
        <w:rPr>
          <w:b/>
          <w:sz w:val="24"/>
          <w:szCs w:val="28"/>
        </w:rPr>
      </w:pPr>
      <w:r w:rsidRPr="00145B6D">
        <w:rPr>
          <w:b/>
          <w:sz w:val="24"/>
          <w:szCs w:val="28"/>
        </w:rPr>
        <w:t>Требования к характеристикам сервиса:</w:t>
      </w:r>
    </w:p>
    <w:p w:rsidR="00AB74E0" w:rsidRPr="00145B6D" w:rsidRDefault="00AB74E0" w:rsidP="00AB74E0">
      <w:pPr>
        <w:tabs>
          <w:tab w:val="left" w:pos="851"/>
        </w:tabs>
        <w:ind w:firstLine="709"/>
        <w:jc w:val="both"/>
        <w:rPr>
          <w:sz w:val="24"/>
          <w:szCs w:val="28"/>
        </w:rPr>
      </w:pPr>
      <w:r w:rsidRPr="00145B6D">
        <w:rPr>
          <w:sz w:val="24"/>
          <w:szCs w:val="28"/>
        </w:rPr>
        <w:t>Сервис должен позволять выполнять на рабочей станции пользователя следующие операции:</w:t>
      </w:r>
    </w:p>
    <w:p w:rsidR="00AB74E0" w:rsidRPr="00145B6D" w:rsidRDefault="00AB74E0" w:rsidP="00AB74E0">
      <w:pPr>
        <w:tabs>
          <w:tab w:val="left" w:pos="851"/>
        </w:tabs>
        <w:ind w:firstLine="709"/>
        <w:jc w:val="both"/>
        <w:rPr>
          <w:sz w:val="24"/>
          <w:szCs w:val="28"/>
        </w:rPr>
      </w:pPr>
      <w:r w:rsidRPr="00145B6D">
        <w:rPr>
          <w:sz w:val="24"/>
          <w:szCs w:val="28"/>
        </w:rPr>
        <w:t>1. Проверка рабочей станции для работы с сертификатами электронной подписи;</w:t>
      </w:r>
    </w:p>
    <w:p w:rsidR="00AB74E0" w:rsidRPr="00145B6D" w:rsidRDefault="00AB74E0" w:rsidP="00AB74E0">
      <w:pPr>
        <w:tabs>
          <w:tab w:val="left" w:pos="851"/>
        </w:tabs>
        <w:ind w:firstLine="709"/>
        <w:jc w:val="both"/>
        <w:rPr>
          <w:sz w:val="24"/>
          <w:szCs w:val="28"/>
        </w:rPr>
      </w:pPr>
      <w:r w:rsidRPr="00145B6D">
        <w:rPr>
          <w:sz w:val="24"/>
          <w:szCs w:val="28"/>
        </w:rPr>
        <w:t>2. Настройка рабочей станции и браузера для работы с сертификатами электронной подписи, в том числе:</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исправление расположения временной папки ОС;</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служб ОС;</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надстроек браузера;</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отключение конфликтных программ в автозагрузке ОС;</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настройка зоны «Надежные узлы» браузера;</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изменение режима кеширования страниц браузера;</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 xml:space="preserve">отключение режима совместимости для браузера </w:t>
      </w:r>
      <w:proofErr w:type="spellStart"/>
      <w:r w:rsidRPr="00145B6D">
        <w:rPr>
          <w:bCs/>
          <w:spacing w:val="-2"/>
          <w:sz w:val="24"/>
          <w:szCs w:val="28"/>
        </w:rPr>
        <w:t>Internet</w:t>
      </w:r>
      <w:proofErr w:type="spellEnd"/>
      <w:r w:rsidRPr="00145B6D">
        <w:rPr>
          <w:bCs/>
          <w:spacing w:val="-2"/>
          <w:sz w:val="24"/>
          <w:szCs w:val="28"/>
        </w:rPr>
        <w:t xml:space="preserve"> </w:t>
      </w:r>
      <w:proofErr w:type="spellStart"/>
      <w:r w:rsidRPr="00145B6D">
        <w:rPr>
          <w:bCs/>
          <w:spacing w:val="-2"/>
          <w:sz w:val="24"/>
          <w:szCs w:val="28"/>
        </w:rPr>
        <w:t>Explorer</w:t>
      </w:r>
      <w:proofErr w:type="spellEnd"/>
      <w:r w:rsidRPr="00145B6D">
        <w:rPr>
          <w:bCs/>
          <w:spacing w:val="-2"/>
          <w:sz w:val="24"/>
          <w:szCs w:val="28"/>
        </w:rPr>
        <w:t>;</w:t>
      </w:r>
    </w:p>
    <w:p w:rsidR="00AB74E0" w:rsidRPr="00145B6D" w:rsidRDefault="00AB74E0" w:rsidP="00AB74E0">
      <w:pPr>
        <w:tabs>
          <w:tab w:val="left" w:pos="851"/>
        </w:tabs>
        <w:ind w:firstLine="709"/>
        <w:jc w:val="both"/>
        <w:rPr>
          <w:sz w:val="24"/>
          <w:szCs w:val="28"/>
        </w:rPr>
      </w:pPr>
      <w:r w:rsidRPr="00145B6D">
        <w:rPr>
          <w:sz w:val="24"/>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w:t>
      </w:r>
      <w:proofErr w:type="spellStart"/>
      <w:r w:rsidRPr="00145B6D">
        <w:rPr>
          <w:bCs/>
          <w:spacing w:val="-2"/>
          <w:sz w:val="24"/>
          <w:szCs w:val="28"/>
        </w:rPr>
        <w:t>Windows</w:t>
      </w:r>
      <w:proofErr w:type="spellEnd"/>
      <w:r w:rsidRPr="00145B6D">
        <w:rPr>
          <w:bCs/>
          <w:spacing w:val="-2"/>
          <w:sz w:val="24"/>
          <w:szCs w:val="28"/>
        </w:rPr>
        <w:t xml:space="preserve"> </w:t>
      </w:r>
      <w:proofErr w:type="spellStart"/>
      <w:r w:rsidRPr="00145B6D">
        <w:rPr>
          <w:bCs/>
          <w:spacing w:val="-2"/>
          <w:sz w:val="24"/>
          <w:szCs w:val="28"/>
        </w:rPr>
        <w:t>Installer</w:t>
      </w:r>
      <w:proofErr w:type="spellEnd"/>
      <w:r w:rsidRPr="00145B6D">
        <w:rPr>
          <w:bCs/>
          <w:spacing w:val="-2"/>
          <w:sz w:val="24"/>
          <w:szCs w:val="28"/>
        </w:rPr>
        <w:t>;</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установка компонента CAPICOM;</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установка сертификатов УЦ;</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lastRenderedPageBreak/>
        <w:t>установка драйверов ключевых носителей;</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запуск службы «Автоматическое обновление» ОС;</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установка необходимого пакета обновлений ОС и браузера;</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 xml:space="preserve">установка пакета .NET </w:t>
      </w:r>
      <w:proofErr w:type="spellStart"/>
      <w:r w:rsidRPr="00145B6D">
        <w:rPr>
          <w:bCs/>
          <w:spacing w:val="-2"/>
          <w:sz w:val="24"/>
          <w:szCs w:val="28"/>
        </w:rPr>
        <w:t>Framework</w:t>
      </w:r>
      <w:proofErr w:type="spellEnd"/>
      <w:r w:rsidRPr="00145B6D">
        <w:rPr>
          <w:bCs/>
          <w:spacing w:val="-2"/>
          <w:sz w:val="24"/>
          <w:szCs w:val="28"/>
        </w:rPr>
        <w:t xml:space="preserve"> 2.0 SP2 (для ОС </w:t>
      </w:r>
      <w:proofErr w:type="spellStart"/>
      <w:r w:rsidRPr="00145B6D">
        <w:rPr>
          <w:bCs/>
          <w:spacing w:val="-2"/>
          <w:sz w:val="24"/>
          <w:szCs w:val="28"/>
        </w:rPr>
        <w:t>Windows</w:t>
      </w:r>
      <w:proofErr w:type="spellEnd"/>
      <w:r w:rsidRPr="00145B6D">
        <w:rPr>
          <w:bCs/>
          <w:spacing w:val="-2"/>
          <w:sz w:val="24"/>
          <w:szCs w:val="28"/>
        </w:rPr>
        <w:t xml:space="preserve"> XP, 2003, </w:t>
      </w:r>
      <w:proofErr w:type="spellStart"/>
      <w:r w:rsidRPr="00145B6D">
        <w:rPr>
          <w:bCs/>
          <w:spacing w:val="-2"/>
          <w:sz w:val="24"/>
          <w:szCs w:val="28"/>
        </w:rPr>
        <w:t>Vista</w:t>
      </w:r>
      <w:proofErr w:type="spellEnd"/>
      <w:r w:rsidRPr="00145B6D">
        <w:rPr>
          <w:bCs/>
          <w:spacing w:val="-2"/>
          <w:sz w:val="24"/>
          <w:szCs w:val="28"/>
        </w:rPr>
        <w:t>);</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запуск необходимых служб ОС;</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 xml:space="preserve">настройка считывателей </w:t>
      </w:r>
      <w:proofErr w:type="spellStart"/>
      <w:r w:rsidRPr="00145B6D">
        <w:rPr>
          <w:bCs/>
          <w:spacing w:val="-2"/>
          <w:sz w:val="24"/>
          <w:szCs w:val="28"/>
        </w:rPr>
        <w:t>криптопровайдера</w:t>
      </w:r>
      <w:proofErr w:type="spellEnd"/>
      <w:r w:rsidRPr="00145B6D">
        <w:rPr>
          <w:bCs/>
          <w:spacing w:val="-2"/>
          <w:sz w:val="24"/>
          <w:szCs w:val="28"/>
        </w:rPr>
        <w:t>;</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регистрация OID сертификатов для УЦ;</w:t>
      </w:r>
    </w:p>
    <w:p w:rsidR="00AB74E0" w:rsidRPr="00145B6D" w:rsidRDefault="00AB74E0" w:rsidP="00AB74E0">
      <w:pPr>
        <w:numPr>
          <w:ilvl w:val="0"/>
          <w:numId w:val="7"/>
        </w:numPr>
        <w:tabs>
          <w:tab w:val="left" w:pos="851"/>
        </w:tabs>
        <w:ind w:firstLine="709"/>
        <w:jc w:val="both"/>
        <w:rPr>
          <w:bCs/>
          <w:spacing w:val="-2"/>
          <w:sz w:val="24"/>
          <w:szCs w:val="28"/>
        </w:rPr>
      </w:pPr>
      <w:r w:rsidRPr="00145B6D">
        <w:rPr>
          <w:bCs/>
          <w:spacing w:val="-2"/>
          <w:sz w:val="24"/>
          <w:szCs w:val="28"/>
        </w:rPr>
        <w:t>установка сертификатов в хранилище «Личное» с ключевых носителей;</w:t>
      </w:r>
    </w:p>
    <w:p w:rsidR="00AB74E0" w:rsidRPr="00145B6D" w:rsidRDefault="00AB74E0" w:rsidP="00AB74E0">
      <w:pPr>
        <w:tabs>
          <w:tab w:val="left" w:pos="851"/>
        </w:tabs>
        <w:ind w:firstLine="709"/>
        <w:jc w:val="both"/>
        <w:rPr>
          <w:sz w:val="24"/>
          <w:szCs w:val="28"/>
        </w:rPr>
      </w:pPr>
      <w:r w:rsidRPr="00145B6D">
        <w:rPr>
          <w:sz w:val="24"/>
          <w:szCs w:val="28"/>
        </w:rPr>
        <w:t>4. Возможность локальной загрузки на рабочую станцию необходимых компонент для работы с сертификатами электронной подписи;</w:t>
      </w:r>
    </w:p>
    <w:p w:rsidR="00AB74E0" w:rsidRPr="00145B6D" w:rsidRDefault="00AB74E0" w:rsidP="00AB74E0">
      <w:pPr>
        <w:tabs>
          <w:tab w:val="left" w:pos="851"/>
        </w:tabs>
        <w:ind w:firstLine="709"/>
        <w:jc w:val="both"/>
        <w:rPr>
          <w:sz w:val="24"/>
          <w:szCs w:val="28"/>
        </w:rPr>
      </w:pPr>
      <w:r w:rsidRPr="00145B6D">
        <w:rPr>
          <w:sz w:val="24"/>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AB74E0" w:rsidRPr="00145B6D" w:rsidRDefault="00AB74E0" w:rsidP="00AB74E0">
      <w:pPr>
        <w:tabs>
          <w:tab w:val="left" w:pos="851"/>
        </w:tabs>
        <w:ind w:firstLine="709"/>
        <w:jc w:val="both"/>
        <w:rPr>
          <w:sz w:val="24"/>
          <w:szCs w:val="28"/>
        </w:rPr>
      </w:pPr>
      <w:r w:rsidRPr="00145B6D">
        <w:rPr>
          <w:sz w:val="24"/>
          <w:szCs w:val="28"/>
        </w:rPr>
        <w:t>6. Возможность самостоятельного выбора пользователем необходимых для установки компонент.</w:t>
      </w:r>
    </w:p>
    <w:p w:rsidR="00AB74E0" w:rsidRPr="00145B6D" w:rsidRDefault="00AB74E0" w:rsidP="00AB74E0">
      <w:pPr>
        <w:tabs>
          <w:tab w:val="left" w:pos="851"/>
        </w:tabs>
        <w:ind w:firstLine="709"/>
        <w:jc w:val="both"/>
        <w:rPr>
          <w:b/>
          <w:sz w:val="24"/>
          <w:szCs w:val="28"/>
        </w:rPr>
      </w:pPr>
      <w:r w:rsidRPr="00145B6D">
        <w:rPr>
          <w:b/>
          <w:sz w:val="24"/>
          <w:szCs w:val="28"/>
        </w:rPr>
        <w:t>Системные требования:</w:t>
      </w:r>
    </w:p>
    <w:p w:rsidR="00AB74E0" w:rsidRPr="00145B6D" w:rsidRDefault="00AB74E0" w:rsidP="00AB74E0">
      <w:pPr>
        <w:tabs>
          <w:tab w:val="left" w:pos="851"/>
        </w:tabs>
        <w:ind w:firstLine="709"/>
        <w:jc w:val="both"/>
        <w:rPr>
          <w:sz w:val="24"/>
          <w:szCs w:val="28"/>
        </w:rPr>
      </w:pPr>
      <w:r w:rsidRPr="00145B6D">
        <w:rPr>
          <w:sz w:val="24"/>
          <w:szCs w:val="28"/>
        </w:rPr>
        <w:t>Сервис должен функционировать в:</w:t>
      </w:r>
    </w:p>
    <w:p w:rsidR="00AB74E0" w:rsidRPr="00145B6D" w:rsidRDefault="00AB74E0" w:rsidP="00AB74E0">
      <w:pPr>
        <w:numPr>
          <w:ilvl w:val="0"/>
          <w:numId w:val="7"/>
        </w:numPr>
        <w:tabs>
          <w:tab w:val="left" w:pos="851"/>
        </w:tabs>
        <w:ind w:firstLine="709"/>
        <w:jc w:val="both"/>
        <w:rPr>
          <w:bCs/>
          <w:spacing w:val="-2"/>
          <w:sz w:val="24"/>
          <w:szCs w:val="28"/>
          <w:lang w:val="en-US"/>
        </w:rPr>
      </w:pPr>
      <w:r w:rsidRPr="00145B6D">
        <w:rPr>
          <w:bCs/>
          <w:spacing w:val="-2"/>
          <w:sz w:val="24"/>
          <w:szCs w:val="28"/>
        </w:rPr>
        <w:t>ОС</w:t>
      </w:r>
      <w:r w:rsidRPr="00145B6D">
        <w:rPr>
          <w:bCs/>
          <w:spacing w:val="-2"/>
          <w:sz w:val="24"/>
          <w:szCs w:val="28"/>
          <w:lang w:val="en-US"/>
        </w:rPr>
        <w:t xml:space="preserve">: Windows XP/2003/Vista/2008/2008 R2/7/8/2012 (32 </w:t>
      </w:r>
      <w:r w:rsidRPr="00145B6D">
        <w:rPr>
          <w:bCs/>
          <w:spacing w:val="-2"/>
          <w:sz w:val="24"/>
          <w:szCs w:val="28"/>
        </w:rPr>
        <w:t>или</w:t>
      </w:r>
      <w:r w:rsidRPr="00145B6D">
        <w:rPr>
          <w:bCs/>
          <w:spacing w:val="-2"/>
          <w:sz w:val="24"/>
          <w:szCs w:val="28"/>
          <w:lang w:val="en-US"/>
        </w:rPr>
        <w:t xml:space="preserve"> 64 </w:t>
      </w:r>
      <w:r w:rsidRPr="00145B6D">
        <w:rPr>
          <w:bCs/>
          <w:spacing w:val="-2"/>
          <w:sz w:val="24"/>
          <w:szCs w:val="28"/>
        </w:rPr>
        <w:t>бит</w:t>
      </w:r>
      <w:r w:rsidRPr="00145B6D">
        <w:rPr>
          <w:bCs/>
          <w:spacing w:val="-2"/>
          <w:sz w:val="24"/>
          <w:szCs w:val="28"/>
          <w:lang w:val="en-US"/>
        </w:rPr>
        <w:t>);</w:t>
      </w:r>
    </w:p>
    <w:p w:rsidR="00AB74E0" w:rsidRPr="00145B6D" w:rsidRDefault="00AB74E0" w:rsidP="00AB74E0">
      <w:pPr>
        <w:numPr>
          <w:ilvl w:val="0"/>
          <w:numId w:val="7"/>
        </w:numPr>
        <w:tabs>
          <w:tab w:val="left" w:pos="851"/>
        </w:tabs>
        <w:ind w:firstLine="709"/>
        <w:jc w:val="both"/>
        <w:rPr>
          <w:bCs/>
          <w:spacing w:val="-2"/>
          <w:sz w:val="24"/>
          <w:szCs w:val="28"/>
          <w:lang w:val="en-US"/>
        </w:rPr>
      </w:pPr>
      <w:r w:rsidRPr="00145B6D">
        <w:rPr>
          <w:bCs/>
          <w:spacing w:val="-2"/>
          <w:sz w:val="24"/>
          <w:szCs w:val="28"/>
        </w:rPr>
        <w:t>интернет</w:t>
      </w:r>
      <w:r w:rsidRPr="00145B6D">
        <w:rPr>
          <w:bCs/>
          <w:spacing w:val="-2"/>
          <w:sz w:val="24"/>
          <w:szCs w:val="28"/>
          <w:lang w:val="en-US"/>
        </w:rPr>
        <w:t xml:space="preserve"> </w:t>
      </w:r>
      <w:r w:rsidRPr="00145B6D">
        <w:rPr>
          <w:bCs/>
          <w:spacing w:val="-2"/>
          <w:sz w:val="24"/>
          <w:szCs w:val="28"/>
        </w:rPr>
        <w:t>браузер</w:t>
      </w:r>
      <w:r w:rsidRPr="00145B6D">
        <w:rPr>
          <w:bCs/>
          <w:spacing w:val="-2"/>
          <w:sz w:val="24"/>
          <w:szCs w:val="28"/>
          <w:lang w:val="en-US"/>
        </w:rPr>
        <w:t xml:space="preserve">: Google Chrome, Opera, Mozilla Firefox, </w:t>
      </w:r>
      <w:r w:rsidRPr="00145B6D">
        <w:rPr>
          <w:bCs/>
          <w:spacing w:val="-2"/>
          <w:sz w:val="24"/>
          <w:szCs w:val="28"/>
        </w:rPr>
        <w:t>Яндекс</w:t>
      </w:r>
      <w:r w:rsidRPr="00145B6D">
        <w:rPr>
          <w:bCs/>
          <w:spacing w:val="-2"/>
          <w:sz w:val="24"/>
          <w:szCs w:val="28"/>
          <w:lang w:val="en-US"/>
        </w:rPr>
        <w:t>.</w:t>
      </w:r>
      <w:r w:rsidRPr="00145B6D">
        <w:rPr>
          <w:bCs/>
          <w:spacing w:val="-2"/>
          <w:sz w:val="24"/>
          <w:szCs w:val="28"/>
        </w:rPr>
        <w:t>Браузер</w:t>
      </w:r>
      <w:r w:rsidRPr="00145B6D">
        <w:rPr>
          <w:bCs/>
          <w:spacing w:val="-2"/>
          <w:sz w:val="24"/>
          <w:szCs w:val="28"/>
          <w:lang w:val="en-US"/>
        </w:rPr>
        <w:t>, Internet Explorer (</w:t>
      </w:r>
      <w:r w:rsidRPr="00145B6D">
        <w:rPr>
          <w:bCs/>
          <w:spacing w:val="-2"/>
          <w:sz w:val="24"/>
          <w:szCs w:val="28"/>
        </w:rPr>
        <w:t>не</w:t>
      </w:r>
      <w:r w:rsidRPr="00145B6D">
        <w:rPr>
          <w:bCs/>
          <w:spacing w:val="-2"/>
          <w:sz w:val="24"/>
          <w:szCs w:val="28"/>
          <w:lang w:val="en-US"/>
        </w:rPr>
        <w:t xml:space="preserve"> </w:t>
      </w:r>
      <w:r w:rsidRPr="00145B6D">
        <w:rPr>
          <w:bCs/>
          <w:spacing w:val="-2"/>
          <w:sz w:val="24"/>
          <w:szCs w:val="28"/>
        </w:rPr>
        <w:t>ниже</w:t>
      </w:r>
      <w:r w:rsidRPr="00145B6D">
        <w:rPr>
          <w:bCs/>
          <w:spacing w:val="-2"/>
          <w:sz w:val="24"/>
          <w:szCs w:val="28"/>
          <w:lang w:val="en-US"/>
        </w:rPr>
        <w:t xml:space="preserve"> </w:t>
      </w:r>
      <w:r w:rsidRPr="00145B6D">
        <w:rPr>
          <w:bCs/>
          <w:spacing w:val="-2"/>
          <w:sz w:val="24"/>
          <w:szCs w:val="28"/>
        </w:rPr>
        <w:t>версии</w:t>
      </w:r>
      <w:r w:rsidRPr="00145B6D">
        <w:rPr>
          <w:bCs/>
          <w:spacing w:val="-2"/>
          <w:sz w:val="24"/>
          <w:szCs w:val="28"/>
          <w:lang w:val="en-US"/>
        </w:rPr>
        <w:t xml:space="preserve"> 8.0);</w:t>
      </w:r>
    </w:p>
    <w:p w:rsidR="00AB74E0" w:rsidRPr="00145B6D" w:rsidRDefault="00AB74E0" w:rsidP="00AB74E0">
      <w:pPr>
        <w:tabs>
          <w:tab w:val="left" w:pos="851"/>
        </w:tabs>
        <w:ind w:firstLine="709"/>
        <w:jc w:val="both"/>
        <w:rPr>
          <w:b/>
          <w:sz w:val="24"/>
          <w:szCs w:val="28"/>
        </w:rPr>
      </w:pPr>
      <w:r w:rsidRPr="00145B6D">
        <w:rPr>
          <w:b/>
          <w:sz w:val="24"/>
          <w:szCs w:val="28"/>
        </w:rPr>
        <w:t>Техническая поддержка:</w:t>
      </w:r>
    </w:p>
    <w:p w:rsidR="00AB74E0" w:rsidRPr="00145B6D" w:rsidRDefault="00AB74E0" w:rsidP="00AB74E0">
      <w:pPr>
        <w:shd w:val="clear" w:color="auto" w:fill="FFFFFF"/>
        <w:tabs>
          <w:tab w:val="left" w:pos="851"/>
        </w:tabs>
        <w:ind w:firstLine="709"/>
        <w:jc w:val="both"/>
        <w:rPr>
          <w:sz w:val="24"/>
          <w:szCs w:val="28"/>
          <w:lang w:eastAsia="en-US"/>
        </w:rPr>
      </w:pPr>
      <w:r w:rsidRPr="00145B6D">
        <w:rPr>
          <w:sz w:val="24"/>
          <w:szCs w:val="28"/>
        </w:rPr>
        <w:t>Техническая поддержка веб-сервиса должна осуществляться в режиме 24х7х365.</w:t>
      </w:r>
    </w:p>
    <w:p w:rsidR="00AB74E0" w:rsidRPr="00145B6D" w:rsidRDefault="00AB74E0" w:rsidP="00AB74E0">
      <w:pPr>
        <w:widowControl w:val="0"/>
        <w:suppressAutoHyphens/>
        <w:ind w:firstLine="709"/>
        <w:jc w:val="both"/>
        <w:rPr>
          <w:i/>
          <w:sz w:val="24"/>
          <w:szCs w:val="24"/>
        </w:rPr>
      </w:pPr>
    </w:p>
    <w:p w:rsidR="00AB74E0" w:rsidRPr="00145B6D" w:rsidRDefault="00AB74E0" w:rsidP="00AB74E0">
      <w:pPr>
        <w:shd w:val="clear" w:color="auto" w:fill="FFFFFF"/>
        <w:tabs>
          <w:tab w:val="left" w:pos="993"/>
        </w:tabs>
        <w:ind w:firstLine="709"/>
        <w:jc w:val="both"/>
        <w:rPr>
          <w:b/>
          <w:bCs/>
          <w:spacing w:val="-2"/>
          <w:sz w:val="24"/>
          <w:szCs w:val="24"/>
        </w:rPr>
      </w:pPr>
      <w:r w:rsidRPr="00145B6D">
        <w:rPr>
          <w:b/>
          <w:bCs/>
          <w:spacing w:val="-2"/>
          <w:sz w:val="24"/>
          <w:szCs w:val="24"/>
        </w:rPr>
        <w:t>6. Гарантия качества услуг:</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6.1. Исполнитель обязан обеспечить гарантийное сопровождение выданных СКП и ЭП сроком 1 год, с момента подписания акта сдачи-приёмки, в соответствии с требованиями настоящего Технического задания.</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6.2. Гарантийное сопровождение СКП и ЭП включает:</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 ведение реестра выданных и аннулированных СКП;</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 приостановление и возобновление действия СКП;</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 аннулирование СКП;</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 обеспечение доступности реестра сертификатов в сети Интернет;</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 проверку ЭП, в том числе по обращениям пользователей Заказчика.</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6.3. Исполнитель обеспечивает выполнение гарантийных обязательств с соблюдением следующих временных характеристик:</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6.3.1. Создание и выдача СКП и ЭП – не более 3 дней с момента предоставления пользователем Заказчика необходимых документов;</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6.3.2. Ведение реестра выданных и аннулированных СКП – круглосуточно, актуализация с периодичностью не менее, чем 1 раз в час;</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6.3.3. Приостановление и возобновление действия СКП – не более 3 дней с момента предоставления пользователем Заказчика необходимых сведений;</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6.3.4. Аннулирование СКП – не более 3 дней с момента предоставления пользователем Заказчика необходимых сведений;</w:t>
      </w:r>
    </w:p>
    <w:p w:rsidR="00AB74E0" w:rsidRPr="00145B6D" w:rsidRDefault="00AB74E0" w:rsidP="00AB74E0">
      <w:pPr>
        <w:shd w:val="clear" w:color="auto" w:fill="FFFFFF"/>
        <w:tabs>
          <w:tab w:val="left" w:pos="993"/>
        </w:tabs>
        <w:ind w:firstLine="709"/>
        <w:jc w:val="both"/>
        <w:rPr>
          <w:bCs/>
          <w:spacing w:val="-2"/>
          <w:sz w:val="24"/>
          <w:szCs w:val="24"/>
        </w:rPr>
      </w:pPr>
      <w:r w:rsidRPr="00145B6D">
        <w:rPr>
          <w:bCs/>
          <w:spacing w:val="-2"/>
          <w:sz w:val="24"/>
          <w:szCs w:val="24"/>
        </w:rPr>
        <w:t>6.3.5. Проверка ЭП – не более 3 дней с момента обращения пользователя Заказчика.</w:t>
      </w:r>
    </w:p>
    <w:p w:rsidR="00AB74E0" w:rsidRPr="00145B6D" w:rsidRDefault="00AB74E0" w:rsidP="00AB74E0">
      <w:pPr>
        <w:widowControl w:val="0"/>
        <w:suppressAutoHyphens/>
        <w:ind w:firstLine="709"/>
        <w:jc w:val="both"/>
        <w:rPr>
          <w:b/>
          <w:sz w:val="24"/>
          <w:szCs w:val="24"/>
        </w:rPr>
      </w:pPr>
    </w:p>
    <w:p w:rsidR="00AB74E0" w:rsidRPr="00145B6D" w:rsidRDefault="00AB74E0" w:rsidP="00AB74E0">
      <w:pPr>
        <w:keepNext/>
        <w:tabs>
          <w:tab w:val="left" w:pos="1134"/>
        </w:tabs>
        <w:ind w:firstLine="709"/>
        <w:jc w:val="both"/>
        <w:outlineLvl w:val="2"/>
        <w:rPr>
          <w:b/>
          <w:bCs/>
          <w:sz w:val="24"/>
          <w:szCs w:val="24"/>
        </w:rPr>
      </w:pPr>
      <w:r w:rsidRPr="00145B6D">
        <w:rPr>
          <w:b/>
          <w:bCs/>
          <w:sz w:val="24"/>
          <w:szCs w:val="24"/>
        </w:rPr>
        <w:t>7. Требования к техническому сопровождению.</w:t>
      </w:r>
    </w:p>
    <w:p w:rsidR="00AB74E0" w:rsidRPr="00145B6D" w:rsidRDefault="00AB74E0" w:rsidP="00AB74E0">
      <w:pPr>
        <w:tabs>
          <w:tab w:val="left" w:pos="1134"/>
        </w:tabs>
        <w:autoSpaceDE w:val="0"/>
        <w:autoSpaceDN w:val="0"/>
        <w:ind w:firstLine="709"/>
        <w:jc w:val="both"/>
        <w:rPr>
          <w:b/>
          <w:bCs/>
          <w:sz w:val="24"/>
          <w:szCs w:val="24"/>
        </w:rPr>
      </w:pPr>
      <w:r w:rsidRPr="00145B6D">
        <w:rPr>
          <w:b/>
          <w:bCs/>
          <w:sz w:val="24"/>
          <w:szCs w:val="24"/>
        </w:rPr>
        <w:t>7.1. Общие положения:</w:t>
      </w:r>
    </w:p>
    <w:p w:rsidR="00AB74E0" w:rsidRPr="00145B6D" w:rsidRDefault="00AB74E0" w:rsidP="00AB74E0">
      <w:pPr>
        <w:tabs>
          <w:tab w:val="left" w:pos="1134"/>
        </w:tabs>
        <w:autoSpaceDE w:val="0"/>
        <w:autoSpaceDN w:val="0"/>
        <w:ind w:firstLine="709"/>
        <w:jc w:val="both"/>
        <w:rPr>
          <w:sz w:val="24"/>
          <w:szCs w:val="24"/>
        </w:rPr>
      </w:pPr>
      <w:r w:rsidRPr="00145B6D">
        <w:rPr>
          <w:sz w:val="24"/>
          <w:szCs w:val="24"/>
        </w:rPr>
        <w:t>Исполнитель в рамках технического сопровождения должен организовать горячую линию для обращений Заказчика;</w:t>
      </w:r>
    </w:p>
    <w:p w:rsidR="00AB74E0" w:rsidRPr="00145B6D" w:rsidRDefault="00AB74E0" w:rsidP="00AB74E0">
      <w:pPr>
        <w:tabs>
          <w:tab w:val="left" w:pos="1134"/>
        </w:tabs>
        <w:autoSpaceDE w:val="0"/>
        <w:autoSpaceDN w:val="0"/>
        <w:ind w:firstLine="709"/>
        <w:jc w:val="both"/>
        <w:rPr>
          <w:sz w:val="24"/>
          <w:szCs w:val="24"/>
        </w:rPr>
      </w:pPr>
      <w:r w:rsidRPr="00145B6D">
        <w:rPr>
          <w:bCs/>
          <w:sz w:val="24"/>
          <w:szCs w:val="24"/>
        </w:rPr>
        <w:t xml:space="preserve">Горячая линия Исполнителя должна обеспечивать Заказчику возможность оперативно получать </w:t>
      </w:r>
      <w:r w:rsidRPr="00145B6D">
        <w:rPr>
          <w:sz w:val="24"/>
          <w:szCs w:val="24"/>
        </w:rPr>
        <w:t>консультации по вопросам использования, установки и настройки СКП ЭП, выданных Исполнителем, в рамках областей их применения;</w:t>
      </w:r>
    </w:p>
    <w:p w:rsidR="00AB74E0" w:rsidRPr="00145B6D" w:rsidRDefault="00AB74E0" w:rsidP="00AB74E0">
      <w:pPr>
        <w:tabs>
          <w:tab w:val="left" w:pos="1134"/>
        </w:tabs>
        <w:autoSpaceDE w:val="0"/>
        <w:autoSpaceDN w:val="0"/>
        <w:ind w:firstLine="709"/>
        <w:jc w:val="both"/>
        <w:rPr>
          <w:sz w:val="24"/>
          <w:szCs w:val="24"/>
        </w:rPr>
      </w:pPr>
      <w:r w:rsidRPr="00145B6D">
        <w:rPr>
          <w:sz w:val="24"/>
          <w:szCs w:val="24"/>
        </w:rPr>
        <w:t>Горячая линия должна работать в режиме 24/7/365;</w:t>
      </w:r>
    </w:p>
    <w:p w:rsidR="00AB74E0" w:rsidRPr="00145B6D" w:rsidRDefault="00AB74E0" w:rsidP="00AB74E0">
      <w:pPr>
        <w:tabs>
          <w:tab w:val="left" w:pos="1134"/>
        </w:tabs>
        <w:autoSpaceDE w:val="0"/>
        <w:autoSpaceDN w:val="0"/>
        <w:ind w:firstLine="709"/>
        <w:jc w:val="both"/>
        <w:rPr>
          <w:sz w:val="24"/>
          <w:szCs w:val="24"/>
        </w:rPr>
      </w:pPr>
      <w:r w:rsidRPr="00145B6D">
        <w:rPr>
          <w:sz w:val="24"/>
          <w:szCs w:val="24"/>
        </w:rPr>
        <w:lastRenderedPageBreak/>
        <w:t>При необходимости и с согласия Заказчика консультации должны оказываться при помощи технологий удалённого доступа.</w:t>
      </w:r>
    </w:p>
    <w:p w:rsidR="00AB74E0" w:rsidRPr="00145B6D" w:rsidRDefault="00AB74E0" w:rsidP="00AB74E0">
      <w:pPr>
        <w:tabs>
          <w:tab w:val="left" w:pos="1134"/>
        </w:tabs>
        <w:ind w:firstLine="709"/>
        <w:jc w:val="both"/>
        <w:rPr>
          <w:b/>
          <w:sz w:val="24"/>
          <w:szCs w:val="24"/>
        </w:rPr>
      </w:pPr>
      <w:r w:rsidRPr="00145B6D">
        <w:rPr>
          <w:b/>
          <w:sz w:val="24"/>
          <w:szCs w:val="24"/>
        </w:rPr>
        <w:t>7.2. Требования к оказанию услуг по телефону:</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7.2.1. 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населённого пункта размещения Заказчика или префиксу 8-800;</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7.2.2. Исполнитель должен обеспечивать уровень обслуживания не ниже 80/90 (ожидание ответа у 80% обращений абонентов составляет не более 90 секунд);</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7.2.3. При дозвоне звонок Заказчика должен поступать непосредственно консультанту Исполнителя;</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 xml:space="preserve">7.2.4. 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 xml:space="preserve">7.2.5. Каждое обращение Заказчика должно фиксироваться; </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7.2.6. Должна производиться аудиозапись каждого обращения Заказчика;</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7.2.7. 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7.2.8. 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 xml:space="preserve">7.2.9. Консультант Исполнителя должен доводить решение проблемы Заказчика до логического завершения (Заказчик подтверждает решение проблемы). </w:t>
      </w:r>
    </w:p>
    <w:p w:rsidR="00AB74E0" w:rsidRPr="00145B6D" w:rsidRDefault="00AB74E0" w:rsidP="00AB74E0">
      <w:pPr>
        <w:tabs>
          <w:tab w:val="left" w:pos="1134"/>
        </w:tabs>
        <w:ind w:firstLine="709"/>
        <w:jc w:val="both"/>
        <w:rPr>
          <w:b/>
          <w:sz w:val="24"/>
          <w:szCs w:val="24"/>
        </w:rPr>
      </w:pPr>
      <w:r w:rsidRPr="00145B6D">
        <w:rPr>
          <w:b/>
          <w:sz w:val="24"/>
          <w:szCs w:val="24"/>
        </w:rPr>
        <w:t>7.3. Требования к оказанию услуг через веб-сайт (Онлайн-консультант):</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7.3.1. Онлайн-консультант должен располагаться на сайте Исполнителя;</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 xml:space="preserve">7.3.2. Часы работы онлайн-консультанта должны быть следующими: по рабочим дням Заказчика с </w:t>
      </w:r>
      <w:r w:rsidRPr="00145B6D">
        <w:rPr>
          <w:sz w:val="24"/>
          <w:szCs w:val="24"/>
          <w:lang w:eastAsia="ar-SA"/>
        </w:rPr>
        <w:t>09:00 до 18:00</w:t>
      </w:r>
      <w:r w:rsidRPr="00145B6D">
        <w:rPr>
          <w:sz w:val="24"/>
          <w:szCs w:val="24"/>
        </w:rPr>
        <w:t>;</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7.3.3. Каждый ответ от специалиста Исполнителя должен содержать ФИО консультанта;</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7.3.4. Исполнитель должен обеспечить уровень обслуживания не ниже 80/90 (ожидание ответа у 80% обращений абонентов составляет не более 90 секунд).</w:t>
      </w:r>
    </w:p>
    <w:p w:rsidR="00AB74E0" w:rsidRPr="00145B6D" w:rsidRDefault="00AB74E0" w:rsidP="00AB74E0">
      <w:pPr>
        <w:tabs>
          <w:tab w:val="left" w:pos="1134"/>
        </w:tabs>
        <w:ind w:firstLine="709"/>
        <w:jc w:val="both"/>
        <w:rPr>
          <w:b/>
          <w:sz w:val="24"/>
          <w:szCs w:val="24"/>
        </w:rPr>
      </w:pPr>
      <w:r w:rsidRPr="00145B6D">
        <w:rPr>
          <w:b/>
          <w:sz w:val="24"/>
          <w:szCs w:val="24"/>
        </w:rPr>
        <w:t>7.4. Требования к оказанию услуг по почте:</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7.4.1. Исполнитель должен обеспечить единую точку входа для обращений по электронной почте;</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7.4.2. Обработка почты должна вестись в режиме 24/7/365;</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7.4.3. 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AB74E0" w:rsidRPr="00145B6D" w:rsidRDefault="00AB74E0" w:rsidP="00AB74E0">
      <w:pPr>
        <w:tabs>
          <w:tab w:val="left" w:pos="1134"/>
        </w:tabs>
        <w:autoSpaceDE w:val="0"/>
        <w:autoSpaceDN w:val="0"/>
        <w:ind w:firstLine="709"/>
        <w:contextualSpacing/>
        <w:jc w:val="both"/>
        <w:rPr>
          <w:sz w:val="24"/>
          <w:szCs w:val="24"/>
        </w:rPr>
      </w:pPr>
      <w:r w:rsidRPr="00145B6D">
        <w:rPr>
          <w:sz w:val="24"/>
          <w:szCs w:val="24"/>
        </w:rPr>
        <w:t>7.4.4. Каждый ответ от специалиста Исполнителя должен содержать всю контактную информацию: ФИО, телефон, внутренний номер, должность;</w:t>
      </w:r>
    </w:p>
    <w:p w:rsidR="00AB74E0" w:rsidRPr="00145B6D" w:rsidRDefault="00AB74E0" w:rsidP="00AB74E0">
      <w:pPr>
        <w:widowControl w:val="0"/>
        <w:suppressAutoHyphens/>
        <w:ind w:firstLine="709"/>
        <w:jc w:val="both"/>
        <w:rPr>
          <w:b/>
          <w:sz w:val="24"/>
          <w:szCs w:val="24"/>
        </w:rPr>
      </w:pPr>
      <w:r w:rsidRPr="00145B6D">
        <w:rPr>
          <w:sz w:val="24"/>
          <w:szCs w:val="24"/>
        </w:rPr>
        <w:t>7.4.5. Ответ на официальный запрос Заказчика должен предоставляться не позднее чем через 30 календарных дней с момента поступления обращения.</w:t>
      </w:r>
    </w:p>
    <w:p w:rsidR="008F23E1" w:rsidRPr="00145B6D" w:rsidRDefault="008F23E1" w:rsidP="008F23E1">
      <w:pPr>
        <w:widowControl w:val="0"/>
        <w:suppressAutoHyphens/>
        <w:ind w:firstLine="709"/>
        <w:jc w:val="both"/>
        <w:rPr>
          <w:b/>
          <w:sz w:val="24"/>
          <w:szCs w:val="24"/>
        </w:rPr>
      </w:pPr>
    </w:p>
    <w:p w:rsidR="008F23E1" w:rsidRPr="00145B6D" w:rsidRDefault="008F23E1" w:rsidP="008F23E1">
      <w:pPr>
        <w:widowControl w:val="0"/>
        <w:suppressAutoHyphens/>
        <w:ind w:firstLine="709"/>
        <w:jc w:val="both"/>
        <w:rPr>
          <w:b/>
          <w:sz w:val="24"/>
          <w:szCs w:val="24"/>
        </w:rPr>
      </w:pPr>
      <w:r w:rsidRPr="00145B6D">
        <w:rPr>
          <w:b/>
          <w:sz w:val="24"/>
          <w:szCs w:val="24"/>
        </w:rPr>
        <w:t>8. Требования к Исполнителю:</w:t>
      </w:r>
    </w:p>
    <w:p w:rsidR="008F23E1" w:rsidRPr="00145B6D" w:rsidRDefault="008F23E1" w:rsidP="008F23E1">
      <w:pPr>
        <w:tabs>
          <w:tab w:val="left" w:pos="0"/>
          <w:tab w:val="left" w:pos="1134"/>
        </w:tabs>
        <w:ind w:firstLine="709"/>
        <w:jc w:val="both"/>
        <w:rPr>
          <w:sz w:val="24"/>
          <w:szCs w:val="24"/>
        </w:rPr>
      </w:pPr>
      <w:r w:rsidRPr="00145B6D">
        <w:rPr>
          <w:sz w:val="24"/>
          <w:szCs w:val="24"/>
        </w:rPr>
        <w:t>8.1.</w:t>
      </w:r>
      <w:r w:rsidRPr="00145B6D">
        <w:rPr>
          <w:sz w:val="24"/>
          <w:szCs w:val="24"/>
        </w:rPr>
        <w:tab/>
        <w:t>Исполнитель должен иметь один из двух комплектов лицензий:</w:t>
      </w:r>
    </w:p>
    <w:p w:rsidR="008F23E1" w:rsidRPr="00145B6D" w:rsidRDefault="008F23E1" w:rsidP="008F23E1">
      <w:pPr>
        <w:tabs>
          <w:tab w:val="left" w:pos="0"/>
          <w:tab w:val="left" w:pos="1134"/>
        </w:tabs>
        <w:ind w:firstLine="709"/>
        <w:jc w:val="both"/>
        <w:rPr>
          <w:color w:val="000000" w:themeColor="text1"/>
          <w:sz w:val="24"/>
          <w:szCs w:val="24"/>
        </w:rPr>
      </w:pPr>
      <w:r w:rsidRPr="00145B6D">
        <w:rPr>
          <w:sz w:val="24"/>
          <w:szCs w:val="24"/>
        </w:rPr>
        <w:t xml:space="preserve">1.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w:t>
      </w:r>
      <w:r w:rsidRPr="00145B6D">
        <w:rPr>
          <w:sz w:val="24"/>
          <w:szCs w:val="24"/>
        </w:rPr>
        <w:lastRenderedPageBreak/>
        <w:t>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145B6D">
        <w:rPr>
          <w:color w:val="000000" w:themeColor="text1"/>
          <w:sz w:val="24"/>
          <w:szCs w:val="24"/>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p>
    <w:p w:rsidR="008F23E1" w:rsidRPr="00145B6D" w:rsidRDefault="008F23E1" w:rsidP="008F23E1">
      <w:pPr>
        <w:tabs>
          <w:tab w:val="left" w:pos="0"/>
          <w:tab w:val="left" w:pos="1134"/>
        </w:tabs>
        <w:ind w:firstLine="709"/>
        <w:jc w:val="both"/>
        <w:rPr>
          <w:color w:val="000000" w:themeColor="text1"/>
          <w:sz w:val="24"/>
          <w:szCs w:val="24"/>
        </w:rPr>
      </w:pPr>
      <w:r w:rsidRPr="00145B6D">
        <w:rPr>
          <w:color w:val="000000" w:themeColor="text1"/>
          <w:sz w:val="24"/>
          <w:szCs w:val="24"/>
        </w:rPr>
        <w:t>2. а) Лицензия ФСБ на осуществление деятельности по техническому обслуживанию шифровальных (криптографических) средств;</w:t>
      </w:r>
    </w:p>
    <w:p w:rsidR="008F23E1" w:rsidRPr="00145B6D" w:rsidRDefault="008F23E1" w:rsidP="008F23E1">
      <w:pPr>
        <w:tabs>
          <w:tab w:val="left" w:pos="0"/>
          <w:tab w:val="left" w:pos="1134"/>
        </w:tabs>
        <w:ind w:firstLine="709"/>
        <w:jc w:val="both"/>
        <w:rPr>
          <w:color w:val="000000" w:themeColor="text1"/>
          <w:sz w:val="24"/>
          <w:szCs w:val="24"/>
        </w:rPr>
      </w:pPr>
      <w:r w:rsidRPr="00145B6D">
        <w:rPr>
          <w:color w:val="000000" w:themeColor="text1"/>
          <w:sz w:val="24"/>
          <w:szCs w:val="24"/>
        </w:rPr>
        <w:t>б) Лицензия ФСБ на осуществление деятельности по распространению шифровальных (криптографических) средств;</w:t>
      </w:r>
    </w:p>
    <w:p w:rsidR="008F23E1" w:rsidRPr="00145B6D" w:rsidRDefault="008F23E1" w:rsidP="008F23E1">
      <w:pPr>
        <w:tabs>
          <w:tab w:val="left" w:pos="0"/>
          <w:tab w:val="left" w:pos="1134"/>
        </w:tabs>
        <w:ind w:firstLine="709"/>
        <w:jc w:val="both"/>
        <w:rPr>
          <w:sz w:val="24"/>
          <w:szCs w:val="24"/>
        </w:rPr>
      </w:pPr>
      <w:r w:rsidRPr="00145B6D">
        <w:rPr>
          <w:color w:val="000000" w:themeColor="text1"/>
          <w:sz w:val="24"/>
          <w:szCs w:val="24"/>
        </w:rPr>
        <w:t xml:space="preserve">в) Лицензия ФСБ на осуществление деятельности по предоставлению услуг в области шифрования информации. </w:t>
      </w:r>
    </w:p>
    <w:p w:rsidR="008F23E1" w:rsidRPr="00145B6D" w:rsidRDefault="008F23E1" w:rsidP="008F23E1">
      <w:pPr>
        <w:tabs>
          <w:tab w:val="left" w:pos="0"/>
          <w:tab w:val="left" w:pos="1134"/>
        </w:tabs>
        <w:ind w:firstLine="709"/>
        <w:jc w:val="both"/>
        <w:rPr>
          <w:i/>
          <w:sz w:val="24"/>
          <w:szCs w:val="24"/>
        </w:rPr>
      </w:pPr>
      <w:r w:rsidRPr="00145B6D">
        <w:rPr>
          <w:bCs/>
          <w:sz w:val="24"/>
          <w:szCs w:val="24"/>
        </w:rPr>
        <w:t xml:space="preserve">8.2. Исполнитель </w:t>
      </w:r>
      <w:r w:rsidRPr="00145B6D">
        <w:rPr>
          <w:sz w:val="24"/>
          <w:szCs w:val="24"/>
        </w:rPr>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145B6D">
        <w:rPr>
          <w:bCs/>
          <w:sz w:val="24"/>
          <w:szCs w:val="24"/>
        </w:rPr>
        <w:t>.</w:t>
      </w:r>
    </w:p>
    <w:p w:rsidR="00D91FE3" w:rsidRDefault="00D91FE3">
      <w:pPr>
        <w:pStyle w:val="10"/>
        <w:spacing w:after="0" w:line="240" w:lineRule="auto"/>
        <w:ind w:firstLine="708"/>
        <w:rPr>
          <w:rFonts w:ascii="Times New Roman" w:hAnsi="Times New Roman"/>
          <w:u w:val="single"/>
        </w:rPr>
      </w:pPr>
    </w:p>
    <w:p w:rsidR="00AB74E0" w:rsidRDefault="00AB74E0">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rsidP="00AB74E0">
      <w:pPr>
        <w:pStyle w:val="10"/>
        <w:spacing w:after="0" w:line="240" w:lineRule="auto"/>
      </w:pPr>
    </w:p>
    <w:sectPr w:rsidR="00D91FE3"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20" w:rsidRDefault="00981320">
      <w:r>
        <w:separator/>
      </w:r>
    </w:p>
  </w:endnote>
  <w:endnote w:type="continuationSeparator" w:id="0">
    <w:p w:rsidR="00981320" w:rsidRDefault="009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2D56EC">
      <w:rPr>
        <w:noProof/>
      </w:rPr>
      <w:t>6</w:t>
    </w:r>
    <w:r>
      <w:fldChar w:fldCharType="end"/>
    </w:r>
  </w:p>
  <w:p w:rsidR="0051158D" w:rsidRDefault="0051158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2D56EC">
      <w:rPr>
        <w:noProof/>
      </w:rPr>
      <w:t>1</w:t>
    </w:r>
    <w:r>
      <w:fldChar w:fldCharType="end"/>
    </w:r>
  </w:p>
  <w:p w:rsidR="0051158D" w:rsidRDefault="0051158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20" w:rsidRDefault="00981320">
      <w:r>
        <w:separator/>
      </w:r>
    </w:p>
  </w:footnote>
  <w:footnote w:type="continuationSeparator" w:id="0">
    <w:p w:rsidR="00981320" w:rsidRDefault="00981320">
      <w:r>
        <w:continuationSeparator/>
      </w:r>
    </w:p>
  </w:footnote>
  <w:footnote w:id="1">
    <w:p w:rsidR="0051158D" w:rsidRPr="0068634A" w:rsidRDefault="0051158D"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51158D" w:rsidRPr="00001A6D" w:rsidRDefault="0051158D"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1158D" w:rsidRPr="00001A6D" w:rsidRDefault="0051158D" w:rsidP="00001A6D">
      <w:pPr>
        <w:autoSpaceDE w:val="0"/>
        <w:autoSpaceDN w:val="0"/>
        <w:adjustRightInd w:val="0"/>
      </w:pPr>
    </w:p>
  </w:footnote>
  <w:footnote w:id="3">
    <w:p w:rsidR="0051158D" w:rsidRPr="000F59FD" w:rsidRDefault="0051158D"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51158D" w:rsidRPr="000F59FD" w:rsidRDefault="0051158D"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51158D" w:rsidRPr="00E6378E" w:rsidRDefault="0051158D" w:rsidP="0025389E">
      <w:pPr>
        <w:pStyle w:val="afffa"/>
        <w:spacing w:after="0" w:line="240" w:lineRule="auto"/>
        <w:jc w:val="both"/>
        <w:rPr>
          <w:rFonts w:ascii="Times New Roman" w:hAnsi="Times New Roman"/>
          <w:color w:val="7030A0"/>
          <w:sz w:val="20"/>
        </w:rPr>
      </w:pPr>
      <w:r w:rsidRPr="00E6378E">
        <w:rPr>
          <w:rStyle w:val="a9"/>
          <w:rFonts w:ascii="Times New Roman" w:hAnsi="Times New Roman"/>
          <w:color w:val="7030A0"/>
          <w:sz w:val="20"/>
        </w:rPr>
        <w:footnoteRef/>
      </w:r>
      <w:r w:rsidRPr="00E6378E">
        <w:rPr>
          <w:rStyle w:val="a9"/>
          <w:rFonts w:ascii="Times New Roman" w:hAnsi="Times New Roman"/>
          <w:color w:val="7030A0"/>
          <w:sz w:val="20"/>
        </w:rPr>
        <w:tab/>
      </w:r>
      <w:r w:rsidRPr="00E6378E">
        <w:rPr>
          <w:rFonts w:ascii="Times New Roman" w:hAnsi="Times New Roman"/>
          <w:color w:val="7030A0"/>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51158D" w:rsidRPr="00354BB5" w:rsidRDefault="0051158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51158D" w:rsidRPr="005951D4" w:rsidRDefault="0051158D"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1158D" w:rsidRDefault="0051158D"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1158D" w:rsidRDefault="0051158D"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1158D" w:rsidRDefault="0051158D"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1158D" w:rsidRDefault="0051158D"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1158D" w:rsidRDefault="0051158D"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51158D" w:rsidRDefault="0051158D" w:rsidP="00811B68">
      <w:pPr>
        <w:autoSpaceDE w:val="0"/>
        <w:autoSpaceDN w:val="0"/>
        <w:adjustRightInd w:val="0"/>
        <w:ind w:firstLine="425"/>
        <w:rPr>
          <w:sz w:val="18"/>
          <w:szCs w:val="18"/>
        </w:rPr>
      </w:pPr>
    </w:p>
  </w:footnote>
  <w:footnote w:id="8">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p>
  </w:footnote>
  <w:footnote w:id="9">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51158D" w:rsidRDefault="0051158D" w:rsidP="00811B68">
      <w:pPr>
        <w:pStyle w:val="afffa"/>
        <w:spacing w:after="0"/>
        <w:ind w:firstLine="425"/>
      </w:pPr>
    </w:p>
  </w:footnote>
  <w:footnote w:id="10">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3402B"/>
    <w:rsid w:val="00044A1F"/>
    <w:rsid w:val="0005751F"/>
    <w:rsid w:val="00074940"/>
    <w:rsid w:val="00093115"/>
    <w:rsid w:val="00097683"/>
    <w:rsid w:val="000B5FFB"/>
    <w:rsid w:val="000C3645"/>
    <w:rsid w:val="000C5019"/>
    <w:rsid w:val="000D3542"/>
    <w:rsid w:val="000E2408"/>
    <w:rsid w:val="000F59FD"/>
    <w:rsid w:val="00107477"/>
    <w:rsid w:val="00124F3B"/>
    <w:rsid w:val="00126F18"/>
    <w:rsid w:val="00133A99"/>
    <w:rsid w:val="00145B6D"/>
    <w:rsid w:val="00152A2B"/>
    <w:rsid w:val="00160383"/>
    <w:rsid w:val="001714DF"/>
    <w:rsid w:val="001D3581"/>
    <w:rsid w:val="00201057"/>
    <w:rsid w:val="00206DB6"/>
    <w:rsid w:val="00225FD7"/>
    <w:rsid w:val="0025389E"/>
    <w:rsid w:val="0026174D"/>
    <w:rsid w:val="0026552C"/>
    <w:rsid w:val="00272139"/>
    <w:rsid w:val="002B41E5"/>
    <w:rsid w:val="002C7FD0"/>
    <w:rsid w:val="002D068C"/>
    <w:rsid w:val="002D56EC"/>
    <w:rsid w:val="0034750C"/>
    <w:rsid w:val="00354BB5"/>
    <w:rsid w:val="003742B4"/>
    <w:rsid w:val="00391001"/>
    <w:rsid w:val="00396178"/>
    <w:rsid w:val="003A7CFD"/>
    <w:rsid w:val="003B23A6"/>
    <w:rsid w:val="003C33C0"/>
    <w:rsid w:val="003C6043"/>
    <w:rsid w:val="003F0827"/>
    <w:rsid w:val="0042067A"/>
    <w:rsid w:val="0044717D"/>
    <w:rsid w:val="00476BAE"/>
    <w:rsid w:val="00480EA8"/>
    <w:rsid w:val="004C3828"/>
    <w:rsid w:val="0051158D"/>
    <w:rsid w:val="00535A83"/>
    <w:rsid w:val="00542DCF"/>
    <w:rsid w:val="00555706"/>
    <w:rsid w:val="005721EE"/>
    <w:rsid w:val="005824AA"/>
    <w:rsid w:val="005904CC"/>
    <w:rsid w:val="005D09B5"/>
    <w:rsid w:val="005D0E67"/>
    <w:rsid w:val="005D77EC"/>
    <w:rsid w:val="005E2FA8"/>
    <w:rsid w:val="005E6F8F"/>
    <w:rsid w:val="00600D64"/>
    <w:rsid w:val="00605FC3"/>
    <w:rsid w:val="00630516"/>
    <w:rsid w:val="00642227"/>
    <w:rsid w:val="0065008C"/>
    <w:rsid w:val="0068634A"/>
    <w:rsid w:val="006C7C03"/>
    <w:rsid w:val="0070383A"/>
    <w:rsid w:val="00703E21"/>
    <w:rsid w:val="0070522A"/>
    <w:rsid w:val="00762052"/>
    <w:rsid w:val="00765FD7"/>
    <w:rsid w:val="007A3D3C"/>
    <w:rsid w:val="007A40CC"/>
    <w:rsid w:val="007A666C"/>
    <w:rsid w:val="007C7869"/>
    <w:rsid w:val="007D438B"/>
    <w:rsid w:val="007F69A7"/>
    <w:rsid w:val="00811B68"/>
    <w:rsid w:val="00860616"/>
    <w:rsid w:val="00890B82"/>
    <w:rsid w:val="00894E9D"/>
    <w:rsid w:val="008A44F0"/>
    <w:rsid w:val="008B26DC"/>
    <w:rsid w:val="008B5A41"/>
    <w:rsid w:val="008C0493"/>
    <w:rsid w:val="008C44DB"/>
    <w:rsid w:val="008F23E1"/>
    <w:rsid w:val="008F50F1"/>
    <w:rsid w:val="008F6CA8"/>
    <w:rsid w:val="0090525A"/>
    <w:rsid w:val="0091036C"/>
    <w:rsid w:val="00914479"/>
    <w:rsid w:val="00981320"/>
    <w:rsid w:val="00A15666"/>
    <w:rsid w:val="00A160D8"/>
    <w:rsid w:val="00A23FEA"/>
    <w:rsid w:val="00A71795"/>
    <w:rsid w:val="00A74D4A"/>
    <w:rsid w:val="00A75828"/>
    <w:rsid w:val="00AA794F"/>
    <w:rsid w:val="00AB74E0"/>
    <w:rsid w:val="00AC2433"/>
    <w:rsid w:val="00AF7D14"/>
    <w:rsid w:val="00B14AE4"/>
    <w:rsid w:val="00B44F4C"/>
    <w:rsid w:val="00B473AB"/>
    <w:rsid w:val="00B55497"/>
    <w:rsid w:val="00B638D2"/>
    <w:rsid w:val="00B748DE"/>
    <w:rsid w:val="00B76D03"/>
    <w:rsid w:val="00BF15F2"/>
    <w:rsid w:val="00BF51B2"/>
    <w:rsid w:val="00C51871"/>
    <w:rsid w:val="00C54BED"/>
    <w:rsid w:val="00C62B12"/>
    <w:rsid w:val="00C8055E"/>
    <w:rsid w:val="00C96EBC"/>
    <w:rsid w:val="00CB701F"/>
    <w:rsid w:val="00D260A5"/>
    <w:rsid w:val="00D33C8C"/>
    <w:rsid w:val="00D81747"/>
    <w:rsid w:val="00D91FE3"/>
    <w:rsid w:val="00DF5DD2"/>
    <w:rsid w:val="00DF63A3"/>
    <w:rsid w:val="00E13746"/>
    <w:rsid w:val="00E6378E"/>
    <w:rsid w:val="00E71858"/>
    <w:rsid w:val="00E73849"/>
    <w:rsid w:val="00ED6010"/>
    <w:rsid w:val="00ED7561"/>
    <w:rsid w:val="00F07B44"/>
    <w:rsid w:val="00F12074"/>
    <w:rsid w:val="00F2348E"/>
    <w:rsid w:val="00F65EBA"/>
    <w:rsid w:val="00F673B4"/>
    <w:rsid w:val="00F7399E"/>
    <w:rsid w:val="00F75CB9"/>
    <w:rsid w:val="00F972A0"/>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E2CA-4955-4C85-BE2C-A7A7083E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42</Pages>
  <Words>17411</Words>
  <Characters>99249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461</cp:revision>
  <cp:lastPrinted>2018-07-26T05:23:00Z</cp:lastPrinted>
  <dcterms:created xsi:type="dcterms:W3CDTF">2014-12-14T06:51:00Z</dcterms:created>
  <dcterms:modified xsi:type="dcterms:W3CDTF">2018-08-13T05:55:00Z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