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300C80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2"/>
        <w:gridCol w:w="7903"/>
      </w:tblGrid>
      <w:tr w:rsidR="00335296" w:rsidRPr="007A228F" w:rsidTr="007A22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A228F" w:rsidRDefault="00573F76" w:rsidP="00573F76">
            <w:pPr>
              <w:spacing w:after="0"/>
              <w:ind w:left="-426" w:firstLine="42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GoBack" w:colFirst="1" w:colLast="1"/>
            <w:r w:rsidRPr="007A228F">
              <w:rPr>
                <w:b/>
                <w:color w:val="000000" w:themeColor="text1"/>
                <w:sz w:val="22"/>
                <w:szCs w:val="22"/>
              </w:rPr>
              <w:t>№     п./</w:t>
            </w:r>
            <w:proofErr w:type="gramStart"/>
            <w:r w:rsidRPr="007A228F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A228F" w:rsidRDefault="00573F76" w:rsidP="00573F76">
            <w:pPr>
              <w:spacing w:after="0"/>
              <w:ind w:firstLine="17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228F">
              <w:rPr>
                <w:b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7A228F" w:rsidRDefault="00573F76" w:rsidP="00573F76">
            <w:pPr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 w:rsidRPr="007A228F">
              <w:rPr>
                <w:b/>
                <w:color w:val="000000" w:themeColor="text1"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bookmarkEnd w:id="0"/>
      <w:tr w:rsidR="00335296" w:rsidRPr="007A228F" w:rsidTr="007A228F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A228F" w:rsidRDefault="00AE5D85">
            <w:pPr>
              <w:spacing w:after="0"/>
              <w:ind w:hanging="142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A228F" w:rsidRDefault="0076349B" w:rsidP="005E31F6">
            <w:pPr>
              <w:spacing w:after="0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Щебень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49B" w:rsidRPr="007A228F" w:rsidRDefault="0076349B" w:rsidP="00E44BA4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 xml:space="preserve">Щебень с характеристиками: щебень для щебеночных покрытий и оснований, из природного камня, фракция в 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диапазоне</w:t>
            </w:r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 xml:space="preserve"> включительно не менее </w:t>
            </w:r>
            <w:r w:rsidR="0095530F" w:rsidRPr="007A228F">
              <w:rPr>
                <w:color w:val="000000" w:themeColor="text1"/>
                <w:sz w:val="22"/>
                <w:szCs w:val="22"/>
              </w:rPr>
              <w:t>1</w:t>
            </w:r>
            <w:r w:rsidR="00E44BA4" w:rsidRPr="007A228F">
              <w:rPr>
                <w:color w:val="000000" w:themeColor="text1"/>
                <w:sz w:val="22"/>
                <w:szCs w:val="22"/>
              </w:rPr>
              <w:t>0</w:t>
            </w:r>
            <w:r w:rsidRPr="007A228F">
              <w:rPr>
                <w:color w:val="000000" w:themeColor="text1"/>
                <w:sz w:val="22"/>
                <w:szCs w:val="22"/>
              </w:rPr>
              <w:t xml:space="preserve"> мм и не более </w:t>
            </w:r>
            <w:r w:rsidR="0095530F" w:rsidRPr="007A228F">
              <w:rPr>
                <w:color w:val="000000" w:themeColor="text1"/>
                <w:sz w:val="22"/>
                <w:szCs w:val="22"/>
              </w:rPr>
              <w:t>2</w:t>
            </w:r>
            <w:r w:rsidR="00E44BA4" w:rsidRPr="007A228F">
              <w:rPr>
                <w:color w:val="000000" w:themeColor="text1"/>
                <w:sz w:val="22"/>
                <w:szCs w:val="22"/>
              </w:rPr>
              <w:t>0</w:t>
            </w:r>
            <w:r w:rsidRPr="007A228F">
              <w:rPr>
                <w:color w:val="000000" w:themeColor="text1"/>
                <w:sz w:val="22"/>
                <w:szCs w:val="22"/>
              </w:rPr>
              <w:t xml:space="preserve"> мм</w:t>
            </w:r>
          </w:p>
        </w:tc>
      </w:tr>
      <w:tr w:rsidR="00335296" w:rsidRPr="007A228F" w:rsidTr="007A228F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Pr="007A228F" w:rsidRDefault="00AE5D85">
            <w:pPr>
              <w:spacing w:after="0"/>
              <w:ind w:hanging="142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Pr="007A228F" w:rsidRDefault="00702513" w:rsidP="005E31F6">
            <w:pPr>
              <w:spacing w:after="0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Бетон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513" w:rsidRPr="007A228F" w:rsidRDefault="00702513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 xml:space="preserve">Бетон с характеристиками: бетон тяжелый, класс не менее В15. Морозостойкость не менее </w:t>
            </w:r>
            <w:r w:rsidRPr="007A228F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7A228F">
              <w:rPr>
                <w:color w:val="000000" w:themeColor="text1"/>
                <w:sz w:val="22"/>
                <w:szCs w:val="22"/>
              </w:rPr>
              <w:t xml:space="preserve">75 и не более    </w:t>
            </w:r>
            <w:r w:rsidRPr="007A228F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7A228F">
              <w:rPr>
                <w:color w:val="000000" w:themeColor="text1"/>
                <w:sz w:val="22"/>
                <w:szCs w:val="22"/>
              </w:rPr>
              <w:t>-150,  прочность не менее 196 кгс/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см</w:t>
            </w:r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335296" w:rsidRPr="007A228F" w:rsidTr="007A228F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BA4" w:rsidRPr="007A228F" w:rsidRDefault="00AE5D85">
            <w:pPr>
              <w:spacing w:after="0"/>
              <w:ind w:hanging="142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BA4" w:rsidRPr="007A228F" w:rsidRDefault="00E44BA4" w:rsidP="005E31F6">
            <w:pPr>
              <w:spacing w:after="0" w:line="276" w:lineRule="auto"/>
              <w:ind w:firstLine="17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A228F">
              <w:rPr>
                <w:color w:val="000000" w:themeColor="text1"/>
                <w:sz w:val="22"/>
                <w:szCs w:val="22"/>
                <w:lang w:eastAsia="en-US"/>
              </w:rPr>
              <w:t>Трубы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4BA4" w:rsidRPr="007A228F" w:rsidRDefault="00E44BA4" w:rsidP="00300C80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Трубы с характеристиками: трубы стальные бесшовные, горячедеформированные со снятой фаской из стали, с наружным диаметром не менее 57 мм и не более 58 мм, толщиной стенки не менее 3 мм и не более 4 мм.</w:t>
            </w:r>
          </w:p>
        </w:tc>
      </w:tr>
      <w:tr w:rsidR="00FB0A85" w:rsidRPr="007A228F" w:rsidTr="007A228F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A85" w:rsidRPr="007A228F" w:rsidRDefault="00FB0A85">
            <w:pPr>
              <w:spacing w:after="0"/>
              <w:ind w:hanging="142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A85" w:rsidRPr="007A228F" w:rsidRDefault="00FB0A85" w:rsidP="005E31F6">
            <w:pPr>
              <w:spacing w:after="0" w:line="276" w:lineRule="auto"/>
              <w:ind w:firstLine="175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A228F">
              <w:rPr>
                <w:color w:val="000000" w:themeColor="text1"/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3D8" w:rsidRPr="007A228F" w:rsidRDefault="00F743D8" w:rsidP="00F743D8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7A228F">
              <w:rPr>
                <w:color w:val="000000"/>
                <w:sz w:val="22"/>
                <w:szCs w:val="22"/>
                <w:lang w:eastAsia="en-US"/>
              </w:rPr>
              <w:t xml:space="preserve">Песок природный (для строительных работ) с характеристиками: класс песка по крупности – средний, модуль крупности песка: </w:t>
            </w:r>
            <w:proofErr w:type="spellStart"/>
            <w:r w:rsidRPr="007A228F">
              <w:rPr>
                <w:color w:val="000000"/>
                <w:sz w:val="22"/>
                <w:szCs w:val="22"/>
                <w:lang w:eastAsia="en-US"/>
              </w:rPr>
              <w:t>Мк</w:t>
            </w:r>
            <w:proofErr w:type="spellEnd"/>
            <w:r w:rsidRPr="007A228F">
              <w:rPr>
                <w:color w:val="000000"/>
                <w:sz w:val="22"/>
                <w:szCs w:val="22"/>
                <w:lang w:eastAsia="en-US"/>
              </w:rPr>
              <w:t xml:space="preserve">, в </w:t>
            </w:r>
            <w:proofErr w:type="gramStart"/>
            <w:r w:rsidRPr="007A228F">
              <w:rPr>
                <w:color w:val="000000"/>
                <w:sz w:val="22"/>
                <w:szCs w:val="22"/>
                <w:lang w:eastAsia="en-US"/>
              </w:rPr>
              <w:t>диапазоне</w:t>
            </w:r>
            <w:proofErr w:type="gramEnd"/>
            <w:r w:rsidRPr="007A228F">
              <w:rPr>
                <w:color w:val="000000"/>
                <w:sz w:val="22"/>
                <w:szCs w:val="22"/>
                <w:lang w:eastAsia="en-US"/>
              </w:rPr>
              <w:t xml:space="preserve"> включительно, не менее 2,0, и не более 2,5;</w:t>
            </w:r>
          </w:p>
          <w:p w:rsidR="00F743D8" w:rsidRPr="007A228F" w:rsidRDefault="00F743D8" w:rsidP="00F743D8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7A228F">
              <w:rPr>
                <w:color w:val="000000"/>
                <w:sz w:val="22"/>
                <w:szCs w:val="22"/>
                <w:lang w:eastAsia="en-US"/>
              </w:rPr>
              <w:t xml:space="preserve"> полный остаток при рассеве песка на сите с сеткой 0,63: в диапазоне включительно, не менее 30% и не более 45%.</w:t>
            </w:r>
          </w:p>
          <w:p w:rsidR="00F743D8" w:rsidRPr="007A228F" w:rsidRDefault="00F743D8" w:rsidP="00F743D8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7A228F">
              <w:rPr>
                <w:color w:val="000000"/>
                <w:sz w:val="22"/>
                <w:szCs w:val="22"/>
                <w:lang w:eastAsia="en-US"/>
              </w:rPr>
              <w:t>Содержание зерен крупностью менее 0,16 мм: не более 5%.</w:t>
            </w:r>
          </w:p>
          <w:p w:rsidR="00F743D8" w:rsidRPr="007A228F" w:rsidRDefault="00F743D8" w:rsidP="00F743D8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7A228F">
              <w:rPr>
                <w:color w:val="000000"/>
                <w:sz w:val="22"/>
                <w:szCs w:val="22"/>
                <w:lang w:eastAsia="en-US"/>
              </w:rPr>
              <w:t>Содержание зерен крупностью свыше 5 мм: не более 5%.</w:t>
            </w:r>
          </w:p>
          <w:p w:rsidR="00F743D8" w:rsidRPr="007A228F" w:rsidRDefault="00F743D8" w:rsidP="00F743D8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 w:rsidRPr="007A228F">
              <w:rPr>
                <w:color w:val="000000"/>
                <w:sz w:val="22"/>
                <w:szCs w:val="22"/>
                <w:lang w:eastAsia="en-US"/>
              </w:rPr>
              <w:t>Содержание зерен крупностью свыше 10 мм: не более 0,5%.</w:t>
            </w:r>
          </w:p>
          <w:p w:rsidR="00FB0A85" w:rsidRPr="007A228F" w:rsidRDefault="00F743D8" w:rsidP="00F743D8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/>
                <w:sz w:val="22"/>
                <w:szCs w:val="22"/>
                <w:lang w:eastAsia="en-US"/>
              </w:rPr>
              <w:t>Содержание пылевидных и глиняных частиц не более 2%.</w:t>
            </w:r>
          </w:p>
        </w:tc>
      </w:tr>
      <w:tr w:rsidR="00335296" w:rsidRPr="007A228F" w:rsidTr="007A228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3DA" w:rsidRPr="007A228F" w:rsidRDefault="00FB0A85">
            <w:pPr>
              <w:spacing w:after="0"/>
              <w:ind w:hanging="142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3DA" w:rsidRPr="007A228F" w:rsidRDefault="00FB0A85" w:rsidP="005E31F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A228F">
              <w:rPr>
                <w:color w:val="000000" w:themeColor="text1"/>
                <w:sz w:val="22"/>
                <w:szCs w:val="22"/>
                <w:lang w:eastAsia="en-US"/>
              </w:rPr>
              <w:t>Краска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3285" w:rsidRPr="007A228F" w:rsidRDefault="00FB0A85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Краска с техническими характеристиками:</w:t>
            </w:r>
          </w:p>
          <w:p w:rsidR="00FB0A85" w:rsidRPr="007A228F" w:rsidRDefault="00FB0A85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Условная вязкость по В3-246 (диаметр сопла 4 мм) при 20±2º, сек.,</w:t>
            </w:r>
            <w:r w:rsidR="00C200CF" w:rsidRPr="007A228F">
              <w:rPr>
                <w:color w:val="000000" w:themeColor="text1"/>
                <w:sz w:val="22"/>
                <w:szCs w:val="22"/>
              </w:rPr>
              <w:t xml:space="preserve"> не менее 60; </w:t>
            </w:r>
          </w:p>
          <w:p w:rsidR="00C200CF" w:rsidRPr="007A228F" w:rsidRDefault="00C200CF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Время высыхания при 20±2º, мин., не более 20;</w:t>
            </w:r>
          </w:p>
          <w:p w:rsidR="00C200CF" w:rsidRPr="007A228F" w:rsidRDefault="00C200CF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 xml:space="preserve">Массовая доля 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нелетучих</w:t>
            </w:r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 xml:space="preserve"> (сухой остаток),%, не менее 70;</w:t>
            </w:r>
          </w:p>
          <w:p w:rsidR="00C200CF" w:rsidRPr="007A228F" w:rsidRDefault="00C200CF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Коэффициент яркости, % не менее 80;</w:t>
            </w:r>
          </w:p>
          <w:p w:rsidR="00C200CF" w:rsidRPr="007A228F" w:rsidRDefault="00C200CF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Адгезия (к стеклу), баллы, не более 2;</w:t>
            </w:r>
          </w:p>
          <w:p w:rsidR="00C200CF" w:rsidRPr="007A228F" w:rsidRDefault="00C200CF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 xml:space="preserve">Степень </w:t>
            </w:r>
            <w:proofErr w:type="spellStart"/>
            <w:r w:rsidRPr="007A228F">
              <w:rPr>
                <w:color w:val="000000" w:themeColor="text1"/>
                <w:sz w:val="22"/>
                <w:szCs w:val="22"/>
              </w:rPr>
              <w:t>перетира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,м</w:t>
            </w:r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>км</w:t>
            </w:r>
            <w:proofErr w:type="spellEnd"/>
            <w:r w:rsidRPr="007A228F">
              <w:rPr>
                <w:color w:val="000000" w:themeColor="text1"/>
                <w:sz w:val="22"/>
                <w:szCs w:val="22"/>
              </w:rPr>
              <w:t>, не более 40;</w:t>
            </w:r>
          </w:p>
          <w:p w:rsidR="00C200CF" w:rsidRPr="007A228F" w:rsidRDefault="00C200CF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A228F">
              <w:rPr>
                <w:color w:val="000000" w:themeColor="text1"/>
                <w:sz w:val="22"/>
                <w:szCs w:val="22"/>
              </w:rPr>
              <w:t>Плотность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,г</w:t>
            </w:r>
            <w:proofErr w:type="spellEnd"/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A228F">
              <w:rPr>
                <w:color w:val="000000" w:themeColor="text1"/>
                <w:sz w:val="22"/>
                <w:szCs w:val="22"/>
              </w:rPr>
              <w:t>куб.см</w:t>
            </w:r>
            <w:proofErr w:type="spellEnd"/>
            <w:r w:rsidRPr="007A228F">
              <w:rPr>
                <w:color w:val="000000" w:themeColor="text1"/>
                <w:sz w:val="22"/>
                <w:szCs w:val="22"/>
              </w:rPr>
              <w:t>, не менее 1,4;</w:t>
            </w:r>
          </w:p>
          <w:p w:rsidR="00C200CF" w:rsidRPr="007A228F" w:rsidRDefault="00C200CF" w:rsidP="001F623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Расход краски при толщине слоя 0,4 мм (по сырому)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,к</w:t>
            </w:r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>г/</w:t>
            </w:r>
            <w:proofErr w:type="spellStart"/>
            <w:r w:rsidRPr="007A228F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7A228F">
              <w:rPr>
                <w:color w:val="000000" w:themeColor="text1"/>
                <w:sz w:val="22"/>
                <w:szCs w:val="22"/>
              </w:rPr>
              <w:t>, не более 0,6;</w:t>
            </w:r>
          </w:p>
          <w:p w:rsidR="00C200CF" w:rsidRPr="007A228F" w:rsidRDefault="00C200CF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Цвет</w:t>
            </w:r>
            <w:r w:rsidRPr="007A228F">
              <w:rPr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7A228F">
              <w:rPr>
                <w:color w:val="000000" w:themeColor="text1"/>
                <w:sz w:val="22"/>
                <w:szCs w:val="22"/>
              </w:rPr>
              <w:t xml:space="preserve">желтый </w:t>
            </w:r>
          </w:p>
        </w:tc>
      </w:tr>
      <w:tr w:rsidR="00F743D8" w:rsidRPr="007A228F" w:rsidTr="007A228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3D8" w:rsidRPr="007A228F" w:rsidRDefault="00F743D8">
            <w:pPr>
              <w:spacing w:after="0"/>
              <w:ind w:hanging="142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3D8" w:rsidRPr="007A228F" w:rsidRDefault="00F743D8" w:rsidP="005E31F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A228F">
              <w:rPr>
                <w:color w:val="000000" w:themeColor="text1"/>
                <w:sz w:val="22"/>
                <w:szCs w:val="22"/>
                <w:lang w:eastAsia="en-US"/>
              </w:rPr>
              <w:t>Краска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Краска с техническими характеристиками: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 xml:space="preserve">Условная вязкость по В3-246 (диаметр сопла 4 мм) при 20±2º, сек., не менее 60; 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Время высыхания при 20±2º, мин., не более 20;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 xml:space="preserve">Массовая доля 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нелетучих</w:t>
            </w:r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 xml:space="preserve"> (сухой остаток),%, не менее 70;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Коэффициент яркости, % не менее 80;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Адгезия (к стеклу), баллы, не более 2;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 xml:space="preserve">Степень </w:t>
            </w:r>
            <w:proofErr w:type="spellStart"/>
            <w:r w:rsidRPr="007A228F">
              <w:rPr>
                <w:color w:val="000000" w:themeColor="text1"/>
                <w:sz w:val="22"/>
                <w:szCs w:val="22"/>
              </w:rPr>
              <w:t>перетира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,м</w:t>
            </w:r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>км</w:t>
            </w:r>
            <w:proofErr w:type="spellEnd"/>
            <w:r w:rsidRPr="007A228F">
              <w:rPr>
                <w:color w:val="000000" w:themeColor="text1"/>
                <w:sz w:val="22"/>
                <w:szCs w:val="22"/>
              </w:rPr>
              <w:t>, не более 40;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A228F">
              <w:rPr>
                <w:color w:val="000000" w:themeColor="text1"/>
                <w:sz w:val="22"/>
                <w:szCs w:val="22"/>
              </w:rPr>
              <w:t>Плотность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,г</w:t>
            </w:r>
            <w:proofErr w:type="spellEnd"/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7A228F">
              <w:rPr>
                <w:color w:val="000000" w:themeColor="text1"/>
                <w:sz w:val="22"/>
                <w:szCs w:val="22"/>
              </w:rPr>
              <w:t>куб.см</w:t>
            </w:r>
            <w:proofErr w:type="spellEnd"/>
            <w:r w:rsidRPr="007A228F">
              <w:rPr>
                <w:color w:val="000000" w:themeColor="text1"/>
                <w:sz w:val="22"/>
                <w:szCs w:val="22"/>
              </w:rPr>
              <w:t>, не менее 1,4;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Расход краски при толщине слоя 0,4 мм (по сырому)</w:t>
            </w:r>
            <w:proofErr w:type="gramStart"/>
            <w:r w:rsidRPr="007A228F">
              <w:rPr>
                <w:color w:val="000000" w:themeColor="text1"/>
                <w:sz w:val="22"/>
                <w:szCs w:val="22"/>
              </w:rPr>
              <w:t>,к</w:t>
            </w:r>
            <w:proofErr w:type="gramEnd"/>
            <w:r w:rsidRPr="007A228F">
              <w:rPr>
                <w:color w:val="000000" w:themeColor="text1"/>
                <w:sz w:val="22"/>
                <w:szCs w:val="22"/>
              </w:rPr>
              <w:t>г/</w:t>
            </w:r>
            <w:proofErr w:type="spellStart"/>
            <w:r w:rsidRPr="007A228F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7A228F">
              <w:rPr>
                <w:color w:val="000000" w:themeColor="text1"/>
                <w:sz w:val="22"/>
                <w:szCs w:val="22"/>
              </w:rPr>
              <w:t>, не более 0,6;</w:t>
            </w:r>
          </w:p>
          <w:p w:rsidR="00F743D8" w:rsidRPr="007A228F" w:rsidRDefault="00F743D8" w:rsidP="00F743D8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Цвет</w:t>
            </w:r>
            <w:r w:rsidRPr="007A228F">
              <w:rPr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7A228F">
              <w:rPr>
                <w:color w:val="000000" w:themeColor="text1"/>
                <w:sz w:val="22"/>
                <w:szCs w:val="22"/>
              </w:rPr>
              <w:t>белый</w:t>
            </w:r>
          </w:p>
        </w:tc>
      </w:tr>
      <w:tr w:rsidR="0095530F" w:rsidRPr="007A228F" w:rsidTr="007A228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30F" w:rsidRPr="007A228F" w:rsidRDefault="0095530F">
            <w:pPr>
              <w:spacing w:after="0"/>
              <w:ind w:hanging="142"/>
              <w:jc w:val="center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30F" w:rsidRPr="007A228F" w:rsidRDefault="0095530F" w:rsidP="005E31F6">
            <w:pPr>
              <w:spacing w:after="0" w:line="276" w:lineRule="auto"/>
              <w:ind w:firstLine="3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A228F">
              <w:rPr>
                <w:color w:val="000000" w:themeColor="text1"/>
                <w:sz w:val="22"/>
                <w:szCs w:val="22"/>
                <w:lang w:eastAsia="en-US"/>
              </w:rPr>
              <w:t>Пластик холодный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530F" w:rsidRPr="007A228F" w:rsidRDefault="0095530F" w:rsidP="0095530F">
            <w:pPr>
              <w:spacing w:after="0"/>
              <w:rPr>
                <w:sz w:val="22"/>
                <w:szCs w:val="22"/>
              </w:rPr>
            </w:pPr>
            <w:r w:rsidRPr="007A228F">
              <w:rPr>
                <w:sz w:val="22"/>
                <w:szCs w:val="22"/>
              </w:rPr>
              <w:t>Пластик холодный с техническими характеристиками:</w:t>
            </w:r>
          </w:p>
          <w:p w:rsidR="0095530F" w:rsidRPr="007A228F" w:rsidRDefault="0095530F" w:rsidP="0095530F">
            <w:pPr>
              <w:spacing w:after="0"/>
              <w:rPr>
                <w:sz w:val="22"/>
                <w:szCs w:val="22"/>
              </w:rPr>
            </w:pPr>
            <w:proofErr w:type="spellStart"/>
            <w:r w:rsidRPr="007A228F">
              <w:rPr>
                <w:sz w:val="22"/>
                <w:szCs w:val="22"/>
              </w:rPr>
              <w:t>Растекаемость</w:t>
            </w:r>
            <w:proofErr w:type="spellEnd"/>
            <w:r w:rsidRPr="007A228F">
              <w:rPr>
                <w:sz w:val="22"/>
                <w:szCs w:val="22"/>
              </w:rPr>
              <w:t xml:space="preserve"> при температуре +20</w:t>
            </w:r>
            <w:proofErr w:type="gramStart"/>
            <w:r w:rsidRPr="007A228F">
              <w:rPr>
                <w:sz w:val="22"/>
                <w:szCs w:val="22"/>
              </w:rPr>
              <w:t>ºС</w:t>
            </w:r>
            <w:proofErr w:type="gramEnd"/>
            <w:r w:rsidR="007A228F" w:rsidRPr="007A228F">
              <w:rPr>
                <w:sz w:val="22"/>
                <w:szCs w:val="22"/>
              </w:rPr>
              <w:t>,</w:t>
            </w:r>
            <w:r w:rsidRPr="007A228F">
              <w:rPr>
                <w:sz w:val="22"/>
                <w:szCs w:val="22"/>
              </w:rPr>
              <w:t xml:space="preserve"> </w:t>
            </w:r>
            <w:r w:rsidR="007A228F" w:rsidRPr="007A228F">
              <w:rPr>
                <w:sz w:val="22"/>
                <w:szCs w:val="22"/>
              </w:rPr>
              <w:t>в диапазоне включительно,</w:t>
            </w:r>
            <w:r w:rsidRPr="007A228F">
              <w:rPr>
                <w:sz w:val="22"/>
                <w:szCs w:val="22"/>
              </w:rPr>
              <w:t xml:space="preserve"> от 4 мм до 10 мм</w:t>
            </w:r>
            <w:r w:rsidR="007A228F" w:rsidRPr="007A228F">
              <w:rPr>
                <w:sz w:val="22"/>
                <w:szCs w:val="22"/>
              </w:rPr>
              <w:t>.</w:t>
            </w:r>
          </w:p>
          <w:p w:rsidR="0095530F" w:rsidRPr="007A228F" w:rsidRDefault="0095530F" w:rsidP="0095530F">
            <w:pPr>
              <w:spacing w:after="0"/>
              <w:rPr>
                <w:sz w:val="22"/>
                <w:szCs w:val="22"/>
              </w:rPr>
            </w:pPr>
            <w:r w:rsidRPr="007A228F">
              <w:rPr>
                <w:sz w:val="22"/>
                <w:szCs w:val="22"/>
              </w:rPr>
              <w:t>Массовая доля нелетучих веществ: не более 98%</w:t>
            </w:r>
          </w:p>
          <w:p w:rsidR="0095530F" w:rsidRPr="007A228F" w:rsidRDefault="007A228F" w:rsidP="0095530F">
            <w:pPr>
              <w:spacing w:after="0"/>
              <w:rPr>
                <w:sz w:val="22"/>
                <w:szCs w:val="22"/>
              </w:rPr>
            </w:pPr>
            <w:r w:rsidRPr="007A228F">
              <w:rPr>
                <w:sz w:val="22"/>
                <w:szCs w:val="22"/>
              </w:rPr>
              <w:t xml:space="preserve">Коэффициент яркости, в диапазоне включительно, </w:t>
            </w:r>
            <w:r w:rsidR="0095530F" w:rsidRPr="007A228F">
              <w:rPr>
                <w:sz w:val="22"/>
                <w:szCs w:val="22"/>
              </w:rPr>
              <w:t>от 80% до 86%</w:t>
            </w:r>
          </w:p>
          <w:p w:rsidR="0095530F" w:rsidRPr="007A228F" w:rsidRDefault="0095530F" w:rsidP="0095530F">
            <w:pPr>
              <w:spacing w:after="0"/>
              <w:rPr>
                <w:sz w:val="22"/>
                <w:szCs w:val="22"/>
              </w:rPr>
            </w:pPr>
            <w:r w:rsidRPr="007A228F">
              <w:rPr>
                <w:sz w:val="22"/>
                <w:szCs w:val="22"/>
              </w:rPr>
              <w:t>Внешний вид после полимеризации: белая матовая однородная поверхность без трещин и отслоений</w:t>
            </w:r>
            <w:r w:rsidR="007A228F" w:rsidRPr="007A228F">
              <w:rPr>
                <w:sz w:val="22"/>
                <w:szCs w:val="22"/>
              </w:rPr>
              <w:t>.</w:t>
            </w:r>
          </w:p>
          <w:p w:rsidR="0095530F" w:rsidRPr="007A228F" w:rsidRDefault="007A228F" w:rsidP="0095530F">
            <w:pPr>
              <w:spacing w:after="0"/>
              <w:rPr>
                <w:sz w:val="22"/>
                <w:szCs w:val="22"/>
              </w:rPr>
            </w:pPr>
            <w:r w:rsidRPr="007A228F">
              <w:rPr>
                <w:sz w:val="22"/>
                <w:szCs w:val="22"/>
              </w:rPr>
              <w:t>Плотность в</w:t>
            </w:r>
            <w:r w:rsidR="0095530F" w:rsidRPr="007A228F">
              <w:rPr>
                <w:sz w:val="22"/>
                <w:szCs w:val="22"/>
              </w:rPr>
              <w:t xml:space="preserve"> </w:t>
            </w:r>
            <w:proofErr w:type="gramStart"/>
            <w:r w:rsidR="0095530F" w:rsidRPr="007A228F">
              <w:rPr>
                <w:sz w:val="22"/>
                <w:szCs w:val="22"/>
              </w:rPr>
              <w:t>диапазон</w:t>
            </w:r>
            <w:r w:rsidRPr="007A228F">
              <w:rPr>
                <w:sz w:val="22"/>
                <w:szCs w:val="22"/>
              </w:rPr>
              <w:t>е</w:t>
            </w:r>
            <w:proofErr w:type="gramEnd"/>
            <w:r w:rsidR="0095530F" w:rsidRPr="007A228F">
              <w:rPr>
                <w:sz w:val="22"/>
                <w:szCs w:val="22"/>
              </w:rPr>
              <w:t xml:space="preserve"> </w:t>
            </w:r>
            <w:r w:rsidRPr="007A228F">
              <w:rPr>
                <w:sz w:val="22"/>
                <w:szCs w:val="22"/>
              </w:rPr>
              <w:t>включительно,</w:t>
            </w:r>
            <w:r w:rsidR="0095530F" w:rsidRPr="007A228F">
              <w:rPr>
                <w:sz w:val="22"/>
                <w:szCs w:val="22"/>
              </w:rPr>
              <w:t xml:space="preserve"> от 1,85 г/см3 до 1,9 г/см3</w:t>
            </w:r>
          </w:p>
          <w:p w:rsidR="0095530F" w:rsidRPr="007A228F" w:rsidRDefault="0095530F" w:rsidP="007A228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7A228F">
              <w:rPr>
                <w:sz w:val="22"/>
                <w:szCs w:val="22"/>
              </w:rPr>
              <w:t>Расход при толщине нанесения 2 мм</w:t>
            </w:r>
            <w:r w:rsidR="007A228F" w:rsidRPr="007A228F">
              <w:rPr>
                <w:sz w:val="22"/>
                <w:szCs w:val="22"/>
              </w:rPr>
              <w:t xml:space="preserve"> в диапазоне включительно,</w:t>
            </w:r>
            <w:r w:rsidRPr="007A228F">
              <w:rPr>
                <w:sz w:val="22"/>
                <w:szCs w:val="22"/>
              </w:rPr>
              <w:t xml:space="preserve"> от 4 кг/м</w:t>
            </w:r>
            <w:proofErr w:type="gramStart"/>
            <w:r w:rsidRPr="007A228F">
              <w:rPr>
                <w:sz w:val="22"/>
                <w:szCs w:val="22"/>
              </w:rPr>
              <w:t>2</w:t>
            </w:r>
            <w:proofErr w:type="gramEnd"/>
            <w:r w:rsidRPr="007A228F">
              <w:rPr>
                <w:sz w:val="22"/>
                <w:szCs w:val="22"/>
              </w:rPr>
              <w:t xml:space="preserve"> до 6 кг/м2</w:t>
            </w:r>
          </w:p>
        </w:tc>
      </w:tr>
    </w:tbl>
    <w:p w:rsidR="001F6238" w:rsidRDefault="001F6238" w:rsidP="001F6238">
      <w:pPr>
        <w:spacing w:after="0"/>
        <w:rPr>
          <w:b/>
          <w:sz w:val="22"/>
          <w:szCs w:val="22"/>
        </w:rPr>
      </w:pPr>
    </w:p>
    <w:p w:rsidR="00154A2E" w:rsidRPr="00300C80" w:rsidRDefault="00573F76" w:rsidP="001F6238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sectPr w:rsidR="00154A2E" w:rsidRPr="00300C80" w:rsidSect="001F623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013285"/>
    <w:rsid w:val="00154A2E"/>
    <w:rsid w:val="001F6238"/>
    <w:rsid w:val="00300C80"/>
    <w:rsid w:val="00306F51"/>
    <w:rsid w:val="00335296"/>
    <w:rsid w:val="003575AE"/>
    <w:rsid w:val="00510711"/>
    <w:rsid w:val="00573F76"/>
    <w:rsid w:val="00596E85"/>
    <w:rsid w:val="005E31F6"/>
    <w:rsid w:val="0060613B"/>
    <w:rsid w:val="00644293"/>
    <w:rsid w:val="006A2A1F"/>
    <w:rsid w:val="00702513"/>
    <w:rsid w:val="0076349B"/>
    <w:rsid w:val="007A228F"/>
    <w:rsid w:val="0095530F"/>
    <w:rsid w:val="00A123DA"/>
    <w:rsid w:val="00AE5D85"/>
    <w:rsid w:val="00C200CF"/>
    <w:rsid w:val="00E44BA4"/>
    <w:rsid w:val="00F743D8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Глухова Марина Евгениевна</cp:lastModifiedBy>
  <cp:revision>13</cp:revision>
  <cp:lastPrinted>2016-06-09T11:42:00Z</cp:lastPrinted>
  <dcterms:created xsi:type="dcterms:W3CDTF">2016-04-21T07:53:00Z</dcterms:created>
  <dcterms:modified xsi:type="dcterms:W3CDTF">2016-06-24T05:08:00Z</dcterms:modified>
</cp:coreProperties>
</file>