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778AC" w14:textId="3A94BDF4" w:rsidR="0007683F" w:rsidRPr="0007683F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 xml:space="preserve">Приложение </w:t>
      </w:r>
      <w:r w:rsidR="00583CE4">
        <w:rPr>
          <w:rFonts w:ascii="PT Astra Serif" w:eastAsia="Calibri" w:hAnsi="PT Astra Serif" w:cs="Times New Roman"/>
          <w:b/>
          <w:sz w:val="24"/>
          <w:szCs w:val="24"/>
        </w:rPr>
        <w:t>1</w:t>
      </w:r>
    </w:p>
    <w:p w14:paraId="196D3A6D" w14:textId="77777777" w:rsidR="0007683F" w:rsidRPr="0007683F" w:rsidRDefault="0007683F" w:rsidP="0007683F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07683F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14:paraId="6D475CDF" w14:textId="401ADFCE" w:rsidR="00E53B7A" w:rsidRPr="00972086" w:rsidRDefault="0046778E" w:rsidP="00972086">
      <w:pPr>
        <w:jc w:val="center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>Описание объекта закупки (</w:t>
      </w:r>
      <w:r w:rsidR="009463F7" w:rsidRPr="00972086">
        <w:rPr>
          <w:rFonts w:ascii="PT Astra Serif" w:hAnsi="PT Astra Serif" w:cs="Times New Roman"/>
          <w:b/>
          <w:bCs/>
        </w:rPr>
        <w:t xml:space="preserve">Техническое </w:t>
      </w:r>
      <w:r w:rsidR="00972086">
        <w:rPr>
          <w:rFonts w:ascii="PT Astra Serif" w:hAnsi="PT Astra Serif" w:cs="Times New Roman"/>
          <w:b/>
          <w:bCs/>
        </w:rPr>
        <w:t>задание</w:t>
      </w:r>
      <w:r>
        <w:rPr>
          <w:rFonts w:ascii="PT Astra Serif" w:hAnsi="PT Astra Serif" w:cs="Times New Roman"/>
          <w:b/>
          <w:bCs/>
        </w:rPr>
        <w:t>)</w:t>
      </w:r>
    </w:p>
    <w:tbl>
      <w:tblPr>
        <w:tblpPr w:leftFromText="180" w:rightFromText="180" w:vertAnchor="text" w:horzAnchor="margin" w:tblpXSpec="center" w:tblpY="34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409"/>
        <w:gridCol w:w="1985"/>
        <w:gridCol w:w="6095"/>
        <w:gridCol w:w="3827"/>
        <w:gridCol w:w="709"/>
        <w:gridCol w:w="992"/>
      </w:tblGrid>
      <w:tr w:rsidR="004B5DBA" w:rsidRPr="00972086" w14:paraId="373C142B" w14:textId="5753A6C0" w:rsidTr="001E3A7B">
        <w:tc>
          <w:tcPr>
            <w:tcW w:w="542" w:type="dxa"/>
            <w:vMerge w:val="restart"/>
            <w:shd w:val="clear" w:color="auto" w:fill="auto"/>
            <w:vAlign w:val="center"/>
          </w:tcPr>
          <w:p w14:paraId="4D895EAF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409" w:type="dxa"/>
            <w:vMerge w:val="restart"/>
          </w:tcPr>
          <w:p w14:paraId="4B2CE08A" w14:textId="72A7DBAF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ОКПД 2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A023897" w14:textId="61CDAF26" w:rsidR="004B5DBA" w:rsidRPr="00972086" w:rsidRDefault="004B5DBA" w:rsidP="001E3A7B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  <w:r w:rsidR="001E3A7B"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т</w:t>
            </w: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овара</w:t>
            </w:r>
          </w:p>
        </w:tc>
        <w:tc>
          <w:tcPr>
            <w:tcW w:w="9922" w:type="dxa"/>
            <w:gridSpan w:val="2"/>
            <w:shd w:val="clear" w:color="auto" w:fill="auto"/>
            <w:vAlign w:val="center"/>
          </w:tcPr>
          <w:p w14:paraId="0B29B872" w14:textId="04C874F7" w:rsidR="004B5DBA" w:rsidRPr="00972086" w:rsidRDefault="004B5DBA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Характеристики товара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95932D" w14:textId="22C5E53B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hAnsi="PT Astra Serif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 w:val="restart"/>
            <w:vAlign w:val="center"/>
          </w:tcPr>
          <w:p w14:paraId="3F3107E4" w14:textId="1CF7CAE6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hAnsi="PT Astra Serif" w:cs="Times New Roman"/>
                <w:b/>
                <w:sz w:val="24"/>
                <w:szCs w:val="24"/>
              </w:rPr>
              <w:t>Кол-во</w:t>
            </w:r>
          </w:p>
        </w:tc>
      </w:tr>
      <w:tr w:rsidR="004B5DBA" w:rsidRPr="00972086" w14:paraId="68B351DD" w14:textId="77777777" w:rsidTr="00972086">
        <w:tc>
          <w:tcPr>
            <w:tcW w:w="542" w:type="dxa"/>
            <w:vMerge/>
            <w:shd w:val="clear" w:color="auto" w:fill="auto"/>
            <w:vAlign w:val="center"/>
          </w:tcPr>
          <w:p w14:paraId="4937E1F6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9" w:type="dxa"/>
            <w:vMerge/>
          </w:tcPr>
          <w:p w14:paraId="3A984F84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FE47301" w14:textId="13AEF922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A1CE8FE" w14:textId="1C11CCF5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Значения показателей, которые </w:t>
            </w:r>
            <w:r w:rsidRPr="009720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могут изменяться (конкретное значение показателя устанавливает участник закупки)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8D9EC6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Значения показателей, которые не могут изменяться</w:t>
            </w:r>
          </w:p>
          <w:p w14:paraId="42234D63" w14:textId="5610F4AF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(неизменяемое)***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F5CA535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03ABEB8" w14:textId="77777777" w:rsidR="004B5DBA" w:rsidRPr="00972086" w:rsidRDefault="004B5DBA" w:rsidP="00042018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972086" w:rsidRPr="00972086" w14:paraId="0A55FC49" w14:textId="57087E22" w:rsidTr="000271BE">
        <w:trPr>
          <w:trHeight w:val="4642"/>
        </w:trPr>
        <w:tc>
          <w:tcPr>
            <w:tcW w:w="542" w:type="dxa"/>
            <w:shd w:val="clear" w:color="auto" w:fill="auto"/>
            <w:vAlign w:val="center"/>
          </w:tcPr>
          <w:p w14:paraId="15579E83" w14:textId="1FBC3D2F" w:rsidR="00972086" w:rsidRPr="00972086" w:rsidRDefault="00972086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9" w:type="dxa"/>
          </w:tcPr>
          <w:p w14:paraId="2F5109E6" w14:textId="276D4F1F" w:rsidR="00972086" w:rsidRPr="00972086" w:rsidRDefault="00817403" w:rsidP="00817403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32</w:t>
            </w:r>
            <w:r w:rsidR="00972086" w:rsidRPr="009720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972086" w:rsidRPr="009720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0.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50</w:t>
            </w:r>
            <w:r w:rsidR="00972086" w:rsidRPr="009720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14:paraId="5D68CAA6" w14:textId="7F03528E" w:rsidR="00972086" w:rsidRPr="00972086" w:rsidRDefault="00972086" w:rsidP="00972086">
            <w:pPr>
              <w:tabs>
                <w:tab w:val="left" w:pos="1260"/>
              </w:tabs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9720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9720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бактерицидный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FE0354" w14:textId="03DF2712" w:rsidR="00972086" w:rsidRPr="00972086" w:rsidRDefault="00972086" w:rsidP="00972086">
            <w:pPr>
              <w:spacing w:line="256" w:lineRule="auto"/>
              <w:rPr>
                <w:rFonts w:ascii="PT Astra Serif" w:eastAsia="Calibri" w:hAnsi="PT Astra Serif" w:cs="Times New Roman"/>
              </w:rPr>
            </w:pPr>
            <w:proofErr w:type="gramStart"/>
            <w:r w:rsidRPr="00972086">
              <w:rPr>
                <w:rFonts w:ascii="PT Astra Serif" w:eastAsia="Calibri" w:hAnsi="PT Astra Serif" w:cs="Times New Roman"/>
              </w:rPr>
              <w:t>Предназначен</w:t>
            </w:r>
            <w:proofErr w:type="gramEnd"/>
            <w:r w:rsidRPr="00972086">
              <w:rPr>
                <w:rFonts w:ascii="PT Astra Serif" w:eastAsia="Calibri" w:hAnsi="PT Astra Serif" w:cs="Times New Roman"/>
              </w:rPr>
              <w:t xml:space="preserve"> для обеззараживания воздушной среды в отделениях, палатах и кабинетах лечебно-профилактических, дошкольных и школьных учреждений, производственных и других организациях. </w:t>
            </w:r>
            <w:r w:rsidR="006C1DA0">
              <w:rPr>
                <w:rFonts w:ascii="PT Astra Serif" w:eastAsia="Calibri" w:hAnsi="PT Astra Serif" w:cs="Times New Roman"/>
              </w:rPr>
              <w:t>Э</w:t>
            </w:r>
            <w:r w:rsidRPr="00972086">
              <w:rPr>
                <w:rFonts w:ascii="PT Astra Serif" w:eastAsia="Calibri" w:hAnsi="PT Astra Serif" w:cs="Times New Roman"/>
              </w:rPr>
              <w:t>ксплуатир</w:t>
            </w:r>
            <w:r w:rsidR="006C1DA0">
              <w:rPr>
                <w:rFonts w:ascii="PT Astra Serif" w:eastAsia="Calibri" w:hAnsi="PT Astra Serif" w:cs="Times New Roman"/>
              </w:rPr>
              <w:t>уется</w:t>
            </w:r>
            <w:r w:rsidRPr="00972086">
              <w:rPr>
                <w:rFonts w:ascii="PT Astra Serif" w:eastAsia="Calibri" w:hAnsi="PT Astra Serif" w:cs="Times New Roman"/>
              </w:rPr>
              <w:t xml:space="preserve"> в присутствии людей. </w:t>
            </w:r>
          </w:p>
          <w:p w14:paraId="1118FE26" w14:textId="6FD57F8D" w:rsidR="00972086" w:rsidRPr="00972086" w:rsidRDefault="00972086" w:rsidP="00972086">
            <w:pPr>
              <w:spacing w:line="256" w:lineRule="auto"/>
              <w:rPr>
                <w:rFonts w:ascii="PT Astra Serif" w:eastAsia="Calibri" w:hAnsi="PT Astra Serif" w:cs="Times New Roman"/>
              </w:rPr>
            </w:pPr>
            <w:proofErr w:type="spellStart"/>
            <w:r w:rsidRPr="00972086">
              <w:rPr>
                <w:rFonts w:ascii="PT Astra Serif" w:eastAsia="Calibri" w:hAnsi="PT Astra Serif" w:cs="Times New Roman"/>
              </w:rPr>
              <w:t>Рециркулятор</w:t>
            </w:r>
            <w:proofErr w:type="spellEnd"/>
            <w:r w:rsidRPr="00972086">
              <w:rPr>
                <w:rFonts w:ascii="PT Astra Serif" w:eastAsia="Calibri" w:hAnsi="PT Astra Serif" w:cs="Times New Roman"/>
              </w:rPr>
              <w:t xml:space="preserve"> имеет кнопку-тумблер "ВКЛ/</w:t>
            </w:r>
            <w:proofErr w:type="gramStart"/>
            <w:r w:rsidRPr="00972086">
              <w:rPr>
                <w:rFonts w:ascii="PT Astra Serif" w:eastAsia="Calibri" w:hAnsi="PT Astra Serif" w:cs="Times New Roman"/>
              </w:rPr>
              <w:t>ВЫКЛ</w:t>
            </w:r>
            <w:proofErr w:type="gramEnd"/>
            <w:r w:rsidRPr="00972086">
              <w:rPr>
                <w:rFonts w:ascii="PT Astra Serif" w:eastAsia="Calibri" w:hAnsi="PT Astra Serif" w:cs="Times New Roman"/>
              </w:rPr>
              <w:t>" со световой индикацией на передней части.</w:t>
            </w:r>
          </w:p>
          <w:p w14:paraId="49116025" w14:textId="0FB523CD" w:rsidR="00972086" w:rsidRPr="00972086" w:rsidRDefault="00972086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Потребляемая мощность: не более 110 Вт</w:t>
            </w:r>
          </w:p>
          <w:p w14:paraId="17662042" w14:textId="106C3BF7" w:rsidR="00972086" w:rsidRPr="00972086" w:rsidRDefault="00972086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Производительность – не менее 100 м³/час</w:t>
            </w:r>
          </w:p>
          <w:p w14:paraId="79EA8569" w14:textId="38F151C3" w:rsidR="00972086" w:rsidRPr="00972086" w:rsidRDefault="00972086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настенный</w:t>
            </w:r>
            <w:proofErr w:type="gramEnd"/>
          </w:p>
          <w:p w14:paraId="7FFFB688" w14:textId="4D8B9A17" w:rsidR="00972086" w:rsidRPr="00972086" w:rsidRDefault="00972086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Уровень звук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ощности – не более 45 дБ</w:t>
            </w:r>
          </w:p>
          <w:p w14:paraId="6750AB19" w14:textId="77777777" w:rsidR="00972086" w:rsidRDefault="00972086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Источник питания – сеть</w:t>
            </w:r>
          </w:p>
          <w:p w14:paraId="4F353E79" w14:textId="77777777" w:rsidR="000271BE" w:rsidRPr="00972086" w:rsidRDefault="000271BE" w:rsidP="000271B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72086">
              <w:rPr>
                <w:rFonts w:ascii="PT Astra Serif" w:eastAsia="Calibri" w:hAnsi="PT Astra Serif" w:cs="Times New Roman"/>
              </w:rPr>
              <w:t>Безозоновые</w:t>
            </w:r>
            <w:proofErr w:type="spellEnd"/>
            <w:r w:rsidRPr="00972086">
              <w:rPr>
                <w:rFonts w:ascii="PT Astra Serif" w:eastAsia="Calibri" w:hAnsi="PT Astra Serif" w:cs="Times New Roman"/>
              </w:rPr>
              <w:t xml:space="preserve"> бактерицидные лампы низкого давления не менее 3 штук, мощность каждой не менее 30 Вт</w:t>
            </w:r>
            <w:proofErr w:type="gramStart"/>
            <w:r w:rsidRPr="00972086">
              <w:rPr>
                <w:rFonts w:ascii="PT Astra Serif" w:eastAsia="Calibri" w:hAnsi="PT Astra Serif" w:cs="Times New Roman"/>
              </w:rPr>
              <w:t xml:space="preserve"> </w:t>
            </w:r>
            <w:r>
              <w:rPr>
                <w:rFonts w:ascii="PT Astra Serif" w:eastAsia="Calibri" w:hAnsi="PT Astra Serif" w:cs="Times New Roman"/>
              </w:rPr>
              <w:t>.</w:t>
            </w:r>
            <w:proofErr w:type="gramEnd"/>
          </w:p>
          <w:p w14:paraId="48AA76DB" w14:textId="77777777" w:rsidR="000271BE" w:rsidRPr="00972086" w:rsidRDefault="000271BE" w:rsidP="000271B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Вентилятор – н</w:t>
            </w:r>
            <w:bookmarkStart w:id="0" w:name="_GoBack"/>
            <w:bookmarkEnd w:id="0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 менее 2 шт.</w:t>
            </w:r>
          </w:p>
          <w:p w14:paraId="4E9E93AA" w14:textId="77777777" w:rsidR="000271BE" w:rsidRPr="00972086" w:rsidRDefault="000271BE" w:rsidP="000271BE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Бактерицидная эффективность – не менее 99,9 %.</w:t>
            </w:r>
          </w:p>
          <w:p w14:paraId="7F10037A" w14:textId="6C083FC5" w:rsidR="000271BE" w:rsidRPr="00972086" w:rsidRDefault="000271BE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26FF6A67" w14:textId="77777777" w:rsidR="00972086" w:rsidRPr="00972086" w:rsidRDefault="00972086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Электропитание, В/</w:t>
            </w:r>
            <w:proofErr w:type="gramStart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Гц</w:t>
            </w:r>
            <w:proofErr w:type="gramEnd"/>
            <w:r w:rsidRPr="00972086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- 220±10 % / 50</w:t>
            </w:r>
          </w:p>
          <w:p w14:paraId="2462551C" w14:textId="675265A6" w:rsidR="00972086" w:rsidRPr="00972086" w:rsidRDefault="00972086" w:rsidP="00972086">
            <w:pPr>
              <w:shd w:val="clear" w:color="auto" w:fill="FFFFFF"/>
              <w:spacing w:after="0" w:line="240" w:lineRule="auto"/>
              <w:ind w:firstLine="57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67DB53" w14:textId="22AF44DB" w:rsidR="00972086" w:rsidRPr="00972086" w:rsidRDefault="00972086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Шт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7BDBC30D" w14:textId="6804DCC4" w:rsidR="00972086" w:rsidRPr="00972086" w:rsidRDefault="00972086" w:rsidP="00972086">
            <w:pPr>
              <w:suppressAutoHyphens/>
              <w:spacing w:after="60" w:line="240" w:lineRule="auto"/>
              <w:ind w:left="-108" w:right="-91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</w:pPr>
            <w:r w:rsidRPr="00972086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ar-SA"/>
              </w:rPr>
              <w:t>6</w:t>
            </w:r>
          </w:p>
        </w:tc>
      </w:tr>
    </w:tbl>
    <w:p w14:paraId="7AC0054C" w14:textId="5834F66B" w:rsidR="009463F7" w:rsidRDefault="009463F7" w:rsidP="009463F7">
      <w:pPr>
        <w:tabs>
          <w:tab w:val="left" w:pos="1260"/>
        </w:tabs>
        <w:rPr>
          <w:rFonts w:ascii="PT Astra Serif" w:hAnsi="PT Astra Serif" w:cs="Times New Roman"/>
        </w:rPr>
      </w:pPr>
    </w:p>
    <w:p w14:paraId="226260C2" w14:textId="1FD61329" w:rsidR="00972086" w:rsidRPr="00972086" w:rsidRDefault="00972086" w:rsidP="00972086">
      <w:pPr>
        <w:shd w:val="clear" w:color="auto" w:fill="FFFFFF"/>
        <w:spacing w:after="0" w:line="240" w:lineRule="auto"/>
        <w:ind w:firstLine="57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97208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Гарантийный срок обслуживания – </w:t>
      </w:r>
      <w:r w:rsidR="003E75D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 момента  заключения контракта </w:t>
      </w:r>
      <w:r w:rsidRPr="00972086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не менее 12 месяцев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.</w:t>
      </w:r>
    </w:p>
    <w:p w14:paraId="703DD884" w14:textId="77777777" w:rsidR="00ED4C89" w:rsidRDefault="00ED4C89" w:rsidP="009463F7">
      <w:pPr>
        <w:tabs>
          <w:tab w:val="left" w:pos="1260"/>
        </w:tabs>
        <w:rPr>
          <w:rFonts w:ascii="PT Astra Serif" w:hAnsi="PT Astra Serif" w:cs="Times New Roman"/>
        </w:rPr>
      </w:pPr>
    </w:p>
    <w:p w14:paraId="20D13251" w14:textId="0FA822DD" w:rsidR="00972086" w:rsidRDefault="00972086" w:rsidP="009463F7">
      <w:pPr>
        <w:tabs>
          <w:tab w:val="left" w:pos="1260"/>
        </w:tabs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Начальник отдела прогнозирования и трудовых отношений                                                                                                                                        А.В. Тарасенко</w:t>
      </w:r>
    </w:p>
    <w:sectPr w:rsidR="00972086" w:rsidSect="009463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5B"/>
    <w:rsid w:val="00000085"/>
    <w:rsid w:val="000271BE"/>
    <w:rsid w:val="00042018"/>
    <w:rsid w:val="0007683F"/>
    <w:rsid w:val="00087FBA"/>
    <w:rsid w:val="00145A59"/>
    <w:rsid w:val="001E3A7B"/>
    <w:rsid w:val="002000EC"/>
    <w:rsid w:val="003E75D2"/>
    <w:rsid w:val="00417FF6"/>
    <w:rsid w:val="0046778E"/>
    <w:rsid w:val="004B5DBA"/>
    <w:rsid w:val="004F0058"/>
    <w:rsid w:val="0051145C"/>
    <w:rsid w:val="00583CE4"/>
    <w:rsid w:val="00675859"/>
    <w:rsid w:val="006C1DA0"/>
    <w:rsid w:val="007201DD"/>
    <w:rsid w:val="00801FEB"/>
    <w:rsid w:val="00817403"/>
    <w:rsid w:val="00833BED"/>
    <w:rsid w:val="0086767B"/>
    <w:rsid w:val="008F13C0"/>
    <w:rsid w:val="009463F7"/>
    <w:rsid w:val="00950D78"/>
    <w:rsid w:val="00972086"/>
    <w:rsid w:val="00A46D5C"/>
    <w:rsid w:val="00C104A9"/>
    <w:rsid w:val="00C27E5B"/>
    <w:rsid w:val="00E53B7A"/>
    <w:rsid w:val="00EB03F2"/>
    <w:rsid w:val="00EC32D0"/>
    <w:rsid w:val="00ED4C89"/>
    <w:rsid w:val="00F6434F"/>
    <w:rsid w:val="00F80619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Ловыгина Наталья Борисовна</cp:lastModifiedBy>
  <cp:revision>4</cp:revision>
  <cp:lastPrinted>2022-01-28T06:42:00Z</cp:lastPrinted>
  <dcterms:created xsi:type="dcterms:W3CDTF">2022-02-10T07:50:00Z</dcterms:created>
  <dcterms:modified xsi:type="dcterms:W3CDTF">2022-02-14T11:40:00Z</dcterms:modified>
</cp:coreProperties>
</file>