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6"/>
        <w:numPr>
          <w:ilvl w:val="1"/>
          <w:numId w:val="2"/>
        </w:numPr>
        <w:shd w:val="clear" w:color="auto" w:fill="FFFFFF"/>
        <w:tabs>
          <w:tab w:val="left" w:pos="851"/>
          <w:tab w:val="left" w:pos="993"/>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в электронной форме на право заключения муниципального контракта </w:t>
      </w:r>
      <w:r w:rsidR="00DA44AA" w:rsidRPr="00DA44AA">
        <w:rPr>
          <w:u w:val="single"/>
        </w:rPr>
        <w:t xml:space="preserve">на оказание услуг по копированию видеозаписей и </w:t>
      </w:r>
      <w:r w:rsidR="00137727">
        <w:rPr>
          <w:u w:val="single"/>
        </w:rPr>
        <w:t xml:space="preserve">изготовлению </w:t>
      </w:r>
      <w:r w:rsidR="00DA44AA" w:rsidRPr="00DA44AA">
        <w:rPr>
          <w:u w:val="single"/>
        </w:rPr>
        <w:t xml:space="preserve">печатной продукции, направленной на повышение имиджа муниципальных служащих города Югорска,  на освещение хода реализации муниципальной программы «Развитие муниципальной службы в городе </w:t>
      </w:r>
      <w:proofErr w:type="spellStart"/>
      <w:r w:rsidR="00DA44AA" w:rsidRPr="00DA44AA">
        <w:rPr>
          <w:u w:val="single"/>
        </w:rPr>
        <w:t>Югорске</w:t>
      </w:r>
      <w:proofErr w:type="spellEnd"/>
      <w:r w:rsidR="00DA44AA" w:rsidRPr="00DA44AA">
        <w:rPr>
          <w:u w:val="single"/>
        </w:rPr>
        <w:t xml:space="preserve"> на период 2014-2020 годы»</w:t>
      </w:r>
      <w:r w:rsidRPr="00DA44AA">
        <w:rPr>
          <w:u w:val="single"/>
          <w:lang w:eastAsia="ar-SA"/>
        </w:rPr>
        <w:t>.</w:t>
      </w:r>
    </w:p>
    <w:p w:rsidR="009814FD" w:rsidRPr="00F01DED" w:rsidRDefault="009814FD" w:rsidP="00F01DED">
      <w:pPr>
        <w:numPr>
          <w:ilvl w:val="1"/>
          <w:numId w:val="2"/>
        </w:numPr>
        <w:tabs>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E3F36">
        <w:rPr>
          <w:rFonts w:eastAsiaTheme="minorHAnsi"/>
          <w:color w:val="000000"/>
          <w:lang w:val="en-US" w:eastAsia="en-US"/>
        </w:rPr>
        <w:t>aigul</w:t>
      </w:r>
      <w:proofErr w:type="spellEnd"/>
      <w:r w:rsidR="00DE3F36" w:rsidRPr="00DE3F36">
        <w:rPr>
          <w:rFonts w:eastAsiaTheme="minorHAnsi"/>
          <w:color w:val="000000"/>
          <w:lang w:eastAsia="en-US"/>
        </w:rPr>
        <w:t>_</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r w:rsidR="00DE3F36">
        <w:rPr>
          <w:rFonts w:eastAsiaTheme="minorHAnsi"/>
          <w:color w:val="000000"/>
          <w:lang w:val="en-US" w:eastAsia="en-US"/>
        </w:rPr>
        <w:t>mail</w:t>
      </w:r>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E3F36">
        <w:rPr>
          <w:u w:val="single"/>
        </w:rPr>
        <w:t>45</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E3F36">
        <w:rPr>
          <w:rFonts w:ascii="Times New Roman" w:hAnsi="Times New Roman" w:cs="Times New Roman"/>
          <w:sz w:val="24"/>
          <w:szCs w:val="24"/>
        </w:rPr>
        <w:t>комендант здания Айгуль Закиевна Канафиева.</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DE3F36">
        <w:rPr>
          <w:rFonts w:ascii="Times New Roman" w:hAnsi="Times New Roman" w:cs="Times New Roman"/>
          <w:sz w:val="24"/>
          <w:szCs w:val="24"/>
          <w:u w:val="single"/>
        </w:rPr>
        <w:t>102</w:t>
      </w:r>
      <w:bookmarkStart w:id="0" w:name="_GoBack"/>
      <w:bookmarkEnd w:id="0"/>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DA44AA">
        <w:rPr>
          <w:rFonts w:ascii="Times New Roman" w:hAnsi="Times New Roman" w:cs="Times New Roman"/>
          <w:sz w:val="24"/>
          <w:szCs w:val="24"/>
          <w:u w:val="single"/>
        </w:rPr>
        <w:t xml:space="preserve"> 408</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00DA44AA" w:rsidRPr="00DA44AA">
        <w:rPr>
          <w:rFonts w:ascii="Times New Roman" w:hAnsi="Times New Roman" w:cs="Times New Roman"/>
          <w:sz w:val="24"/>
          <w:szCs w:val="24"/>
          <w:u w:val="single"/>
        </w:rPr>
        <w:t xml:space="preserve">заместитель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ачальник</w:t>
      </w:r>
      <w:r w:rsidR="00DA44AA">
        <w:rPr>
          <w:rFonts w:ascii="Times New Roman" w:hAnsi="Times New Roman" w:cs="Times New Roman"/>
          <w:sz w:val="24"/>
          <w:szCs w:val="24"/>
          <w:u w:val="single"/>
        </w:rPr>
        <w:t>а</w:t>
      </w:r>
      <w:r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A44AA">
        <w:rPr>
          <w:rFonts w:ascii="Times New Roman" w:hAnsi="Times New Roman" w:cs="Times New Roman"/>
          <w:sz w:val="24"/>
          <w:szCs w:val="24"/>
          <w:u w:val="single"/>
        </w:rPr>
        <w:t>Абдуллаева Ольга Сергеевна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701"/>
        <w:gridCol w:w="2976"/>
        <w:gridCol w:w="851"/>
        <w:gridCol w:w="2125"/>
        <w:gridCol w:w="1559"/>
      </w:tblGrid>
      <w:tr w:rsidR="00F01DED" w:rsidRPr="00F01DED" w:rsidTr="00046409">
        <w:trPr>
          <w:trHeight w:val="205"/>
        </w:trPr>
        <w:tc>
          <w:tcPr>
            <w:tcW w:w="8930" w:type="dxa"/>
            <w:gridSpan w:val="5"/>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DA44AA" w:rsidRPr="00F01DED" w:rsidTr="00046409">
        <w:trPr>
          <w:trHeight w:val="772"/>
        </w:trPr>
        <w:tc>
          <w:tcPr>
            <w:tcW w:w="1277" w:type="dxa"/>
            <w:tcBorders>
              <w:top w:val="single" w:sz="4" w:space="0" w:color="auto"/>
              <w:left w:val="single" w:sz="4" w:space="0" w:color="auto"/>
              <w:right w:val="single" w:sz="4" w:space="0" w:color="auto"/>
            </w:tcBorders>
          </w:tcPr>
          <w:p w:rsidR="00DA44AA" w:rsidRPr="00F01DED" w:rsidRDefault="00DA44AA" w:rsidP="00F01DED">
            <w:pPr>
              <w:jc w:val="center"/>
              <w:rPr>
                <w:sz w:val="20"/>
                <w:szCs w:val="20"/>
              </w:rPr>
            </w:pPr>
            <w:r w:rsidRPr="00F01DED">
              <w:rPr>
                <w:sz w:val="20"/>
                <w:szCs w:val="20"/>
              </w:rPr>
              <w:t>Код ОКПД</w:t>
            </w:r>
          </w:p>
        </w:tc>
        <w:tc>
          <w:tcPr>
            <w:tcW w:w="1701" w:type="dxa"/>
            <w:tcBorders>
              <w:top w:val="single" w:sz="4" w:space="0" w:color="auto"/>
              <w:left w:val="single" w:sz="4" w:space="0" w:color="auto"/>
              <w:right w:val="single" w:sz="4" w:space="0" w:color="auto"/>
            </w:tcBorders>
            <w:hideMark/>
          </w:tcPr>
          <w:p w:rsidR="00DA44AA" w:rsidRPr="00F01DED" w:rsidRDefault="00DA44AA" w:rsidP="00046409">
            <w:pPr>
              <w:jc w:val="center"/>
              <w:rPr>
                <w:sz w:val="20"/>
                <w:szCs w:val="20"/>
              </w:rPr>
            </w:pPr>
            <w:r w:rsidRPr="00F01DED">
              <w:rPr>
                <w:sz w:val="20"/>
                <w:szCs w:val="20"/>
              </w:rPr>
              <w:t>Наименование объекта закупки</w:t>
            </w:r>
          </w:p>
        </w:tc>
        <w:tc>
          <w:tcPr>
            <w:tcW w:w="2976" w:type="dxa"/>
            <w:tcBorders>
              <w:top w:val="single" w:sz="4" w:space="0" w:color="auto"/>
              <w:left w:val="single" w:sz="4" w:space="0" w:color="auto"/>
              <w:right w:val="single" w:sz="4" w:space="0" w:color="auto"/>
            </w:tcBorders>
          </w:tcPr>
          <w:p w:rsidR="00DA44AA" w:rsidRPr="00F01DED" w:rsidRDefault="00046409"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DA44AA" w:rsidRPr="00F01DED" w:rsidRDefault="00DA44AA"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DA44AA" w:rsidRPr="00F01DED" w:rsidRDefault="00DA44AA"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DA44AA" w:rsidRPr="00F01DED" w:rsidRDefault="00DA44AA" w:rsidP="00F01DED">
            <w:pPr>
              <w:jc w:val="center"/>
              <w:rPr>
                <w:sz w:val="20"/>
                <w:szCs w:val="20"/>
              </w:rPr>
            </w:pPr>
          </w:p>
        </w:tc>
      </w:tr>
      <w:tr w:rsidR="00DA44AA" w:rsidRPr="00F01DED" w:rsidTr="00046409">
        <w:trPr>
          <w:trHeight w:val="759"/>
        </w:trPr>
        <w:tc>
          <w:tcPr>
            <w:tcW w:w="1277" w:type="dxa"/>
            <w:tcBorders>
              <w:top w:val="single" w:sz="4" w:space="0" w:color="auto"/>
              <w:left w:val="single" w:sz="4" w:space="0" w:color="auto"/>
              <w:bottom w:val="single" w:sz="4" w:space="0" w:color="auto"/>
              <w:right w:val="single" w:sz="4" w:space="0" w:color="auto"/>
            </w:tcBorders>
          </w:tcPr>
          <w:p w:rsidR="00DA44AA" w:rsidRPr="00F01DED" w:rsidRDefault="00DA44AA" w:rsidP="00F01DED">
            <w:pPr>
              <w:autoSpaceDE w:val="0"/>
              <w:autoSpaceDN w:val="0"/>
              <w:adjustRightInd w:val="0"/>
              <w:jc w:val="center"/>
              <w:rPr>
                <w:sz w:val="20"/>
                <w:szCs w:val="20"/>
              </w:rPr>
            </w:pPr>
            <w:r>
              <w:rPr>
                <w:sz w:val="20"/>
                <w:szCs w:val="20"/>
              </w:rPr>
              <w:t>22.11.10.190</w:t>
            </w:r>
          </w:p>
        </w:tc>
        <w:tc>
          <w:tcPr>
            <w:tcW w:w="1701" w:type="dxa"/>
            <w:tcBorders>
              <w:top w:val="single" w:sz="4" w:space="0" w:color="auto"/>
              <w:left w:val="single" w:sz="4" w:space="0" w:color="auto"/>
              <w:bottom w:val="single" w:sz="4" w:space="0" w:color="auto"/>
              <w:right w:val="single" w:sz="4" w:space="0" w:color="auto"/>
            </w:tcBorders>
          </w:tcPr>
          <w:p w:rsidR="00DA44AA" w:rsidRPr="00F01DED" w:rsidRDefault="00046409" w:rsidP="00046409">
            <w:pPr>
              <w:autoSpaceDE w:val="0"/>
              <w:autoSpaceDN w:val="0"/>
              <w:adjustRightInd w:val="0"/>
              <w:jc w:val="both"/>
              <w:rPr>
                <w:sz w:val="20"/>
                <w:szCs w:val="20"/>
              </w:rPr>
            </w:pPr>
            <w:r>
              <w:rPr>
                <w:sz w:val="20"/>
                <w:szCs w:val="20"/>
              </w:rPr>
              <w:t>Т</w:t>
            </w:r>
            <w:r w:rsidR="00DA44AA" w:rsidRPr="00DA44AA">
              <w:rPr>
                <w:sz w:val="20"/>
                <w:szCs w:val="20"/>
              </w:rPr>
              <w:t>ематическ</w:t>
            </w:r>
            <w:r>
              <w:rPr>
                <w:sz w:val="20"/>
                <w:szCs w:val="20"/>
              </w:rPr>
              <w:t>ое приложение</w:t>
            </w:r>
            <w:r w:rsidR="00DA44AA" w:rsidRPr="00DA44AA">
              <w:rPr>
                <w:sz w:val="20"/>
                <w:szCs w:val="20"/>
              </w:rPr>
              <w:t xml:space="preserve"> «Муниципальный вестник»</w:t>
            </w:r>
          </w:p>
        </w:tc>
        <w:tc>
          <w:tcPr>
            <w:tcW w:w="2976" w:type="dxa"/>
            <w:tcBorders>
              <w:top w:val="single" w:sz="4" w:space="0" w:color="auto"/>
              <w:left w:val="single" w:sz="4" w:space="0" w:color="auto"/>
              <w:bottom w:val="single" w:sz="4" w:space="0" w:color="auto"/>
              <w:right w:val="single" w:sz="4" w:space="0" w:color="auto"/>
            </w:tcBorders>
          </w:tcPr>
          <w:p w:rsidR="00DA44AA" w:rsidRPr="00F01DED" w:rsidRDefault="00046409" w:rsidP="00F01DED">
            <w:pPr>
              <w:autoSpaceDE w:val="0"/>
              <w:autoSpaceDN w:val="0"/>
              <w:adjustRightInd w:val="0"/>
              <w:jc w:val="both"/>
              <w:rPr>
                <w:sz w:val="20"/>
                <w:szCs w:val="20"/>
              </w:rPr>
            </w:pPr>
            <w:r w:rsidRPr="00046409">
              <w:rPr>
                <w:sz w:val="20"/>
                <w:szCs w:val="20"/>
              </w:rPr>
              <w:t>Изготовление тематического приложения «Муниципальный вестник»</w:t>
            </w:r>
            <w:r>
              <w:rPr>
                <w:sz w:val="20"/>
                <w:szCs w:val="20"/>
              </w:rPr>
              <w:t xml:space="preserve"> для размещения в городской газете «Югорский вестник» МУП г. Югорска «ЮИИЦ»</w:t>
            </w:r>
          </w:p>
        </w:tc>
        <w:tc>
          <w:tcPr>
            <w:tcW w:w="851" w:type="dxa"/>
            <w:tcBorders>
              <w:top w:val="single" w:sz="4" w:space="0" w:color="auto"/>
              <w:left w:val="single" w:sz="4" w:space="0" w:color="auto"/>
              <w:bottom w:val="single" w:sz="4" w:space="0" w:color="auto"/>
              <w:right w:val="single" w:sz="4" w:space="0" w:color="auto"/>
            </w:tcBorders>
          </w:tcPr>
          <w:p w:rsidR="00DA44AA" w:rsidRPr="00F01DED" w:rsidRDefault="00DA44AA" w:rsidP="00F01DED">
            <w:pPr>
              <w:jc w:val="center"/>
              <w:rPr>
                <w:sz w:val="20"/>
                <w:szCs w:val="20"/>
              </w:rPr>
            </w:pPr>
            <w:r>
              <w:rPr>
                <w:sz w:val="20"/>
                <w:szCs w:val="20"/>
              </w:rPr>
              <w:t>шт.</w:t>
            </w:r>
          </w:p>
        </w:tc>
        <w:tc>
          <w:tcPr>
            <w:tcW w:w="2125" w:type="dxa"/>
            <w:tcBorders>
              <w:top w:val="single" w:sz="4" w:space="0" w:color="auto"/>
              <w:left w:val="single" w:sz="4" w:space="0" w:color="auto"/>
              <w:bottom w:val="single" w:sz="4" w:space="0" w:color="auto"/>
              <w:right w:val="single" w:sz="4" w:space="0" w:color="auto"/>
            </w:tcBorders>
          </w:tcPr>
          <w:p w:rsidR="00DA44AA" w:rsidRPr="00F01DED" w:rsidRDefault="00DA44AA" w:rsidP="00F01DED">
            <w:pPr>
              <w:jc w:val="center"/>
              <w:rPr>
                <w:sz w:val="20"/>
                <w:szCs w:val="20"/>
              </w:rPr>
            </w:pPr>
            <w:r>
              <w:rPr>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DA44AA" w:rsidRPr="00DA44AA" w:rsidRDefault="00DA44AA" w:rsidP="00F01DED">
            <w:pPr>
              <w:jc w:val="center"/>
              <w:rPr>
                <w:sz w:val="20"/>
                <w:szCs w:val="20"/>
              </w:rPr>
            </w:pPr>
            <w:r>
              <w:rPr>
                <w:sz w:val="20"/>
                <w:szCs w:val="20"/>
              </w:rPr>
              <w:t>19980</w:t>
            </w:r>
          </w:p>
        </w:tc>
      </w:tr>
      <w:tr w:rsidR="00046409" w:rsidRPr="00F01DED" w:rsidTr="00046409">
        <w:trPr>
          <w:trHeight w:val="759"/>
        </w:trPr>
        <w:tc>
          <w:tcPr>
            <w:tcW w:w="1277" w:type="dxa"/>
            <w:tcBorders>
              <w:top w:val="single" w:sz="4" w:space="0" w:color="auto"/>
              <w:left w:val="single" w:sz="4" w:space="0" w:color="auto"/>
              <w:bottom w:val="single" w:sz="4" w:space="0" w:color="auto"/>
              <w:right w:val="single" w:sz="4" w:space="0" w:color="auto"/>
            </w:tcBorders>
          </w:tcPr>
          <w:p w:rsidR="00046409" w:rsidRPr="00F01DED" w:rsidRDefault="00046409" w:rsidP="00F01DED">
            <w:pPr>
              <w:autoSpaceDE w:val="0"/>
              <w:autoSpaceDN w:val="0"/>
              <w:adjustRightInd w:val="0"/>
              <w:jc w:val="center"/>
              <w:rPr>
                <w:sz w:val="20"/>
                <w:szCs w:val="20"/>
              </w:rPr>
            </w:pPr>
            <w:r>
              <w:rPr>
                <w:sz w:val="20"/>
                <w:szCs w:val="20"/>
              </w:rPr>
              <w:t>22.15.11.190</w:t>
            </w:r>
          </w:p>
        </w:tc>
        <w:tc>
          <w:tcPr>
            <w:tcW w:w="1701" w:type="dxa"/>
            <w:tcBorders>
              <w:top w:val="single" w:sz="4" w:space="0" w:color="auto"/>
              <w:left w:val="single" w:sz="4" w:space="0" w:color="auto"/>
              <w:bottom w:val="single" w:sz="4" w:space="0" w:color="auto"/>
              <w:right w:val="single" w:sz="4" w:space="0" w:color="auto"/>
            </w:tcBorders>
          </w:tcPr>
          <w:p w:rsidR="00046409" w:rsidRPr="00F01DED" w:rsidRDefault="00046409" w:rsidP="00F01DED">
            <w:pPr>
              <w:autoSpaceDE w:val="0"/>
              <w:autoSpaceDN w:val="0"/>
              <w:adjustRightInd w:val="0"/>
              <w:jc w:val="both"/>
              <w:rPr>
                <w:sz w:val="20"/>
                <w:szCs w:val="20"/>
              </w:rPr>
            </w:pPr>
            <w:r>
              <w:rPr>
                <w:sz w:val="20"/>
                <w:szCs w:val="20"/>
              </w:rPr>
              <w:t>Пригласительные открытки</w:t>
            </w:r>
          </w:p>
        </w:tc>
        <w:tc>
          <w:tcPr>
            <w:tcW w:w="2976" w:type="dxa"/>
            <w:tcBorders>
              <w:top w:val="single" w:sz="4" w:space="0" w:color="auto"/>
              <w:left w:val="single" w:sz="4" w:space="0" w:color="auto"/>
              <w:bottom w:val="single" w:sz="4" w:space="0" w:color="auto"/>
              <w:right w:val="single" w:sz="4" w:space="0" w:color="auto"/>
            </w:tcBorders>
          </w:tcPr>
          <w:p w:rsidR="00046409" w:rsidRPr="00F01DED" w:rsidRDefault="00046409" w:rsidP="00F01DED">
            <w:pPr>
              <w:autoSpaceDE w:val="0"/>
              <w:autoSpaceDN w:val="0"/>
              <w:adjustRightInd w:val="0"/>
              <w:jc w:val="both"/>
              <w:rPr>
                <w:sz w:val="20"/>
                <w:szCs w:val="20"/>
              </w:rPr>
            </w:pPr>
            <w:r>
              <w:rPr>
                <w:sz w:val="20"/>
                <w:szCs w:val="20"/>
              </w:rPr>
              <w:t>Изготовление пригласительных открыток, размер не менее 99*210 мм.</w:t>
            </w:r>
          </w:p>
        </w:tc>
        <w:tc>
          <w:tcPr>
            <w:tcW w:w="851"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шт.</w:t>
            </w:r>
          </w:p>
        </w:tc>
        <w:tc>
          <w:tcPr>
            <w:tcW w:w="2125"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046409" w:rsidRPr="00046409" w:rsidRDefault="00046409" w:rsidP="00F01DED">
            <w:pPr>
              <w:jc w:val="center"/>
              <w:rPr>
                <w:sz w:val="20"/>
                <w:szCs w:val="20"/>
              </w:rPr>
            </w:pPr>
            <w:r>
              <w:rPr>
                <w:sz w:val="20"/>
                <w:szCs w:val="20"/>
              </w:rPr>
              <w:t>3750</w:t>
            </w:r>
          </w:p>
        </w:tc>
      </w:tr>
      <w:tr w:rsidR="00046409" w:rsidRPr="00F01DED" w:rsidTr="00046409">
        <w:trPr>
          <w:trHeight w:val="759"/>
        </w:trPr>
        <w:tc>
          <w:tcPr>
            <w:tcW w:w="1277" w:type="dxa"/>
            <w:tcBorders>
              <w:top w:val="single" w:sz="4" w:space="0" w:color="auto"/>
              <w:left w:val="single" w:sz="4" w:space="0" w:color="auto"/>
              <w:bottom w:val="single" w:sz="4" w:space="0" w:color="auto"/>
              <w:right w:val="single" w:sz="4" w:space="0" w:color="auto"/>
            </w:tcBorders>
          </w:tcPr>
          <w:p w:rsidR="00046409" w:rsidRDefault="00046409" w:rsidP="00F01DED">
            <w:pPr>
              <w:autoSpaceDE w:val="0"/>
              <w:autoSpaceDN w:val="0"/>
              <w:adjustRightInd w:val="0"/>
              <w:jc w:val="center"/>
              <w:rPr>
                <w:sz w:val="20"/>
                <w:szCs w:val="20"/>
              </w:rPr>
            </w:pPr>
            <w:r>
              <w:rPr>
                <w:sz w:val="20"/>
                <w:szCs w:val="20"/>
              </w:rPr>
              <w:t>22.11.10.130</w:t>
            </w:r>
          </w:p>
        </w:tc>
        <w:tc>
          <w:tcPr>
            <w:tcW w:w="1701" w:type="dxa"/>
            <w:tcBorders>
              <w:top w:val="single" w:sz="4" w:space="0" w:color="auto"/>
              <w:left w:val="single" w:sz="4" w:space="0" w:color="auto"/>
              <w:bottom w:val="single" w:sz="4" w:space="0" w:color="auto"/>
              <w:right w:val="single" w:sz="4" w:space="0" w:color="auto"/>
            </w:tcBorders>
          </w:tcPr>
          <w:p w:rsidR="00046409" w:rsidRDefault="00046409" w:rsidP="00F01DED">
            <w:pPr>
              <w:autoSpaceDE w:val="0"/>
              <w:autoSpaceDN w:val="0"/>
              <w:adjustRightInd w:val="0"/>
              <w:jc w:val="both"/>
              <w:rPr>
                <w:sz w:val="20"/>
                <w:szCs w:val="20"/>
              </w:rPr>
            </w:pPr>
            <w:r>
              <w:rPr>
                <w:sz w:val="20"/>
                <w:szCs w:val="20"/>
              </w:rPr>
              <w:t>Брошюра «Устав города Югорска»</w:t>
            </w:r>
          </w:p>
        </w:tc>
        <w:tc>
          <w:tcPr>
            <w:tcW w:w="2976" w:type="dxa"/>
            <w:tcBorders>
              <w:top w:val="single" w:sz="4" w:space="0" w:color="auto"/>
              <w:left w:val="single" w:sz="4" w:space="0" w:color="auto"/>
              <w:bottom w:val="single" w:sz="4" w:space="0" w:color="auto"/>
              <w:right w:val="single" w:sz="4" w:space="0" w:color="auto"/>
            </w:tcBorders>
          </w:tcPr>
          <w:p w:rsidR="00046409" w:rsidRDefault="00046409" w:rsidP="00F01DED">
            <w:pPr>
              <w:autoSpaceDE w:val="0"/>
              <w:autoSpaceDN w:val="0"/>
              <w:adjustRightInd w:val="0"/>
              <w:jc w:val="both"/>
              <w:rPr>
                <w:sz w:val="20"/>
                <w:szCs w:val="20"/>
              </w:rPr>
            </w:pPr>
            <w:r>
              <w:rPr>
                <w:sz w:val="20"/>
                <w:szCs w:val="20"/>
              </w:rPr>
              <w:t>Изготовление брошюры «Устав города Югорска», формат не менее А-5, стр. не менее 45</w:t>
            </w:r>
          </w:p>
        </w:tc>
        <w:tc>
          <w:tcPr>
            <w:tcW w:w="851"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шт.</w:t>
            </w:r>
          </w:p>
        </w:tc>
        <w:tc>
          <w:tcPr>
            <w:tcW w:w="2125"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5000</w:t>
            </w:r>
          </w:p>
        </w:tc>
      </w:tr>
      <w:tr w:rsidR="00046409" w:rsidRPr="00F01DED" w:rsidTr="00046409">
        <w:trPr>
          <w:trHeight w:val="274"/>
        </w:trPr>
        <w:tc>
          <w:tcPr>
            <w:tcW w:w="1277" w:type="dxa"/>
            <w:tcBorders>
              <w:top w:val="single" w:sz="4" w:space="0" w:color="auto"/>
              <w:left w:val="single" w:sz="4" w:space="0" w:color="auto"/>
              <w:bottom w:val="single" w:sz="4" w:space="0" w:color="auto"/>
              <w:right w:val="single" w:sz="4" w:space="0" w:color="auto"/>
            </w:tcBorders>
          </w:tcPr>
          <w:p w:rsidR="00046409" w:rsidRDefault="00046409" w:rsidP="00F01DED">
            <w:pPr>
              <w:autoSpaceDE w:val="0"/>
              <w:autoSpaceDN w:val="0"/>
              <w:adjustRightInd w:val="0"/>
              <w:jc w:val="center"/>
              <w:rPr>
                <w:sz w:val="20"/>
                <w:szCs w:val="20"/>
              </w:rPr>
            </w:pPr>
            <w:r>
              <w:rPr>
                <w:sz w:val="20"/>
                <w:szCs w:val="20"/>
              </w:rPr>
              <w:t>22.32.10.120</w:t>
            </w:r>
          </w:p>
        </w:tc>
        <w:tc>
          <w:tcPr>
            <w:tcW w:w="1701" w:type="dxa"/>
            <w:tcBorders>
              <w:top w:val="single" w:sz="4" w:space="0" w:color="auto"/>
              <w:left w:val="single" w:sz="4" w:space="0" w:color="auto"/>
              <w:bottom w:val="single" w:sz="4" w:space="0" w:color="auto"/>
              <w:right w:val="single" w:sz="4" w:space="0" w:color="auto"/>
            </w:tcBorders>
          </w:tcPr>
          <w:p w:rsidR="00046409" w:rsidRDefault="00046409" w:rsidP="00F01DED">
            <w:pPr>
              <w:autoSpaceDE w:val="0"/>
              <w:autoSpaceDN w:val="0"/>
              <w:adjustRightInd w:val="0"/>
              <w:jc w:val="both"/>
              <w:rPr>
                <w:sz w:val="20"/>
                <w:szCs w:val="20"/>
              </w:rPr>
            </w:pPr>
            <w:r>
              <w:rPr>
                <w:sz w:val="20"/>
                <w:szCs w:val="20"/>
              </w:rPr>
              <w:t>Копирование видеозаписей</w:t>
            </w:r>
          </w:p>
        </w:tc>
        <w:tc>
          <w:tcPr>
            <w:tcW w:w="2976" w:type="dxa"/>
            <w:tcBorders>
              <w:top w:val="single" w:sz="4" w:space="0" w:color="auto"/>
              <w:left w:val="single" w:sz="4" w:space="0" w:color="auto"/>
              <w:bottom w:val="single" w:sz="4" w:space="0" w:color="auto"/>
              <w:right w:val="single" w:sz="4" w:space="0" w:color="auto"/>
            </w:tcBorders>
          </w:tcPr>
          <w:p w:rsidR="00046409" w:rsidRDefault="00046409" w:rsidP="00046409">
            <w:pPr>
              <w:autoSpaceDE w:val="0"/>
              <w:autoSpaceDN w:val="0"/>
              <w:adjustRightInd w:val="0"/>
              <w:jc w:val="both"/>
              <w:rPr>
                <w:sz w:val="20"/>
                <w:szCs w:val="20"/>
              </w:rPr>
            </w:pPr>
            <w:r>
              <w:rPr>
                <w:sz w:val="20"/>
                <w:szCs w:val="20"/>
              </w:rPr>
              <w:t xml:space="preserve">Услуги по копированию видеозаписей из архива городского телевидения МУП г. Югорска «ЮИИЦ», с последующим монтажом видеофильма, хронометраж не менее 5 мин. </w:t>
            </w:r>
          </w:p>
        </w:tc>
        <w:tc>
          <w:tcPr>
            <w:tcW w:w="851"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шт.</w:t>
            </w:r>
          </w:p>
        </w:tc>
        <w:tc>
          <w:tcPr>
            <w:tcW w:w="2125"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46409" w:rsidRDefault="00046409" w:rsidP="00F01DED">
            <w:pPr>
              <w:jc w:val="center"/>
              <w:rPr>
                <w:sz w:val="20"/>
                <w:szCs w:val="20"/>
              </w:rPr>
            </w:pPr>
            <w:r>
              <w:rPr>
                <w:sz w:val="20"/>
                <w:szCs w:val="20"/>
              </w:rPr>
              <w:t>26250</w:t>
            </w:r>
          </w:p>
        </w:tc>
      </w:tr>
      <w:tr w:rsidR="00046409" w:rsidRPr="00F01DED" w:rsidTr="005F22BE">
        <w:trPr>
          <w:trHeight w:val="274"/>
        </w:trPr>
        <w:tc>
          <w:tcPr>
            <w:tcW w:w="8930" w:type="dxa"/>
            <w:gridSpan w:val="5"/>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963B5B" w:rsidP="00F01DED">
            <w:pPr>
              <w:jc w:val="center"/>
              <w:rPr>
                <w:sz w:val="20"/>
                <w:szCs w:val="20"/>
              </w:rPr>
            </w:pPr>
            <w:r>
              <w:rPr>
                <w:sz w:val="20"/>
                <w:szCs w:val="20"/>
              </w:rPr>
              <w:t>54 980</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Pr="00F01DED">
        <w:t xml:space="preserve"> Югорск.</w:t>
      </w:r>
    </w:p>
    <w:p w:rsidR="009E082C" w:rsidRPr="00F01DED" w:rsidRDefault="009814FD" w:rsidP="00F01DED">
      <w:pPr>
        <w:numPr>
          <w:ilvl w:val="0"/>
          <w:numId w:val="2"/>
        </w:numPr>
        <w:autoSpaceDE w:val="0"/>
        <w:autoSpaceDN w:val="0"/>
        <w:adjustRightInd w:val="0"/>
        <w:ind w:left="0" w:firstLine="0"/>
        <w:jc w:val="both"/>
      </w:pPr>
      <w:r w:rsidRPr="00F01DED">
        <w:t>Сроки</w:t>
      </w:r>
      <w:r w:rsidRPr="00F01DED">
        <w:rPr>
          <w:bCs/>
        </w:rPr>
        <w:t xml:space="preserve"> оказания</w:t>
      </w:r>
      <w:r w:rsidRPr="00F01DED">
        <w:t xml:space="preserve"> услуг: с момента заключения муниципального контракта до </w:t>
      </w:r>
      <w:r w:rsidR="00046409">
        <w:t>15</w:t>
      </w:r>
      <w:r w:rsidRPr="00F01DED">
        <w:t>.0</w:t>
      </w:r>
      <w:r w:rsidR="00046409">
        <w:t>8</w:t>
      </w:r>
      <w:r w:rsidRPr="00F01DED">
        <w:t>.2014.</w:t>
      </w:r>
      <w:r w:rsidRPr="00F01DED">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6"/>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6"/>
        <w:numPr>
          <w:ilvl w:val="0"/>
          <w:numId w:val="2"/>
        </w:numPr>
        <w:autoSpaceDE w:val="0"/>
        <w:autoSpaceDN w:val="0"/>
        <w:adjustRightInd w:val="0"/>
        <w:ind w:left="0" w:firstLine="0"/>
        <w:jc w:val="both"/>
      </w:pPr>
      <w:r w:rsidRPr="00F01DED">
        <w:lastRenderedPageBreak/>
        <w:t>Требования к участникам закупки:</w:t>
      </w:r>
    </w:p>
    <w:p w:rsidR="009814FD" w:rsidRPr="00F01DED"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F01DED"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9E082C" w:rsidRPr="00F01DED">
        <w:rPr>
          <w:u w:val="single"/>
        </w:rPr>
        <w:t xml:space="preserve"> не установлено</w:t>
      </w:r>
      <w:proofErr w:type="gramStart"/>
      <w:r w:rsidR="009E082C" w:rsidRPr="00F01DED">
        <w:t xml:space="preserve"> </w:t>
      </w:r>
      <w:r w:rsidRPr="00F01DED">
        <w:t>.</w:t>
      </w:r>
      <w:proofErr w:type="gramEnd"/>
    </w:p>
    <w:p w:rsidR="009814FD" w:rsidRPr="00F01DED" w:rsidRDefault="00BF1046" w:rsidP="00BF1046">
      <w:pPr>
        <w:autoSpaceDE w:val="0"/>
        <w:autoSpaceDN w:val="0"/>
        <w:adjustRightInd w:val="0"/>
        <w:jc w:val="both"/>
      </w:pPr>
      <w:r>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proofErr w:type="spellStart"/>
      <w:r w:rsidRPr="00F01DED">
        <w:rPr>
          <w:lang w:val="en-US"/>
        </w:rPr>
        <w:t>zakupki</w:t>
      </w:r>
      <w:proofErr w:type="spellEnd"/>
      <w:r w:rsidRPr="00F01DED">
        <w:t>.</w:t>
      </w:r>
      <w:proofErr w:type="spellStart"/>
      <w:r w:rsidRPr="00F01DED">
        <w:rPr>
          <w:lang w:val="en-US"/>
        </w:rPr>
        <w:t>gov</w:t>
      </w:r>
      <w:proofErr w:type="spellEnd"/>
      <w:r w:rsidRPr="00F01DED">
        <w:t>.</w:t>
      </w:r>
      <w:proofErr w:type="spellStart"/>
      <w:r w:rsidRPr="00F01DED">
        <w:rPr>
          <w:lang w:val="en-US"/>
        </w:rPr>
        <w:t>ru</w:t>
      </w:r>
      <w:proofErr w:type="spellEnd"/>
      <w:r w:rsidRPr="00F01DED">
        <w:t>.</w:t>
      </w:r>
    </w:p>
    <w:p w:rsidR="009814FD" w:rsidRPr="00F01DED" w:rsidRDefault="009814FD" w:rsidP="00F01DE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57BD8">
        <w:t>27</w:t>
      </w:r>
      <w:r w:rsidR="009E082C" w:rsidRPr="00F01DED">
        <w:t>_</w:t>
      </w:r>
      <w:r w:rsidR="00963B5B">
        <w:t>__</w:t>
      </w:r>
      <w:r w:rsidRPr="00F01DED">
        <w:t>» </w:t>
      </w:r>
      <w:r w:rsidR="00C57BD8">
        <w:t>июня</w:t>
      </w:r>
      <w:r w:rsidR="009E082C" w:rsidRPr="00F01DED">
        <w:t>_____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C57BD8">
        <w:t>01</w:t>
      </w:r>
      <w:r w:rsidR="009E082C" w:rsidRPr="00F01DED">
        <w:t>__</w:t>
      </w:r>
      <w:r w:rsidRPr="00F01DED">
        <w:t>» </w:t>
      </w:r>
      <w:r w:rsidR="00C57BD8">
        <w:t>июля</w:t>
      </w:r>
      <w:r w:rsidR="009E082C" w:rsidRPr="00F01DED">
        <w:t>_______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C57BD8">
        <w:t>04</w:t>
      </w:r>
      <w:r w:rsidR="009E082C" w:rsidRPr="00F01DED">
        <w:t>___</w:t>
      </w:r>
      <w:r w:rsidRPr="00F01DED">
        <w:t>» </w:t>
      </w:r>
      <w:r w:rsidR="00C57BD8">
        <w:t>июля</w:t>
      </w:r>
      <w:r w:rsidR="009E082C" w:rsidRPr="00F01DED">
        <w:t>________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Pr="00F01DED">
        <w:rPr>
          <w:u w:val="single"/>
        </w:rPr>
        <w:tab/>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 xml:space="preserve">в размере 1% от начальной (максимальной) цены контракта, что составляет  </w:t>
      </w:r>
      <w:r w:rsidR="00963B5B">
        <w:rPr>
          <w:u w:val="single"/>
        </w:rPr>
        <w:t>549</w:t>
      </w:r>
      <w:r w:rsidR="0030693B" w:rsidRPr="00F01DED">
        <w:rPr>
          <w:u w:val="single"/>
        </w:rPr>
        <w:t xml:space="preserve"> </w:t>
      </w:r>
      <w:r w:rsidRPr="00F01DED">
        <w:rPr>
          <w:u w:val="single"/>
        </w:rPr>
        <w:t>(</w:t>
      </w:r>
      <w:r w:rsidR="00963B5B">
        <w:rPr>
          <w:u w:val="single"/>
        </w:rPr>
        <w:t>пятьсот сорок девять</w:t>
      </w:r>
      <w:r w:rsidRPr="00F01DED">
        <w:rPr>
          <w:u w:val="single"/>
        </w:rPr>
        <w:t>)</w:t>
      </w:r>
      <w:r w:rsidR="0030693B" w:rsidRPr="00F01DED">
        <w:rPr>
          <w:u w:val="single"/>
        </w:rPr>
        <w:t xml:space="preserve"> рублей </w:t>
      </w:r>
      <w:r w:rsidR="00963B5B">
        <w:rPr>
          <w:u w:val="single"/>
        </w:rPr>
        <w:t>8</w:t>
      </w:r>
      <w:r w:rsidR="0030693B" w:rsidRPr="00F01DED">
        <w:rPr>
          <w:u w:val="single"/>
        </w:rPr>
        <w:t>0</w:t>
      </w:r>
      <w:r w:rsidR="009E082C" w:rsidRPr="00F01DED">
        <w:rPr>
          <w:u w:val="single"/>
        </w:rPr>
        <w:t xml:space="preserve"> </w:t>
      </w:r>
      <w:r w:rsidRPr="00F01DED">
        <w:rPr>
          <w:u w:val="single"/>
        </w:rPr>
        <w:t>копеек.</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963B5B">
        <w:t>2 749</w:t>
      </w:r>
      <w:r w:rsidR="0030693B" w:rsidRPr="00F01DED">
        <w:t xml:space="preserve"> </w:t>
      </w:r>
      <w:r w:rsidRPr="00F01DED">
        <w:rPr>
          <w:u w:val="single"/>
        </w:rPr>
        <w:t>(</w:t>
      </w:r>
      <w:r w:rsidR="00963B5B">
        <w:rPr>
          <w:u w:val="single"/>
        </w:rPr>
        <w:t>две тысячи семьсот сорок девять</w:t>
      </w:r>
      <w:r w:rsidRPr="00F01DED">
        <w:rPr>
          <w:u w:val="single"/>
        </w:rPr>
        <w:t xml:space="preserve">) рублей </w:t>
      </w:r>
      <w:r w:rsidR="0030693B" w:rsidRPr="00F01DED">
        <w:rPr>
          <w:u w:val="single"/>
        </w:rPr>
        <w:t>00</w:t>
      </w:r>
      <w:r w:rsidRPr="00F01DED">
        <w:rPr>
          <w:u w:val="single"/>
        </w:rPr>
        <w:t xml:space="preserve"> копеек</w:t>
      </w:r>
      <w:r w:rsidRPr="00F01DED">
        <w:t>.</w:t>
      </w:r>
    </w:p>
    <w:bookmarkEnd w:id="1"/>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2" w:name="_Ref166350767"/>
      <w:bookmarkStart w:id="3"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w:t>
      </w:r>
      <w:proofErr w:type="spellStart"/>
      <w:r w:rsidR="009814FD" w:rsidRPr="00F01DED">
        <w:rPr>
          <w:b w:val="0"/>
          <w:sz w:val="24"/>
          <w:szCs w:val="24"/>
        </w:rPr>
        <w:t>Югорска</w:t>
      </w:r>
      <w:proofErr w:type="spellEnd"/>
      <w:r w:rsidR="009814FD" w:rsidRPr="00F01DED">
        <w:rPr>
          <w:b w:val="0"/>
          <w:sz w:val="24"/>
          <w:szCs w:val="24"/>
        </w:rPr>
        <w:t xml:space="preserve"> (Администрация города Югорска, л/с 070050000), счет 403 02 810 000 060 000 005, Банк: ОАО Ханты-Мансийский банк, г. Ханты-Мансийск, БИК 047162740, </w:t>
      </w:r>
      <w:proofErr w:type="gramStart"/>
      <w:r w:rsidR="009814FD" w:rsidRPr="00F01DED">
        <w:rPr>
          <w:b w:val="0"/>
          <w:sz w:val="24"/>
          <w:szCs w:val="24"/>
        </w:rPr>
        <w:t>к</w:t>
      </w:r>
      <w:proofErr w:type="gramEnd"/>
      <w:r w:rsidR="009814FD" w:rsidRPr="00F01DED">
        <w:rPr>
          <w:b w:val="0"/>
          <w:sz w:val="24"/>
          <w:szCs w:val="24"/>
        </w:rPr>
        <w:t>/</w:t>
      </w:r>
      <w:proofErr w:type="gramStart"/>
      <w:r w:rsidR="009814FD" w:rsidRPr="00F01DED">
        <w:rPr>
          <w:b w:val="0"/>
          <w:sz w:val="24"/>
          <w:szCs w:val="24"/>
        </w:rPr>
        <w:t>счет</w:t>
      </w:r>
      <w:proofErr w:type="gramEnd"/>
      <w:r w:rsidR="009814FD" w:rsidRPr="00F01DED">
        <w:rPr>
          <w:b w:val="0"/>
          <w:sz w:val="24"/>
          <w:szCs w:val="24"/>
        </w:rPr>
        <w:t xml:space="preserve"> 30101810100000000740;</w:t>
      </w:r>
    </w:p>
    <w:bookmarkEnd w:id="2"/>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3"/>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9814FD" w:rsidRPr="00F01DED" w:rsidRDefault="009814FD" w:rsidP="00F01DED">
      <w:pPr>
        <w:jc w:val="both"/>
        <w:rPr>
          <w:b/>
        </w:rPr>
      </w:pPr>
      <w:r w:rsidRPr="00F01DED">
        <w:rPr>
          <w:b/>
        </w:rPr>
        <w:t xml:space="preserve">Глава администрации города Югорска                                                         </w:t>
      </w:r>
      <w:r w:rsidR="009E082C" w:rsidRPr="00F01DED">
        <w:rPr>
          <w:b/>
        </w:rPr>
        <w:t xml:space="preserve">     </w:t>
      </w:r>
      <w:r w:rsidR="00F01DED">
        <w:rPr>
          <w:b/>
        </w:rPr>
        <w:t xml:space="preserve">         </w:t>
      </w:r>
      <w:r w:rsidR="009E082C" w:rsidRPr="00F01DED">
        <w:rPr>
          <w:b/>
        </w:rPr>
        <w:t xml:space="preserve">    </w:t>
      </w:r>
      <w:r w:rsidRPr="00F01DED">
        <w:rPr>
          <w:b/>
        </w:rPr>
        <w:t>М.И. Бодак</w:t>
      </w:r>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9814FD" w:rsidP="00F01DED">
      <w:pPr>
        <w:jc w:val="both"/>
      </w:pPr>
      <w:r w:rsidRPr="00F01DED">
        <w:t>Заместитель начальника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t xml:space="preserve">Ж.В. Резинкина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9814FD" w:rsidRPr="00F01DED" w:rsidRDefault="009E082C" w:rsidP="00F01DED">
      <w:pPr>
        <w:jc w:val="both"/>
      </w:pPr>
      <w:r w:rsidRPr="00F01DED">
        <w:t>Заместитель н</w:t>
      </w:r>
      <w:r w:rsidR="009814FD" w:rsidRPr="00F01DED">
        <w:t>ачальник</w:t>
      </w:r>
      <w:r w:rsidRPr="00F01DED">
        <w:t>а</w:t>
      </w:r>
      <w:r w:rsidR="009814FD" w:rsidRPr="00F01DED">
        <w:t xml:space="preserve"> </w:t>
      </w:r>
    </w:p>
    <w:p w:rsidR="009814FD" w:rsidRPr="00F01DED" w:rsidRDefault="009814FD" w:rsidP="00F01DED">
      <w:pPr>
        <w:jc w:val="both"/>
        <w:rPr>
          <w:sz w:val="22"/>
          <w:szCs w:val="22"/>
        </w:rPr>
      </w:pPr>
      <w:r w:rsidRPr="00F01DED">
        <w:t xml:space="preserve">отдела муниципальных закупок               </w:t>
      </w:r>
      <w:r w:rsidRPr="00F01DED">
        <w:tab/>
      </w:r>
      <w:r w:rsidRPr="00F01DED">
        <w:tab/>
      </w:r>
      <w:r w:rsidRPr="00F01DED">
        <w:tab/>
      </w:r>
      <w:r w:rsidRPr="00F01DED">
        <w:tab/>
      </w:r>
      <w:r w:rsidRPr="00F01DED">
        <w:tab/>
      </w:r>
      <w:r w:rsidRPr="00F01DED">
        <w:tab/>
      </w:r>
      <w:r w:rsidR="009E082C" w:rsidRPr="00F01DED">
        <w:t>О.С. Абдуллаева</w:t>
      </w:r>
      <w:r w:rsidRPr="00F01DED">
        <w:t xml:space="preserve"> </w:t>
      </w:r>
    </w:p>
    <w:p w:rsidR="00FC063F" w:rsidRPr="00F01DED" w:rsidRDefault="00FC063F" w:rsidP="00F01DED"/>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FA8" w:rsidRDefault="00AB5FA8" w:rsidP="009814FD">
      <w:r>
        <w:separator/>
      </w:r>
    </w:p>
  </w:endnote>
  <w:endnote w:type="continuationSeparator" w:id="0">
    <w:p w:rsidR="00AB5FA8" w:rsidRDefault="00AB5FA8"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FA8" w:rsidRDefault="00AB5FA8" w:rsidP="009814FD">
      <w:r>
        <w:separator/>
      </w:r>
    </w:p>
  </w:footnote>
  <w:footnote w:type="continuationSeparator" w:id="0">
    <w:p w:rsidR="00AB5FA8" w:rsidRDefault="00AB5FA8"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46409"/>
    <w:rsid w:val="00137727"/>
    <w:rsid w:val="002236FE"/>
    <w:rsid w:val="0030693B"/>
    <w:rsid w:val="004E0534"/>
    <w:rsid w:val="005769FC"/>
    <w:rsid w:val="007B6AC9"/>
    <w:rsid w:val="009128FD"/>
    <w:rsid w:val="00963B5B"/>
    <w:rsid w:val="009814FD"/>
    <w:rsid w:val="009E082C"/>
    <w:rsid w:val="009E227F"/>
    <w:rsid w:val="00AB5FA8"/>
    <w:rsid w:val="00B56F42"/>
    <w:rsid w:val="00BB0396"/>
    <w:rsid w:val="00BF1046"/>
    <w:rsid w:val="00C57BD8"/>
    <w:rsid w:val="00C6642B"/>
    <w:rsid w:val="00D014E9"/>
    <w:rsid w:val="00D9394C"/>
    <w:rsid w:val="00D97FB8"/>
    <w:rsid w:val="00DA44AA"/>
    <w:rsid w:val="00DE3F36"/>
    <w:rsid w:val="00E42C43"/>
    <w:rsid w:val="00F01DED"/>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0">
    <w:name w:val="Заголовок 3 Знак"/>
    <w:basedOn w:val="a0"/>
    <w:link w:val="3"/>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9</cp:revision>
  <cp:lastPrinted>2014-06-11T06:26:00Z</cp:lastPrinted>
  <dcterms:created xsi:type="dcterms:W3CDTF">2014-06-06T08:28:00Z</dcterms:created>
  <dcterms:modified xsi:type="dcterms:W3CDTF">2014-06-19T06:47:00Z</dcterms:modified>
</cp:coreProperties>
</file>