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8B1B03" w:rsidRPr="003F236A" w:rsidTr="008B1B03">
        <w:trPr>
          <w:trHeight w:val="2484"/>
        </w:trPr>
        <w:tc>
          <w:tcPr>
            <w:tcW w:w="3428"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Pr="003F236A">
              <w:rPr>
                <w:rFonts w:ascii="Times New Roman" w:hAnsi="Times New Roman" w:cs="Times New Roman"/>
                <w:sz w:val="24"/>
                <w:szCs w:val="24"/>
              </w:rPr>
              <w:t xml:space="preserve"> г.</w:t>
            </w:r>
          </w:p>
          <w:p w:rsidR="008B1B03" w:rsidRPr="003F236A" w:rsidRDefault="008B1B03" w:rsidP="008B1B03">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Pr="003F236A" w:rsidRDefault="008B1B03" w:rsidP="008B1B03">
      <w:pPr>
        <w:keepNext/>
        <w:keepLines/>
        <w:widowControl w:val="0"/>
        <w:suppressLineNumbers/>
        <w:suppressAutoHyphens/>
        <w:spacing w:after="0" w:line="240" w:lineRule="auto"/>
        <w:jc w:val="center"/>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8B1B03" w:rsidRDefault="008B1B03" w:rsidP="008B1B03">
      <w:pPr>
        <w:keepNext/>
        <w:keepLines/>
        <w:widowControl w:val="0"/>
        <w:suppressLineNumbers/>
        <w:suppressAutoHyphens/>
        <w:spacing w:after="0" w:line="240" w:lineRule="auto"/>
        <w:jc w:val="center"/>
        <w:rPr>
          <w:rFonts w:ascii="Times New Roman" w:hAnsi="Times New Roman" w:cs="Times New Roman"/>
          <w:b/>
          <w:bCs/>
          <w:sz w:val="24"/>
          <w:szCs w:val="24"/>
        </w:rPr>
      </w:pPr>
    </w:p>
    <w:p w:rsidR="008B1B03" w:rsidRPr="003F236A" w:rsidRDefault="008B1B03" w:rsidP="00060FDF">
      <w:pPr>
        <w:pStyle w:val="a7"/>
        <w:autoSpaceDE w:val="0"/>
        <w:autoSpaceDN w:val="0"/>
        <w:adjustRightInd w:val="0"/>
        <w:ind w:left="0"/>
        <w:contextualSpacing/>
        <w:jc w:val="center"/>
        <w:rPr>
          <w:b/>
          <w:bCs/>
        </w:rPr>
      </w:pPr>
      <w:r w:rsidRPr="008B1B03">
        <w:t xml:space="preserve">на </w:t>
      </w:r>
      <w:r w:rsidR="00A51D54" w:rsidRPr="00251FDB">
        <w:rPr>
          <w:bCs/>
        </w:rPr>
        <w:t>право заключения гражданско-пра</w:t>
      </w:r>
      <w:r w:rsidR="00516B22">
        <w:rPr>
          <w:bCs/>
        </w:rPr>
        <w:t>вов</w:t>
      </w:r>
      <w:r w:rsidR="00F41474">
        <w:rPr>
          <w:bCs/>
        </w:rPr>
        <w:t>ого договора на поставку сахара</w:t>
      </w: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Pr="003F236A" w:rsidRDefault="008B1B03" w:rsidP="008B1B03">
      <w:pPr>
        <w:keepNext/>
        <w:keepLines/>
        <w:widowControl w:val="0"/>
        <w:suppressLineNumbers/>
        <w:suppressAutoHyphens/>
        <w:spacing w:after="0" w:line="240" w:lineRule="auto"/>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Default="008B1B03" w:rsidP="008B1B03">
      <w:pPr>
        <w:keepNext/>
        <w:keepLines/>
        <w:widowControl w:val="0"/>
        <w:suppressLineNumbers/>
        <w:suppressAutoHyphens/>
        <w:jc w:val="center"/>
        <w:rPr>
          <w:rFonts w:ascii="Times New Roman" w:hAnsi="Times New Roman" w:cs="Times New Roman"/>
          <w:b/>
          <w:bCs/>
          <w:sz w:val="24"/>
          <w:szCs w:val="24"/>
        </w:rPr>
      </w:pPr>
    </w:p>
    <w:p w:rsidR="008B1B03" w:rsidRPr="00D10E4C" w:rsidRDefault="008B1B03" w:rsidP="008B1B03">
      <w:pPr>
        <w:keepNext/>
        <w:keepLines/>
        <w:widowControl w:val="0"/>
        <w:suppressLineNumbers/>
        <w:suppressAutoHyphens/>
        <w:jc w:val="center"/>
        <w:rPr>
          <w:b/>
          <w:bCs/>
        </w:rPr>
      </w:pPr>
      <w:r>
        <w:rPr>
          <w:rFonts w:ascii="Times New Roman" w:hAnsi="Times New Roman" w:cs="Times New Roman"/>
          <w:b/>
          <w:bCs/>
          <w:sz w:val="24"/>
          <w:szCs w:val="24"/>
        </w:rPr>
        <w:t>2018г.</w:t>
      </w:r>
    </w:p>
    <w:p w:rsidR="008B1B03" w:rsidRDefault="008B1B03" w:rsidP="008B1B03">
      <w:pPr>
        <w:pStyle w:val="ConsPlusNormal"/>
        <w:widowControl/>
        <w:numPr>
          <w:ilvl w:val="0"/>
          <w:numId w:val="6"/>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8B1B03" w:rsidRDefault="008B1B03" w:rsidP="008B1B03">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8B1B03" w:rsidTr="007847EF">
        <w:trPr>
          <w:tblHeader/>
        </w:trPr>
        <w:tc>
          <w:tcPr>
            <w:tcW w:w="81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8B1B03" w:rsidTr="007847EF">
        <w:tc>
          <w:tcPr>
            <w:tcW w:w="10350" w:type="dxa"/>
            <w:gridSpan w:val="3"/>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Pr="00640141" w:rsidRDefault="00640141" w:rsidP="008B1B03">
            <w:pPr>
              <w:rPr>
                <w:rFonts w:ascii="Times New Roman" w:hAnsi="Times New Roman" w:cs="Times New Roman"/>
                <w:b/>
                <w:sz w:val="24"/>
                <w:szCs w:val="24"/>
                <w:u w:val="single"/>
              </w:rPr>
            </w:pPr>
            <w:r w:rsidRPr="00640141">
              <w:rPr>
                <w:rFonts w:ascii="Times New Roman" w:hAnsi="Times New Roman" w:cs="Times New Roman"/>
                <w:b/>
                <w:sz w:val="24"/>
                <w:szCs w:val="24"/>
                <w:u w:val="single"/>
              </w:rPr>
              <w:t>183862200926886220100100690131081000</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Мансийский автономный округ</w:t>
            </w:r>
            <w:r>
              <w:rPr>
                <w:rFonts w:ascii="Times New Roman" w:hAnsi="Times New Roman" w:cs="Times New Roman"/>
                <w:sz w:val="24"/>
                <w:szCs w:val="24"/>
              </w:rPr>
              <w:t xml:space="preserve"> - Югра, Тюменская область.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каб.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628260, Ханты - Мансийский автономный округ - Югра, Тюменская обл.,  г. Югорск, ул. 40 лет Победы, 11.</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контрактной службе заказчика, контрактном управляющем,  ответственных за заключение контракта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8B1B03" w:rsidRDefault="008B1B03" w:rsidP="008B1B03">
            <w:pPr>
              <w:keepNext/>
              <w:keepLines/>
              <w:widowControl w:val="0"/>
              <w:suppressLineNumbers/>
              <w:snapToGrid w:val="0"/>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7-56-62,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8B1B03" w:rsidRDefault="008B1B03" w:rsidP="008B1B03">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 xml:space="preserve">Наименование оператора электронной </w:t>
            </w:r>
            <w:r>
              <w:rPr>
                <w:rFonts w:ascii="Times New Roman" w:hAnsi="Times New Roman" w:cs="Times New Roman"/>
                <w:sz w:val="24"/>
                <w:szCs w:val="24"/>
              </w:rPr>
              <w:lastRenderedPageBreak/>
              <w:t>площадки</w:t>
            </w:r>
          </w:p>
        </w:tc>
        <w:tc>
          <w:tcPr>
            <w:tcW w:w="6979" w:type="dxa"/>
            <w:tcBorders>
              <w:top w:val="single" w:sz="4" w:space="0" w:color="auto"/>
              <w:left w:val="single" w:sz="4" w:space="0" w:color="auto"/>
              <w:bottom w:val="single" w:sz="4" w:space="0" w:color="auto"/>
              <w:right w:val="single" w:sz="4" w:space="0" w:color="auto"/>
            </w:tcBorders>
            <w:hideMark/>
          </w:tcPr>
          <w:p w:rsidR="00EF6FCB" w:rsidRPr="00EF6FCB" w:rsidRDefault="00EF6FCB" w:rsidP="00EF6FCB">
            <w:pPr>
              <w:autoSpaceDE w:val="0"/>
              <w:autoSpaceDN w:val="0"/>
              <w:adjustRightInd w:val="0"/>
              <w:spacing w:after="0"/>
              <w:rPr>
                <w:rFonts w:ascii="Times New Roman" w:hAnsi="Times New Roman" w:cs="Times New Roman"/>
                <w:sz w:val="24"/>
                <w:szCs w:val="24"/>
              </w:rPr>
            </w:pPr>
            <w:r w:rsidRPr="00EF6FCB">
              <w:rPr>
                <w:rFonts w:ascii="Times New Roman" w:hAnsi="Times New Roman" w:cs="Times New Roman"/>
                <w:bCs/>
                <w:sz w:val="24"/>
                <w:szCs w:val="24"/>
              </w:rPr>
              <w:lastRenderedPageBreak/>
              <w:t xml:space="preserve">Наименование: </w:t>
            </w:r>
            <w:r w:rsidRPr="00EF6FCB">
              <w:rPr>
                <w:rFonts w:ascii="Times New Roman" w:hAnsi="Times New Roman" w:cs="Times New Roman"/>
                <w:sz w:val="24"/>
                <w:szCs w:val="24"/>
              </w:rPr>
              <w:t>Закрытое акционерное общество «Сбербанк –</w:t>
            </w:r>
          </w:p>
          <w:p w:rsidR="008B1B03" w:rsidRDefault="00EF6FCB" w:rsidP="00EF6FCB">
            <w:pPr>
              <w:shd w:val="clear" w:color="auto" w:fill="FFFFFF"/>
              <w:spacing w:after="0" w:line="240" w:lineRule="auto"/>
              <w:jc w:val="both"/>
              <w:rPr>
                <w:rFonts w:ascii="Times New Roman" w:hAnsi="Times New Roman" w:cs="Times New Roman"/>
                <w:sz w:val="24"/>
                <w:szCs w:val="24"/>
              </w:rPr>
            </w:pPr>
            <w:r w:rsidRPr="00EF6FCB">
              <w:rPr>
                <w:rFonts w:ascii="Times New Roman" w:hAnsi="Times New Roman" w:cs="Times New Roman"/>
                <w:sz w:val="24"/>
                <w:szCs w:val="24"/>
              </w:rPr>
              <w:t>Автоматизированная система торгов»</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http://</w:t>
            </w:r>
            <w:r>
              <w:rPr>
                <w:rFonts w:ascii="Times New Roman" w:hAnsi="Times New Roman" w:cs="Times New Roman"/>
                <w:sz w:val="24"/>
                <w:szCs w:val="24"/>
                <w:lang w:val="en-US"/>
              </w:rPr>
              <w:t>sberbank</w:t>
            </w:r>
            <w:r>
              <w:rPr>
                <w:rFonts w:ascii="Times New Roman" w:hAnsi="Times New Roman" w:cs="Times New Roman"/>
                <w:sz w:val="24"/>
                <w:szCs w:val="24"/>
              </w:rPr>
              <w:t>-</w:t>
            </w:r>
            <w:r>
              <w:rPr>
                <w:rFonts w:ascii="Times New Roman" w:hAnsi="Times New Roman" w:cs="Times New Roman"/>
                <w:sz w:val="24"/>
                <w:szCs w:val="24"/>
                <w:lang w:val="en-US"/>
              </w:rPr>
              <w:t>ast</w:t>
            </w:r>
            <w:r>
              <w:rPr>
                <w:rFonts w:ascii="Times New Roman" w:hAnsi="Times New Roman" w:cs="Times New Roman"/>
                <w:sz w:val="24"/>
                <w:szCs w:val="24"/>
              </w:rPr>
              <w:t>.ru/</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A51D54" w:rsidRPr="003F236A" w:rsidRDefault="008B1B03" w:rsidP="00A51D54">
            <w:pPr>
              <w:pStyle w:val="a7"/>
              <w:autoSpaceDE w:val="0"/>
              <w:autoSpaceDN w:val="0"/>
              <w:adjustRightInd w:val="0"/>
              <w:ind w:left="0"/>
              <w:contextualSpacing/>
              <w:rPr>
                <w:b/>
                <w:bCs/>
              </w:rPr>
            </w:pPr>
            <w:r>
              <w:t xml:space="preserve">Аукцион в электронной форме </w:t>
            </w:r>
            <w:r w:rsidRPr="0016359C">
              <w:t xml:space="preserve"> </w:t>
            </w:r>
            <w:r w:rsidR="00A51D54" w:rsidRPr="008B1B03">
              <w:t xml:space="preserve">на </w:t>
            </w:r>
            <w:r w:rsidR="00A51D54" w:rsidRPr="00251FDB">
              <w:rPr>
                <w:bCs/>
              </w:rPr>
              <w:t>право заключения гражданско-прав</w:t>
            </w:r>
            <w:r w:rsidR="00CA2D90">
              <w:rPr>
                <w:bCs/>
              </w:rPr>
              <w:t>ов</w:t>
            </w:r>
            <w:r w:rsidR="00F41474">
              <w:rPr>
                <w:bCs/>
              </w:rPr>
              <w:t>ого договора на поставку сахара</w:t>
            </w:r>
          </w:p>
          <w:p w:rsidR="00A51D54" w:rsidRPr="003F236A" w:rsidRDefault="00A51D54" w:rsidP="00A51D54">
            <w:pPr>
              <w:keepNext/>
              <w:keepLines/>
              <w:widowControl w:val="0"/>
              <w:suppressLineNumbers/>
              <w:suppressAutoHyphens/>
              <w:spacing w:after="0" w:line="240" w:lineRule="auto"/>
              <w:rPr>
                <w:rFonts w:ascii="Times New Roman" w:hAnsi="Times New Roman" w:cs="Times New Roman"/>
                <w:b/>
                <w:bCs/>
                <w:sz w:val="24"/>
                <w:szCs w:val="24"/>
              </w:rPr>
            </w:pPr>
          </w:p>
          <w:p w:rsidR="008B1B03" w:rsidRPr="00060FDF" w:rsidRDefault="008B1B03" w:rsidP="00060FDF">
            <w:pPr>
              <w:pStyle w:val="a7"/>
              <w:autoSpaceDE w:val="0"/>
              <w:autoSpaceDN w:val="0"/>
              <w:adjustRightInd w:val="0"/>
              <w:ind w:left="0"/>
              <w:contextualSpacing/>
              <w:jc w:val="both"/>
              <w:rPr>
                <w:b/>
                <w:bCs/>
              </w:rPr>
            </w:pPr>
          </w:p>
        </w:tc>
      </w:tr>
      <w:bookmarkEnd w:id="5"/>
      <w:tr w:rsidR="008B1B03" w:rsidTr="007847EF">
        <w:trPr>
          <w:trHeight w:val="45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251FDB" w:rsidRDefault="00A51D54" w:rsidP="00A51D54">
            <w:pPr>
              <w:autoSpaceDE w:val="0"/>
              <w:autoSpaceDN w:val="0"/>
              <w:adjustRightInd w:val="0"/>
            </w:pPr>
            <w:r w:rsidRPr="00251FDB">
              <w:t>Место доставки товара: 628260 ул. Садовая д. 72, ул. Ермака, д.7, г. Югорск, Ханты-Мансийский автономный округ-Югра, Тюменская область.</w:t>
            </w:r>
          </w:p>
          <w:p w:rsidR="008B1B03" w:rsidRPr="007D0A6D" w:rsidRDefault="008B1B03" w:rsidP="008B1B03">
            <w:pPr>
              <w:tabs>
                <w:tab w:val="num" w:pos="567"/>
              </w:tabs>
              <w:autoSpaceDE w:val="0"/>
              <w:autoSpaceDN w:val="0"/>
              <w:adjustRightInd w:val="0"/>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9" w:type="dxa"/>
            <w:tcBorders>
              <w:top w:val="single" w:sz="4" w:space="0" w:color="auto"/>
              <w:left w:val="single" w:sz="4" w:space="0" w:color="auto"/>
              <w:bottom w:val="single" w:sz="4" w:space="0" w:color="auto"/>
              <w:right w:val="single" w:sz="4" w:space="0" w:color="auto"/>
            </w:tcBorders>
            <w:hideMark/>
          </w:tcPr>
          <w:p w:rsidR="00A51D54" w:rsidRPr="00516B22" w:rsidRDefault="00A51D54" w:rsidP="00A51D54">
            <w:pPr>
              <w:rPr>
                <w:rFonts w:ascii="Times New Roman" w:hAnsi="Times New Roman" w:cs="Times New Roman"/>
                <w:sz w:val="24"/>
                <w:szCs w:val="24"/>
              </w:rPr>
            </w:pPr>
            <w:r w:rsidRPr="00516B22">
              <w:rPr>
                <w:rFonts w:ascii="Times New Roman" w:hAnsi="Times New Roman" w:cs="Times New Roman"/>
                <w:sz w:val="24"/>
                <w:szCs w:val="24"/>
              </w:rPr>
              <w:t>Сроки поставки товара: с даты заключ</w:t>
            </w:r>
            <w:r w:rsidR="00D56349" w:rsidRPr="00516B22">
              <w:rPr>
                <w:rFonts w:ascii="Times New Roman" w:hAnsi="Times New Roman" w:cs="Times New Roman"/>
                <w:sz w:val="24"/>
                <w:szCs w:val="24"/>
              </w:rPr>
              <w:t>ения договора, но не ранее 08.01</w:t>
            </w:r>
            <w:r w:rsidRPr="00516B22">
              <w:rPr>
                <w:rFonts w:ascii="Times New Roman" w:hAnsi="Times New Roman" w:cs="Times New Roman"/>
                <w:sz w:val="24"/>
                <w:szCs w:val="24"/>
              </w:rPr>
              <w:t xml:space="preserve">.2019г. по </w:t>
            </w:r>
            <w:r w:rsidR="00640141">
              <w:rPr>
                <w:rFonts w:ascii="Times New Roman" w:hAnsi="Times New Roman" w:cs="Times New Roman"/>
                <w:sz w:val="24"/>
                <w:szCs w:val="24"/>
              </w:rPr>
              <w:t>31.08</w:t>
            </w:r>
            <w:r w:rsidRPr="00516B22">
              <w:rPr>
                <w:rFonts w:ascii="Times New Roman" w:hAnsi="Times New Roman" w:cs="Times New Roman"/>
                <w:sz w:val="24"/>
                <w:szCs w:val="24"/>
              </w:rPr>
              <w:t>.2019г.</w:t>
            </w:r>
          </w:p>
          <w:p w:rsidR="00F41474" w:rsidRPr="00251FDB" w:rsidRDefault="00A51D54" w:rsidP="00F41474">
            <w:pPr>
              <w:spacing w:after="0"/>
              <w:jc w:val="both"/>
              <w:rPr>
                <w:rFonts w:ascii="Times New Roman" w:hAnsi="Times New Roman" w:cs="Times New Roman"/>
                <w:sz w:val="24"/>
                <w:szCs w:val="24"/>
              </w:rPr>
            </w:pPr>
            <w:r w:rsidRPr="00516B22">
              <w:rPr>
                <w:rFonts w:ascii="Times New Roman" w:hAnsi="Times New Roman" w:cs="Times New Roman"/>
                <w:sz w:val="24"/>
                <w:szCs w:val="24"/>
              </w:rPr>
              <w:t xml:space="preserve"> </w:t>
            </w:r>
            <w:r w:rsidR="00F41474"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00F41474" w:rsidRPr="008E11B7">
              <w:rPr>
                <w:rFonts w:ascii="Times New Roman" w:hAnsi="Times New Roman" w:cs="Times New Roman"/>
                <w:sz w:val="24"/>
                <w:szCs w:val="24"/>
              </w:rPr>
              <w:t>понедельник, четверг с 08.00 часов до 15.00 часов.</w:t>
            </w:r>
            <w:r w:rsidR="00F41474" w:rsidRPr="00251FDB">
              <w:rPr>
                <w:rFonts w:ascii="Times New Roman" w:hAnsi="Times New Roman" w:cs="Times New Roman"/>
                <w:sz w:val="24"/>
                <w:szCs w:val="24"/>
              </w:rPr>
              <w:t xml:space="preserve"> </w:t>
            </w:r>
          </w:p>
          <w:p w:rsidR="00F41474" w:rsidRPr="008E11B7" w:rsidRDefault="00F41474" w:rsidP="00F41474">
            <w:pPr>
              <w:jc w:val="both"/>
            </w:pPr>
            <w:r w:rsidRPr="00F41474">
              <w:rPr>
                <w:rFonts w:ascii="Times New Roman" w:hAnsi="Times New Roman" w:cs="Times New Roman"/>
                <w:sz w:val="24"/>
                <w:szCs w:val="24"/>
              </w:rPr>
              <w:t>По адресу: 628260 ул. Ермака, д.7, г. Югорск, Ханты-Мансийский автономный округ-Югра, Тюменская область: Поставка товара осуществляется по заявке Заказчика: понедельник, четверг с 08.00 часов до 15.00 часов</w:t>
            </w:r>
            <w:r w:rsidRPr="008E11B7">
              <w:t>.</w:t>
            </w:r>
          </w:p>
          <w:p w:rsidR="008B1B03" w:rsidRPr="00A51D54" w:rsidRDefault="008B1B03" w:rsidP="00A51D54"/>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F41474" w:rsidP="008B1B03">
            <w:pPr>
              <w:spacing w:after="0" w:line="240" w:lineRule="auto"/>
              <w:jc w:val="both"/>
              <w:rPr>
                <w:rFonts w:ascii="Times New Roman" w:hAnsi="Times New Roman" w:cs="Times New Roman"/>
                <w:b/>
                <w:bCs/>
                <w:color w:val="000000"/>
              </w:rPr>
            </w:pPr>
            <w:r w:rsidRPr="008E11B7">
              <w:rPr>
                <w:rFonts w:ascii="Times New Roman" w:hAnsi="Times New Roman" w:cs="Times New Roman"/>
                <w:b/>
                <w:sz w:val="23"/>
                <w:szCs w:val="23"/>
              </w:rPr>
              <w:t>492</w:t>
            </w:r>
            <w:r>
              <w:rPr>
                <w:rFonts w:ascii="Times New Roman" w:hAnsi="Times New Roman" w:cs="Times New Roman"/>
                <w:b/>
                <w:sz w:val="23"/>
                <w:szCs w:val="23"/>
              </w:rPr>
              <w:t> </w:t>
            </w:r>
            <w:r w:rsidRPr="008E11B7">
              <w:rPr>
                <w:rFonts w:ascii="Times New Roman" w:hAnsi="Times New Roman" w:cs="Times New Roman"/>
                <w:b/>
                <w:sz w:val="23"/>
                <w:szCs w:val="23"/>
              </w:rPr>
              <w:t>439</w:t>
            </w:r>
            <w:r>
              <w:rPr>
                <w:rFonts w:ascii="Times New Roman" w:hAnsi="Times New Roman" w:cs="Times New Roman"/>
                <w:b/>
                <w:bCs/>
                <w:color w:val="000000"/>
              </w:rPr>
              <w:t xml:space="preserve"> </w:t>
            </w:r>
            <w:r w:rsidR="00060FDF">
              <w:rPr>
                <w:rFonts w:ascii="Times New Roman" w:hAnsi="Times New Roman" w:cs="Times New Roman"/>
                <w:b/>
                <w:bCs/>
                <w:color w:val="000000"/>
              </w:rPr>
              <w:t>(</w:t>
            </w:r>
            <w:r>
              <w:rPr>
                <w:rFonts w:ascii="Times New Roman" w:hAnsi="Times New Roman" w:cs="Times New Roman"/>
                <w:b/>
                <w:bCs/>
                <w:color w:val="000000"/>
              </w:rPr>
              <w:t>Четыреста девяносто две тысячи четыреста тридцать девять</w:t>
            </w:r>
            <w:r w:rsidR="00516B22">
              <w:rPr>
                <w:rFonts w:ascii="Times New Roman" w:hAnsi="Times New Roman" w:cs="Times New Roman"/>
                <w:b/>
                <w:bCs/>
                <w:color w:val="000000"/>
              </w:rPr>
              <w:t>) рублей 0</w:t>
            </w:r>
            <w:r w:rsidR="00A51D54">
              <w:rPr>
                <w:rFonts w:ascii="Times New Roman" w:hAnsi="Times New Roman" w:cs="Times New Roman"/>
                <w:b/>
                <w:bCs/>
                <w:color w:val="000000"/>
              </w:rPr>
              <w:t>0 копеек</w:t>
            </w:r>
            <w:r w:rsidR="008B1B03">
              <w:rPr>
                <w:rFonts w:ascii="Times New Roman" w:hAnsi="Times New Roman" w:cs="Times New Roman"/>
                <w:b/>
                <w:bCs/>
                <w:color w:val="000000"/>
              </w:rPr>
              <w:t xml:space="preserve">. </w:t>
            </w:r>
          </w:p>
          <w:p w:rsidR="008B1B03" w:rsidRDefault="008B1B03" w:rsidP="008B1B03">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w:t>
            </w:r>
            <w:r>
              <w:rPr>
                <w:rFonts w:ascii="Times New Roman" w:hAnsi="Times New Roman" w:cs="Times New Roman"/>
                <w:sz w:val="24"/>
                <w:szCs w:val="24"/>
              </w:rPr>
              <w:lastRenderedPageBreak/>
              <w:t xml:space="preserve">товара.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9" w:type="dxa"/>
            <w:tcBorders>
              <w:top w:val="single" w:sz="4" w:space="0" w:color="auto"/>
              <w:left w:val="single" w:sz="4" w:space="0" w:color="auto"/>
              <w:bottom w:val="single" w:sz="4" w:space="0" w:color="auto"/>
              <w:right w:val="single" w:sz="4" w:space="0" w:color="auto"/>
            </w:tcBorders>
            <w:hideMark/>
          </w:tcPr>
          <w:p w:rsidR="000A7814" w:rsidRDefault="000A7814" w:rsidP="000A7814">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0A7814" w:rsidRDefault="000A7814" w:rsidP="000A7814">
            <w:pPr>
              <w:pStyle w:val="a7"/>
              <w:autoSpaceDE w:val="0"/>
              <w:autoSpaceDN w:val="0"/>
              <w:adjustRightInd w:val="0"/>
              <w:ind w:left="360"/>
            </w:pPr>
            <w:r>
              <w:t>- Продукты питания для детей школьного возраста – за счет средств бюджетных организаций на 2019 год.</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p>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8B1B03" w:rsidTr="007847EF">
        <w:tc>
          <w:tcPr>
            <w:tcW w:w="818" w:type="dxa"/>
            <w:vMerge w:val="restart"/>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r>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Pr>
                <w:rFonts w:ascii="Times New Roman" w:hAnsi="Times New Roman"/>
                <w:b w:val="0"/>
                <w:bCs w:val="0"/>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8B1B03" w:rsidRDefault="008B1B03" w:rsidP="008B1B03">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непроведение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8B1B03" w:rsidRDefault="008B1B03" w:rsidP="008B1B03">
            <w:pPr>
              <w:suppressAutoHyphens/>
              <w:spacing w:after="0" w:line="240" w:lineRule="auto"/>
              <w:jc w:val="both"/>
              <w:rPr>
                <w:rFonts w:ascii="Times New Roman" w:hAnsi="Times New Roman" w:cs="Times New Roman"/>
                <w:sz w:val="24"/>
                <w:szCs w:val="24"/>
              </w:rPr>
            </w:pP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неприостановление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Pr>
                <w:rFonts w:ascii="Times New Roman" w:hAnsi="Times New Roman" w:cs="Times New Roman"/>
                <w:sz w:val="24"/>
                <w:szCs w:val="24"/>
              </w:rPr>
              <w:lastRenderedPageBreak/>
              <w:t>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B1B03" w:rsidRDefault="008B1B03" w:rsidP="008B1B03">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B1B03" w:rsidRDefault="008B1B03" w:rsidP="008B1B03">
            <w:pPr>
              <w:suppressAutoHyphens/>
              <w:spacing w:after="0" w:line="240" w:lineRule="auto"/>
              <w:jc w:val="both"/>
              <w:rPr>
                <w:rFonts w:ascii="Times New Roman" w:hAnsi="Times New Roman" w:cs="Times New Roman"/>
                <w:sz w:val="24"/>
                <w:szCs w:val="24"/>
              </w:rPr>
            </w:pPr>
            <w:bookmarkStart w:id="8" w:name="Par546"/>
            <w:bookmarkEnd w:id="8"/>
            <w:r>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Pr>
                <w:rFonts w:ascii="Times New Roman" w:hAnsi="Times New Roman" w:cs="Times New Roman"/>
                <w:sz w:val="24"/>
                <w:szCs w:val="24"/>
              </w:rPr>
              <w:lastRenderedPageBreak/>
              <w:t>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B1B03" w:rsidRDefault="008B1B03" w:rsidP="008B1B0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9037A8" w:rsidRPr="009037A8" w:rsidRDefault="009037A8" w:rsidP="008B1B03">
            <w:pPr>
              <w:suppressAutoHyphens/>
              <w:spacing w:after="0" w:line="240" w:lineRule="auto"/>
              <w:jc w:val="both"/>
              <w:rPr>
                <w:rFonts w:ascii="Times New Roman" w:hAnsi="Times New Roman" w:cs="Times New Roman"/>
                <w:i/>
                <w:sz w:val="24"/>
                <w:szCs w:val="24"/>
              </w:rPr>
            </w:pPr>
            <w:r w:rsidRPr="009037A8">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sz w:val="24"/>
                <w:szCs w:val="24"/>
              </w:rPr>
              <w:t>.</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8B1B03" w:rsidTr="007847EF">
        <w:tc>
          <w:tcPr>
            <w:tcW w:w="818" w:type="dxa"/>
            <w:vMerge/>
            <w:tcBorders>
              <w:top w:val="single" w:sz="4" w:space="0" w:color="auto"/>
              <w:left w:val="single" w:sz="4" w:space="0" w:color="auto"/>
              <w:bottom w:val="single" w:sz="4" w:space="0" w:color="auto"/>
              <w:right w:val="single" w:sz="4" w:space="0" w:color="auto"/>
            </w:tcBorders>
            <w:vAlign w:val="center"/>
            <w:hideMark/>
          </w:tcPr>
          <w:p w:rsidR="008B1B03" w:rsidRDefault="008B1B03" w:rsidP="008B1B03">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c>
          <w:tcPr>
            <w:tcW w:w="818" w:type="dxa"/>
            <w:tcBorders>
              <w:top w:val="nil"/>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w:t>
            </w:r>
            <w:r w:rsidR="009037A8" w:rsidRPr="009037A8">
              <w:rPr>
                <w:rFonts w:ascii="Times New Roman" w:hAnsi="Times New Roman" w:cs="Times New Roman"/>
                <w:sz w:val="24"/>
                <w:szCs w:val="24"/>
              </w:rPr>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009037A8" w:rsidRPr="00552859">
              <w:t> </w:t>
            </w:r>
            <w:r>
              <w:rPr>
                <w:rFonts w:ascii="Times New Roman" w:hAnsi="Times New Roman" w:cs="Times New Roman"/>
                <w:sz w:val="24"/>
                <w:szCs w:val="24"/>
              </w:rPr>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начала предоставления разъяснений положений документации об аукционе «</w:t>
            </w:r>
            <w:r w:rsidR="00D4029E">
              <w:rPr>
                <w:rFonts w:ascii="Times New Roman" w:hAnsi="Times New Roman" w:cs="Times New Roman"/>
                <w:sz w:val="24"/>
                <w:szCs w:val="24"/>
              </w:rPr>
              <w:t>28</w:t>
            </w:r>
            <w:r>
              <w:rPr>
                <w:rFonts w:ascii="Times New Roman" w:hAnsi="Times New Roman" w:cs="Times New Roman"/>
                <w:sz w:val="24"/>
                <w:szCs w:val="24"/>
              </w:rPr>
              <w:t xml:space="preserve">»  </w:t>
            </w:r>
            <w:r w:rsidR="00D4029E">
              <w:rPr>
                <w:rFonts w:ascii="Times New Roman" w:hAnsi="Times New Roman" w:cs="Times New Roman"/>
                <w:sz w:val="24"/>
                <w:szCs w:val="24"/>
              </w:rPr>
              <w:t>декабря</w:t>
            </w:r>
            <w:r>
              <w:rPr>
                <w:rFonts w:ascii="Times New Roman" w:hAnsi="Times New Roman" w:cs="Times New Roman"/>
                <w:sz w:val="24"/>
                <w:szCs w:val="24"/>
              </w:rPr>
              <w:t xml:space="preserve">  2018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окончания предоставления разъяснений положений документации об аукционе «</w:t>
            </w:r>
            <w:r w:rsidR="00D4029E">
              <w:rPr>
                <w:rFonts w:ascii="Times New Roman" w:hAnsi="Times New Roman" w:cs="Times New Roman"/>
                <w:sz w:val="24"/>
                <w:szCs w:val="24"/>
              </w:rPr>
              <w:t>12</w:t>
            </w:r>
            <w:r>
              <w:rPr>
                <w:rFonts w:ascii="Times New Roman" w:hAnsi="Times New Roman" w:cs="Times New Roman"/>
                <w:sz w:val="24"/>
                <w:szCs w:val="24"/>
              </w:rPr>
              <w:t xml:space="preserve">»  </w:t>
            </w:r>
            <w:r w:rsidR="00D4029E">
              <w:rPr>
                <w:rFonts w:ascii="Times New Roman" w:hAnsi="Times New Roman" w:cs="Times New Roman"/>
                <w:sz w:val="24"/>
                <w:szCs w:val="24"/>
              </w:rPr>
              <w:t xml:space="preserve">января </w:t>
            </w:r>
            <w:r>
              <w:rPr>
                <w:rFonts w:ascii="Times New Roman" w:hAnsi="Times New Roman" w:cs="Times New Roman"/>
                <w:sz w:val="24"/>
                <w:szCs w:val="24"/>
              </w:rPr>
              <w:t>201</w:t>
            </w:r>
            <w:r w:rsidR="00D4029E">
              <w:rPr>
                <w:rFonts w:ascii="Times New Roman" w:hAnsi="Times New Roman" w:cs="Times New Roman"/>
                <w:sz w:val="24"/>
                <w:szCs w:val="24"/>
              </w:rPr>
              <w:t>9</w:t>
            </w:r>
            <w:r>
              <w:rPr>
                <w:rFonts w:ascii="Times New Roman" w:hAnsi="Times New Roman" w:cs="Times New Roman"/>
                <w:sz w:val="24"/>
                <w:szCs w:val="24"/>
              </w:rPr>
              <w:t xml:space="preserve"> года.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B1B03" w:rsidTr="007847EF">
        <w:trPr>
          <w:trHeight w:val="124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40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 закупки, </w:t>
            </w:r>
            <w:r w:rsidR="009037A8" w:rsidRPr="00552859">
              <w:t xml:space="preserve">зарегистрированный </w:t>
            </w:r>
            <w:r w:rsidR="009037A8" w:rsidRPr="009037A8">
              <w:rPr>
                <w:rFonts w:ascii="Times New Roman" w:hAnsi="Times New Roman" w:cs="Times New Roman"/>
                <w:sz w:val="24"/>
                <w:szCs w:val="24"/>
              </w:rPr>
              <w:t>в единой информационной системе (с 01.01.2019 в соответствии с требованиями статьи 24.1 Закона о контрактной системе) и аккредитованный</w:t>
            </w:r>
            <w:r>
              <w:rPr>
                <w:rFonts w:ascii="Times New Roman" w:hAnsi="Times New Roman" w:cs="Times New Roman"/>
                <w:sz w:val="24"/>
                <w:szCs w:val="24"/>
              </w:rPr>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D4029E">
              <w:rPr>
                <w:rFonts w:ascii="Times New Roman" w:hAnsi="Times New Roman" w:cs="Times New Roman"/>
                <w:sz w:val="24"/>
                <w:szCs w:val="24"/>
              </w:rPr>
              <w:t>14</w:t>
            </w:r>
            <w:r>
              <w:rPr>
                <w:rFonts w:ascii="Times New Roman" w:hAnsi="Times New Roman" w:cs="Times New Roman"/>
                <w:sz w:val="24"/>
                <w:szCs w:val="24"/>
              </w:rPr>
              <w:t xml:space="preserve">»  </w:t>
            </w:r>
            <w:r w:rsidR="00D4029E">
              <w:rPr>
                <w:rFonts w:ascii="Times New Roman" w:hAnsi="Times New Roman" w:cs="Times New Roman"/>
                <w:sz w:val="24"/>
                <w:szCs w:val="24"/>
              </w:rPr>
              <w:t xml:space="preserve">января </w:t>
            </w:r>
            <w:r>
              <w:rPr>
                <w:rFonts w:ascii="Times New Roman" w:hAnsi="Times New Roman" w:cs="Times New Roman"/>
                <w:sz w:val="24"/>
                <w:szCs w:val="24"/>
              </w:rPr>
              <w:t>201</w:t>
            </w:r>
            <w:r w:rsidR="00D4029E">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125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окончания срока рассмотрения частей заявок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40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4029E">
              <w:rPr>
                <w:rFonts w:ascii="Times New Roman" w:hAnsi="Times New Roman" w:cs="Times New Roman"/>
                <w:sz w:val="24"/>
                <w:szCs w:val="24"/>
              </w:rPr>
              <w:t>15</w:t>
            </w:r>
            <w:r>
              <w:rPr>
                <w:rFonts w:ascii="Times New Roman" w:hAnsi="Times New Roman" w:cs="Times New Roman"/>
                <w:sz w:val="24"/>
                <w:szCs w:val="24"/>
              </w:rPr>
              <w:t xml:space="preserve">»    </w:t>
            </w:r>
            <w:r w:rsidR="00D4029E">
              <w:rPr>
                <w:rFonts w:ascii="Times New Roman" w:hAnsi="Times New Roman" w:cs="Times New Roman"/>
                <w:sz w:val="24"/>
                <w:szCs w:val="24"/>
              </w:rPr>
              <w:t xml:space="preserve">января </w:t>
            </w:r>
            <w:r>
              <w:rPr>
                <w:rFonts w:ascii="Times New Roman" w:hAnsi="Times New Roman" w:cs="Times New Roman"/>
                <w:sz w:val="24"/>
                <w:szCs w:val="24"/>
              </w:rPr>
              <w:t>201</w:t>
            </w:r>
            <w:r w:rsidR="00D4029E">
              <w:rPr>
                <w:rFonts w:ascii="Times New Roman" w:hAnsi="Times New Roman" w:cs="Times New Roman"/>
                <w:sz w:val="24"/>
                <w:szCs w:val="24"/>
              </w:rPr>
              <w:t>9</w:t>
            </w:r>
            <w:r>
              <w:rPr>
                <w:rFonts w:ascii="Times New Roman" w:hAnsi="Times New Roman" w:cs="Times New Roman"/>
                <w:sz w:val="24"/>
                <w:szCs w:val="24"/>
              </w:rPr>
              <w:t xml:space="preserve"> года</w:t>
            </w:r>
          </w:p>
        </w:tc>
      </w:tr>
      <w:tr w:rsidR="008B1B03" w:rsidTr="007847EF">
        <w:trPr>
          <w:trHeight w:val="924"/>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D402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029E">
              <w:rPr>
                <w:rFonts w:ascii="Times New Roman" w:hAnsi="Times New Roman" w:cs="Times New Roman"/>
                <w:sz w:val="24"/>
                <w:szCs w:val="24"/>
              </w:rPr>
              <w:t>18</w:t>
            </w:r>
            <w:bookmarkStart w:id="14" w:name="_GoBack"/>
            <w:bookmarkEnd w:id="14"/>
            <w:r>
              <w:rPr>
                <w:rFonts w:ascii="Times New Roman" w:hAnsi="Times New Roman" w:cs="Times New Roman"/>
                <w:sz w:val="24"/>
                <w:szCs w:val="24"/>
              </w:rPr>
              <w:t>» </w:t>
            </w:r>
            <w:r w:rsidR="00D4029E">
              <w:rPr>
                <w:rFonts w:ascii="Times New Roman" w:hAnsi="Times New Roman" w:cs="Times New Roman"/>
                <w:sz w:val="24"/>
                <w:szCs w:val="24"/>
              </w:rPr>
              <w:t xml:space="preserve">января </w:t>
            </w:r>
            <w:r>
              <w:rPr>
                <w:rFonts w:ascii="Times New Roman" w:hAnsi="Times New Roman" w:cs="Times New Roman"/>
                <w:sz w:val="24"/>
                <w:szCs w:val="24"/>
              </w:rPr>
              <w:t>201</w:t>
            </w:r>
            <w:r w:rsidR="00D4029E">
              <w:rPr>
                <w:rFonts w:ascii="Times New Roman" w:hAnsi="Times New Roman" w:cs="Times New Roman"/>
                <w:sz w:val="24"/>
                <w:szCs w:val="24"/>
              </w:rPr>
              <w:t>9</w:t>
            </w:r>
            <w:r>
              <w:rPr>
                <w:rFonts w:ascii="Times New Roman" w:hAnsi="Times New Roman" w:cs="Times New Roman"/>
                <w:sz w:val="24"/>
                <w:szCs w:val="24"/>
              </w:rPr>
              <w:t>года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4"/>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DC046B" w:rsidRPr="00DC046B" w:rsidRDefault="00DC046B" w:rsidP="00DC046B">
            <w:pPr>
              <w:tabs>
                <w:tab w:val="left" w:pos="-1620"/>
                <w:tab w:val="num" w:pos="432"/>
              </w:tabs>
              <w:spacing w:after="0"/>
              <w:rPr>
                <w:rFonts w:ascii="Times New Roman" w:eastAsia="Times New Roman" w:hAnsi="Times New Roman" w:cs="Times New Roman"/>
                <w:sz w:val="24"/>
                <w:szCs w:val="24"/>
              </w:rPr>
            </w:pPr>
            <w:r w:rsidRPr="00DC046B">
              <w:rPr>
                <w:rFonts w:ascii="Times New Roman" w:eastAsia="Times New Roman" w:hAnsi="Times New Roman" w:cs="Times New Roman"/>
                <w:b/>
                <w:sz w:val="24"/>
                <w:szCs w:val="24"/>
              </w:rPr>
              <w:t>Первая часть заявки</w:t>
            </w:r>
            <w:r w:rsidRPr="00DC046B">
              <w:rPr>
                <w:rFonts w:ascii="Times New Roman" w:eastAsia="Times New Roman" w:hAnsi="Times New Roman" w:cs="Times New Roman"/>
                <w:sz w:val="24"/>
                <w:szCs w:val="24"/>
              </w:rPr>
              <w:t xml:space="preserve"> на участие в электронном аукционе должна содержать следующие сведения:</w:t>
            </w:r>
          </w:p>
          <w:p w:rsidR="00A51D54" w:rsidRPr="001F153F" w:rsidRDefault="007637C3" w:rsidP="007637C3">
            <w:pPr>
              <w:pStyle w:val="a7"/>
              <w:numPr>
                <w:ilvl w:val="0"/>
                <w:numId w:val="20"/>
              </w:numPr>
              <w:ind w:left="0" w:firstLine="65"/>
            </w:pPr>
            <w:r>
              <w:t>К</w:t>
            </w:r>
            <w:r w:rsidR="00A51D54">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A51D54" w:rsidRPr="007637C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060FDF" w:rsidRPr="00060FDF" w:rsidRDefault="00060FDF" w:rsidP="009037A8">
            <w:pPr>
              <w:autoSpaceDE w:val="0"/>
              <w:autoSpaceDN w:val="0"/>
              <w:adjustRightInd w:val="0"/>
              <w:rPr>
                <w:rFonts w:ascii="Times New Roman" w:eastAsia="Times New Roman" w:hAnsi="Times New Roman" w:cs="Times New Roman"/>
                <w:sz w:val="24"/>
                <w:szCs w:val="24"/>
              </w:rPr>
            </w:pPr>
            <w:r w:rsidRPr="00060FDF">
              <w:rPr>
                <w:rFonts w:ascii="Times New Roman" w:eastAsia="Times New Roman" w:hAnsi="Times New Roman" w:cs="Times New Roman"/>
                <w:b/>
                <w:sz w:val="24"/>
                <w:szCs w:val="24"/>
              </w:rPr>
              <w:lastRenderedPageBreak/>
              <w:t>Вторая часть заявки</w:t>
            </w:r>
            <w:r w:rsidRPr="00060FDF">
              <w:rPr>
                <w:rFonts w:ascii="Times New Roman" w:eastAsia="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060FDF" w:rsidRPr="00060FDF" w:rsidRDefault="00060FDF" w:rsidP="00060FDF">
            <w:pPr>
              <w:autoSpaceDE w:val="0"/>
              <w:autoSpaceDN w:val="0"/>
              <w:adjustRightInd w:val="0"/>
              <w:spacing w:after="0"/>
              <w:ind w:left="33"/>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1) наименование, фирменное наименование (при наличии), место нахождения, почтовый адрес </w:t>
            </w:r>
            <w:r w:rsidR="009037A8" w:rsidRPr="009037A8">
              <w:rPr>
                <w:rFonts w:ascii="Times New Roman" w:hAnsi="Times New Roman" w:cs="Times New Roman"/>
                <w:sz w:val="24"/>
                <w:szCs w:val="24"/>
              </w:rPr>
              <w:t>участника такого аукциона</w:t>
            </w:r>
            <w:r w:rsidRPr="00060FDF">
              <w:rPr>
                <w:rFonts w:ascii="Times New Roman" w:eastAsia="Times New Roman" w:hAnsi="Times New Roman" w:cs="Times New Roman"/>
                <w:sz w:val="24"/>
                <w:szCs w:val="24"/>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046B" w:rsidRPr="00A51D54" w:rsidRDefault="009037A8" w:rsidP="00DC046B">
            <w:pPr>
              <w:suppressAutoHyphens/>
              <w:spacing w:after="0" w:line="240" w:lineRule="auto"/>
              <w:rPr>
                <w:rFonts w:ascii="Times New Roman" w:eastAsia="Times New Roman" w:hAnsi="Times New Roman" w:cs="Times New Roman"/>
                <w:b/>
                <w:sz w:val="24"/>
                <w:szCs w:val="24"/>
                <w:u w:val="single"/>
              </w:rPr>
            </w:pPr>
            <w:r w:rsidRPr="009037A8">
              <w:rPr>
                <w:rFonts w:ascii="Times New Roman" w:hAnsi="Times New Roman" w:cs="Times New Roman"/>
                <w:sz w:val="24"/>
                <w:szCs w:val="24"/>
              </w:rPr>
              <w:t xml:space="preserve">2) </w:t>
            </w:r>
            <w:r w:rsidRPr="009037A8">
              <w:rPr>
                <w:rFonts w:ascii="Times New Roman" w:hAnsi="Times New Roman" w:cs="Times New Roman"/>
                <w:b/>
                <w:sz w:val="24"/>
                <w:szCs w:val="24"/>
              </w:rPr>
              <w:t>документы (или копии этих документов)</w:t>
            </w:r>
            <w:r w:rsidRPr="009037A8">
              <w:rPr>
                <w:rFonts w:ascii="Times New Roman" w:hAnsi="Times New Roman" w:cs="Times New Roman"/>
                <w:sz w:val="24"/>
                <w:szCs w:val="24"/>
              </w:rPr>
              <w:t>, подтверждающие соответствие участника такого аукциона требованиям, установленным </w:t>
            </w:r>
            <w:hyperlink r:id="rId9" w:anchor="/document/57431179/entry/3111" w:history="1">
              <w:r w:rsidRPr="009037A8">
                <w:rPr>
                  <w:rFonts w:ascii="Times New Roman" w:hAnsi="Times New Roman" w:cs="Times New Roman"/>
                  <w:sz w:val="24"/>
                  <w:szCs w:val="24"/>
                </w:rPr>
                <w:t>пунктом 1 части 1</w:t>
              </w:r>
            </w:hyperlink>
            <w:r w:rsidRPr="009037A8">
              <w:rPr>
                <w:rFonts w:ascii="Times New Roman" w:hAnsi="Times New Roman" w:cs="Times New Roman"/>
                <w:sz w:val="24"/>
                <w:szCs w:val="24"/>
              </w:rPr>
              <w:t>, </w:t>
            </w:r>
            <w:hyperlink r:id="rId10" w:anchor="/document/57431179/entry/3120" w:history="1">
              <w:r w:rsidRPr="009037A8">
                <w:rPr>
                  <w:rFonts w:ascii="Times New Roman" w:hAnsi="Times New Roman" w:cs="Times New Roman"/>
                  <w:sz w:val="24"/>
                  <w:szCs w:val="24"/>
                </w:rPr>
                <w:t>частями 2</w:t>
              </w:r>
            </w:hyperlink>
            <w:r w:rsidRPr="009037A8">
              <w:rPr>
                <w:rFonts w:ascii="Times New Roman" w:hAnsi="Times New Roman" w:cs="Times New Roman"/>
                <w:sz w:val="24"/>
                <w:szCs w:val="24"/>
              </w:rPr>
              <w:t> и </w:t>
            </w:r>
            <w:hyperlink r:id="rId11" w:anchor="/document/57431179/entry/990272" w:history="1">
              <w:r w:rsidRPr="009037A8">
                <w:rPr>
                  <w:rFonts w:ascii="Times New Roman" w:hAnsi="Times New Roman" w:cs="Times New Roman"/>
                  <w:sz w:val="24"/>
                  <w:szCs w:val="24"/>
                </w:rPr>
                <w:t>2.1 статьи 31</w:t>
              </w:r>
            </w:hyperlink>
            <w:r w:rsidRPr="009037A8">
              <w:rPr>
                <w:rFonts w:ascii="Times New Roman" w:hAnsi="Times New Roman" w:cs="Times New Roman"/>
                <w:sz w:val="24"/>
                <w:szCs w:val="24"/>
              </w:rPr>
              <w:t xml:space="preserve"> (при наличии таких требований) Федерального закона от 05.04.2013 № 44-ФЗ, а именно: </w:t>
            </w:r>
            <w:r w:rsidR="00A51D54" w:rsidRPr="00A51D54">
              <w:rPr>
                <w:rFonts w:ascii="Times New Roman" w:hAnsi="Times New Roman" w:cs="Times New Roman"/>
                <w:b/>
                <w:sz w:val="24"/>
                <w:szCs w:val="24"/>
                <w:u w:val="single"/>
              </w:rPr>
              <w:t>не установлено;</w:t>
            </w:r>
          </w:p>
          <w:p w:rsidR="009037A8" w:rsidRPr="009037A8" w:rsidRDefault="009037A8" w:rsidP="009037A8">
            <w:pPr>
              <w:numPr>
                <w:ilvl w:val="0"/>
                <w:numId w:val="4"/>
              </w:numPr>
              <w:suppressAutoHyphens/>
              <w:spacing w:after="60" w:line="240" w:lineRule="auto"/>
              <w:ind w:left="33"/>
              <w:jc w:val="both"/>
              <w:rPr>
                <w:rFonts w:ascii="Times New Roman" w:hAnsi="Times New Roman" w:cs="Times New Roman"/>
                <w:sz w:val="24"/>
                <w:szCs w:val="24"/>
              </w:rPr>
            </w:pPr>
          </w:p>
          <w:p w:rsidR="009037A8" w:rsidRPr="009037A8" w:rsidRDefault="009037A8" w:rsidP="009037A8">
            <w:pPr>
              <w:autoSpaceDE w:val="0"/>
              <w:autoSpaceDN w:val="0"/>
              <w:adjustRightInd w:val="0"/>
              <w:rPr>
                <w:rFonts w:ascii="Times New Roman" w:eastAsia="Times New Roman" w:hAnsi="Times New Roman" w:cs="Times New Roman"/>
                <w:sz w:val="24"/>
                <w:szCs w:val="24"/>
              </w:rPr>
            </w:pPr>
            <w:r w:rsidRPr="009037A8">
              <w:rPr>
                <w:rFonts w:ascii="Times New Roman" w:hAnsi="Times New Roman" w:cs="Times New Roman"/>
                <w:sz w:val="24"/>
                <w:szCs w:val="24"/>
              </w:rPr>
              <w:t>3)</w:t>
            </w:r>
            <w:r w:rsidRPr="009037A8">
              <w:rPr>
                <w:rFonts w:ascii="Times New Roman" w:hAnsi="Times New Roman" w:cs="Times New Roman"/>
                <w:b/>
                <w:sz w:val="24"/>
                <w:szCs w:val="24"/>
              </w:rPr>
              <w:t xml:space="preserve"> декларация</w:t>
            </w:r>
            <w:r w:rsidR="00DC046B">
              <w:rPr>
                <w:rFonts w:ascii="Times New Roman" w:hAnsi="Times New Roman" w:cs="Times New Roman"/>
                <w:b/>
                <w:sz w:val="24"/>
                <w:szCs w:val="24"/>
              </w:rPr>
              <w:t xml:space="preserve"> </w:t>
            </w:r>
            <w:r w:rsidRPr="009037A8">
              <w:rPr>
                <w:rFonts w:ascii="Times New Roman" w:hAnsi="Times New Roman" w:cs="Times New Roman"/>
                <w:sz w:val="24"/>
                <w:szCs w:val="24"/>
              </w:rPr>
              <w:t>о соответствии участника такого аукциона требованиям, установленным </w:t>
            </w:r>
            <w:hyperlink r:id="rId12" w:anchor="/document/57431179/entry/3113" w:history="1">
              <w:r w:rsidRPr="009037A8">
                <w:rPr>
                  <w:rFonts w:ascii="Times New Roman" w:hAnsi="Times New Roman" w:cs="Times New Roman"/>
                  <w:sz w:val="24"/>
                  <w:szCs w:val="24"/>
                </w:rPr>
                <w:t>пунктами 3 - 9 части 1 статьи 31</w:t>
              </w:r>
            </w:hyperlink>
            <w:r w:rsidRPr="009037A8">
              <w:rPr>
                <w:rFonts w:ascii="Times New Roman" w:hAnsi="Times New Roman" w:cs="Times New Roman"/>
                <w:sz w:val="24"/>
                <w:szCs w:val="24"/>
              </w:rPr>
              <w:t> Федерального</w:t>
            </w:r>
            <w:r w:rsidR="00DC046B">
              <w:rPr>
                <w:rFonts w:ascii="Times New Roman" w:hAnsi="Times New Roman" w:cs="Times New Roman"/>
                <w:sz w:val="24"/>
                <w:szCs w:val="24"/>
              </w:rPr>
              <w:t xml:space="preserve"> </w:t>
            </w:r>
            <w:r w:rsidRPr="009037A8">
              <w:rPr>
                <w:rFonts w:ascii="Times New Roman" w:hAnsi="Times New Roman" w:cs="Times New Roman"/>
                <w:sz w:val="24"/>
                <w:szCs w:val="24"/>
              </w:rPr>
              <w:t xml:space="preserve">закона от 05.04.2013 №44-ФЗ (декларация предоставляется с использованием программно-аппаратных средств электронной площадки): </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непроведение ликвидации участника </w:t>
            </w:r>
            <w:r w:rsidRPr="00060FDF">
              <w:rPr>
                <w:rFonts w:ascii="Times New Roman" w:eastAsia="Times New Roman" w:hAnsi="Times New Roman" w:cs="Times New Roman"/>
                <w:bCs/>
                <w:sz w:val="24"/>
                <w:szCs w:val="24"/>
              </w:rPr>
              <w:t>закупки -</w:t>
            </w:r>
            <w:r w:rsidRPr="00060FDF">
              <w:rPr>
                <w:rFonts w:ascii="Times New Roman" w:eastAsia="Times New Roman" w:hAnsi="Times New Roman" w:cs="Times New Roman"/>
                <w:sz w:val="24"/>
                <w:szCs w:val="24"/>
              </w:rPr>
              <w:t xml:space="preserve"> юридического лица и отсутствие решения арбитражного суда о признании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 юридического лица, индивидуального предпринимателя </w:t>
            </w:r>
            <w:r w:rsidRPr="00060FDF">
              <w:rPr>
                <w:rFonts w:ascii="Times New Roman" w:eastAsia="Times New Roman" w:hAnsi="Times New Roman" w:cs="Times New Roman"/>
                <w:bCs/>
                <w:sz w:val="24"/>
                <w:szCs w:val="24"/>
              </w:rPr>
              <w:t>несостоятельным (</w:t>
            </w:r>
            <w:r w:rsidRPr="00060FDF">
              <w:rPr>
                <w:rFonts w:ascii="Times New Roman" w:eastAsia="Times New Roman" w:hAnsi="Times New Roman" w:cs="Times New Roman"/>
                <w:sz w:val="24"/>
                <w:szCs w:val="24"/>
              </w:rPr>
              <w:t>банкротом</w:t>
            </w:r>
            <w:r w:rsidRPr="00060FDF">
              <w:rPr>
                <w:rFonts w:ascii="Times New Roman" w:eastAsia="Times New Roman" w:hAnsi="Times New Roman" w:cs="Times New Roman"/>
                <w:bCs/>
                <w:sz w:val="24"/>
                <w:szCs w:val="24"/>
              </w:rPr>
              <w:t>)</w:t>
            </w:r>
            <w:r w:rsidRPr="00060FDF">
              <w:rPr>
                <w:rFonts w:ascii="Times New Roman" w:eastAsia="Times New Roman" w:hAnsi="Times New Roman" w:cs="Times New Roman"/>
                <w:sz w:val="24"/>
                <w:szCs w:val="24"/>
              </w:rPr>
              <w:t xml:space="preserve"> и об открытии конкурсного производства;</w:t>
            </w:r>
          </w:p>
          <w:p w:rsidR="00060FDF" w:rsidRPr="00060FDF" w:rsidRDefault="00060FDF" w:rsidP="00060FDF">
            <w:pPr>
              <w:numPr>
                <w:ilvl w:val="0"/>
                <w:numId w:val="3"/>
              </w:numPr>
              <w:suppressAutoHyphens/>
              <w:spacing w:after="60" w:line="240" w:lineRule="auto"/>
              <w:ind w:left="0"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неприостановление деятельности участника </w:t>
            </w:r>
            <w:r w:rsidRPr="00060FDF">
              <w:rPr>
                <w:rFonts w:ascii="Times New Roman" w:eastAsia="Times New Roman" w:hAnsi="Times New Roman" w:cs="Times New Roman"/>
                <w:bCs/>
                <w:sz w:val="24"/>
                <w:szCs w:val="24"/>
              </w:rPr>
              <w:t>закупки</w:t>
            </w:r>
            <w:r w:rsidRPr="00060FDF">
              <w:rPr>
                <w:rFonts w:ascii="Times New Roman" w:eastAsia="Times New Roman" w:hAnsi="Times New Roman" w:cs="Times New Roman"/>
                <w:sz w:val="24"/>
                <w:szCs w:val="24"/>
              </w:rPr>
              <w:t xml:space="preserve"> в порядке, </w:t>
            </w:r>
            <w:r w:rsidRPr="00060FDF">
              <w:rPr>
                <w:rFonts w:ascii="Times New Roman" w:eastAsia="Times New Roman" w:hAnsi="Times New Roman" w:cs="Times New Roman"/>
                <w:bCs/>
                <w:sz w:val="24"/>
                <w:szCs w:val="24"/>
              </w:rPr>
              <w:t>установленном</w:t>
            </w:r>
            <w:r w:rsidRPr="00060FDF">
              <w:rPr>
                <w:rFonts w:ascii="Times New Roman" w:eastAsia="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60FDF" w:rsidRPr="00060FDF" w:rsidRDefault="00060FDF" w:rsidP="00060FDF">
            <w:pPr>
              <w:numPr>
                <w:ilvl w:val="0"/>
                <w:numId w:val="3"/>
              </w:numPr>
              <w:suppressAutoHyphens/>
              <w:spacing w:after="60" w:line="240" w:lineRule="auto"/>
              <w:ind w:left="33" w:firstLine="2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w:t>
            </w:r>
            <w:r w:rsidRPr="00060FDF">
              <w:rPr>
                <w:rFonts w:ascii="Times New Roman" w:eastAsia="Times New Roman" w:hAnsi="Times New Roman" w:cs="Times New Roman"/>
                <w:sz w:val="24"/>
                <w:szCs w:val="24"/>
              </w:rPr>
              <w:lastRenderedPageBreak/>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60FDF" w:rsidRPr="00060FDF" w:rsidRDefault="00060FDF" w:rsidP="00060FDF">
            <w:pPr>
              <w:numPr>
                <w:ilvl w:val="0"/>
                <w:numId w:val="3"/>
              </w:numPr>
              <w:suppressAutoHyphens/>
              <w:spacing w:after="60" w:line="240" w:lineRule="auto"/>
              <w:ind w:left="33"/>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60FDF" w:rsidRPr="00060FDF" w:rsidRDefault="00060FDF" w:rsidP="00060FDF">
            <w:pPr>
              <w:numPr>
                <w:ilvl w:val="0"/>
                <w:numId w:val="3"/>
              </w:numPr>
              <w:spacing w:after="60" w:line="240" w:lineRule="auto"/>
              <w:ind w:left="33" w:firstLine="142"/>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060FDF" w:rsidRPr="00060FDF" w:rsidRDefault="00060FDF" w:rsidP="00060FDF">
            <w:pPr>
              <w:numPr>
                <w:ilvl w:val="0"/>
                <w:numId w:val="3"/>
              </w:numPr>
              <w:suppressAutoHyphens/>
              <w:spacing w:after="60" w:line="240" w:lineRule="auto"/>
              <w:ind w:left="33" w:firstLine="0"/>
              <w:jc w:val="both"/>
              <w:rPr>
                <w:rFonts w:ascii="Times New Roman" w:eastAsia="Times New Roman" w:hAnsi="Times New Roman" w:cs="Times New Roman"/>
                <w:sz w:val="24"/>
                <w:szCs w:val="24"/>
              </w:rPr>
            </w:pPr>
            <w:r w:rsidRPr="00060FDF">
              <w:rPr>
                <w:rFonts w:ascii="Times New Roman" w:eastAsia="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060FDF">
              <w:rPr>
                <w:rFonts w:ascii="Times New Roman" w:eastAsia="Times New Roman" w:hAnsi="Times New Roman" w:cs="Times New Roman"/>
                <w:sz w:val="24"/>
                <w:szCs w:val="24"/>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60FDF" w:rsidRPr="00060FDF">
              <w:rPr>
                <w:rFonts w:ascii="Times New Roman" w:eastAsia="Times New Roman" w:hAnsi="Times New Roman" w:cs="Times New Roman"/>
                <w:sz w:val="24"/>
                <w:szCs w:val="24"/>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60FDF" w:rsidRPr="00060FDF">
              <w:rPr>
                <w:rFonts w:ascii="Times New Roman" w:eastAsia="Times New Roman" w:hAnsi="Times New Roman" w:cs="Times New Roman"/>
                <w:b/>
                <w:sz w:val="24"/>
                <w:szCs w:val="24"/>
              </w:rPr>
              <w:t>не требуется</w:t>
            </w:r>
            <w:r w:rsidR="00060FDF" w:rsidRPr="00060FDF">
              <w:rPr>
                <w:rFonts w:ascii="Times New Roman" w:eastAsia="Times New Roman" w:hAnsi="Times New Roman" w:cs="Times New Roman"/>
                <w:sz w:val="24"/>
                <w:szCs w:val="24"/>
              </w:rPr>
              <w:t>;</w:t>
            </w:r>
          </w:p>
          <w:p w:rsidR="00060FDF" w:rsidRPr="00060FDF" w:rsidRDefault="00DC046B" w:rsidP="00060FDF">
            <w:pPr>
              <w:suppressAutoHyphens/>
              <w:ind w:left="33"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60FDF" w:rsidRPr="00060FDF">
              <w:rPr>
                <w:rFonts w:ascii="Times New Roman" w:eastAsia="Times New Roman" w:hAnsi="Times New Roman" w:cs="Times New Roman"/>
                <w:sz w:val="24"/>
                <w:szCs w:val="24"/>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7847EF" w:rsidRPr="007847EF" w:rsidRDefault="007847EF" w:rsidP="007847EF">
            <w:pPr>
              <w:suppressAutoHyphens/>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w:t>
            </w:r>
            <w:r w:rsidRPr="007847EF">
              <w:rPr>
                <w:rFonts w:ascii="Times New Roman" w:eastAsia="Times New Roman" w:hAnsi="Times New Roman" w:cs="Times New Roman"/>
                <w:b/>
                <w:sz w:val="24"/>
                <w:szCs w:val="24"/>
              </w:rPr>
              <w:t xml:space="preserve"> требуется</w:t>
            </w:r>
            <w:r w:rsidRPr="007847EF">
              <w:rPr>
                <w:rFonts w:ascii="Times New Roman" w:eastAsia="Times New Roman" w:hAnsi="Times New Roman" w:cs="Times New Roman"/>
                <w:sz w:val="24"/>
                <w:szCs w:val="24"/>
              </w:rPr>
              <w:t>;</w:t>
            </w:r>
          </w:p>
          <w:p w:rsidR="000F4F60" w:rsidRDefault="000F4F60" w:rsidP="000F4F60">
            <w:pPr>
              <w:suppressAutoHyphens/>
              <w:spacing w:after="0" w:line="240" w:lineRule="auto"/>
              <w:ind w:left="33" w:firstLine="142"/>
              <w:rPr>
                <w:rFonts w:ascii="Times New Roman" w:eastAsia="Times New Roman" w:hAnsi="Times New Roman" w:cs="Times New Roman"/>
                <w:sz w:val="24"/>
                <w:szCs w:val="24"/>
              </w:rPr>
            </w:pPr>
          </w:p>
          <w:p w:rsidR="00516B22" w:rsidRDefault="007847EF" w:rsidP="000F4F60">
            <w:pPr>
              <w:suppressAutoHyphens/>
              <w:spacing w:after="0" w:line="240" w:lineRule="auto"/>
              <w:ind w:left="33" w:firstLine="142"/>
              <w:rPr>
                <w:rFonts w:ascii="Times New Roman" w:hAnsi="Times New Roman" w:cs="Times New Roman"/>
                <w:sz w:val="24"/>
                <w:szCs w:val="24"/>
              </w:rPr>
            </w:pPr>
            <w:r w:rsidRPr="007847EF">
              <w:rPr>
                <w:rFonts w:ascii="Times New Roman" w:eastAsia="Times New Roman" w:hAnsi="Times New Roman" w:cs="Times New Roman"/>
                <w:sz w:val="24"/>
                <w:szCs w:val="24"/>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7847EF">
              <w:rPr>
                <w:rFonts w:ascii="Times New Roman" w:eastAsia="Times New Roman" w:hAnsi="Times New Roman" w:cs="Times New Roman"/>
                <w:sz w:val="24"/>
                <w:szCs w:val="24"/>
              </w:rPr>
              <w:lastRenderedPageBreak/>
              <w:t xml:space="preserve">услуг, на которые распространяется действие указанных нормативных правовых актов, или копии таких документов -  </w:t>
            </w:r>
            <w:r w:rsidRPr="007847EF">
              <w:rPr>
                <w:rFonts w:ascii="Times New Roman" w:eastAsia="Times New Roman" w:hAnsi="Times New Roman" w:cs="Times New Roman"/>
                <w:b/>
                <w:sz w:val="24"/>
                <w:szCs w:val="24"/>
              </w:rPr>
              <w:t xml:space="preserve"> требуется:</w:t>
            </w:r>
            <w:r w:rsidR="007637C3">
              <w:rPr>
                <w:rFonts w:ascii="Times New Roman" w:eastAsia="Times New Roman" w:hAnsi="Times New Roman" w:cs="Times New Roman"/>
                <w:b/>
                <w:sz w:val="24"/>
                <w:szCs w:val="24"/>
              </w:rPr>
              <w:t xml:space="preserve"> </w:t>
            </w:r>
            <w:r w:rsidR="00640141">
              <w:rPr>
                <w:rFonts w:ascii="Times New Roman" w:eastAsia="Times New Roman" w:hAnsi="Times New Roman" w:cs="Times New Roman"/>
                <w:b/>
                <w:sz w:val="24"/>
                <w:szCs w:val="24"/>
              </w:rPr>
              <w:t>декларация</w:t>
            </w:r>
            <w:r w:rsidR="000F4F60">
              <w:rPr>
                <w:rFonts w:ascii="Times New Roman" w:eastAsia="Times New Roman" w:hAnsi="Times New Roman" w:cs="Times New Roman"/>
                <w:b/>
                <w:sz w:val="24"/>
                <w:szCs w:val="24"/>
              </w:rPr>
              <w:t xml:space="preserve"> </w:t>
            </w:r>
            <w:r w:rsidR="000F4F60">
              <w:rPr>
                <w:rFonts w:ascii="Times New Roman" w:hAnsi="Times New Roman" w:cs="Times New Roman"/>
                <w:sz w:val="24"/>
                <w:szCs w:val="24"/>
              </w:rPr>
              <w:t>в</w:t>
            </w:r>
            <w:r w:rsidR="000F4F60" w:rsidRPr="00251FDB">
              <w:rPr>
                <w:rFonts w:ascii="Times New Roman" w:hAnsi="Times New Roman" w:cs="Times New Roman"/>
                <w:sz w:val="24"/>
                <w:szCs w:val="24"/>
              </w:rPr>
              <w:t xml:space="preserve">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0F4F60">
              <w:rPr>
                <w:rFonts w:ascii="Times New Roman" w:hAnsi="Times New Roman" w:cs="Times New Roman"/>
                <w:sz w:val="24"/>
                <w:szCs w:val="24"/>
              </w:rPr>
              <w:t>»,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7847EF" w:rsidRPr="007847EF" w:rsidRDefault="007847EF" w:rsidP="000F4F60">
            <w:pPr>
              <w:suppressAutoHyphens/>
              <w:spacing w:after="0" w:line="240" w:lineRule="auto"/>
              <w:ind w:left="33" w:firstLine="142"/>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B1B03" w:rsidRPr="00C103A1" w:rsidRDefault="007847EF" w:rsidP="000F4F60">
            <w:pPr>
              <w:suppressAutoHyphens/>
              <w:spacing w:after="0" w:line="240" w:lineRule="auto"/>
              <w:ind w:left="33" w:firstLine="142"/>
              <w:jc w:val="both"/>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w:t>
            </w:r>
            <w:r w:rsidRPr="007847EF">
              <w:rPr>
                <w:rFonts w:ascii="Times New Roman" w:eastAsia="Times New Roman" w:hAnsi="Times New Roman" w:cs="Times New Roman"/>
                <w:b/>
                <w:sz w:val="24"/>
                <w:szCs w:val="24"/>
              </w:rPr>
              <w:t>не требуется</w:t>
            </w:r>
            <w:r w:rsidRPr="007847EF">
              <w:rPr>
                <w:rFonts w:ascii="Times New Roman" w:eastAsia="Times New Roman" w:hAnsi="Times New Roman" w:cs="Times New Roman"/>
                <w:sz w:val="24"/>
                <w:szCs w:val="24"/>
              </w:rPr>
              <w:t>.</w:t>
            </w:r>
          </w:p>
        </w:tc>
      </w:tr>
      <w:tr w:rsidR="007847EF" w:rsidTr="007847EF">
        <w:tc>
          <w:tcPr>
            <w:tcW w:w="818" w:type="dxa"/>
            <w:tcBorders>
              <w:top w:val="single" w:sz="4" w:space="0" w:color="auto"/>
              <w:left w:val="single" w:sz="4" w:space="0" w:color="auto"/>
              <w:bottom w:val="single" w:sz="4" w:space="0" w:color="auto"/>
              <w:right w:val="single" w:sz="4" w:space="0" w:color="auto"/>
            </w:tcBorders>
          </w:tcPr>
          <w:p w:rsidR="007847EF" w:rsidRDefault="007847EF"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7847EF" w:rsidRDefault="007847EF" w:rsidP="008B1B03">
            <w:pPr>
              <w:pStyle w:val="a4"/>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0F4F60">
            <w:pPr>
              <w:autoSpaceDE w:val="0"/>
              <w:autoSpaceDN w:val="0"/>
              <w:spacing w:after="0" w:line="240" w:lineRule="auto"/>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0F4F60" w:rsidRDefault="007847EF" w:rsidP="000F4F60">
            <w:pPr>
              <w:autoSpaceDE w:val="0"/>
              <w:autoSpaceDN w:val="0"/>
              <w:spacing w:after="0" w:line="240" w:lineRule="auto"/>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7847EF" w:rsidRPr="007847EF" w:rsidRDefault="007847EF" w:rsidP="000F4F60">
            <w:pPr>
              <w:autoSpaceDE w:val="0"/>
              <w:autoSpaceDN w:val="0"/>
              <w:spacing w:after="0" w:line="240" w:lineRule="auto"/>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w:t>
            </w:r>
          </w:p>
          <w:p w:rsidR="007847EF" w:rsidRDefault="007847EF" w:rsidP="000F4F60">
            <w:pPr>
              <w:autoSpaceDE w:val="0"/>
              <w:autoSpaceDN w:val="0"/>
              <w:spacing w:after="0" w:line="240" w:lineRule="auto"/>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F4F60" w:rsidRPr="007847EF" w:rsidRDefault="000F4F60" w:rsidP="000F4F60">
            <w:pPr>
              <w:autoSpaceDE w:val="0"/>
              <w:autoSpaceDN w:val="0"/>
              <w:spacing w:after="0" w:line="240" w:lineRule="auto"/>
              <w:rPr>
                <w:rFonts w:ascii="Times New Roman" w:eastAsia="Times New Roman" w:hAnsi="Times New Roman" w:cs="Times New Roman"/>
                <w:sz w:val="24"/>
                <w:szCs w:val="24"/>
              </w:rPr>
            </w:pPr>
          </w:p>
          <w:p w:rsidR="000F4F60" w:rsidRDefault="007847EF" w:rsidP="000F4F60">
            <w:pPr>
              <w:autoSpaceDE w:val="0"/>
              <w:autoSpaceDN w:val="0"/>
              <w:spacing w:after="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p>
          <w:p w:rsidR="000F4F60" w:rsidRDefault="000F4F60" w:rsidP="000F4F60">
            <w:pPr>
              <w:autoSpaceDE w:val="0"/>
              <w:autoSpaceDN w:val="0"/>
              <w:spacing w:after="0"/>
              <w:rPr>
                <w:rFonts w:ascii="Times New Roman" w:eastAsia="Times New Roman" w:hAnsi="Times New Roman" w:cs="Times New Roman"/>
                <w:sz w:val="24"/>
                <w:szCs w:val="24"/>
              </w:rPr>
            </w:pPr>
          </w:p>
          <w:p w:rsidR="007847EF" w:rsidRPr="007847EF" w:rsidRDefault="007847EF" w:rsidP="000F4F60">
            <w:pPr>
              <w:autoSpaceDE w:val="0"/>
              <w:autoSpaceDN w:val="0"/>
              <w:spacing w:after="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Все документы, входящие в состав заявки на участие в электронном аукционе, должны иметь четко читаемый текст.</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Инструкция по заполнению первой части заявки</w:t>
            </w:r>
          </w:p>
          <w:p w:rsidR="007847EF" w:rsidRPr="007847EF" w:rsidRDefault="007847EF" w:rsidP="00FD6CA0">
            <w:pPr>
              <w:autoSpaceDE w:val="0"/>
              <w:autoSpaceDN w:val="0"/>
              <w:jc w:val="center"/>
              <w:rPr>
                <w:rFonts w:ascii="Times New Roman" w:eastAsia="Times New Roman" w:hAnsi="Times New Roman" w:cs="Times New Roman"/>
                <w:b/>
                <w:bCs/>
                <w:sz w:val="24"/>
                <w:szCs w:val="24"/>
              </w:rPr>
            </w:pPr>
            <w:r w:rsidRPr="007847EF">
              <w:rPr>
                <w:rFonts w:ascii="Times New Roman" w:eastAsia="Times New Roman" w:hAnsi="Times New Roman" w:cs="Times New Roman"/>
                <w:b/>
                <w:bCs/>
                <w:sz w:val="24"/>
                <w:szCs w:val="24"/>
              </w:rPr>
              <w:t xml:space="preserve"> на участие в аукционе в электронной форме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7847EF">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 «конкретные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sidRPr="007847EF">
              <w:rPr>
                <w:rFonts w:ascii="Times New Roman" w:eastAsia="Times New Roman" w:hAnsi="Times New Roman" w:cs="Times New Roman"/>
                <w:sz w:val="24"/>
                <w:szCs w:val="24"/>
                <w:lang w:val="en-US"/>
              </w:rPr>
              <w:t>II</w:t>
            </w:r>
            <w:r w:rsidRPr="007847EF">
              <w:rPr>
                <w:rFonts w:ascii="Times New Roman" w:eastAsia="Times New Roman" w:hAnsi="Times New Roman" w:cs="Times New Roman"/>
                <w:sz w:val="24"/>
                <w:szCs w:val="24"/>
              </w:rPr>
              <w:t xml:space="preserve">), в случае применения </w:t>
            </w:r>
            <w:r w:rsidRPr="007847EF">
              <w:rPr>
                <w:rFonts w:ascii="Times New Roman" w:eastAsia="Times New Roman" w:hAnsi="Times New Roman" w:cs="Times New Roman"/>
                <w:sz w:val="24"/>
                <w:szCs w:val="24"/>
              </w:rPr>
              <w:lastRenderedPageBreak/>
              <w:t>заказчиком в техническом задании при описании значения показателя с использованием следующих слов (знаков):</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bCs/>
                <w:sz w:val="24"/>
                <w:szCs w:val="24"/>
              </w:rPr>
              <w:t>«не менее», «не ниже»</w:t>
            </w:r>
            <w:r w:rsidRPr="007847EF">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«не более», «не выше»</w:t>
            </w:r>
            <w:r w:rsidRPr="007847EF">
              <w:rPr>
                <w:rFonts w:ascii="Times New Roman" w:eastAsia="Times New Roman" w:hAnsi="Times New Roman" w:cs="Times New Roman"/>
                <w:sz w:val="24"/>
                <w:szCs w:val="24"/>
              </w:rPr>
              <w:t xml:space="preserve"> - участником предоставляется  значение равное или менее указанного;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«менее»,</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«ниже» - </w:t>
            </w:r>
            <w:r w:rsidRPr="007847EF">
              <w:rPr>
                <w:rFonts w:ascii="Times New Roman" w:eastAsia="Times New Roman" w:hAnsi="Times New Roman" w:cs="Times New Roman"/>
                <w:sz w:val="24"/>
                <w:szCs w:val="24"/>
              </w:rPr>
              <w:t>участником предоставляется значение меньше указанного;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«более», «выше», «свыше»</w:t>
            </w:r>
            <w:r w:rsidRPr="007847EF">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Cs/>
                <w:sz w:val="24"/>
                <w:szCs w:val="24"/>
              </w:rPr>
              <w:t xml:space="preserve"> </w:t>
            </w:r>
            <w:r w:rsidRPr="007847EF">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sidRPr="007847EF">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«до» -</w:t>
            </w:r>
            <w:r w:rsidRPr="007847EF">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слов</w:t>
            </w:r>
            <w:r w:rsidRPr="007847EF">
              <w:rPr>
                <w:rFonts w:ascii="Times New Roman" w:eastAsia="Times New Roman" w:hAnsi="Times New Roman" w:cs="Times New Roman"/>
                <w:b/>
                <w:bCs/>
                <w:sz w:val="24"/>
                <w:szCs w:val="24"/>
              </w:rPr>
              <w:t xml:space="preserve"> «от» - </w:t>
            </w:r>
            <w:r w:rsidRPr="007847EF">
              <w:rPr>
                <w:rFonts w:ascii="Times New Roman" w:eastAsia="Times New Roman" w:hAnsi="Times New Roman" w:cs="Times New Roman"/>
                <w:sz w:val="24"/>
                <w:szCs w:val="24"/>
              </w:rPr>
              <w:t>участником предоставляется указанное значение или превышающее его;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слов </w:t>
            </w:r>
            <w:r w:rsidRPr="007847EF">
              <w:rPr>
                <w:rFonts w:ascii="Times New Roman" w:eastAsia="Times New Roman" w:hAnsi="Times New Roman" w:cs="Times New Roman"/>
                <w:b/>
                <w:sz w:val="24"/>
                <w:szCs w:val="24"/>
              </w:rPr>
              <w:t>«от… до…»</w:t>
            </w:r>
            <w:r w:rsidRPr="007847EF">
              <w:rPr>
                <w:rFonts w:ascii="Times New Roman" w:eastAsia="Times New Roman" w:hAnsi="Times New Roman" w:cs="Times New Roman"/>
                <w:sz w:val="24"/>
                <w:szCs w:val="24"/>
              </w:rPr>
              <w:t xml:space="preserve"> - участником предоставляется одно конкретное значение в рамках значений;</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w:t>
            </w:r>
            <w:r w:rsidRPr="007847EF">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знака </w:t>
            </w:r>
            <w:r w:rsidRPr="007847EF">
              <w:rPr>
                <w:rFonts w:ascii="Times New Roman" w:eastAsia="Times New Roman" w:hAnsi="Times New Roman" w:cs="Times New Roman"/>
                <w:b/>
                <w:sz w:val="24"/>
                <w:szCs w:val="24"/>
              </w:rPr>
              <w:t>«-</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 xml:space="preserve"> - участником предоставляется конкретное цифровое значение.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 «/» -</w:t>
            </w:r>
            <w:r w:rsidRPr="007847EF">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sidRPr="007847EF">
              <w:rPr>
                <w:rFonts w:ascii="Times New Roman" w:eastAsia="Times New Roman" w:hAnsi="Times New Roman" w:cs="Times New Roman"/>
                <w:b/>
                <w:bCs/>
                <w:sz w:val="24"/>
                <w:szCs w:val="24"/>
              </w:rPr>
              <w:t>«или»,</w:t>
            </w:r>
            <w:r w:rsidRPr="007847EF">
              <w:rPr>
                <w:rFonts w:ascii="Times New Roman" w:eastAsia="Times New Roman" w:hAnsi="Times New Roman" w:cs="Times New Roman"/>
                <w:sz w:val="24"/>
                <w:szCs w:val="24"/>
              </w:rPr>
              <w:t xml:space="preserve"> </w:t>
            </w:r>
            <w:r w:rsidRPr="007847EF">
              <w:rPr>
                <w:rFonts w:ascii="Times New Roman" w:eastAsia="Times New Roman" w:hAnsi="Times New Roman" w:cs="Times New Roman"/>
                <w:b/>
                <w:bCs/>
                <w:sz w:val="24"/>
                <w:szCs w:val="24"/>
              </w:rPr>
              <w:t xml:space="preserve">«либо» - </w:t>
            </w:r>
            <w:r w:rsidRPr="007847EF">
              <w:rPr>
                <w:rFonts w:ascii="Times New Roman" w:eastAsia="Times New Roman" w:hAnsi="Times New Roman" w:cs="Times New Roman"/>
                <w:sz w:val="24"/>
                <w:szCs w:val="24"/>
              </w:rPr>
              <w:t xml:space="preserve">участники выбирают одно из значений. При использовании </w:t>
            </w:r>
            <w:r w:rsidRPr="007847EF">
              <w:rPr>
                <w:rFonts w:ascii="Times New Roman" w:eastAsia="Times New Roman" w:hAnsi="Times New Roman" w:cs="Times New Roman"/>
                <w:b/>
                <w:bCs/>
                <w:sz w:val="24"/>
                <w:szCs w:val="24"/>
              </w:rPr>
              <w:t>«и (или)» -</w:t>
            </w:r>
            <w:r w:rsidRPr="007847EF">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47EF">
              <w:rPr>
                <w:rFonts w:ascii="Times New Roman" w:eastAsia="Times New Roman" w:hAnsi="Times New Roman" w:cs="Times New Roman"/>
                <w:b/>
                <w:bCs/>
                <w:sz w:val="24"/>
                <w:szCs w:val="24"/>
              </w:rPr>
              <w:t>«и»</w:t>
            </w:r>
            <w:r w:rsidRPr="007847EF">
              <w:rPr>
                <w:rFonts w:ascii="Times New Roman" w:eastAsia="Times New Roman" w:hAnsi="Times New Roman" w:cs="Times New Roman"/>
                <w:sz w:val="24"/>
                <w:szCs w:val="24"/>
              </w:rPr>
              <w:t xml:space="preserve">, знаки </w:t>
            </w:r>
            <w:r w:rsidRPr="007847EF">
              <w:rPr>
                <w:rFonts w:ascii="Times New Roman" w:eastAsia="Times New Roman" w:hAnsi="Times New Roman" w:cs="Times New Roman"/>
                <w:b/>
                <w:bCs/>
                <w:sz w:val="24"/>
                <w:szCs w:val="24"/>
              </w:rPr>
              <w:t>«;» «,»</w:t>
            </w:r>
            <w:r w:rsidRPr="007847EF">
              <w:rPr>
                <w:rFonts w:ascii="Times New Roman" w:eastAsia="Times New Roman" w:hAnsi="Times New Roman" w:cs="Times New Roman"/>
                <w:sz w:val="24"/>
                <w:szCs w:val="24"/>
              </w:rPr>
              <w:t xml:space="preserve">. При одновременном использовании знаков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bCs/>
                <w:sz w:val="24"/>
                <w:szCs w:val="24"/>
              </w:rPr>
              <w:t xml:space="preserve"> и союзов </w:t>
            </w:r>
            <w:r w:rsidRPr="007847EF">
              <w:rPr>
                <w:rFonts w:ascii="Times New Roman" w:eastAsia="Times New Roman" w:hAnsi="Times New Roman" w:cs="Times New Roman"/>
                <w:b/>
                <w:bCs/>
                <w:sz w:val="24"/>
                <w:szCs w:val="24"/>
              </w:rPr>
              <w:lastRenderedPageBreak/>
              <w:t>«или», «либо»</w:t>
            </w:r>
            <w:r w:rsidRPr="007847EF">
              <w:rPr>
                <w:rFonts w:ascii="Times New Roman" w:eastAsia="Times New Roman" w:hAnsi="Times New Roman" w:cs="Times New Roman"/>
                <w:bCs/>
                <w:sz w:val="24"/>
                <w:szCs w:val="24"/>
              </w:rPr>
              <w:t xml:space="preserve"> участник указывает все значения показателя до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или значение указанное после союза </w:t>
            </w:r>
            <w:r w:rsidRPr="007847EF">
              <w:rPr>
                <w:rFonts w:ascii="Times New Roman" w:eastAsia="Times New Roman" w:hAnsi="Times New Roman" w:cs="Times New Roman"/>
                <w:b/>
                <w:bCs/>
                <w:sz w:val="24"/>
                <w:szCs w:val="24"/>
              </w:rPr>
              <w:t>«или», «либо»</w:t>
            </w:r>
            <w:r w:rsidRPr="007847EF">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 «диапазонные значения»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знаком</w:t>
            </w:r>
            <w:r w:rsidRPr="007847EF">
              <w:rPr>
                <w:rFonts w:ascii="Times New Roman" w:eastAsia="Times New Roman" w:hAnsi="Times New Roman" w:cs="Times New Roman"/>
                <w:b/>
                <w:bCs/>
                <w:sz w:val="24"/>
                <w:szCs w:val="24"/>
              </w:rPr>
              <w:t xml:space="preserve"> «-» </w:t>
            </w:r>
            <w:r w:rsidRPr="007847EF">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со словами</w:t>
            </w:r>
            <w:r w:rsidRPr="007847EF">
              <w:rPr>
                <w:rFonts w:ascii="Times New Roman" w:eastAsia="Times New Roman" w:hAnsi="Times New Roman" w:cs="Times New Roman"/>
                <w:b/>
                <w:bCs/>
                <w:sz w:val="24"/>
                <w:szCs w:val="24"/>
              </w:rPr>
              <w:t xml:space="preserve"> «диапазон может быть расширен» -</w:t>
            </w:r>
            <w:r w:rsidRPr="007847EF">
              <w:rPr>
                <w:rFonts w:ascii="Times New Roman" w:eastAsia="Times New Roman" w:hAnsi="Times New Roman" w:cs="Times New Roman"/>
                <w:sz w:val="24"/>
                <w:szCs w:val="24"/>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 при использовании в описании диапазона предлогов </w:t>
            </w:r>
            <w:r w:rsidRPr="007847EF">
              <w:rPr>
                <w:rFonts w:ascii="Times New Roman" w:eastAsia="Times New Roman" w:hAnsi="Times New Roman" w:cs="Times New Roman"/>
                <w:b/>
                <w:bCs/>
                <w:sz w:val="24"/>
                <w:szCs w:val="24"/>
              </w:rPr>
              <w:t>«от»</w:t>
            </w:r>
            <w:r w:rsidRPr="007847EF">
              <w:rPr>
                <w:rFonts w:ascii="Times New Roman" w:eastAsia="Times New Roman" w:hAnsi="Times New Roman" w:cs="Times New Roman"/>
                <w:sz w:val="24"/>
                <w:szCs w:val="24"/>
              </w:rPr>
              <w:t xml:space="preserve"> и </w:t>
            </w:r>
            <w:r w:rsidRPr="007847EF">
              <w:rPr>
                <w:rFonts w:ascii="Times New Roman" w:eastAsia="Times New Roman" w:hAnsi="Times New Roman" w:cs="Times New Roman"/>
                <w:b/>
                <w:bCs/>
                <w:sz w:val="24"/>
                <w:szCs w:val="24"/>
              </w:rPr>
              <w:t>«до»</w:t>
            </w:r>
            <w:r w:rsidRPr="007847EF">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sidRPr="007847EF">
              <w:rPr>
                <w:rFonts w:ascii="Times New Roman" w:eastAsia="Times New Roman" w:hAnsi="Times New Roman" w:cs="Times New Roman"/>
                <w:b/>
                <w:bCs/>
                <w:sz w:val="24"/>
                <w:szCs w:val="24"/>
              </w:rPr>
              <w:t>«-»</w:t>
            </w:r>
            <w:r w:rsidRPr="007847EF">
              <w:rPr>
                <w:rFonts w:ascii="Times New Roman" w:eastAsia="Times New Roman" w:hAnsi="Times New Roman" w:cs="Times New Roman"/>
                <w:sz w:val="24"/>
                <w:szCs w:val="24"/>
              </w:rPr>
              <w:t>.</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Раздел III «общие сведения»</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 xml:space="preserve">Если характеристики товара содержатся в колонке «Значения </w:t>
            </w:r>
            <w:r w:rsidRPr="007847EF">
              <w:rPr>
                <w:rFonts w:ascii="Times New Roman" w:eastAsia="Times New Roman" w:hAnsi="Times New Roman" w:cs="Times New Roman"/>
                <w:sz w:val="24"/>
                <w:szCs w:val="24"/>
              </w:rPr>
              <w:lastRenderedPageBreak/>
              <w:t xml:space="preserve">показателей, которые не могут изменяться (неизменяемое)» – участник не вправе изменять указанные значения.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7847EF" w:rsidRPr="007847EF" w:rsidRDefault="007847EF" w:rsidP="00FD6CA0">
            <w:pPr>
              <w:autoSpaceDE w:val="0"/>
              <w:autoSpaceDN w:val="0"/>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tc>
      </w:tr>
      <w:tr w:rsidR="008B1B03" w:rsidTr="007847EF">
        <w:trPr>
          <w:trHeight w:val="868"/>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6" w:name="_Ref166314817"/>
            <w:bookmarkStart w:id="17" w:name="_Ref166566393" w:colFirst="0" w:colLast="0"/>
            <w:bookmarkEnd w:id="16"/>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bookmarkStart w:id="18" w:name="_Ref166566297"/>
            <w:bookmarkEnd w:id="18"/>
            <w:r>
              <w:rPr>
                <w:rFonts w:ascii="Times New Roman" w:hAnsi="Times New Roman" w:cs="Times New Roman"/>
                <w:sz w:val="24"/>
                <w:szCs w:val="24"/>
              </w:rPr>
              <w:t>Размер обеспечения заявок на 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060FDF" w:rsidRPr="002E7224" w:rsidRDefault="008B1B03" w:rsidP="002E72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Требуется </w:t>
            </w:r>
            <w:r w:rsidR="00516B22" w:rsidRPr="00251FDB">
              <w:rPr>
                <w:rFonts w:ascii="Times New Roman" w:hAnsi="Times New Roman" w:cs="Times New Roman"/>
                <w:sz w:val="24"/>
                <w:szCs w:val="24"/>
                <w:u w:val="single"/>
              </w:rPr>
              <w:t xml:space="preserve">1% от начальной (максимальной) цены договора, что составляет </w:t>
            </w:r>
            <w:r w:rsidR="00F41474" w:rsidRPr="008E11B7">
              <w:rPr>
                <w:rFonts w:ascii="Times New Roman" w:hAnsi="Times New Roman" w:cs="Times New Roman"/>
                <w:b/>
                <w:sz w:val="23"/>
                <w:szCs w:val="23"/>
                <w:u w:val="single"/>
              </w:rPr>
              <w:t>4 924</w:t>
            </w:r>
            <w:r w:rsidR="00F41474">
              <w:rPr>
                <w:rFonts w:ascii="Times New Roman" w:hAnsi="Times New Roman" w:cs="Times New Roman"/>
                <w:b/>
                <w:sz w:val="24"/>
                <w:szCs w:val="24"/>
                <w:u w:val="single"/>
              </w:rPr>
              <w:t xml:space="preserve"> (двадцать тысяч шестьсот пятьдесят) рублей 39</w:t>
            </w:r>
            <w:r w:rsidR="00F41474" w:rsidRPr="00251FDB">
              <w:rPr>
                <w:rFonts w:ascii="Times New Roman" w:hAnsi="Times New Roman" w:cs="Times New Roman"/>
                <w:b/>
                <w:sz w:val="24"/>
                <w:szCs w:val="24"/>
                <w:u w:val="single"/>
              </w:rPr>
              <w:t xml:space="preserve"> копеек.</w:t>
            </w:r>
          </w:p>
          <w:p w:rsidR="008B1B03" w:rsidRDefault="008B1B03" w:rsidP="008B1B0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8B1B03" w:rsidRDefault="008B1B03" w:rsidP="008B1B03">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17"/>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денежных средств в качестве обеспечения заявок на </w:t>
            </w:r>
            <w:r>
              <w:rPr>
                <w:rFonts w:ascii="Times New Roman" w:hAnsi="Times New Roman" w:cs="Times New Roman"/>
                <w:sz w:val="24"/>
                <w:szCs w:val="24"/>
              </w:rPr>
              <w:lastRenderedPageBreak/>
              <w:t>участие в электронном аукционе</w:t>
            </w:r>
          </w:p>
        </w:tc>
        <w:tc>
          <w:tcPr>
            <w:tcW w:w="6979" w:type="dxa"/>
            <w:tcBorders>
              <w:top w:val="single" w:sz="4" w:space="0" w:color="auto"/>
              <w:left w:val="single" w:sz="4" w:space="0" w:color="auto"/>
              <w:bottom w:val="single" w:sz="4" w:space="0" w:color="auto"/>
              <w:right w:val="single" w:sz="4" w:space="0" w:color="auto"/>
            </w:tcBorders>
            <w:hideMark/>
          </w:tcPr>
          <w:p w:rsidR="007847EF" w:rsidRPr="007847EF" w:rsidRDefault="007847EF" w:rsidP="007847EF">
            <w:pPr>
              <w:rPr>
                <w:rFonts w:ascii="Times New Roman" w:eastAsia="Times New Roman" w:hAnsi="Times New Roman" w:cs="Times New Roman"/>
                <w:sz w:val="24"/>
                <w:szCs w:val="24"/>
              </w:rPr>
            </w:pPr>
            <w:r w:rsidRPr="007847EF">
              <w:rPr>
                <w:rFonts w:ascii="Times New Roman" w:eastAsia="Times New Roman" w:hAnsi="Times New Roman" w:cs="Times New Roman"/>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w:t>
            </w:r>
            <w:r w:rsidRPr="007847EF">
              <w:rPr>
                <w:rFonts w:ascii="Times New Roman" w:eastAsia="Times New Roman" w:hAnsi="Times New Roman" w:cs="Times New Roman"/>
                <w:sz w:val="24"/>
                <w:szCs w:val="24"/>
              </w:rPr>
              <w:lastRenderedPageBreak/>
              <w:t>обеспече</w:t>
            </w:r>
            <w:r w:rsidR="007637C3">
              <w:rPr>
                <w:rFonts w:ascii="Times New Roman" w:eastAsia="Times New Roman" w:hAnsi="Times New Roman" w:cs="Times New Roman"/>
                <w:sz w:val="24"/>
                <w:szCs w:val="24"/>
              </w:rPr>
              <w:t>ния заявки на участие в аукционе</w:t>
            </w:r>
            <w:r w:rsidRPr="007847EF">
              <w:rPr>
                <w:rFonts w:ascii="Times New Roman" w:eastAsia="Times New Roman" w:hAnsi="Times New Roman" w:cs="Times New Roman"/>
                <w:sz w:val="24"/>
                <w:szCs w:val="24"/>
              </w:rPr>
              <w:t xml:space="preserve"> осуществляется участником закупки (по 30.06.2019 включительно обеспечение заяво</w:t>
            </w:r>
            <w:r w:rsidR="007637C3">
              <w:rPr>
                <w:rFonts w:ascii="Times New Roman" w:eastAsia="Times New Roman" w:hAnsi="Times New Roman" w:cs="Times New Roman"/>
                <w:sz w:val="24"/>
                <w:szCs w:val="24"/>
              </w:rPr>
              <w:t>к на участие в аукционе</w:t>
            </w:r>
            <w:r w:rsidRPr="007847EF">
              <w:rPr>
                <w:rFonts w:ascii="Times New Roman" w:eastAsia="Times New Roman" w:hAnsi="Times New Roman" w:cs="Times New Roman"/>
                <w:sz w:val="24"/>
                <w:szCs w:val="24"/>
              </w:rPr>
              <w:t xml:space="preserve"> предоставляется только путем внесения денежных средств).</w:t>
            </w:r>
          </w:p>
          <w:p w:rsidR="008B1B03" w:rsidRDefault="007847EF" w:rsidP="007847EF">
            <w:pPr>
              <w:spacing w:after="0" w:line="240" w:lineRule="auto"/>
              <w:jc w:val="both"/>
              <w:rPr>
                <w:rFonts w:ascii="Times New Roman" w:hAnsi="Times New Roman" w:cs="Times New Roman"/>
                <w:sz w:val="24"/>
                <w:szCs w:val="24"/>
              </w:rPr>
            </w:pPr>
            <w:r w:rsidRPr="007847EF">
              <w:rPr>
                <w:rFonts w:ascii="Times New Roman" w:eastAsia="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bookmarkStart w:id="19" w:name="_Ref166315159"/>
            <w:bookmarkEnd w:id="19"/>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уклонившимися от заключения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bookmarkStart w:id="20" w:name="_Ref166315233"/>
            <w:bookmarkStart w:id="21" w:name="_Ref166315600"/>
            <w:bookmarkStart w:id="22" w:name="_Ref166337491" w:colFirst="0" w:colLast="0"/>
            <w:bookmarkEnd w:id="20"/>
            <w:bookmarkEnd w:id="21"/>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cs="Times New Roman"/>
              </w:rPr>
            </w:pPr>
            <w:r w:rsidRPr="008B1B03">
              <w:rPr>
                <w:rFonts w:ascii="Times New Roman" w:hAnsi="Times New Roman"/>
                <w:b w:val="0"/>
              </w:rPr>
              <w:t>Размер обеспечения исполнения договора составляет</w:t>
            </w:r>
            <w:r>
              <w:rPr>
                <w:rFonts w:ascii="Times New Roman" w:hAnsi="Times New Roman"/>
              </w:rPr>
              <w:t xml:space="preserve"> </w:t>
            </w:r>
            <w:r>
              <w:rPr>
                <w:rFonts w:ascii="Times New Roman" w:hAnsi="Times New Roman" w:cs="Times New Roman"/>
              </w:rPr>
              <w:t xml:space="preserve">5% от начальной (максимальной) цены Договора, что составляет </w:t>
            </w:r>
          </w:p>
          <w:p w:rsidR="008B1B03" w:rsidRDefault="00F41474"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cs="Times New Roman"/>
                <w:u w:val="single"/>
              </w:rPr>
              <w:t>24 621 (сто три тысячи двести пятьдесят) рублей 95 копеек</w:t>
            </w:r>
            <w:r w:rsidR="002E7224" w:rsidRPr="00251FDB">
              <w:rPr>
                <w:rFonts w:ascii="Times New Roman" w:hAnsi="Times New Roman" w:cs="Times New Roman"/>
                <w:u w:val="single"/>
              </w:rPr>
              <w:t xml:space="preserve">. </w:t>
            </w:r>
            <w:r w:rsidR="008B1B03">
              <w:rPr>
                <w:rFonts w:ascii="Times New Roman" w:hAnsi="Times New Roman"/>
                <w:b w:val="0"/>
                <w:bCs w:val="0"/>
              </w:rPr>
              <w:t xml:space="preserve"> Договор заключается только после предоставления участником аукциона, с которым заключается договор обеспечения исполнения договора.</w:t>
            </w:r>
          </w:p>
          <w:p w:rsidR="008B1B03" w:rsidRPr="007847EF" w:rsidRDefault="008B1B03" w:rsidP="007847EF">
            <w:pPr>
              <w:pStyle w:val="3"/>
              <w:keepNext w:val="0"/>
              <w:numPr>
                <w:ilvl w:val="0"/>
                <w:numId w:val="0"/>
              </w:numPr>
              <w:spacing w:before="0" w:after="0"/>
              <w:rPr>
                <w:rFonts w:ascii="Times New Roman" w:hAnsi="Times New Roman" w:cs="Times New Roman"/>
                <w:b w:val="0"/>
                <w:bCs w:val="0"/>
              </w:rPr>
            </w:pPr>
            <w:bookmarkStart w:id="23" w:name="_Ref166350695"/>
            <w:r>
              <w:rPr>
                <w:rFonts w:ascii="Times New Roman" w:hAnsi="Times New Roman"/>
                <w:b w:val="0"/>
                <w:bCs w:val="0"/>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w:t>
            </w:r>
            <w:r w:rsidR="007847EF" w:rsidRPr="003F2339">
              <w:rPr>
                <w:rFonts w:ascii="Times New Roman" w:hAnsi="Times New Roman" w:cs="Times New Roman"/>
                <w:b w:val="0"/>
                <w:bCs w:val="0"/>
              </w:rPr>
              <w:t>с учетом требований установленных постановлением Правительства Российской Федерации от 8 ноября 2013 г. №1005 (с учетом изменений и дополнений</w:t>
            </w:r>
            <w:r w:rsidR="007847EF">
              <w:rPr>
                <w:rFonts w:ascii="Times New Roman" w:hAnsi="Times New Roman" w:cs="Times New Roman"/>
                <w:b w:val="0"/>
                <w:bCs w:val="0"/>
              </w:rPr>
              <w:t xml:space="preserve"> или денежными средствами </w:t>
            </w:r>
            <w:r>
              <w:rPr>
                <w:rFonts w:ascii="Times New Roman" w:hAnsi="Times New Roman"/>
                <w:b w:val="0"/>
                <w:bCs w:val="0"/>
              </w:rPr>
              <w:t>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3"/>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Срок действия банковской гарантии должен превышать срок действия договора не менее чем на один месяц.</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8B1B03" w:rsidRDefault="008B1B03" w:rsidP="008B1B03">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w:t>
            </w:r>
            <w:r w:rsidR="007847EF">
              <w:rPr>
                <w:rFonts w:ascii="Times New Roman" w:hAnsi="Times New Roman" w:cs="Times New Roman"/>
                <w:sz w:val="24"/>
                <w:szCs w:val="24"/>
              </w:rPr>
              <w:t>иком закупки, который является</w:t>
            </w:r>
            <w:r>
              <w:rPr>
                <w:rFonts w:ascii="Times New Roman" w:hAnsi="Times New Roman" w:cs="Times New Roman"/>
                <w:sz w:val="24"/>
                <w:szCs w:val="24"/>
              </w:rPr>
              <w:t xml:space="preserve"> казенным учреждением;</w:t>
            </w:r>
          </w:p>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7847EF" w:rsidRDefault="007847EF" w:rsidP="008B1B03">
            <w:pPr>
              <w:pStyle w:val="3"/>
              <w:keepNext w:val="0"/>
              <w:numPr>
                <w:ilvl w:val="0"/>
                <w:numId w:val="0"/>
              </w:numPr>
              <w:tabs>
                <w:tab w:val="left" w:pos="708"/>
              </w:tabs>
              <w:spacing w:before="0" w:after="0" w:line="276" w:lineRule="auto"/>
              <w:ind w:firstLine="175"/>
              <w:rPr>
                <w:rFonts w:ascii="Times New Roman" w:hAnsi="Times New Roman" w:cs="Times New Roman"/>
                <w:b w:val="0"/>
              </w:rPr>
            </w:pPr>
            <w:r w:rsidRPr="007847EF">
              <w:rPr>
                <w:rFonts w:ascii="Times New Roman" w:hAnsi="Times New Roman" w:cs="Times New Roman"/>
                <w:b w:val="0"/>
              </w:rPr>
              <w:t>3)</w:t>
            </w:r>
            <w:r>
              <w:rPr>
                <w:rFonts w:ascii="Times New Roman" w:hAnsi="Times New Roman" w:cs="Times New Roman"/>
              </w:rPr>
              <w:t xml:space="preserve"> </w:t>
            </w:r>
            <w:r w:rsidRPr="001D7971">
              <w:t xml:space="preserve"> </w:t>
            </w:r>
            <w:r w:rsidRPr="007847EF">
              <w:rPr>
                <w:rFonts w:ascii="Times New Roman" w:hAnsi="Times New Roman" w:cs="Times New Roman"/>
                <w:b w:val="0"/>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8B1B03" w:rsidRDefault="008B1B03" w:rsidP="008B1B03">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history="1">
              <w:r>
                <w:rPr>
                  <w:rStyle w:val="a3"/>
                </w:rPr>
                <w:t>статьей 96</w:t>
              </w:r>
            </w:hyperlink>
            <w:r>
              <w:rPr>
                <w:rFonts w:ascii="Times New Roman" w:hAnsi="Times New Roman" w:cs="Times New Roman"/>
                <w:sz w:val="24"/>
                <w:szCs w:val="24"/>
              </w:rPr>
              <w:t xml:space="preserve"> Закона о контрактной системе;</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B1B03" w:rsidRDefault="008B1B03" w:rsidP="008B1B03">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4" w:history="1">
              <w:r>
                <w:rPr>
                  <w:rStyle w:val="a3"/>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124F8" w:rsidRPr="001124F8" w:rsidRDefault="002528AF"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hAnsi="Times New Roman" w:cs="Times New Roman"/>
                <w:sz w:val="24"/>
                <w:szCs w:val="24"/>
              </w:rPr>
              <w:t xml:space="preserve">9) </w:t>
            </w:r>
            <w:r w:rsidR="001124F8" w:rsidRPr="001124F8">
              <w:rPr>
                <w:rFonts w:ascii="Times New Roman" w:eastAsia="Times New Roman" w:hAnsi="Times New Roman" w:cs="Times New Roman"/>
                <w:sz w:val="24"/>
                <w:szCs w:val="24"/>
              </w:rPr>
              <w:t xml:space="preserve">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1124F8" w:rsidRPr="001124F8" w:rsidRDefault="001124F8" w:rsidP="001124F8">
            <w:pPr>
              <w:autoSpaceDE w:val="0"/>
              <w:autoSpaceDN w:val="0"/>
              <w:adjustRightInd w:val="0"/>
              <w:spacing w:after="0"/>
              <w:ind w:firstLine="540"/>
              <w:rPr>
                <w:rFonts w:ascii="Times New Roman" w:eastAsia="Times New Roman" w:hAnsi="Times New Roman" w:cs="Times New Roman"/>
                <w:sz w:val="24"/>
                <w:szCs w:val="24"/>
              </w:rPr>
            </w:pPr>
            <w:r w:rsidRPr="001124F8">
              <w:rPr>
                <w:rFonts w:ascii="Times New Roman" w:eastAsia="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bookmarkStart w:id="24" w:name="_Ref166350767"/>
            <w:bookmarkStart w:id="25" w:name="OLE_LINK21"/>
            <w:r w:rsidRPr="00474A8C">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474A8C">
              <w:rPr>
                <w:rFonts w:ascii="Times New Roman" w:hAnsi="Times New Roman" w:cs="Times New Roman"/>
                <w:b w:val="0"/>
                <w:bCs w:val="0"/>
              </w:rPr>
              <w:lastRenderedPageBreak/>
              <w:t>денежных средств осуществлялся при помощи системы «Банк-клиент»;</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060FDF" w:rsidRPr="00474A8C" w:rsidRDefault="00060FDF" w:rsidP="00060FDF">
            <w:pPr>
              <w:pStyle w:val="3"/>
              <w:keepNext w:val="0"/>
              <w:numPr>
                <w:ilvl w:val="0"/>
                <w:numId w:val="13"/>
              </w:numPr>
              <w:spacing w:before="0" w:after="0"/>
              <w:ind w:left="0" w:firstLine="196"/>
              <w:rPr>
                <w:rFonts w:ascii="Times New Roman" w:hAnsi="Times New Roman" w:cs="Times New Roman"/>
                <w:b w:val="0"/>
                <w:bCs w:val="0"/>
              </w:rPr>
            </w:pPr>
            <w:r w:rsidRPr="00474A8C">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474A8C">
              <w:rPr>
                <w:rFonts w:ascii="Times New Roman" w:hAnsi="Times New Roman" w:cs="Times New Roman"/>
                <w:b w:val="0"/>
                <w:bCs w:val="0"/>
                <w:lang w:val="en-US"/>
              </w:rPr>
              <w:t>III</w:t>
            </w:r>
            <w:r w:rsidRPr="00474A8C">
              <w:rPr>
                <w:rFonts w:ascii="Times New Roman" w:hAnsi="Times New Roman" w:cs="Times New Roman"/>
                <w:b w:val="0"/>
                <w:bCs w:val="0"/>
              </w:rPr>
              <w:t xml:space="preserve">. «ПРОЕКТ КОНТРАКТА»). </w:t>
            </w:r>
            <w:bookmarkEnd w:id="25"/>
          </w:p>
          <w:p w:rsidR="00060FDF" w:rsidRPr="00474A8C" w:rsidRDefault="00060FDF" w:rsidP="00060FDF">
            <w:pPr>
              <w:pStyle w:val="3"/>
              <w:keepNext w:val="0"/>
              <w:numPr>
                <w:ilvl w:val="0"/>
                <w:numId w:val="0"/>
              </w:numPr>
              <w:spacing w:before="0" w:after="0"/>
              <w:rPr>
                <w:rFonts w:ascii="Times New Roman" w:hAnsi="Times New Roman" w:cs="Times New Roman"/>
                <w:b w:val="0"/>
                <w:bCs w:val="0"/>
              </w:rPr>
            </w:pPr>
            <w:r w:rsidRPr="00474A8C">
              <w:rPr>
                <w:rFonts w:ascii="Times New Roman" w:hAnsi="Times New Roman" w:cs="Times New Roman"/>
                <w:b w:val="0"/>
                <w:bCs w:val="0"/>
              </w:rPr>
              <w:t xml:space="preserve">В ходе исполнения контракта поставщик (подрядчик, исполнитель) вправе предоставить заказчику обеспечение </w:t>
            </w:r>
          </w:p>
          <w:p w:rsidR="008B1B03" w:rsidRDefault="00060FDF" w:rsidP="00060FDF">
            <w:pPr>
              <w:pStyle w:val="3"/>
              <w:numPr>
                <w:ilvl w:val="0"/>
                <w:numId w:val="0"/>
              </w:numPr>
              <w:tabs>
                <w:tab w:val="left" w:pos="708"/>
              </w:tabs>
              <w:spacing w:before="0" w:after="0" w:line="276" w:lineRule="auto"/>
              <w:ind w:firstLine="175"/>
              <w:rPr>
                <w:rFonts w:ascii="Times New Roman" w:hAnsi="Times New Roman"/>
                <w:b w:val="0"/>
                <w:bCs w:val="0"/>
              </w:rPr>
            </w:pPr>
            <w:r w:rsidRPr="00474A8C">
              <w:rPr>
                <w:rFonts w:ascii="Times New Roman" w:hAnsi="Times New Roman" w:cs="Times New Roman"/>
                <w:b w:val="0"/>
                <w:bCs w:val="0"/>
              </w:rPr>
              <w:t>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bookmarkEnd w:id="22"/>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Югорска, </w:t>
            </w:r>
          </w:p>
          <w:p w:rsidR="008B1B03" w:rsidRDefault="008B1B03" w:rsidP="008B1B0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8B1B03" w:rsidRDefault="008B1B03" w:rsidP="008B1B03">
            <w:pPr>
              <w:pStyle w:val="a8"/>
              <w:spacing w:line="276" w:lineRule="auto"/>
              <w:jc w:val="both"/>
            </w:pPr>
            <w:r>
              <w:t>Банк: Ф-л Западно-Сибирский ПАО Банка «ФК Открытие» г. Ханты-Мансийск</w:t>
            </w:r>
          </w:p>
          <w:p w:rsidR="008B1B03" w:rsidRDefault="008B1B03" w:rsidP="008B1B03">
            <w:pPr>
              <w:pStyle w:val="a8"/>
              <w:spacing w:line="276" w:lineRule="auto"/>
              <w:jc w:val="both"/>
            </w:pPr>
            <w:r>
              <w:t>Р/с:  40701810100063000008</w:t>
            </w:r>
          </w:p>
          <w:p w:rsidR="008B1B03" w:rsidRDefault="008B1B03" w:rsidP="008B1B03">
            <w:pPr>
              <w:pStyle w:val="a8"/>
              <w:spacing w:line="276" w:lineRule="auto"/>
              <w:jc w:val="both"/>
            </w:pPr>
            <w:r>
              <w:t>к/с:  30101810465777100812</w:t>
            </w:r>
          </w:p>
          <w:p w:rsidR="008B1B03" w:rsidRDefault="008B1B03" w:rsidP="008B1B03">
            <w:pPr>
              <w:pStyle w:val="a8"/>
              <w:spacing w:line="276" w:lineRule="auto"/>
              <w:jc w:val="both"/>
            </w:pPr>
            <w:r>
              <w:t>БИК:  047162812</w:t>
            </w:r>
          </w:p>
          <w:p w:rsidR="008B1B03" w:rsidRDefault="008B1B03" w:rsidP="008B1B03">
            <w:pPr>
              <w:pStyle w:val="a8"/>
              <w:spacing w:line="276" w:lineRule="auto"/>
              <w:jc w:val="both"/>
            </w:pPr>
            <w:r>
              <w:t>Л.сч. 300.14.106.0</w:t>
            </w:r>
          </w:p>
          <w:p w:rsidR="008B1B03" w:rsidRDefault="008B1B03" w:rsidP="008B1B03">
            <w:pPr>
              <w:pStyle w:val="a8"/>
              <w:spacing w:line="276" w:lineRule="auto"/>
              <w:jc w:val="both"/>
            </w:pPr>
            <w:r>
              <w:t>Получатель: Депфин Югорска (МБОУ «Средняя общеобразовательная школа № 6» л/с 300.14.106.0)</w:t>
            </w:r>
          </w:p>
          <w:p w:rsidR="008B1B03" w:rsidRDefault="008B1B03" w:rsidP="002E7224">
            <w:pPr>
              <w:pStyle w:val="a7"/>
              <w:autoSpaceDE w:val="0"/>
              <w:autoSpaceDN w:val="0"/>
              <w:adjustRightInd w:val="0"/>
              <w:ind w:left="0"/>
              <w:contextualSpacing/>
              <w:jc w:val="both"/>
              <w:rPr>
                <w:b/>
                <w:bCs/>
              </w:rPr>
            </w:pPr>
            <w:r>
              <w:t xml:space="preserve">«Обеспечение исполнения гражданско-правового договора по аукциону в электронной форме №_____ </w:t>
            </w:r>
            <w:r>
              <w:rPr>
                <w:bCs/>
              </w:rPr>
              <w:t xml:space="preserve">на </w:t>
            </w:r>
            <w:r w:rsidR="00F41474">
              <w:rPr>
                <w:bCs/>
              </w:rPr>
              <w:t>поставку сахара</w:t>
            </w:r>
            <w:r w:rsidR="002E7224">
              <w:rPr>
                <w:bCs/>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bookmarkStart w:id="26"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w:t>
            </w:r>
            <w:r>
              <w:rPr>
                <w:rFonts w:ascii="Times New Roman" w:hAnsi="Times New Roman" w:cs="Times New Roman"/>
                <w:sz w:val="24"/>
                <w:szCs w:val="24"/>
              </w:rPr>
              <w:lastRenderedPageBreak/>
              <w:t>иных условий договора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6"/>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9" w:type="dxa"/>
            <w:tcBorders>
              <w:top w:val="single" w:sz="4" w:space="0" w:color="auto"/>
              <w:left w:val="single" w:sz="4" w:space="0" w:color="auto"/>
              <w:bottom w:val="single" w:sz="4" w:space="0" w:color="auto"/>
              <w:right w:val="single" w:sz="4" w:space="0" w:color="auto"/>
            </w:tcBorders>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8B1B03" w:rsidRDefault="008B1B03" w:rsidP="008B1B03">
            <w:pPr>
              <w:spacing w:after="0" w:line="240" w:lineRule="auto"/>
              <w:jc w:val="both"/>
              <w:rPr>
                <w:rFonts w:ascii="Times New Roman" w:hAnsi="Times New Roman" w:cs="Times New Roman"/>
                <w:sz w:val="24"/>
                <w:szCs w:val="24"/>
              </w:rPr>
            </w:pP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изображению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8B1B03" w:rsidRDefault="008B1B03" w:rsidP="008B1B03">
            <w:pPr>
              <w:pStyle w:val="a6"/>
              <w:snapToGrid w:val="0"/>
              <w:spacing w:before="0" w:beforeAutospacing="0" w:after="0" w:afterAutospacing="0" w:line="276" w:lineRule="auto"/>
              <w:jc w:val="both"/>
            </w:pPr>
            <w:r>
              <w:t>Сведения о предоставлении преимуществ участникам закупки</w:t>
            </w:r>
          </w:p>
          <w:p w:rsidR="008B1B03" w:rsidRDefault="008B1B03" w:rsidP="008B1B03">
            <w:pPr>
              <w:spacing w:after="0" w:line="240" w:lineRule="auto"/>
              <w:jc w:val="both"/>
              <w:rPr>
                <w:rFonts w:ascii="Times New Roman" w:hAnsi="Times New Roman" w:cs="Times New Roman"/>
                <w:sz w:val="24"/>
                <w:szCs w:val="24"/>
              </w:rPr>
            </w:pPr>
          </w:p>
          <w:p w:rsidR="008B1B03" w:rsidRDefault="008B1B03" w:rsidP="008B1B03">
            <w:pPr>
              <w:spacing w:after="0" w:line="240" w:lineRule="auto"/>
              <w:jc w:val="both"/>
              <w:rPr>
                <w:rFonts w:ascii="Times New Roman" w:hAnsi="Times New Roman" w:cs="Times New Roman"/>
                <w:sz w:val="24"/>
                <w:szCs w:val="24"/>
              </w:rPr>
            </w:pPr>
          </w:p>
        </w:tc>
        <w:tc>
          <w:tcPr>
            <w:tcW w:w="6979" w:type="dxa"/>
            <w:tcBorders>
              <w:top w:val="single" w:sz="4" w:space="0" w:color="auto"/>
              <w:left w:val="single" w:sz="4" w:space="0" w:color="auto"/>
              <w:bottom w:val="single" w:sz="4" w:space="0" w:color="auto"/>
              <w:right w:val="single" w:sz="4" w:space="0" w:color="auto"/>
            </w:tcBorders>
            <w:hideMark/>
          </w:tcPr>
          <w:p w:rsidR="001124F8" w:rsidRPr="001124F8" w:rsidRDefault="001124F8" w:rsidP="001124F8">
            <w:pPr>
              <w:spacing w:after="0"/>
              <w:rPr>
                <w:rFonts w:ascii="Times New Roman" w:eastAsia="Times New Roman" w:hAnsi="Times New Roman" w:cs="Times New Roman"/>
                <w:b/>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16B22">
              <w:rPr>
                <w:rFonts w:ascii="Times New Roman" w:eastAsia="Times New Roman" w:hAnsi="Times New Roman" w:cs="Times New Roman"/>
                <w:b/>
                <w:sz w:val="24"/>
                <w:szCs w:val="24"/>
              </w:rPr>
              <w:t xml:space="preserve"> предоставляются </w:t>
            </w:r>
            <w:r w:rsidR="00516B22" w:rsidRPr="008B520D">
              <w:rPr>
                <w:rFonts w:ascii="Times New Roman" w:hAnsi="Times New Roman" w:cs="Times New Roman"/>
                <w:b/>
                <w:i/>
                <w:sz w:val="24"/>
                <w:szCs w:val="24"/>
              </w:rPr>
              <w:t>до15% от цены договора</w:t>
            </w:r>
            <w:r w:rsidR="00516B22">
              <w:rPr>
                <w:rFonts w:ascii="Times New Roman" w:hAnsi="Times New Roman" w:cs="Times New Roman"/>
                <w:b/>
                <w:i/>
                <w:sz w:val="24"/>
                <w:szCs w:val="24"/>
              </w:rPr>
              <w:t>.</w:t>
            </w:r>
          </w:p>
          <w:p w:rsidR="001124F8" w:rsidRPr="001124F8" w:rsidRDefault="001124F8" w:rsidP="001124F8">
            <w:pPr>
              <w:spacing w:after="0"/>
              <w:rPr>
                <w:rFonts w:ascii="Times New Roman" w:eastAsia="Times New Roman" w:hAnsi="Times New Roman" w:cs="Times New Roman"/>
                <w:sz w:val="24"/>
                <w:szCs w:val="24"/>
              </w:rPr>
            </w:pPr>
          </w:p>
          <w:p w:rsidR="008B1B03" w:rsidRPr="00EA40A4" w:rsidRDefault="001124F8" w:rsidP="00516B22">
            <w:pPr>
              <w:snapToGrid w:val="0"/>
              <w:spacing w:after="0" w:line="240" w:lineRule="auto"/>
              <w:jc w:val="both"/>
              <w:rPr>
                <w:rFonts w:ascii="Times New Roman" w:hAnsi="Times New Roman" w:cs="Times New Roman"/>
                <w:b/>
                <w:i/>
                <w:sz w:val="24"/>
                <w:szCs w:val="24"/>
              </w:rPr>
            </w:pPr>
            <w:r w:rsidRPr="001124F8">
              <w:rPr>
                <w:rFonts w:ascii="Times New Roman" w:eastAsia="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00516B22" w:rsidRPr="00516B22">
              <w:rPr>
                <w:rFonts w:ascii="Times New Roman" w:eastAsia="Times New Roman" w:hAnsi="Times New Roman" w:cs="Times New Roman"/>
                <w:b/>
                <w:sz w:val="24"/>
                <w:szCs w:val="24"/>
              </w:rPr>
              <w:t>не</w:t>
            </w:r>
            <w:r w:rsidR="00516B22">
              <w:rPr>
                <w:rFonts w:ascii="Times New Roman" w:eastAsia="Times New Roman" w:hAnsi="Times New Roman" w:cs="Times New Roman"/>
                <w:sz w:val="24"/>
                <w:szCs w:val="24"/>
              </w:rPr>
              <w:t xml:space="preserve"> </w:t>
            </w:r>
            <w:r w:rsidR="002E7224" w:rsidRPr="008B520D">
              <w:rPr>
                <w:rFonts w:ascii="Times New Roman" w:hAnsi="Times New Roman" w:cs="Times New Roman"/>
                <w:b/>
                <w:i/>
                <w:sz w:val="24"/>
                <w:szCs w:val="24"/>
              </w:rPr>
              <w:t>предоставляются</w:t>
            </w:r>
            <w:r w:rsidR="00516B22">
              <w:rPr>
                <w:rFonts w:ascii="Times New Roman" w:hAnsi="Times New Roman" w:cs="Times New Roman"/>
                <w:b/>
                <w:i/>
                <w:sz w:val="24"/>
                <w:szCs w:val="24"/>
              </w:rPr>
              <w:t>.</w:t>
            </w:r>
          </w:p>
        </w:tc>
      </w:tr>
      <w:tr w:rsidR="008B1B03" w:rsidTr="007847EF">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a6"/>
              <w:snapToGrid w:val="0"/>
              <w:spacing w:before="0" w:beforeAutospacing="0" w:after="0" w:afterAutospacing="0" w:line="276" w:lineRule="auto"/>
              <w:jc w:val="both"/>
            </w:pPr>
            <w:r>
              <w:t xml:space="preserve">Условия, запреты и ограничения допуска </w:t>
            </w:r>
            <w: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i/>
                <w:sz w:val="24"/>
                <w:szCs w:val="24"/>
              </w:rPr>
              <w:lastRenderedPageBreak/>
              <w:t xml:space="preserve">-  </w:t>
            </w:r>
            <w:r w:rsidRPr="002E7224">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w:t>
            </w:r>
            <w:r w:rsidRPr="002E7224">
              <w:rPr>
                <w:rFonts w:ascii="Times New Roman" w:hAnsi="Times New Roman" w:cs="Times New Roman"/>
                <w:sz w:val="24"/>
                <w:szCs w:val="24"/>
              </w:rPr>
              <w:lastRenderedPageBreak/>
              <w:t xml:space="preserve">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eastAsia="Calibri" w:hAnsi="Times New Roman" w:cs="Times New Roman"/>
                <w:b/>
                <w:sz w:val="24"/>
                <w:szCs w:val="24"/>
                <w:u w:val="single"/>
                <w:lang w:eastAsia="en-US"/>
              </w:rPr>
            </w:pPr>
            <w:r w:rsidRPr="002E7224">
              <w:rPr>
                <w:rFonts w:ascii="Times New Roman" w:hAnsi="Times New Roman" w:cs="Times New Roman"/>
                <w:sz w:val="24"/>
                <w:szCs w:val="24"/>
              </w:rPr>
              <w:t xml:space="preserve"> - В соответствии с</w:t>
            </w:r>
            <w:r w:rsidRPr="002E7224">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E7224">
              <w:rPr>
                <w:rFonts w:ascii="Times New Roman" w:eastAsia="Calibri" w:hAnsi="Times New Roman" w:cs="Times New Roman"/>
                <w:b/>
                <w:sz w:val="24"/>
                <w:szCs w:val="24"/>
                <w:u w:val="single"/>
                <w:lang w:eastAsia="en-US"/>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В соответствии с Постановлением Правительства РФ от 22.08.2016 №</w:t>
            </w:r>
            <w:r w:rsidR="00516B22">
              <w:rPr>
                <w:rFonts w:ascii="Times New Roman" w:hAnsi="Times New Roman" w:cs="Times New Roman"/>
                <w:sz w:val="24"/>
                <w:szCs w:val="24"/>
              </w:rPr>
              <w:t xml:space="preserve"> </w:t>
            </w:r>
            <w:r w:rsidRPr="002E7224">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516B22">
              <w:rPr>
                <w:rFonts w:ascii="Times New Roman" w:hAnsi="Times New Roman" w:cs="Times New Roman"/>
                <w:b/>
                <w:sz w:val="24"/>
                <w:szCs w:val="24"/>
                <w:u w:val="single"/>
              </w:rPr>
              <w:t>У</w:t>
            </w:r>
            <w:r w:rsidRPr="002E7224">
              <w:rPr>
                <w:rFonts w:ascii="Times New Roman" w:hAnsi="Times New Roman" w:cs="Times New Roman"/>
                <w:b/>
                <w:sz w:val="24"/>
                <w:szCs w:val="24"/>
                <w:u w:val="single"/>
              </w:rPr>
              <w:t>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lastRenderedPageBreak/>
              <w:t>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E7224">
              <w:rPr>
                <w:rFonts w:ascii="Times New Roman" w:hAnsi="Times New Roman" w:cs="Times New Roman"/>
                <w:b/>
                <w:sz w:val="24"/>
                <w:szCs w:val="24"/>
                <w:u w:val="single"/>
              </w:rPr>
              <w:t>Не установлено;</w:t>
            </w:r>
          </w:p>
          <w:p w:rsidR="002E7224" w:rsidRPr="002E7224" w:rsidRDefault="002E7224" w:rsidP="002E7224">
            <w:pPr>
              <w:autoSpaceDE w:val="0"/>
              <w:autoSpaceDN w:val="0"/>
              <w:adjustRightInd w:val="0"/>
              <w:rPr>
                <w:rFonts w:ascii="Times New Roman" w:hAnsi="Times New Roman" w:cs="Times New Roman"/>
                <w:b/>
                <w:sz w:val="24"/>
                <w:szCs w:val="24"/>
                <w:u w:val="single"/>
              </w:rPr>
            </w:pPr>
            <w:r w:rsidRPr="002E7224">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E7224">
              <w:rPr>
                <w:rFonts w:ascii="Times New Roman" w:hAnsi="Times New Roman" w:cs="Times New Roman"/>
                <w:b/>
                <w:sz w:val="24"/>
                <w:szCs w:val="24"/>
                <w:u w:val="single"/>
              </w:rPr>
              <w:t>Не установлено;</w:t>
            </w:r>
          </w:p>
          <w:p w:rsidR="008B1B03" w:rsidRPr="002E7224" w:rsidRDefault="002E7224" w:rsidP="002E7224">
            <w:pPr>
              <w:autoSpaceDE w:val="0"/>
              <w:autoSpaceDN w:val="0"/>
              <w:adjustRightInd w:val="0"/>
              <w:spacing w:after="0" w:line="240" w:lineRule="auto"/>
              <w:jc w:val="both"/>
              <w:rPr>
                <w:rFonts w:ascii="Times New Roman" w:hAnsi="Times New Roman" w:cs="Times New Roman"/>
                <w:sz w:val="24"/>
                <w:szCs w:val="24"/>
              </w:rPr>
            </w:pPr>
            <w:r w:rsidRPr="002E7224">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2E7224">
              <w:rPr>
                <w:rFonts w:ascii="Times New Roman" w:hAnsi="Times New Roman" w:cs="Times New Roman"/>
                <w:b/>
                <w:sz w:val="24"/>
                <w:szCs w:val="24"/>
                <w:u w:val="single"/>
              </w:rPr>
              <w:t xml:space="preserve"> </w:t>
            </w:r>
            <w:r w:rsidR="00516B22">
              <w:rPr>
                <w:rFonts w:ascii="Times New Roman" w:hAnsi="Times New Roman" w:cs="Times New Roman"/>
                <w:b/>
                <w:sz w:val="24"/>
                <w:szCs w:val="24"/>
                <w:u w:val="single"/>
              </w:rPr>
              <w:t xml:space="preserve">Не </w:t>
            </w:r>
            <w:r w:rsidRPr="002E7224">
              <w:rPr>
                <w:rFonts w:ascii="Times New Roman" w:hAnsi="Times New Roman" w:cs="Times New Roman"/>
                <w:b/>
                <w:sz w:val="24"/>
                <w:szCs w:val="24"/>
                <w:u w:val="single"/>
              </w:rPr>
              <w:t>установлено.</w:t>
            </w:r>
          </w:p>
        </w:tc>
      </w:tr>
      <w:tr w:rsidR="008B1B03" w:rsidRPr="00C103A1" w:rsidTr="007847EF">
        <w:trPr>
          <w:trHeight w:val="1723"/>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8B1B03" w:rsidTr="007847EF">
        <w:trPr>
          <w:trHeight w:val="1020"/>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w:t>
            </w:r>
            <w:r>
              <w:rPr>
                <w:rFonts w:ascii="Times New Roman" w:hAnsi="Times New Roman" w:cs="Times New Roman"/>
                <w:sz w:val="24"/>
                <w:szCs w:val="24"/>
              </w:rPr>
              <w:lastRenderedPageBreak/>
              <w:t>предусмотрена выплата аванса).</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7" w:name="Par528"/>
            <w:bookmarkEnd w:id="27"/>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8B1B03" w:rsidRDefault="008B1B03" w:rsidP="008B1B03">
            <w:pPr>
              <w:pStyle w:val="ConsPlusNormal"/>
              <w:spacing w:line="276" w:lineRule="auto"/>
              <w:ind w:firstLine="33"/>
              <w:jc w:val="both"/>
              <w:rPr>
                <w:rFonts w:ascii="Times New Roman" w:hAnsi="Times New Roman" w:cs="Times New Roman"/>
                <w:sz w:val="24"/>
                <w:szCs w:val="24"/>
              </w:rPr>
            </w:pPr>
            <w:bookmarkStart w:id="28" w:name="Par529"/>
            <w:bookmarkEnd w:id="28"/>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1124F8" w:rsidRDefault="001124F8" w:rsidP="001124F8">
            <w:pPr>
              <w:pStyle w:val="ConsPlusNormal"/>
              <w:ind w:firstLine="33"/>
              <w:jc w:val="both"/>
              <w:rPr>
                <w:rFonts w:ascii="Times New Roman" w:hAnsi="Times New Roman" w:cs="Times New Roman"/>
                <w:sz w:val="24"/>
                <w:szCs w:val="24"/>
              </w:rPr>
            </w:pPr>
            <w:r>
              <w:rPr>
                <w:rFonts w:ascii="Times New Roman" w:hAnsi="Times New Roman" w:cs="Times New Roman"/>
                <w:sz w:val="24"/>
                <w:szCs w:val="24"/>
              </w:rPr>
              <w:t>Г</w:t>
            </w:r>
            <w:r w:rsidRPr="001D7971">
              <w:rPr>
                <w:rFonts w:ascii="Times New Roman" w:hAnsi="Times New Roman" w:cs="Times New Roman"/>
                <w:sz w:val="24"/>
                <w:szCs w:val="24"/>
              </w:rPr>
              <w:t xml:space="preserve">) </w:t>
            </w:r>
            <w:r w:rsidRPr="00B71279">
              <w:rPr>
                <w:rFonts w:ascii="Times New Roman" w:hAnsi="Times New Roman" w:cs="Times New Roman"/>
                <w:sz w:val="24"/>
                <w:szCs w:val="24"/>
              </w:rPr>
              <w:t xml:space="preserve">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Д) Обеспечение, указанное в подпунктах «а» и «б» настоящего </w:t>
            </w:r>
            <w:r>
              <w:rPr>
                <w:rFonts w:ascii="Times New Roman" w:hAnsi="Times New Roman" w:cs="Times New Roman"/>
                <w:sz w:val="24"/>
                <w:szCs w:val="24"/>
              </w:rPr>
              <w:lastRenderedPageBreak/>
              <w:t>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124F8" w:rsidRPr="001D7971" w:rsidRDefault="008B1B03" w:rsidP="001124F8">
            <w:pPr>
              <w:pStyle w:val="ConsPlusNormal"/>
              <w:ind w:firstLine="33"/>
              <w:jc w:val="both"/>
              <w:rPr>
                <w:rFonts w:ascii="Times New Roman" w:hAnsi="Times New Roman" w:cs="Times New Roman"/>
                <w:sz w:val="24"/>
                <w:szCs w:val="24"/>
              </w:rPr>
            </w:pPr>
            <w:bookmarkStart w:id="29" w:name="Par537"/>
            <w:bookmarkStart w:id="30" w:name="Par533"/>
            <w:bookmarkEnd w:id="29"/>
            <w:bookmarkEnd w:id="30"/>
            <w:r>
              <w:rPr>
                <w:rFonts w:ascii="Times New Roman" w:hAnsi="Times New Roman" w:cs="Times New Roman"/>
                <w:sz w:val="24"/>
                <w:szCs w:val="24"/>
              </w:rPr>
              <w:t xml:space="preserve">Е) </w:t>
            </w:r>
            <w:r w:rsidR="001124F8" w:rsidRPr="001D7971">
              <w:rPr>
                <w:rFonts w:ascii="Times New Roman" w:hAnsi="Times New Roman" w:cs="Times New Roman"/>
                <w:sz w:val="24"/>
                <w:szCs w:val="24"/>
              </w:rPr>
              <w:t xml:space="preserve"> </w:t>
            </w:r>
            <w:r w:rsidR="001124F8" w:rsidRPr="00B71279">
              <w:rPr>
                <w:rFonts w:ascii="Times New Roman" w:hAnsi="Times New Roman" w:cs="Times New Roman"/>
                <w:sz w:val="24"/>
                <w:szCs w:val="24"/>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B1B03" w:rsidRDefault="008B1B03" w:rsidP="008B1B03">
            <w:pPr>
              <w:pStyle w:val="ConsPlusNormal"/>
              <w:spacing w:line="276" w:lineRule="auto"/>
              <w:ind w:firstLine="33"/>
              <w:jc w:val="both"/>
              <w:rPr>
                <w:rFonts w:ascii="Times New Roman" w:hAnsi="Times New Roman" w:cs="Times New Roman"/>
                <w:sz w:val="24"/>
                <w:szCs w:val="24"/>
              </w:rPr>
            </w:pPr>
          </w:p>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8B1B03" w:rsidRDefault="008B1B03" w:rsidP="008B1B03">
            <w:pPr>
              <w:pStyle w:val="ConsPlusNormal"/>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w:t>
            </w:r>
            <w:r>
              <w:rPr>
                <w:rFonts w:ascii="Times New Roman" w:hAnsi="Times New Roman" w:cs="Times New Roman"/>
                <w:sz w:val="24"/>
                <w:szCs w:val="24"/>
              </w:rPr>
              <w:lastRenderedPageBreak/>
              <w:t>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B1B03" w:rsidTr="007847EF">
        <w:trPr>
          <w:trHeight w:val="1555"/>
        </w:trPr>
        <w:tc>
          <w:tcPr>
            <w:tcW w:w="818" w:type="dxa"/>
            <w:tcBorders>
              <w:top w:val="single" w:sz="4" w:space="0" w:color="auto"/>
              <w:left w:val="single" w:sz="4" w:space="0" w:color="auto"/>
              <w:bottom w:val="single" w:sz="4" w:space="0" w:color="auto"/>
              <w:right w:val="single" w:sz="4" w:space="0" w:color="auto"/>
            </w:tcBorders>
          </w:tcPr>
          <w:p w:rsidR="008B1B03" w:rsidRDefault="008B1B03" w:rsidP="008B1B03">
            <w:pPr>
              <w:numPr>
                <w:ilvl w:val="0"/>
                <w:numId w:val="2"/>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8B1B03" w:rsidRDefault="008B1B03" w:rsidP="008B1B03">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9" w:type="dxa"/>
            <w:tcBorders>
              <w:top w:val="single" w:sz="4" w:space="0" w:color="auto"/>
              <w:left w:val="single" w:sz="4" w:space="0" w:color="auto"/>
              <w:bottom w:val="single" w:sz="4" w:space="0" w:color="auto"/>
              <w:right w:val="single" w:sz="4" w:space="0" w:color="auto"/>
            </w:tcBorders>
            <w:hideMark/>
          </w:tcPr>
          <w:p w:rsidR="008B1B03" w:rsidRDefault="008B1B03" w:rsidP="008B1B03">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Информация об огра</w:t>
            </w:r>
            <w:r w:rsidR="001124F8">
              <w:rPr>
                <w:rFonts w:ascii="Times New Roman" w:hAnsi="Times New Roman" w:cs="Times New Roman"/>
                <w:sz w:val="24"/>
                <w:szCs w:val="24"/>
              </w:rPr>
              <w:t>ничениях указана в пунктах 7</w:t>
            </w:r>
            <w:r>
              <w:rPr>
                <w:rFonts w:ascii="Times New Roman" w:hAnsi="Times New Roman" w:cs="Times New Roman"/>
                <w:sz w:val="24"/>
                <w:szCs w:val="24"/>
              </w:rPr>
              <w:t xml:space="preserve"> и 39 настоящего раздела. </w:t>
            </w:r>
          </w:p>
        </w:tc>
      </w:tr>
    </w:tbl>
    <w:p w:rsidR="008B1B03" w:rsidRDefault="008B1B03" w:rsidP="008B1B03">
      <w:pPr>
        <w:pStyle w:val="ConsPlusNormal"/>
        <w:widowControl/>
        <w:tabs>
          <w:tab w:val="left" w:pos="360"/>
        </w:tabs>
        <w:ind w:firstLine="0"/>
        <w:jc w:val="both"/>
        <w:rPr>
          <w:rFonts w:ascii="Times New Roman" w:eastAsiaTheme="minorEastAsia" w:hAnsi="Times New Roman" w:cs="Times New Roman"/>
          <w:sz w:val="24"/>
          <w:szCs w:val="24"/>
        </w:rPr>
      </w:pPr>
      <w:bookmarkStart w:id="31" w:name="_Ref248562452"/>
      <w:bookmarkEnd w:id="31"/>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528AF" w:rsidRDefault="002528AF" w:rsidP="008B1B03">
      <w:pPr>
        <w:pStyle w:val="ConsPlusNormal"/>
        <w:widowControl/>
        <w:tabs>
          <w:tab w:val="left" w:pos="360"/>
        </w:tabs>
        <w:spacing w:before="120"/>
        <w:ind w:firstLine="0"/>
        <w:jc w:val="both"/>
        <w:rPr>
          <w:rFonts w:ascii="Times New Roman" w:hAnsi="Times New Roman" w:cs="Times New Roman"/>
          <w:b/>
          <w:bCs/>
          <w:sz w:val="24"/>
          <w:szCs w:val="24"/>
        </w:rPr>
      </w:pPr>
    </w:p>
    <w:p w:rsidR="008B1B03" w:rsidRDefault="008B1B03"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2E7224" w:rsidRDefault="002E7224" w:rsidP="008B1B03">
      <w:pPr>
        <w:pStyle w:val="ConsPlusNormal"/>
        <w:widowControl/>
        <w:tabs>
          <w:tab w:val="left" w:pos="360"/>
        </w:tabs>
        <w:spacing w:before="120"/>
        <w:ind w:firstLine="0"/>
        <w:jc w:val="both"/>
        <w:rPr>
          <w:rFonts w:ascii="Times New Roman" w:hAnsi="Times New Roman" w:cs="Times New Roman"/>
          <w:b/>
          <w:bCs/>
          <w:sz w:val="24"/>
          <w:szCs w:val="24"/>
        </w:rPr>
      </w:pPr>
    </w:p>
    <w:p w:rsidR="00E01A8E" w:rsidRDefault="00E01A8E" w:rsidP="008B1B03">
      <w:pPr>
        <w:pStyle w:val="ConsPlusNormal"/>
        <w:widowControl/>
        <w:tabs>
          <w:tab w:val="left" w:pos="360"/>
        </w:tabs>
        <w:spacing w:before="120"/>
        <w:ind w:firstLine="0"/>
        <w:jc w:val="both"/>
        <w:rPr>
          <w:rFonts w:ascii="Times New Roman" w:hAnsi="Times New Roman" w:cs="Times New Roman"/>
          <w:b/>
          <w:bCs/>
          <w:sz w:val="24"/>
          <w:szCs w:val="24"/>
        </w:rPr>
      </w:pPr>
    </w:p>
    <w:p w:rsidR="00E01A8E" w:rsidRDefault="00E01A8E" w:rsidP="008B1B03">
      <w:pPr>
        <w:pStyle w:val="ConsPlusNormal"/>
        <w:widowControl/>
        <w:tabs>
          <w:tab w:val="left" w:pos="360"/>
        </w:tabs>
        <w:spacing w:before="120"/>
        <w:ind w:firstLine="0"/>
        <w:jc w:val="both"/>
        <w:rPr>
          <w:rFonts w:ascii="Times New Roman" w:hAnsi="Times New Roman" w:cs="Times New Roman"/>
          <w:b/>
          <w:bCs/>
          <w:sz w:val="24"/>
          <w:szCs w:val="24"/>
        </w:rPr>
      </w:pPr>
    </w:p>
    <w:p w:rsidR="00E01A8E" w:rsidRDefault="00E01A8E" w:rsidP="008B1B03">
      <w:pPr>
        <w:pStyle w:val="ConsPlusNormal"/>
        <w:widowControl/>
        <w:tabs>
          <w:tab w:val="left" w:pos="360"/>
        </w:tabs>
        <w:spacing w:before="120"/>
        <w:ind w:firstLine="0"/>
        <w:jc w:val="both"/>
        <w:rPr>
          <w:rFonts w:ascii="Times New Roman" w:hAnsi="Times New Roman" w:cs="Times New Roman"/>
          <w:b/>
          <w:bCs/>
          <w:sz w:val="24"/>
          <w:szCs w:val="24"/>
        </w:rPr>
      </w:pPr>
    </w:p>
    <w:p w:rsidR="00E01A8E" w:rsidRDefault="00E01A8E"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Default="003504C6" w:rsidP="008B1B03">
      <w:pPr>
        <w:pStyle w:val="ConsPlusNormal"/>
        <w:widowControl/>
        <w:tabs>
          <w:tab w:val="left" w:pos="360"/>
        </w:tabs>
        <w:spacing w:before="120"/>
        <w:ind w:firstLine="0"/>
        <w:jc w:val="both"/>
        <w:rPr>
          <w:rFonts w:ascii="Times New Roman" w:hAnsi="Times New Roman" w:cs="Times New Roman"/>
          <w:b/>
          <w:bCs/>
          <w:sz w:val="24"/>
          <w:szCs w:val="24"/>
        </w:rPr>
      </w:pPr>
    </w:p>
    <w:p w:rsidR="00E01A8E" w:rsidRDefault="00E01A8E" w:rsidP="008B1B03">
      <w:pPr>
        <w:pStyle w:val="ConsPlusNormal"/>
        <w:widowControl/>
        <w:tabs>
          <w:tab w:val="left" w:pos="360"/>
        </w:tabs>
        <w:spacing w:before="120"/>
        <w:ind w:firstLine="0"/>
        <w:jc w:val="both"/>
        <w:rPr>
          <w:rFonts w:ascii="Times New Roman" w:hAnsi="Times New Roman" w:cs="Times New Roman"/>
          <w:b/>
          <w:bCs/>
          <w:sz w:val="24"/>
          <w:szCs w:val="24"/>
        </w:rPr>
      </w:pPr>
    </w:p>
    <w:p w:rsidR="003504C6" w:rsidRPr="003F236A" w:rsidRDefault="003504C6" w:rsidP="003504C6">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3504C6" w:rsidRPr="003F236A" w:rsidRDefault="00D4029E" w:rsidP="003504C6">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3504C6" w:rsidRPr="003F236A">
          <w:rPr>
            <w:rStyle w:val="a3"/>
          </w:rPr>
          <w:t>ТЕХНИЧЕСКОЕ ЗАДАНИЕ  ДОКУМЕНТАЦИИ ОБ АУКЦИОНЕ</w:t>
        </w:r>
      </w:hyperlink>
    </w:p>
    <w:p w:rsidR="003504C6" w:rsidRPr="003F236A" w:rsidRDefault="003504C6" w:rsidP="003504C6">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3504C6" w:rsidRPr="00554810" w:rsidRDefault="003504C6" w:rsidP="003504C6">
      <w:pPr>
        <w:pStyle w:val="a7"/>
        <w:numPr>
          <w:ilvl w:val="0"/>
          <w:numId w:val="9"/>
        </w:numPr>
        <w:tabs>
          <w:tab w:val="num" w:pos="540"/>
        </w:tabs>
        <w:autoSpaceDE w:val="0"/>
        <w:autoSpaceDN w:val="0"/>
        <w:adjustRightInd w:val="0"/>
      </w:pPr>
      <w:r w:rsidRPr="00554810">
        <w:t>Место доставки товара: 628260 ул. Садовая д. 72, ул. Ермака, д.7, г. Югорск, Ханты-Мансийский автономный округ-Югра, Тюменская область.</w:t>
      </w:r>
    </w:p>
    <w:p w:rsidR="003504C6" w:rsidRDefault="003504C6" w:rsidP="003504C6">
      <w:pPr>
        <w:tabs>
          <w:tab w:val="num" w:pos="540"/>
        </w:tabs>
        <w:autoSpaceDE w:val="0"/>
        <w:autoSpaceDN w:val="0"/>
        <w:adjustRightInd w:val="0"/>
        <w:spacing w:after="0" w:line="240" w:lineRule="auto"/>
        <w:rPr>
          <w:rFonts w:ascii="Times New Roman" w:hAnsi="Times New Roman" w:cs="Times New Roman"/>
          <w:sz w:val="24"/>
          <w:szCs w:val="24"/>
        </w:rPr>
      </w:pPr>
    </w:p>
    <w:p w:rsidR="003504C6" w:rsidRPr="00130D89" w:rsidRDefault="003504C6" w:rsidP="003504C6">
      <w:pPr>
        <w:pStyle w:val="a7"/>
        <w:numPr>
          <w:ilvl w:val="0"/>
          <w:numId w:val="8"/>
        </w:numPr>
      </w:pPr>
      <w:r w:rsidRPr="00554810">
        <w:t xml:space="preserve">Сроки поставки товара: </w:t>
      </w:r>
      <w:r w:rsidRPr="00251FDB">
        <w:t>с даты заключ</w:t>
      </w:r>
      <w:r>
        <w:t>ения договора, но не ранее 08.01.2019г. по 31.08</w:t>
      </w:r>
      <w:r w:rsidRPr="00251FDB">
        <w:t>.2019г.</w:t>
      </w:r>
      <w:r w:rsidRPr="00130D89">
        <w:t xml:space="preserve"> </w:t>
      </w:r>
    </w:p>
    <w:p w:rsidR="003504C6" w:rsidRPr="003504C6" w:rsidRDefault="003504C6" w:rsidP="003504C6">
      <w:pPr>
        <w:pStyle w:val="a7"/>
        <w:tabs>
          <w:tab w:val="num" w:pos="540"/>
        </w:tabs>
        <w:autoSpaceDE w:val="0"/>
        <w:autoSpaceDN w:val="0"/>
        <w:adjustRightInd w:val="0"/>
        <w:ind w:left="360"/>
        <w:jc w:val="both"/>
      </w:pPr>
    </w:p>
    <w:p w:rsidR="003504C6" w:rsidRPr="00251FDB" w:rsidRDefault="003504C6" w:rsidP="003504C6">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8E11B7">
        <w:rPr>
          <w:rFonts w:ascii="Times New Roman" w:hAnsi="Times New Roman" w:cs="Times New Roman"/>
          <w:sz w:val="24"/>
          <w:szCs w:val="24"/>
        </w:rPr>
        <w:t>понедельник, четверг с 08.00 часов до 15.00 часов.</w:t>
      </w:r>
      <w:r w:rsidRPr="00251FDB">
        <w:rPr>
          <w:rFonts w:ascii="Times New Roman" w:hAnsi="Times New Roman" w:cs="Times New Roman"/>
          <w:sz w:val="24"/>
          <w:szCs w:val="24"/>
        </w:rPr>
        <w:t xml:space="preserve"> </w:t>
      </w:r>
    </w:p>
    <w:p w:rsidR="003504C6" w:rsidRPr="00251FDB" w:rsidRDefault="003504C6" w:rsidP="003504C6">
      <w:pPr>
        <w:pStyle w:val="a7"/>
        <w:ind w:left="360"/>
        <w:jc w:val="both"/>
      </w:pPr>
      <w:r w:rsidRPr="00251FDB">
        <w:t>По адресу: 628260 ул. Ермака, д.7, г. Югорск, Ханты-Мансийский автономный округ-</w:t>
      </w:r>
    </w:p>
    <w:p w:rsidR="003504C6" w:rsidRPr="00251FDB" w:rsidRDefault="003504C6" w:rsidP="003504C6">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3504C6" w:rsidRPr="008E11B7" w:rsidRDefault="003504C6" w:rsidP="003504C6">
      <w:pPr>
        <w:autoSpaceDE w:val="0"/>
        <w:autoSpaceDN w:val="0"/>
        <w:adjustRightInd w:val="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p>
    <w:p w:rsidR="003504C6" w:rsidRDefault="003504C6" w:rsidP="003504C6">
      <w:pPr>
        <w:spacing w:after="0" w:line="240" w:lineRule="auto"/>
        <w:ind w:left="1416" w:hanging="1416"/>
        <w:jc w:val="both"/>
        <w:rPr>
          <w:rFonts w:ascii="Times New Roman" w:eastAsia="Times New Roman" w:hAnsi="Times New Roman" w:cs="Times New Roman"/>
          <w:sz w:val="24"/>
          <w:szCs w:val="24"/>
        </w:rPr>
      </w:pPr>
    </w:p>
    <w:p w:rsidR="003504C6" w:rsidRPr="003F236A" w:rsidRDefault="003504C6" w:rsidP="003504C6">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3504C6" w:rsidRPr="003F236A" w:rsidRDefault="003504C6" w:rsidP="003504C6">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3504C6" w:rsidRPr="003F236A" w:rsidRDefault="003504C6" w:rsidP="003504C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3504C6" w:rsidRPr="003F236A" w:rsidRDefault="003504C6" w:rsidP="003504C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3504C6" w:rsidRPr="003F236A" w:rsidRDefault="003504C6" w:rsidP="003504C6">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3504C6" w:rsidRPr="003F236A" w:rsidRDefault="003504C6" w:rsidP="003504C6">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3504C6" w:rsidRPr="003F236A" w:rsidRDefault="003504C6" w:rsidP="003504C6">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3504C6" w:rsidRPr="003F236A" w:rsidRDefault="003504C6" w:rsidP="003504C6">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3504C6" w:rsidRPr="003F236A" w:rsidRDefault="003504C6" w:rsidP="003504C6">
      <w:pPr>
        <w:numPr>
          <w:ilvl w:val="0"/>
          <w:numId w:val="5"/>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3504C6" w:rsidRPr="003F236A" w:rsidRDefault="003504C6" w:rsidP="003504C6">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3504C6" w:rsidRPr="003F236A" w:rsidRDefault="003504C6" w:rsidP="003504C6">
      <w:pPr>
        <w:numPr>
          <w:ilvl w:val="0"/>
          <w:numId w:val="5"/>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3504C6" w:rsidRPr="003F236A" w:rsidRDefault="003504C6" w:rsidP="003504C6">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3504C6" w:rsidRPr="003F236A" w:rsidRDefault="003504C6" w:rsidP="003504C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ароматизаторов, улучшителей вкусов и прочих ненатуральных ингредиентов;</w:t>
      </w:r>
    </w:p>
    <w:p w:rsidR="003504C6" w:rsidRDefault="003504C6" w:rsidP="003504C6">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генно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3504C6" w:rsidRDefault="003504C6" w:rsidP="003504C6">
      <w:pPr>
        <w:spacing w:line="240" w:lineRule="auto"/>
        <w:rPr>
          <w:rFonts w:ascii="Times New Roman" w:hAnsi="Times New Roman" w:cs="Times New Roman"/>
          <w:color w:val="383838"/>
          <w:sz w:val="24"/>
          <w:szCs w:val="24"/>
        </w:rPr>
      </w:pPr>
    </w:p>
    <w:p w:rsidR="003504C6" w:rsidRDefault="003504C6" w:rsidP="003504C6">
      <w:pPr>
        <w:spacing w:line="240" w:lineRule="auto"/>
        <w:rPr>
          <w:rFonts w:ascii="Times New Roman" w:hAnsi="Times New Roman" w:cs="Times New Roman"/>
          <w:color w:val="383838"/>
          <w:sz w:val="24"/>
          <w:szCs w:val="24"/>
        </w:rPr>
      </w:pPr>
    </w:p>
    <w:p w:rsidR="003504C6" w:rsidRPr="00A9372F" w:rsidRDefault="003504C6" w:rsidP="003504C6">
      <w:pPr>
        <w:spacing w:line="240" w:lineRule="auto"/>
        <w:rPr>
          <w:rFonts w:ascii="Times New Roman" w:hAnsi="Times New Roman" w:cs="Times New Roman"/>
          <w:color w:val="383838"/>
          <w:sz w:val="24"/>
          <w:szCs w:val="24"/>
        </w:rPr>
      </w:pPr>
    </w:p>
    <w:p w:rsidR="003504C6" w:rsidRPr="003F236A" w:rsidRDefault="003504C6" w:rsidP="003504C6">
      <w:pPr>
        <w:tabs>
          <w:tab w:val="num" w:pos="720"/>
        </w:tabs>
        <w:spacing w:line="240" w:lineRule="auto"/>
        <w:ind w:hanging="360"/>
        <w:rPr>
          <w:rFonts w:ascii="Times New Roman" w:hAnsi="Times New Roman" w:cs="Times New Roman"/>
          <w:b/>
          <w:color w:val="383838"/>
          <w:sz w:val="24"/>
          <w:szCs w:val="24"/>
        </w:rPr>
      </w:pPr>
    </w:p>
    <w:p w:rsidR="003504C6" w:rsidRPr="003F236A" w:rsidRDefault="003504C6" w:rsidP="003504C6">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3504C6" w:rsidRPr="003F236A" w:rsidRDefault="003504C6" w:rsidP="003504C6">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3685"/>
        <w:gridCol w:w="567"/>
        <w:gridCol w:w="1843"/>
        <w:gridCol w:w="1984"/>
      </w:tblGrid>
      <w:tr w:rsidR="003504C6" w:rsidRPr="003F236A" w:rsidTr="003504C6">
        <w:trPr>
          <w:trHeight w:val="1924"/>
        </w:trPr>
        <w:tc>
          <w:tcPr>
            <w:tcW w:w="426"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pStyle w:val="a6"/>
              <w:autoSpaceDE w:val="0"/>
              <w:autoSpaceDN w:val="0"/>
              <w:adjustRightInd w:val="0"/>
              <w:spacing w:before="0" w:beforeAutospacing="0" w:after="0" w:afterAutospacing="0"/>
              <w:jc w:val="center"/>
              <w:rPr>
                <w:sz w:val="16"/>
                <w:szCs w:val="16"/>
              </w:rPr>
            </w:pPr>
            <w:r w:rsidRPr="006D69BE">
              <w:rPr>
                <w:sz w:val="16"/>
                <w:szCs w:val="16"/>
              </w:rPr>
              <w:t>№ п/п</w:t>
            </w:r>
          </w:p>
        </w:tc>
        <w:tc>
          <w:tcPr>
            <w:tcW w:w="1560"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pStyle w:val="a6"/>
              <w:autoSpaceDE w:val="0"/>
              <w:autoSpaceDN w:val="0"/>
              <w:adjustRightInd w:val="0"/>
              <w:spacing w:before="0" w:beforeAutospacing="0" w:after="0" w:afterAutospacing="0"/>
              <w:jc w:val="center"/>
              <w:rPr>
                <w:sz w:val="16"/>
                <w:szCs w:val="16"/>
              </w:rPr>
            </w:pPr>
            <w:r w:rsidRPr="006D69BE">
              <w:rPr>
                <w:sz w:val="16"/>
                <w:szCs w:val="16"/>
              </w:rPr>
              <w:t>Код</w:t>
            </w:r>
          </w:p>
          <w:p w:rsidR="003504C6" w:rsidRPr="006D69BE" w:rsidRDefault="003504C6" w:rsidP="006C781B">
            <w:pPr>
              <w:pStyle w:val="a6"/>
              <w:autoSpaceDE w:val="0"/>
              <w:autoSpaceDN w:val="0"/>
              <w:adjustRightInd w:val="0"/>
              <w:spacing w:before="0" w:beforeAutospacing="0" w:after="0" w:afterAutospacing="0"/>
              <w:jc w:val="center"/>
              <w:rPr>
                <w:sz w:val="16"/>
                <w:szCs w:val="16"/>
              </w:rPr>
            </w:pPr>
            <w:r w:rsidRPr="006D69BE">
              <w:rPr>
                <w:sz w:val="16"/>
                <w:szCs w:val="16"/>
              </w:rPr>
              <w:t>ОКПД 2</w:t>
            </w:r>
          </w:p>
        </w:tc>
        <w:tc>
          <w:tcPr>
            <w:tcW w:w="3685"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pStyle w:val="a6"/>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pStyle w:val="a6"/>
              <w:autoSpaceDE w:val="0"/>
              <w:autoSpaceDN w:val="0"/>
              <w:adjustRightInd w:val="0"/>
              <w:spacing w:before="0" w:beforeAutospacing="0" w:after="0" w:afterAutospacing="0"/>
              <w:jc w:val="center"/>
              <w:rPr>
                <w:sz w:val="16"/>
                <w:szCs w:val="16"/>
              </w:rPr>
            </w:pPr>
            <w:r w:rsidRPr="006D69BE">
              <w:rPr>
                <w:sz w:val="16"/>
                <w:szCs w:val="16"/>
              </w:rPr>
              <w:t>Ед.</w:t>
            </w:r>
          </w:p>
          <w:p w:rsidR="003504C6" w:rsidRPr="006D69BE" w:rsidRDefault="003504C6" w:rsidP="006C781B">
            <w:pPr>
              <w:pStyle w:val="a6"/>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rPr>
                <w:rFonts w:ascii="Times New Roman" w:eastAsia="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3504C6" w:rsidRPr="003F236A" w:rsidTr="003504C6">
        <w:trPr>
          <w:trHeight w:val="1812"/>
        </w:trPr>
        <w:tc>
          <w:tcPr>
            <w:tcW w:w="426" w:type="dxa"/>
            <w:tcBorders>
              <w:top w:val="single" w:sz="4" w:space="0" w:color="auto"/>
              <w:left w:val="single" w:sz="4" w:space="0" w:color="auto"/>
              <w:bottom w:val="single" w:sz="4" w:space="0" w:color="auto"/>
              <w:right w:val="single" w:sz="4" w:space="0" w:color="auto"/>
            </w:tcBorders>
          </w:tcPr>
          <w:p w:rsidR="003504C6" w:rsidRPr="006D69BE" w:rsidRDefault="003504C6" w:rsidP="006C781B">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3504C6" w:rsidRPr="004902DD" w:rsidRDefault="003504C6" w:rsidP="006C781B">
            <w:pPr>
              <w:autoSpaceDE w:val="0"/>
              <w:autoSpaceDN w:val="0"/>
              <w:adjustRightInd w:val="0"/>
              <w:rPr>
                <w:rFonts w:ascii="Times New Roman" w:hAnsi="Times New Roman" w:cs="Times New Roman"/>
                <w:sz w:val="20"/>
                <w:szCs w:val="20"/>
              </w:rPr>
            </w:pPr>
            <w:r>
              <w:rPr>
                <w:rFonts w:ascii="Tahoma" w:hAnsi="Tahoma" w:cs="Tahoma"/>
                <w:sz w:val="23"/>
                <w:szCs w:val="23"/>
              </w:rPr>
              <w:t>10.81.12.110</w:t>
            </w:r>
          </w:p>
        </w:tc>
        <w:tc>
          <w:tcPr>
            <w:tcW w:w="3685" w:type="dxa"/>
            <w:tcBorders>
              <w:top w:val="single" w:sz="4" w:space="0" w:color="auto"/>
              <w:left w:val="single" w:sz="4" w:space="0" w:color="auto"/>
              <w:bottom w:val="single" w:sz="4" w:space="0" w:color="auto"/>
              <w:right w:val="single" w:sz="4" w:space="0" w:color="auto"/>
            </w:tcBorders>
          </w:tcPr>
          <w:p w:rsidR="003504C6" w:rsidRPr="000B11E7" w:rsidRDefault="003504C6" w:rsidP="006C781B">
            <w:pPr>
              <w:rPr>
                <w:rFonts w:ascii="Times New Roman" w:hAnsi="Times New Roman" w:cs="Times New Roman"/>
                <w:sz w:val="20"/>
                <w:szCs w:val="20"/>
              </w:rPr>
            </w:pPr>
            <w:r>
              <w:rPr>
                <w:rFonts w:ascii="Times New Roman" w:hAnsi="Times New Roman" w:cs="Times New Roman"/>
                <w:b/>
                <w:sz w:val="24"/>
                <w:szCs w:val="24"/>
              </w:rPr>
              <w:t>Сахар</w:t>
            </w:r>
            <w:r>
              <w:rPr>
                <w:rFonts w:ascii="Times New Roman" w:hAnsi="Times New Roman" w:cs="Times New Roman"/>
                <w:sz w:val="24"/>
                <w:szCs w:val="24"/>
              </w:rPr>
              <w:t xml:space="preserve">. </w:t>
            </w:r>
            <w:r w:rsidRPr="005D60A2">
              <w:rPr>
                <w:rFonts w:ascii="Times New Roman" w:hAnsi="Times New Roman" w:cs="Times New Roman"/>
                <w:sz w:val="24"/>
                <w:szCs w:val="24"/>
              </w:rPr>
              <w:t xml:space="preserve"> </w:t>
            </w:r>
            <w:r w:rsidRPr="003504C6">
              <w:rPr>
                <w:rFonts w:ascii="Times New Roman" w:hAnsi="Times New Roman" w:cs="Times New Roman"/>
                <w:sz w:val="24"/>
                <w:szCs w:val="24"/>
              </w:rPr>
              <w:t>Рафинированный,  из сахарной свеклы, весовой,  в мешках весом не менее 10 кг и не более 50 кг,  ГОСТ 33222-2015, фасовка без повреждений, маркированная</w:t>
            </w:r>
          </w:p>
        </w:tc>
        <w:tc>
          <w:tcPr>
            <w:tcW w:w="567" w:type="dxa"/>
            <w:tcBorders>
              <w:top w:val="single" w:sz="4" w:space="0" w:color="auto"/>
              <w:left w:val="single" w:sz="4" w:space="0" w:color="auto"/>
              <w:bottom w:val="single" w:sz="4" w:space="0" w:color="auto"/>
              <w:right w:val="single" w:sz="4" w:space="0" w:color="auto"/>
            </w:tcBorders>
          </w:tcPr>
          <w:p w:rsidR="003504C6" w:rsidRPr="00554810" w:rsidRDefault="003504C6" w:rsidP="006C781B">
            <w:pPr>
              <w:jc w:val="center"/>
              <w:rPr>
                <w:rFonts w:ascii="Times New Roman" w:hAnsi="Times New Roman" w:cs="Times New Roman"/>
                <w:color w:val="000000"/>
                <w:sz w:val="24"/>
                <w:szCs w:val="24"/>
              </w:rPr>
            </w:pPr>
            <w:r w:rsidRPr="00554810">
              <w:rPr>
                <w:rFonts w:ascii="Times New Roman" w:hAnsi="Times New Roman" w:cs="Times New Roman"/>
                <w:color w:val="000000"/>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3504C6" w:rsidRPr="00554810" w:rsidRDefault="003504C6" w:rsidP="006C781B">
            <w:pPr>
              <w:jc w:val="center"/>
              <w:rPr>
                <w:rFonts w:ascii="Times New Roman" w:hAnsi="Times New Roman" w:cs="Times New Roman"/>
                <w:color w:val="000000"/>
                <w:sz w:val="24"/>
                <w:szCs w:val="24"/>
              </w:rPr>
            </w:pPr>
            <w:r>
              <w:rPr>
                <w:rFonts w:ascii="Times New Roman" w:hAnsi="Times New Roman" w:cs="Times New Roman"/>
                <w:color w:val="000000"/>
                <w:sz w:val="24"/>
                <w:szCs w:val="24"/>
              </w:rPr>
              <w:t>2300</w:t>
            </w:r>
          </w:p>
        </w:tc>
        <w:tc>
          <w:tcPr>
            <w:tcW w:w="1984" w:type="dxa"/>
            <w:tcBorders>
              <w:top w:val="single" w:sz="4" w:space="0" w:color="auto"/>
              <w:left w:val="single" w:sz="4" w:space="0" w:color="auto"/>
              <w:bottom w:val="single" w:sz="4" w:space="0" w:color="auto"/>
              <w:right w:val="single" w:sz="4" w:space="0" w:color="auto"/>
            </w:tcBorders>
          </w:tcPr>
          <w:p w:rsidR="003504C6" w:rsidRPr="00554810" w:rsidRDefault="003504C6" w:rsidP="006C781B">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6000</w:t>
            </w:r>
          </w:p>
        </w:tc>
      </w:tr>
    </w:tbl>
    <w:p w:rsidR="003504C6" w:rsidRDefault="003504C6" w:rsidP="003504C6">
      <w:pPr>
        <w:spacing w:line="240" w:lineRule="auto"/>
        <w:rPr>
          <w:rFonts w:ascii="Times New Roman" w:hAnsi="Times New Roman" w:cs="Times New Roman"/>
          <w:sz w:val="24"/>
          <w:szCs w:val="24"/>
        </w:rPr>
      </w:pPr>
    </w:p>
    <w:p w:rsidR="003504C6" w:rsidRPr="003F236A" w:rsidRDefault="003504C6" w:rsidP="003504C6">
      <w:pPr>
        <w:spacing w:line="240" w:lineRule="auto"/>
        <w:rPr>
          <w:rFonts w:ascii="Times New Roman" w:hAnsi="Times New Roman" w:cs="Times New Roman"/>
          <w:sz w:val="24"/>
          <w:szCs w:val="24"/>
        </w:rPr>
      </w:pPr>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504C6" w:rsidRPr="003F236A" w:rsidRDefault="003504C6" w:rsidP="003504C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3504C6" w:rsidRPr="003F236A" w:rsidRDefault="003504C6" w:rsidP="003504C6">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E7444C" w:rsidRPr="00E7444C" w:rsidRDefault="00E7444C" w:rsidP="00E7444C">
      <w:pPr>
        <w:pStyle w:val="ConsPlusNormal"/>
        <w:widowControl/>
        <w:ind w:firstLine="567"/>
        <w:jc w:val="both"/>
        <w:rPr>
          <w:rFonts w:ascii="Times New Roman" w:hAnsi="Times New Roman" w:cs="Times New Roman"/>
          <w:sz w:val="24"/>
          <w:szCs w:val="24"/>
        </w:rPr>
      </w:pPr>
    </w:p>
    <w:p w:rsidR="00F66F02" w:rsidRDefault="00F66F02"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Default="003504C6" w:rsidP="00E7444C">
      <w:pPr>
        <w:spacing w:after="0" w:line="240" w:lineRule="auto"/>
        <w:jc w:val="both"/>
        <w:rPr>
          <w:rFonts w:ascii="Times New Roman" w:eastAsia="Times New Roman" w:hAnsi="Times New Roman" w:cs="Times New Roman"/>
          <w:sz w:val="24"/>
          <w:szCs w:val="24"/>
        </w:rPr>
      </w:pPr>
    </w:p>
    <w:p w:rsidR="003504C6" w:rsidRPr="00E7444C" w:rsidRDefault="003504C6" w:rsidP="003504C6">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44C">
        <w:rPr>
          <w:rFonts w:ascii="Times New Roman" w:eastAsia="Times New Roman" w:hAnsi="Times New Roman" w:cs="Times New Roman"/>
          <w:bCs/>
          <w:sz w:val="24"/>
          <w:szCs w:val="24"/>
          <w:lang w:val="en-US"/>
        </w:rPr>
        <w:lastRenderedPageBreak/>
        <w:t>III</w:t>
      </w:r>
      <w:r w:rsidRPr="00E7444C">
        <w:rPr>
          <w:rFonts w:ascii="Times New Roman" w:eastAsia="Times New Roman" w:hAnsi="Times New Roman" w:cs="Times New Roman"/>
          <w:bCs/>
          <w:sz w:val="24"/>
          <w:szCs w:val="24"/>
        </w:rPr>
        <w:t>. ПРОЕКТ ГРАЖДАНСКО-ПРАВОВОГО ДОГОВОРА</w:t>
      </w:r>
    </w:p>
    <w:p w:rsidR="003504C6" w:rsidRPr="00E7444C" w:rsidRDefault="003504C6" w:rsidP="003504C6">
      <w:pPr>
        <w:pStyle w:val="a7"/>
        <w:autoSpaceDE w:val="0"/>
        <w:autoSpaceDN w:val="0"/>
        <w:adjustRightInd w:val="0"/>
        <w:ind w:left="0"/>
        <w:contextualSpacing/>
        <w:jc w:val="center"/>
        <w:rPr>
          <w:caps/>
        </w:rPr>
      </w:pPr>
      <w:r w:rsidRPr="00E7444C">
        <w:rPr>
          <w:bCs/>
        </w:rPr>
        <w:t xml:space="preserve">на </w:t>
      </w:r>
      <w:r>
        <w:rPr>
          <w:bCs/>
        </w:rPr>
        <w:t>поставку сахара</w:t>
      </w:r>
    </w:p>
    <w:p w:rsidR="003504C6" w:rsidRPr="003504C6" w:rsidRDefault="003504C6" w:rsidP="003504C6">
      <w:pPr>
        <w:jc w:val="center"/>
        <w:rPr>
          <w:rFonts w:ascii="Times New Roman" w:hAnsi="Times New Roman" w:cs="Times New Roman"/>
          <w:b/>
          <w:sz w:val="24"/>
          <w:szCs w:val="24"/>
          <w:u w:val="single"/>
        </w:rPr>
      </w:pPr>
      <w:r w:rsidRPr="00E7444C">
        <w:rPr>
          <w:caps/>
        </w:rPr>
        <w:t xml:space="preserve">ИКЗ № </w:t>
      </w:r>
      <w:r w:rsidRPr="00156903">
        <w:rPr>
          <w:rFonts w:ascii="Times New Roman" w:hAnsi="Times New Roman" w:cs="Times New Roman"/>
          <w:b/>
          <w:sz w:val="24"/>
          <w:szCs w:val="24"/>
          <w:u w:val="single"/>
        </w:rPr>
        <w:t>183862200926886220100100690131081000</w:t>
      </w:r>
    </w:p>
    <w:p w:rsidR="003504C6" w:rsidRPr="00E7444C" w:rsidRDefault="003504C6" w:rsidP="003504C6">
      <w:pPr>
        <w:pStyle w:val="a7"/>
        <w:autoSpaceDE w:val="0"/>
        <w:autoSpaceDN w:val="0"/>
        <w:adjustRightInd w:val="0"/>
        <w:ind w:left="0"/>
        <w:contextualSpacing/>
        <w:jc w:val="both"/>
        <w:rPr>
          <w:b/>
          <w:u w:val="single"/>
        </w:rPr>
      </w:pPr>
    </w:p>
    <w:p w:rsidR="003504C6" w:rsidRPr="00E7444C" w:rsidRDefault="003504C6" w:rsidP="003504C6">
      <w:pPr>
        <w:pStyle w:val="a7"/>
        <w:autoSpaceDE w:val="0"/>
        <w:autoSpaceDN w:val="0"/>
        <w:adjustRightInd w:val="0"/>
        <w:ind w:left="0"/>
        <w:contextualSpacing/>
        <w:jc w:val="both"/>
      </w:pPr>
      <w:r w:rsidRPr="00E7444C">
        <w:t>г. _________                                                                               «___»____________201_г.</w:t>
      </w:r>
    </w:p>
    <w:p w:rsidR="003504C6" w:rsidRPr="00E7444C" w:rsidRDefault="003504C6" w:rsidP="003504C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504C6" w:rsidRPr="00E7444C" w:rsidRDefault="003504C6" w:rsidP="003504C6">
      <w:pPr>
        <w:autoSpaceDE w:val="0"/>
        <w:autoSpaceDN w:val="0"/>
        <w:adjustRightInd w:val="0"/>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E7444C">
        <w:rPr>
          <w:rFonts w:ascii="Times New Roman" w:hAnsi="Times New Roman" w:cs="Times New Roman"/>
          <w:kern w:val="16"/>
          <w:sz w:val="24"/>
          <w:szCs w:val="24"/>
        </w:rPr>
        <w:t xml:space="preserve">в соответствии с </w:t>
      </w:r>
      <w:r w:rsidRPr="00E7444C">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7444C">
        <w:rPr>
          <w:rFonts w:ascii="Times New Roman" w:hAnsi="Times New Roman" w:cs="Times New Roman"/>
          <w:kern w:val="16"/>
          <w:sz w:val="24"/>
          <w:szCs w:val="24"/>
        </w:rPr>
        <w:t xml:space="preserve">, и на основании </w:t>
      </w:r>
    </w:p>
    <w:p w:rsidR="003504C6" w:rsidRPr="00E7444C" w:rsidRDefault="003504C6" w:rsidP="003504C6">
      <w:pPr>
        <w:spacing w:after="0" w:line="240" w:lineRule="auto"/>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решения </w:t>
      </w:r>
      <w:r w:rsidRPr="00E7444C">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E7444C">
        <w:rPr>
          <w:rFonts w:ascii="Times New Roman" w:hAnsi="Times New Roman" w:cs="Times New Roman"/>
          <w:kern w:val="16"/>
          <w:sz w:val="24"/>
          <w:szCs w:val="24"/>
        </w:rPr>
        <w:t xml:space="preserve"> (протокол_________ от _____ № _____) /</w:t>
      </w:r>
      <w:r w:rsidRPr="00E7444C">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E7444C">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E7444C">
        <w:rPr>
          <w:rFonts w:ascii="Times New Roman" w:hAnsi="Times New Roman" w:cs="Times New Roman"/>
          <w:kern w:val="16"/>
          <w:sz w:val="24"/>
          <w:szCs w:val="24"/>
        </w:rPr>
        <w:t>заключили настоящий гражданско-правовой договор (гражданско-правовой договор), именуемый в дальнейшем «Договор», о нижеследующем:</w:t>
      </w:r>
    </w:p>
    <w:p w:rsidR="003504C6" w:rsidRPr="00E7444C" w:rsidRDefault="003504C6" w:rsidP="003504C6">
      <w:pPr>
        <w:numPr>
          <w:ilvl w:val="0"/>
          <w:numId w:val="10"/>
        </w:numPr>
        <w:spacing w:after="0" w:line="240" w:lineRule="auto"/>
        <w:jc w:val="center"/>
        <w:rPr>
          <w:rFonts w:ascii="Times New Roman" w:eastAsia="Times New Roman" w:hAnsi="Times New Roman" w:cs="Times New Roman"/>
          <w:sz w:val="24"/>
          <w:szCs w:val="24"/>
        </w:rPr>
      </w:pPr>
      <w:r w:rsidRPr="00E7444C">
        <w:rPr>
          <w:rFonts w:ascii="Times New Roman" w:hAnsi="Times New Roman" w:cs="Times New Roman"/>
          <w:sz w:val="24"/>
          <w:szCs w:val="24"/>
        </w:rPr>
        <w:t>Предмет договора</w:t>
      </w:r>
    </w:p>
    <w:p w:rsidR="003504C6" w:rsidRPr="00E7444C" w:rsidRDefault="003504C6" w:rsidP="003504C6">
      <w:pPr>
        <w:spacing w:after="0" w:line="240" w:lineRule="auto"/>
        <w:ind w:firstLine="709"/>
        <w:jc w:val="both"/>
        <w:rPr>
          <w:rFonts w:ascii="Times New Roman" w:eastAsia="Times New Roman" w:hAnsi="Times New Roman" w:cs="Times New Roman"/>
          <w:sz w:val="24"/>
          <w:szCs w:val="24"/>
        </w:rPr>
      </w:pP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являющимися неотъемлемой частью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Заказчик обязуется принять товар и обеспечить его оплату.</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с требованиями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1.3. Товар должен обеспечивать предусмотренную производителем функциональность. Товар должен быть пригоден для целей, указанных в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е (в случае наличия такого указания), а также для целей, для которых товары такого рода обычно используются.</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1.4. Поставщик гарантирует Заказчику, что товар, поставляемый в рамках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E7444C">
        <w:rPr>
          <w:rFonts w:ascii="Times New Roman" w:hAnsi="Times New Roman" w:cs="Times New Roman"/>
          <w:bCs/>
          <w:sz w:val="24"/>
          <w:szCs w:val="24"/>
        </w:rPr>
        <w:t>Договор</w:t>
      </w:r>
      <w:r w:rsidRPr="00E7444C">
        <w:rPr>
          <w:rFonts w:ascii="Times New Roman" w:hAnsi="Times New Roman" w:cs="Times New Roman"/>
          <w:sz w:val="24"/>
          <w:szCs w:val="24"/>
        </w:rPr>
        <w:t xml:space="preserve">а). </w:t>
      </w:r>
    </w:p>
    <w:p w:rsidR="003504C6" w:rsidRPr="00F2583F" w:rsidRDefault="003504C6" w:rsidP="003504C6">
      <w:pPr>
        <w:pStyle w:val="ae"/>
      </w:pPr>
      <w:r>
        <w:t>Директор                                                                                                             Е.Б. Комисаренко</w:t>
      </w:r>
    </w:p>
    <w:p w:rsidR="003504C6" w:rsidRDefault="003504C6" w:rsidP="003504C6">
      <w:pPr>
        <w:widowControl w:val="0"/>
        <w:autoSpaceDE w:val="0"/>
        <w:autoSpaceDN w:val="0"/>
        <w:adjustRightInd w:val="0"/>
        <w:ind w:firstLine="540"/>
        <w:jc w:val="both"/>
        <w:rPr>
          <w:rFonts w:ascii="Times New Roman" w:hAnsi="Times New Roman" w:cs="Times New Roman"/>
          <w:sz w:val="24"/>
          <w:szCs w:val="24"/>
        </w:rPr>
      </w:pP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3504C6" w:rsidRPr="00E7444C" w:rsidRDefault="003504C6" w:rsidP="003504C6">
      <w:pPr>
        <w:autoSpaceDE w:val="0"/>
        <w:autoSpaceDN w:val="0"/>
        <w:adjustRightInd w:val="0"/>
        <w:spacing w:after="0"/>
        <w:jc w:val="both"/>
        <w:rPr>
          <w:rFonts w:ascii="Times New Roman" w:hAnsi="Times New Roman" w:cs="Times New Roman"/>
          <w:sz w:val="24"/>
          <w:szCs w:val="24"/>
        </w:rPr>
      </w:pPr>
      <w:r w:rsidRPr="00E7444C">
        <w:rPr>
          <w:rFonts w:ascii="Times New Roman" w:hAnsi="Times New Roman" w:cs="Times New Roman"/>
          <w:sz w:val="24"/>
          <w:szCs w:val="24"/>
        </w:rPr>
        <w:t>1.7 Место доставки товара: 628260 ул. Садовая д. 72, ул. Ермака, д.7, г. Югорск, Ханты-Мансийский автономный округ-Югра, Тюменская область.</w:t>
      </w:r>
    </w:p>
    <w:p w:rsidR="003504C6" w:rsidRPr="00251FDB" w:rsidRDefault="003504C6" w:rsidP="003504C6">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8E11B7">
        <w:rPr>
          <w:rFonts w:ascii="Times New Roman" w:hAnsi="Times New Roman" w:cs="Times New Roman"/>
          <w:sz w:val="24"/>
          <w:szCs w:val="24"/>
        </w:rPr>
        <w:t>понедельник, четверг с 08.00 часов до 15.00 часов.</w:t>
      </w:r>
      <w:r w:rsidRPr="00251FDB">
        <w:rPr>
          <w:rFonts w:ascii="Times New Roman" w:hAnsi="Times New Roman" w:cs="Times New Roman"/>
          <w:sz w:val="24"/>
          <w:szCs w:val="24"/>
        </w:rPr>
        <w:t xml:space="preserve"> </w:t>
      </w:r>
    </w:p>
    <w:p w:rsidR="003504C6" w:rsidRPr="00251FDB" w:rsidRDefault="003504C6" w:rsidP="003504C6">
      <w:pPr>
        <w:pStyle w:val="a7"/>
        <w:ind w:left="360"/>
        <w:jc w:val="both"/>
      </w:pPr>
      <w:r w:rsidRPr="00251FDB">
        <w:t>По адресу: 628260 ул. Ермака, д.7, г. Югорск, Ханты-Мансийский автономный округ-</w:t>
      </w:r>
    </w:p>
    <w:p w:rsidR="003504C6" w:rsidRPr="00251FDB" w:rsidRDefault="003504C6" w:rsidP="003504C6">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3504C6" w:rsidRDefault="003504C6" w:rsidP="003504C6">
      <w:pPr>
        <w:autoSpaceDE w:val="0"/>
        <w:autoSpaceDN w:val="0"/>
        <w:adjustRightInd w:val="0"/>
        <w:spacing w:after="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p>
    <w:p w:rsidR="003504C6" w:rsidRPr="00E7444C" w:rsidRDefault="003504C6" w:rsidP="003504C6">
      <w:pPr>
        <w:autoSpaceDE w:val="0"/>
        <w:autoSpaceDN w:val="0"/>
        <w:adjustRightInd w:val="0"/>
        <w:spacing w:after="0"/>
        <w:jc w:val="both"/>
        <w:rPr>
          <w:rFonts w:ascii="Times New Roman" w:hAnsi="Times New Roman" w:cs="Times New Roman"/>
          <w:sz w:val="24"/>
          <w:szCs w:val="24"/>
        </w:rPr>
      </w:pPr>
      <w:r w:rsidRPr="003504C6">
        <w:rPr>
          <w:rFonts w:ascii="Times New Roman" w:hAnsi="Times New Roman" w:cs="Times New Roman"/>
          <w:sz w:val="24"/>
          <w:szCs w:val="24"/>
        </w:rPr>
        <w:t xml:space="preserve">1.8. Сроки поставки товара: с даты заключения договора, но не ранее 08.01.2019г. по 31.08.2019г. </w:t>
      </w:r>
    </w:p>
    <w:p w:rsidR="003504C6" w:rsidRPr="00E7444C" w:rsidRDefault="003504C6" w:rsidP="003504C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 xml:space="preserve">2. Цена </w:t>
      </w:r>
      <w:r w:rsidRPr="00E7444C">
        <w:rPr>
          <w:rFonts w:ascii="Times New Roman" w:hAnsi="Times New Roman" w:cs="Times New Roman"/>
          <w:sz w:val="24"/>
          <w:szCs w:val="24"/>
        </w:rPr>
        <w:t>Договор</w:t>
      </w:r>
      <w:r w:rsidRPr="00E7444C">
        <w:rPr>
          <w:rFonts w:ascii="Times New Roman" w:eastAsia="Times New Roman" w:hAnsi="Times New Roman" w:cs="Times New Roman"/>
          <w:sz w:val="24"/>
          <w:szCs w:val="24"/>
        </w:rPr>
        <w:t>а и порядок расчетов</w:t>
      </w:r>
    </w:p>
    <w:p w:rsidR="003504C6" w:rsidRPr="00E7444C"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2.1. Цена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является твердой, не может изменяться в ходе заключения и исполнения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за исключением случаев, установленных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ом и (или) предусмотренных законодательством Российской Федерации.</w:t>
      </w:r>
    </w:p>
    <w:p w:rsidR="000A7814" w:rsidRDefault="003504C6" w:rsidP="000A7814">
      <w:pPr>
        <w:pStyle w:val="a7"/>
        <w:autoSpaceDE w:val="0"/>
        <w:autoSpaceDN w:val="0"/>
        <w:adjustRightInd w:val="0"/>
        <w:ind w:left="360"/>
        <w:rPr>
          <w:rFonts w:eastAsia="Calibri"/>
        </w:rPr>
      </w:pPr>
      <w:r w:rsidRPr="00E7444C">
        <w:rPr>
          <w:rFonts w:eastAsia="Calibri"/>
        </w:rPr>
        <w:t>Источник финансирования</w:t>
      </w:r>
      <w:r w:rsidR="000A7814">
        <w:rPr>
          <w:rFonts w:eastAsia="Calibri"/>
        </w:rPr>
        <w:t>:</w:t>
      </w:r>
    </w:p>
    <w:p w:rsidR="000A7814" w:rsidRDefault="000A7814" w:rsidP="000A7814">
      <w:pPr>
        <w:pStyle w:val="a7"/>
        <w:autoSpaceDE w:val="0"/>
        <w:autoSpaceDN w:val="0"/>
        <w:adjustRightInd w:val="0"/>
        <w:ind w:left="360"/>
      </w:pPr>
      <w:r>
        <w:t>- Продукты питания для детей дошкольного возраста - за счет средств от приносящей доход деятельности на 2019 год.</w:t>
      </w:r>
    </w:p>
    <w:p w:rsidR="000A7814" w:rsidRDefault="000A7814" w:rsidP="000A7814">
      <w:pPr>
        <w:pStyle w:val="a7"/>
        <w:autoSpaceDE w:val="0"/>
        <w:autoSpaceDN w:val="0"/>
        <w:adjustRightInd w:val="0"/>
        <w:ind w:left="360"/>
      </w:pPr>
      <w:r>
        <w:t>- Продукты питания для детей школьного возраста – за счет средств бюджетных организаций на 2019 год.</w:t>
      </w:r>
    </w:p>
    <w:p w:rsidR="003504C6" w:rsidRPr="00E7444C" w:rsidRDefault="003504C6" w:rsidP="000A7814">
      <w:pPr>
        <w:pStyle w:val="a7"/>
        <w:autoSpaceDE w:val="0"/>
        <w:autoSpaceDN w:val="0"/>
        <w:adjustRightInd w:val="0"/>
        <w:ind w:left="360"/>
      </w:pPr>
      <w:r w:rsidRPr="00E7444C">
        <w:rPr>
          <w:rFonts w:eastAsia="Calibri"/>
        </w:rPr>
        <w:t xml:space="preserve">2.2. Общая цена </w:t>
      </w:r>
      <w:r w:rsidRPr="00E7444C">
        <w:t>Договор</w:t>
      </w:r>
      <w:r w:rsidRPr="00E7444C">
        <w:rPr>
          <w:rFonts w:eastAsia="Calibri"/>
        </w:rPr>
        <w:t xml:space="preserve">а составляет _____ рублей __ копеек, включая налог на добавленную стоимость </w:t>
      </w:r>
      <w:r w:rsidRPr="00E7444C">
        <w:t>(__  %): _______рублей __ копеек . /</w:t>
      </w:r>
      <w:r w:rsidRPr="00E7444C">
        <w:rPr>
          <w:i/>
        </w:rPr>
        <w:t>НДС не облагается в соответствии с п. ___ ст. ____ Налогового кодекса Российской Федерации.*</w:t>
      </w:r>
      <w:r w:rsidRPr="00E7444C">
        <w:t xml:space="preserve"> </w:t>
      </w:r>
      <w:r w:rsidRPr="00E7444C">
        <w:rPr>
          <w:b/>
        </w:rPr>
        <w:t>(В случае если Поставщик не является плательщиком НДС,  Заказчик указывает: «НДС не облагается»)</w:t>
      </w:r>
      <w:r w:rsidRPr="00E7444C">
        <w:t>.</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Сумма, подлежащая у</w:t>
      </w:r>
      <w:r w:rsidRPr="00E7444C">
        <w:rPr>
          <w:rFonts w:ascii="Times New Roman" w:hAnsi="Times New Roman" w:cs="Times New Roman"/>
          <w:iCs/>
          <w:sz w:val="24"/>
          <w:szCs w:val="24"/>
        </w:rPr>
        <w:t>плате Поставщику, уменьшается</w:t>
      </w:r>
      <w:r w:rsidRPr="00E7444C">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504C6" w:rsidRPr="00E7444C" w:rsidRDefault="003504C6" w:rsidP="003504C6">
      <w:pPr>
        <w:widowControl w:val="0"/>
        <w:autoSpaceDE w:val="0"/>
        <w:autoSpaceDN w:val="0"/>
        <w:adjustRightInd w:val="0"/>
        <w:spacing w:after="0"/>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Стоимость единицы товара указана в Спецификации (Приложение № 1, Приложение № 2).</w:t>
      </w:r>
    </w:p>
    <w:p w:rsidR="003504C6" w:rsidRPr="00E7444C"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2.3. В общую цену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 xml:space="preserve">а включены все расходы Поставщика, необходимые для осуществления им своих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3504C6" w:rsidRPr="00E7444C"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 Расчеты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производятся в следующем порядке:</w:t>
      </w:r>
    </w:p>
    <w:p w:rsidR="003504C6"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е расчетный счет Поставщика.</w:t>
      </w:r>
    </w:p>
    <w:p w:rsidR="003504C6" w:rsidRPr="003504C6"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t>Директор                                                                                                             Е.Б. Комисаренко</w:t>
      </w:r>
    </w:p>
    <w:p w:rsidR="003504C6" w:rsidRPr="00E7444C" w:rsidRDefault="003504C6" w:rsidP="003504C6">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lastRenderedPageBreak/>
        <w:t>2.4.2. Оплата производится в рублях Российской Федерации.</w:t>
      </w:r>
    </w:p>
    <w:p w:rsidR="003504C6" w:rsidRPr="00E7444C" w:rsidRDefault="003504C6" w:rsidP="003504C6">
      <w:pPr>
        <w:widowControl w:val="0"/>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2.4.3. Авансовые платежи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не предусмотрены.</w:t>
      </w:r>
    </w:p>
    <w:p w:rsidR="003504C6" w:rsidRPr="00E7444C" w:rsidRDefault="003504C6" w:rsidP="003504C6">
      <w:pPr>
        <w:autoSpaceDE w:val="0"/>
        <w:autoSpaceDN w:val="0"/>
        <w:adjustRightInd w:val="0"/>
        <w:spacing w:after="0"/>
        <w:ind w:firstLine="567"/>
        <w:jc w:val="both"/>
        <w:rPr>
          <w:rFonts w:ascii="Times New Roman" w:eastAsia="Calibri" w:hAnsi="Times New Roman" w:cs="Times New Roman"/>
          <w:sz w:val="24"/>
          <w:szCs w:val="24"/>
        </w:rPr>
      </w:pPr>
      <w:r w:rsidRPr="00E7444C">
        <w:rPr>
          <w:rFonts w:ascii="Times New Roman" w:eastAsia="Calibri" w:hAnsi="Times New Roman" w:cs="Times New Roman"/>
          <w:sz w:val="24"/>
          <w:szCs w:val="24"/>
        </w:rPr>
        <w:t xml:space="preserve">2.4.4. </w:t>
      </w:r>
      <w:r w:rsidRPr="00E7444C">
        <w:rPr>
          <w:rFonts w:ascii="Times New Roman" w:hAnsi="Times New Roman" w:cs="Times New Roman"/>
          <w:iCs/>
          <w:sz w:val="24"/>
          <w:szCs w:val="24"/>
        </w:rPr>
        <w:t xml:space="preserve">Расчёт за поставленный товар  осуществляется в течение 15 (пятнадцати)  дней </w:t>
      </w:r>
      <w:r w:rsidRPr="00E7444C">
        <w:rPr>
          <w:rFonts w:ascii="Times New Roman" w:hAnsi="Times New Roman" w:cs="Times New Roman"/>
          <w:sz w:val="24"/>
          <w:szCs w:val="24"/>
        </w:rPr>
        <w:t xml:space="preserve">со дня подписания Заказчиком товарной накладной (Акта сдачи-приемки) на данный товар </w:t>
      </w:r>
      <w:r w:rsidRPr="00E7444C">
        <w:rPr>
          <w:rFonts w:ascii="Times New Roman" w:hAnsi="Times New Roman" w:cs="Times New Roman"/>
          <w:iCs/>
          <w:sz w:val="24"/>
          <w:szCs w:val="24"/>
        </w:rPr>
        <w:t xml:space="preserve">либо, в случаях, предусмотренных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ом, со дня подписания Акта взаимосверки обязательств на основании представленных Исполнителем счета и счета-фактуры</w:t>
      </w:r>
      <w:r w:rsidRPr="00E7444C">
        <w:rPr>
          <w:rFonts w:ascii="Times New Roman" w:eastAsia="Calibri" w:hAnsi="Times New Roman" w:cs="Times New Roman"/>
          <w:sz w:val="24"/>
          <w:szCs w:val="24"/>
        </w:rPr>
        <w:t xml:space="preserve">. </w:t>
      </w:r>
    </w:p>
    <w:p w:rsidR="003504C6" w:rsidRPr="00E7444C" w:rsidRDefault="003504C6" w:rsidP="003504C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7444C">
        <w:rPr>
          <w:rFonts w:ascii="Times New Roman" w:eastAsia="Calibri" w:hAnsi="Times New Roman" w:cs="Times New Roman"/>
          <w:sz w:val="24"/>
          <w:szCs w:val="24"/>
        </w:rPr>
        <w:t xml:space="preserve">         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Pr="00E7444C">
        <w:rPr>
          <w:rFonts w:ascii="Times New Roman" w:hAnsi="Times New Roman" w:cs="Times New Roman"/>
          <w:sz w:val="24"/>
          <w:szCs w:val="24"/>
        </w:rPr>
        <w:t>Договор</w:t>
      </w:r>
      <w:r w:rsidRPr="00E7444C">
        <w:rPr>
          <w:rFonts w:ascii="Times New Roman" w:eastAsia="Calibri"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3504C6" w:rsidRPr="00E7444C" w:rsidRDefault="003504C6" w:rsidP="003504C6">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3. Права и обязанности сторон</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 Заказчик имеет право:</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3.1.1. Досрочно принять и оплатить товар (часть товара).</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 Заказчик обязан:</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3504C6" w:rsidRPr="00E7444C" w:rsidRDefault="003504C6" w:rsidP="003504C6">
      <w:pPr>
        <w:tabs>
          <w:tab w:val="num" w:pos="2443"/>
        </w:tabs>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3.2.2. Оплатить поставленный и принятый товар в порядке, предусмотренном Договором.</w:t>
      </w:r>
    </w:p>
    <w:p w:rsidR="003504C6" w:rsidRPr="00E7444C" w:rsidRDefault="003504C6" w:rsidP="003504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 Поставщик обязан:</w:t>
      </w:r>
    </w:p>
    <w:p w:rsidR="003504C6" w:rsidRPr="00E7444C" w:rsidRDefault="003504C6" w:rsidP="003504C6">
      <w:pPr>
        <w:shd w:val="clear" w:color="auto" w:fill="FFFFFF"/>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3.3.3. Передать Заказчику товары надлежащего качества, в количестве, ассортименте и комплектации согласно Спецификации (Приложение № 1</w:t>
      </w:r>
      <w:r>
        <w:rPr>
          <w:rFonts w:ascii="Times New Roman" w:hAnsi="Times New Roman" w:cs="Times New Roman"/>
          <w:sz w:val="24"/>
          <w:szCs w:val="24"/>
        </w:rPr>
        <w:t>, Приложение № 2</w:t>
      </w:r>
      <w:r w:rsidRPr="00E7444C">
        <w:rPr>
          <w:rFonts w:ascii="Times New Roman" w:hAnsi="Times New Roman" w:cs="Times New Roman"/>
          <w:sz w:val="24"/>
          <w:szCs w:val="24"/>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3504C6" w:rsidRPr="00F2583F" w:rsidRDefault="003504C6" w:rsidP="003504C6">
      <w:pPr>
        <w:pStyle w:val="ae"/>
      </w:pPr>
      <w:r>
        <w:t>Директор                                                                                                             Е.Б. Комисаренко</w:t>
      </w:r>
    </w:p>
    <w:p w:rsidR="003504C6" w:rsidRPr="00E7444C" w:rsidRDefault="003504C6" w:rsidP="003504C6">
      <w:pPr>
        <w:spacing w:after="0"/>
        <w:ind w:left="567"/>
        <w:jc w:val="both"/>
        <w:rPr>
          <w:rFonts w:ascii="Times New Roman" w:hAnsi="Times New Roman" w:cs="Times New Roman"/>
          <w:sz w:val="24"/>
          <w:szCs w:val="24"/>
        </w:rPr>
      </w:pPr>
    </w:p>
    <w:p w:rsidR="003504C6" w:rsidRDefault="003504C6" w:rsidP="003504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lastRenderedPageBreak/>
        <w:t>3.3.4. Соблюдать пропускной и внутриобъектовый режим Заказчика.</w:t>
      </w:r>
    </w:p>
    <w:p w:rsidR="003504C6" w:rsidRPr="00E7444C" w:rsidRDefault="003504C6" w:rsidP="003504C6">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504C6" w:rsidRPr="00E7444C" w:rsidRDefault="003504C6" w:rsidP="003504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3.3.6. Выполнять иные обязанности, предусмотренные Договором.</w:t>
      </w:r>
    </w:p>
    <w:p w:rsidR="003504C6" w:rsidRPr="00E7444C" w:rsidRDefault="003504C6" w:rsidP="003504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 Поставщик вправе:</w:t>
      </w:r>
    </w:p>
    <w:p w:rsidR="003504C6" w:rsidRPr="00E7444C" w:rsidRDefault="003504C6" w:rsidP="003504C6">
      <w:pPr>
        <w:spacing w:after="0"/>
        <w:ind w:left="567"/>
        <w:jc w:val="both"/>
        <w:rPr>
          <w:rFonts w:ascii="Times New Roman" w:hAnsi="Times New Roman" w:cs="Times New Roman"/>
          <w:sz w:val="24"/>
          <w:szCs w:val="24"/>
        </w:rPr>
      </w:pPr>
      <w:r w:rsidRPr="00E7444C">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3504C6" w:rsidRPr="00E7444C" w:rsidRDefault="003504C6" w:rsidP="003504C6">
      <w:pPr>
        <w:shd w:val="clear" w:color="auto" w:fill="FFFFFF"/>
        <w:tabs>
          <w:tab w:val="left" w:pos="1498"/>
        </w:tabs>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Сроки поставки товара</w:t>
      </w:r>
    </w:p>
    <w:p w:rsidR="003504C6" w:rsidRPr="00E7444C" w:rsidRDefault="003504C6" w:rsidP="003504C6">
      <w:pPr>
        <w:shd w:val="clear" w:color="auto" w:fill="FFFFFF"/>
        <w:tabs>
          <w:tab w:val="left" w:pos="1282"/>
        </w:tabs>
        <w:spacing w:after="0" w:line="240" w:lineRule="auto"/>
        <w:jc w:val="both"/>
        <w:rPr>
          <w:rFonts w:ascii="Times New Roman" w:hAnsi="Times New Roman" w:cs="Times New Roman"/>
          <w:sz w:val="24"/>
          <w:szCs w:val="24"/>
        </w:rPr>
      </w:pPr>
      <w:r w:rsidRPr="00E7444C">
        <w:rPr>
          <w:rFonts w:ascii="Times New Roman" w:hAnsi="Times New Roman" w:cs="Times New Roman"/>
          <w:sz w:val="24"/>
          <w:szCs w:val="24"/>
        </w:rPr>
        <w:t xml:space="preserve"> 4.1. Сроки поставки товара: с даты заключ</w:t>
      </w:r>
      <w:r>
        <w:rPr>
          <w:rFonts w:ascii="Times New Roman" w:hAnsi="Times New Roman" w:cs="Times New Roman"/>
          <w:sz w:val="24"/>
          <w:szCs w:val="24"/>
        </w:rPr>
        <w:t>ения договора, но не ранее 08.01.2019г. по 31.08</w:t>
      </w:r>
      <w:r w:rsidRPr="00E7444C">
        <w:rPr>
          <w:rFonts w:ascii="Times New Roman" w:hAnsi="Times New Roman" w:cs="Times New Roman"/>
          <w:sz w:val="24"/>
          <w:szCs w:val="24"/>
        </w:rPr>
        <w:t>.2019г.</w:t>
      </w:r>
    </w:p>
    <w:p w:rsidR="003504C6" w:rsidRPr="00251FDB" w:rsidRDefault="003504C6" w:rsidP="003504C6">
      <w:pPr>
        <w:spacing w:after="0"/>
        <w:jc w:val="both"/>
        <w:rPr>
          <w:rFonts w:ascii="Times New Roman" w:hAnsi="Times New Roman" w:cs="Times New Roman"/>
          <w:sz w:val="24"/>
          <w:szCs w:val="24"/>
        </w:rPr>
      </w:pPr>
      <w:r w:rsidRPr="00251FDB">
        <w:rPr>
          <w:rFonts w:ascii="Times New Roman" w:hAnsi="Times New Roman" w:cs="Times New Roman"/>
          <w:sz w:val="24"/>
          <w:szCs w:val="24"/>
        </w:rPr>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Pr="008E11B7">
        <w:rPr>
          <w:rFonts w:ascii="Times New Roman" w:hAnsi="Times New Roman" w:cs="Times New Roman"/>
          <w:sz w:val="24"/>
          <w:szCs w:val="24"/>
        </w:rPr>
        <w:t>понедельник, четверг с 08.00 часов до 15.00 часов.</w:t>
      </w:r>
      <w:r w:rsidRPr="00251FDB">
        <w:rPr>
          <w:rFonts w:ascii="Times New Roman" w:hAnsi="Times New Roman" w:cs="Times New Roman"/>
          <w:sz w:val="24"/>
          <w:szCs w:val="24"/>
        </w:rPr>
        <w:t xml:space="preserve"> </w:t>
      </w:r>
    </w:p>
    <w:p w:rsidR="003504C6" w:rsidRPr="00251FDB" w:rsidRDefault="003504C6" w:rsidP="003504C6">
      <w:pPr>
        <w:pStyle w:val="a7"/>
        <w:ind w:left="360"/>
        <w:jc w:val="both"/>
      </w:pPr>
      <w:r w:rsidRPr="00251FDB">
        <w:t>По адресу: 628260 ул. Ермака, д.7, г. Югорск, Ханты-Мансийский автономный округ-</w:t>
      </w:r>
    </w:p>
    <w:p w:rsidR="003504C6" w:rsidRPr="00251FDB" w:rsidRDefault="003504C6" w:rsidP="003504C6">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3504C6" w:rsidRDefault="003504C6" w:rsidP="003504C6">
      <w:pPr>
        <w:autoSpaceDE w:val="0"/>
        <w:autoSpaceDN w:val="0"/>
        <w:adjustRightInd w:val="0"/>
        <w:spacing w:after="0"/>
        <w:jc w:val="both"/>
        <w:rPr>
          <w:rFonts w:ascii="Times New Roman" w:hAnsi="Times New Roman" w:cs="Times New Roman"/>
          <w:sz w:val="24"/>
          <w:szCs w:val="24"/>
        </w:rPr>
      </w:pPr>
      <w:r w:rsidRPr="008E11B7">
        <w:rPr>
          <w:rFonts w:ascii="Times New Roman" w:hAnsi="Times New Roman" w:cs="Times New Roman"/>
          <w:sz w:val="24"/>
          <w:szCs w:val="24"/>
        </w:rPr>
        <w:t>понедельник, четверг с 08.00 часов до 15.00 часов.</w:t>
      </w:r>
    </w:p>
    <w:p w:rsidR="003504C6" w:rsidRPr="00E7444C" w:rsidRDefault="003504C6" w:rsidP="003504C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4.2. Датой поставки товара является дата подписания Заказчиком и (или) Получателем документа о приемке предусмотренного Договором. </w:t>
      </w:r>
    </w:p>
    <w:p w:rsidR="003504C6" w:rsidRPr="00E7444C" w:rsidRDefault="003504C6" w:rsidP="003504C6">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4.3. Досрочная поставка допускается только по согласованию с Заказчиком. </w:t>
      </w:r>
    </w:p>
    <w:p w:rsidR="003504C6" w:rsidRPr="00E7444C" w:rsidRDefault="003504C6" w:rsidP="003504C6">
      <w:pPr>
        <w:autoSpaceDE w:val="0"/>
        <w:autoSpaceDN w:val="0"/>
        <w:adjustRightInd w:val="0"/>
        <w:spacing w:after="0" w:line="240" w:lineRule="auto"/>
        <w:ind w:firstLine="567"/>
        <w:jc w:val="both"/>
        <w:rPr>
          <w:rFonts w:ascii="Times New Roman" w:hAnsi="Times New Roman" w:cs="Times New Roman"/>
          <w:sz w:val="24"/>
          <w:szCs w:val="24"/>
        </w:rPr>
      </w:pPr>
      <w:r w:rsidRPr="00E7444C">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_________. Номером факса для получения сообщений является: ________________.</w:t>
      </w:r>
    </w:p>
    <w:p w:rsidR="003504C6" w:rsidRPr="00E7444C" w:rsidRDefault="003504C6" w:rsidP="003504C6">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w:t>
      </w:r>
    </w:p>
    <w:p w:rsidR="003504C6" w:rsidRPr="00E7444C" w:rsidRDefault="003504C6" w:rsidP="003504C6">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4.6.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504C6" w:rsidRPr="00E7444C" w:rsidRDefault="003504C6" w:rsidP="003504C6">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504C6" w:rsidRPr="00F2583F" w:rsidRDefault="003504C6" w:rsidP="003504C6">
      <w:pPr>
        <w:pStyle w:val="ae"/>
      </w:pPr>
      <w:r>
        <w:t>Директор                                                                                                             Е.Б. Комисаренко</w:t>
      </w:r>
    </w:p>
    <w:p w:rsidR="003504C6" w:rsidRDefault="003504C6" w:rsidP="003504C6">
      <w:pPr>
        <w:widowControl w:val="0"/>
        <w:autoSpaceDE w:val="0"/>
        <w:autoSpaceDN w:val="0"/>
        <w:adjustRightInd w:val="0"/>
        <w:spacing w:after="0"/>
        <w:ind w:firstLine="567"/>
        <w:jc w:val="both"/>
        <w:rPr>
          <w:rFonts w:ascii="Times New Roman" w:hAnsi="Times New Roman" w:cs="Times New Roman"/>
          <w:sz w:val="24"/>
          <w:szCs w:val="24"/>
        </w:rPr>
      </w:pPr>
    </w:p>
    <w:p w:rsidR="003504C6" w:rsidRPr="00E7444C" w:rsidRDefault="003504C6" w:rsidP="003504C6">
      <w:pPr>
        <w:widowControl w:val="0"/>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lastRenderedPageBreak/>
        <w:t>4.7. В случае, установленном в п. 4.8.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3504C6" w:rsidRPr="00E7444C" w:rsidRDefault="003504C6" w:rsidP="003504C6">
      <w:pPr>
        <w:shd w:val="clear" w:color="auto" w:fill="FFFFFF"/>
        <w:tabs>
          <w:tab w:val="left" w:pos="1498"/>
        </w:tabs>
        <w:spacing w:after="0" w:line="240" w:lineRule="auto"/>
        <w:ind w:left="86"/>
        <w:jc w:val="center"/>
        <w:rPr>
          <w:rFonts w:ascii="Times New Roman" w:hAnsi="Times New Roman" w:cs="Times New Roman"/>
          <w:sz w:val="24"/>
          <w:szCs w:val="24"/>
        </w:rPr>
      </w:pPr>
      <w:r>
        <w:rPr>
          <w:rFonts w:ascii="Times New Roman" w:hAnsi="Times New Roman" w:cs="Times New Roman"/>
          <w:sz w:val="24"/>
          <w:szCs w:val="24"/>
        </w:rPr>
        <w:t>5. Порядок сдачи и приемки товара</w:t>
      </w:r>
    </w:p>
    <w:p w:rsidR="003504C6" w:rsidRPr="00E7444C" w:rsidRDefault="003504C6" w:rsidP="003504C6">
      <w:pPr>
        <w:pStyle w:val="ae"/>
        <w:ind w:firstLine="567"/>
      </w:pPr>
      <w:r w:rsidRPr="00E7444C">
        <w:t>5.1. Поставщик в срок, указанный в разделе 4 Договора, при поставке товара должен передать Заказчику следующие документы на русском языке:</w:t>
      </w:r>
    </w:p>
    <w:p w:rsidR="003504C6" w:rsidRPr="00E7444C" w:rsidRDefault="003504C6" w:rsidP="003504C6">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товарные накладные,</w:t>
      </w:r>
    </w:p>
    <w:p w:rsidR="003504C6" w:rsidRPr="00E7444C" w:rsidRDefault="003504C6" w:rsidP="003504C6">
      <w:pPr>
        <w:numPr>
          <w:ilvl w:val="0"/>
          <w:numId w:val="5"/>
        </w:numPr>
        <w:tabs>
          <w:tab w:val="clear" w:pos="1287"/>
          <w:tab w:val="num" w:pos="840"/>
        </w:tabs>
        <w:spacing w:after="0" w:line="240" w:lineRule="auto"/>
        <w:ind w:left="0" w:firstLine="560"/>
        <w:jc w:val="both"/>
        <w:rPr>
          <w:rFonts w:ascii="Times New Roman" w:hAnsi="Times New Roman" w:cs="Times New Roman"/>
          <w:sz w:val="24"/>
          <w:szCs w:val="24"/>
        </w:rPr>
      </w:pPr>
      <w:r w:rsidRPr="00E7444C">
        <w:rPr>
          <w:rFonts w:ascii="Times New Roman" w:hAnsi="Times New Roman" w:cs="Times New Roman"/>
          <w:sz w:val="24"/>
          <w:szCs w:val="24"/>
        </w:rPr>
        <w:t xml:space="preserve">акты сдачи-приемки товара, счет и счет-фактуру. </w:t>
      </w:r>
    </w:p>
    <w:p w:rsidR="003504C6" w:rsidRPr="00E7444C" w:rsidRDefault="003504C6" w:rsidP="003504C6">
      <w:pPr>
        <w:widowControl w:val="0"/>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5.2. Приемка осуществляется уполномоченным представителем Заказчика</w:t>
      </w:r>
      <w:r w:rsidRPr="00E7444C">
        <w:rPr>
          <w:rFonts w:ascii="Times New Roman" w:hAnsi="Times New Roman" w:cs="Times New Roman"/>
          <w:i/>
          <w:sz w:val="24"/>
          <w:szCs w:val="24"/>
        </w:rPr>
        <w:t xml:space="preserve">. </w:t>
      </w:r>
      <w:r w:rsidRPr="00E7444C">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3504C6" w:rsidRPr="00E7444C" w:rsidRDefault="003504C6" w:rsidP="003504C6">
      <w:pPr>
        <w:pStyle w:val="ae"/>
        <w:ind w:firstLine="567"/>
      </w:pPr>
      <w:r w:rsidRPr="00E7444C">
        <w:t>5.3. Проверка соответствия товара требованиям, установленным Договором, осуществляется в следующем порядке:</w:t>
      </w:r>
    </w:p>
    <w:p w:rsidR="003504C6" w:rsidRPr="00E7444C" w:rsidRDefault="003504C6" w:rsidP="003504C6">
      <w:pPr>
        <w:autoSpaceDE w:val="0"/>
        <w:autoSpaceDN w:val="0"/>
        <w:adjustRightInd w:val="0"/>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5.3.1.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3504C6" w:rsidRPr="00E7444C" w:rsidRDefault="003504C6" w:rsidP="003504C6">
      <w:pPr>
        <w:pStyle w:val="ae"/>
        <w:ind w:firstLine="567"/>
      </w:pPr>
      <w:r w:rsidRPr="00E7444C">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3504C6" w:rsidRPr="00E7444C" w:rsidRDefault="003504C6" w:rsidP="003504C6">
      <w:pPr>
        <w:pStyle w:val="ae"/>
        <w:ind w:firstLine="567"/>
      </w:pPr>
      <w:r w:rsidRPr="00E7444C">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3504C6" w:rsidRPr="00E7444C" w:rsidRDefault="003504C6" w:rsidP="003504C6">
      <w:pPr>
        <w:pStyle w:val="ae"/>
        <w:ind w:firstLine="567"/>
      </w:pPr>
      <w:r w:rsidRPr="00E7444C">
        <w:t xml:space="preserve">5.3.3. Товар должен быть поставлен полностью. Заказчик вправе отказаться от приемки части Товара. </w:t>
      </w:r>
    </w:p>
    <w:p w:rsidR="003504C6" w:rsidRPr="00E7444C" w:rsidRDefault="003504C6" w:rsidP="003504C6">
      <w:pPr>
        <w:pStyle w:val="ae"/>
        <w:ind w:firstLine="567"/>
        <w:rPr>
          <w:i/>
          <w:kern w:val="16"/>
        </w:rPr>
      </w:pPr>
      <w:r w:rsidRPr="00E7444C">
        <w:rPr>
          <w:kern w:val="16"/>
        </w:rPr>
        <w:t xml:space="preserve">Если Поставщик передал меньшее количество товара, чем определено в Спецификации </w:t>
      </w:r>
      <w:r w:rsidRPr="00E7444C">
        <w:t>(Приложение № 1, Приложение № 2)</w:t>
      </w:r>
      <w:r w:rsidRPr="00E7444C">
        <w:rPr>
          <w:kern w:val="16"/>
        </w:rPr>
        <w:t xml:space="preserve">, Заказчик вправе потребовать передать недостающее количество товара и (или) направить Поставщику требование о расторжении </w:t>
      </w:r>
      <w:r w:rsidRPr="00E7444C">
        <w:t>Договор</w:t>
      </w:r>
      <w:r w:rsidRPr="00E7444C">
        <w:rPr>
          <w:kern w:val="16"/>
        </w:rPr>
        <w:t xml:space="preserve">а по соглашению сторон или принять решение </w:t>
      </w:r>
      <w:r w:rsidRPr="00E7444C">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3504C6" w:rsidRPr="00E7444C" w:rsidRDefault="003504C6" w:rsidP="003504C6">
      <w:pPr>
        <w:jc w:val="both"/>
        <w:rPr>
          <w:rFonts w:ascii="Times New Roman" w:hAnsi="Times New Roman" w:cs="Times New Roman"/>
          <w:kern w:val="16"/>
          <w:sz w:val="24"/>
          <w:szCs w:val="24"/>
          <w:highlight w:val="yellow"/>
        </w:rPr>
      </w:pPr>
      <w:r w:rsidRPr="00E7444C">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w:t>
      </w:r>
      <w:r w:rsidRPr="00E7444C">
        <w:rPr>
          <w:rFonts w:ascii="Times New Roman" w:hAnsi="Times New Roman" w:cs="Times New Roman"/>
          <w:sz w:val="24"/>
          <w:szCs w:val="24"/>
        </w:rPr>
        <w:t>(Приложение № 1, Приложение № 2)</w:t>
      </w:r>
      <w:r w:rsidRPr="00E7444C">
        <w:rPr>
          <w:rFonts w:ascii="Times New Roman" w:hAnsi="Times New Roman" w:cs="Times New Roman"/>
          <w:kern w:val="16"/>
          <w:sz w:val="24"/>
          <w:szCs w:val="24"/>
        </w:rPr>
        <w:t xml:space="preserve">, Заказчик извещает об этом Поставщика в порядке, предусмотренном п. 5.3.6 Контракта. Приемка излишнего количества товара не осуществляется. </w:t>
      </w:r>
    </w:p>
    <w:p w:rsidR="003504C6" w:rsidRPr="00BC2B4E" w:rsidRDefault="003504C6" w:rsidP="003504C6">
      <w:pPr>
        <w:pStyle w:val="ae"/>
      </w:pPr>
      <w:r>
        <w:t>Директор                                                                                                             Е.Б. Комисаренко</w:t>
      </w:r>
    </w:p>
    <w:p w:rsidR="003504C6" w:rsidRPr="00E7444C" w:rsidRDefault="003504C6" w:rsidP="003504C6">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lastRenderedPageBreak/>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а, результаты такой проверки распространяются на всю поставку.</w:t>
      </w:r>
    </w:p>
    <w:p w:rsidR="003504C6" w:rsidRPr="00E7444C" w:rsidRDefault="003504C6" w:rsidP="003504C6">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5.3.5.</w:t>
      </w:r>
      <w:r w:rsidRPr="00E7444C">
        <w:rPr>
          <w:rFonts w:ascii="Times New Roman" w:hAnsi="Times New Roman" w:cs="Times New Roman"/>
          <w:sz w:val="24"/>
          <w:szCs w:val="24"/>
        </w:rPr>
        <w:t xml:space="preserve"> </w:t>
      </w:r>
      <w:r w:rsidRPr="00E7444C">
        <w:rPr>
          <w:rFonts w:ascii="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p>
    <w:p w:rsidR="003504C6" w:rsidRPr="00E7444C" w:rsidRDefault="003504C6" w:rsidP="003504C6">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3504C6" w:rsidRPr="00E7444C" w:rsidRDefault="003504C6" w:rsidP="003504C6">
      <w:pPr>
        <w:pStyle w:val="ac"/>
        <w:tabs>
          <w:tab w:val="left" w:pos="709"/>
        </w:tabs>
        <w:spacing w:after="0"/>
        <w:ind w:firstLine="567"/>
        <w:rPr>
          <w:kern w:val="16"/>
        </w:rPr>
      </w:pPr>
      <w:r w:rsidRPr="00E7444C">
        <w:rPr>
          <w:kern w:val="16"/>
        </w:rPr>
        <w:t xml:space="preserve">5.3.7. Обо всех нарушениях условий </w:t>
      </w:r>
      <w:r w:rsidRPr="00E7444C">
        <w:t>Договор</w:t>
      </w:r>
      <w:r w:rsidRPr="00E7444C">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w:t>
      </w:r>
      <w:r w:rsidRPr="00E7444C">
        <w:t>Договор</w:t>
      </w:r>
      <w:r w:rsidRPr="00E7444C">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3504C6" w:rsidRPr="00E7444C" w:rsidRDefault="003504C6" w:rsidP="003504C6">
      <w:pPr>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по соглашению сторон или принять решение </w:t>
      </w:r>
      <w:r w:rsidRPr="00E7444C">
        <w:rPr>
          <w:rFonts w:ascii="Times New Roman" w:hAnsi="Times New Roman" w:cs="Times New Roman"/>
          <w:sz w:val="24"/>
          <w:szCs w:val="24"/>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3504C6" w:rsidRPr="00E7444C" w:rsidRDefault="003504C6" w:rsidP="003504C6">
      <w:pPr>
        <w:pStyle w:val="ae"/>
        <w:ind w:firstLine="567"/>
      </w:pPr>
      <w:r w:rsidRPr="00E7444C">
        <w:rPr>
          <w:kern w:val="16"/>
        </w:rPr>
        <w:t xml:space="preserve">5.3.9. Во всем, что не предусмотрено настоящим разделом </w:t>
      </w:r>
      <w:r w:rsidRPr="00E7444C">
        <w:t>Договор</w:t>
      </w:r>
      <w:r w:rsidRPr="00E7444C">
        <w:rPr>
          <w:kern w:val="16"/>
        </w:rPr>
        <w:t xml:space="preserve">а, Стороны руководствуются </w:t>
      </w:r>
      <w:r w:rsidRPr="00E7444C">
        <w:t>инструкциями, утвержденными постановлениями Госарбитража при Совете Министров СССР:</w:t>
      </w:r>
    </w:p>
    <w:p w:rsidR="003504C6" w:rsidRPr="00E7444C" w:rsidRDefault="003504C6" w:rsidP="003504C6">
      <w:pPr>
        <w:pStyle w:val="ae"/>
        <w:ind w:firstLine="567"/>
      </w:pPr>
      <w:r w:rsidRPr="00E7444C">
        <w:t>- «О порядке приемки продукции производственно-технического назначения и товаров народного потребления по качеству» № П-7 от 25.04.1966;</w:t>
      </w:r>
    </w:p>
    <w:p w:rsidR="003504C6" w:rsidRPr="00E7444C" w:rsidRDefault="003504C6" w:rsidP="003504C6">
      <w:pPr>
        <w:pStyle w:val="ae"/>
        <w:ind w:firstLine="567"/>
      </w:pPr>
      <w:r w:rsidRPr="00E7444C">
        <w:t>- «О порядке приемки продукции производственно-технического назначения и товаров народного потребления по количеству» № П-6 от 15.06.1965.</w:t>
      </w:r>
    </w:p>
    <w:p w:rsidR="003504C6"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5.4. Приемка товара в целом </w:t>
      </w:r>
      <w:r w:rsidRPr="00E7444C">
        <w:rPr>
          <w:rFonts w:ascii="Times New Roman" w:hAnsi="Times New Roman" w:cs="Times New Roman"/>
          <w:i/>
          <w:sz w:val="24"/>
          <w:szCs w:val="24"/>
        </w:rPr>
        <w:t xml:space="preserve">(или отдельной партии товара, в случае, когда согласно Графику поставки (Приложение № ___) предусматривается поэтапная поставка), </w:t>
      </w:r>
      <w:r w:rsidRPr="00E7444C">
        <w:rPr>
          <w:rFonts w:ascii="Times New Roman" w:hAnsi="Times New Roman" w:cs="Times New Roman"/>
          <w:sz w:val="24"/>
          <w:szCs w:val="24"/>
        </w:rPr>
        <w:t xml:space="preserve">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документом о приемке*__________________________, который составляется в двух экземплярах и подписывается Заказчиком  (в случае создания приемочной комиссии </w:t>
      </w:r>
    </w:p>
    <w:p w:rsidR="003504C6" w:rsidRDefault="003504C6" w:rsidP="003504C6">
      <w:pPr>
        <w:pStyle w:val="ae"/>
      </w:pPr>
      <w:r>
        <w:t>Директор                                                                                                             Е.Б. Комисаренко</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 xml:space="preserve">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(*Заказчик вправе дополнительно расшифровать, какие документы будут подтверждать приёмку товара, сделав на них ссылку в п. 5.6. Договора.)</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5.7.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5.8.**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(**См. пи</w:t>
      </w:r>
      <w:hyperlink r:id="rId15" w:history="1">
        <w:r w:rsidRPr="00E7444C">
          <w:rPr>
            <w:rFonts w:ascii="Times New Roman" w:hAnsi="Times New Roman" w:cs="Times New Roman"/>
            <w:sz w:val="24"/>
            <w:szCs w:val="24"/>
          </w:rPr>
          <w:t>сьмо</w:t>
        </w:r>
      </w:hyperlink>
      <w:r w:rsidRPr="00E7444C">
        <w:rPr>
          <w:rFonts w:ascii="Times New Roman" w:hAnsi="Times New Roman" w:cs="Times New Roman"/>
          <w:sz w:val="24"/>
          <w:szCs w:val="24"/>
        </w:rPr>
        <w:t xml:space="preserve"> ФАС России от 10.12.2015 №АЦ/70978/15, Письма Минэкономразвития России от 10.03.2016 </w:t>
      </w:r>
      <w:hyperlink r:id="rId16" w:history="1">
        <w:r w:rsidRPr="00E7444C">
          <w:rPr>
            <w:rFonts w:ascii="Times New Roman" w:hAnsi="Times New Roman" w:cs="Times New Roman"/>
            <w:sz w:val="24"/>
            <w:szCs w:val="24"/>
          </w:rPr>
          <w:t>№ОГ-Д28-3630</w:t>
        </w:r>
      </w:hyperlink>
      <w:r w:rsidRPr="00E7444C">
        <w:rPr>
          <w:rFonts w:ascii="Times New Roman" w:hAnsi="Times New Roman" w:cs="Times New Roman"/>
          <w:sz w:val="24"/>
          <w:szCs w:val="24"/>
        </w:rPr>
        <w:t xml:space="preserve">, от 02.10.2015 </w:t>
      </w:r>
      <w:hyperlink r:id="rId17" w:history="1">
        <w:r w:rsidRPr="00E7444C">
          <w:rPr>
            <w:rFonts w:ascii="Times New Roman" w:hAnsi="Times New Roman" w:cs="Times New Roman"/>
            <w:sz w:val="24"/>
            <w:szCs w:val="24"/>
          </w:rPr>
          <w:t>№ОГ-Д28-12800</w:t>
        </w:r>
      </w:hyperlink>
      <w:r w:rsidRPr="00E7444C">
        <w:rPr>
          <w:rFonts w:ascii="Times New Roman" w:hAnsi="Times New Roman" w:cs="Times New Roman"/>
          <w:sz w:val="24"/>
          <w:szCs w:val="24"/>
        </w:rPr>
        <w:t xml:space="preserve">, от 21.09.2015 </w:t>
      </w:r>
      <w:hyperlink r:id="rId18" w:history="1">
        <w:r w:rsidRPr="00E7444C">
          <w:rPr>
            <w:rFonts w:ascii="Times New Roman" w:hAnsi="Times New Roman" w:cs="Times New Roman"/>
            <w:sz w:val="24"/>
            <w:szCs w:val="24"/>
          </w:rPr>
          <w:t>№Д28и-2829</w:t>
        </w:r>
      </w:hyperlink>
      <w:r w:rsidRPr="00E7444C">
        <w:rPr>
          <w:rFonts w:ascii="Times New Roman" w:hAnsi="Times New Roman" w:cs="Times New Roman"/>
          <w:sz w:val="24"/>
          <w:szCs w:val="24"/>
        </w:rPr>
        <w:t>.)</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(***Предложение включается в случае, если Заказчиком выступает получатель бюджетных средств. См. письмо Минфина России от 26 декабря 2011 г. № 02-11-00/5959  /от 25 марта 2013 № 02-06-07/2378.)</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5.10. Поставщик обеспечивает хранение товара до момента их сдачи – приемки. </w:t>
      </w:r>
    </w:p>
    <w:p w:rsidR="003504C6" w:rsidRPr="00E7444C" w:rsidRDefault="003504C6" w:rsidP="003504C6">
      <w:pPr>
        <w:spacing w:after="0" w:line="240" w:lineRule="auto"/>
        <w:ind w:firstLine="709"/>
        <w:jc w:val="both"/>
        <w:rPr>
          <w:rFonts w:ascii="Times New Roman" w:hAnsi="Times New Roman" w:cs="Times New Roman"/>
          <w:kern w:val="16"/>
          <w:sz w:val="24"/>
          <w:szCs w:val="24"/>
        </w:rPr>
      </w:pPr>
    </w:p>
    <w:p w:rsidR="003504C6" w:rsidRPr="00E7444C" w:rsidRDefault="003504C6" w:rsidP="003504C6">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6. Обеспечение исполнения Договора*</w:t>
      </w:r>
    </w:p>
    <w:p w:rsidR="003504C6" w:rsidRDefault="003504C6" w:rsidP="003504C6">
      <w:pPr>
        <w:autoSpaceDE w:val="0"/>
        <w:autoSpaceDN w:val="0"/>
        <w:adjustRightInd w:val="0"/>
        <w:ind w:firstLine="567"/>
        <w:jc w:val="both"/>
        <w:rPr>
          <w:rFonts w:ascii="Times New Roman" w:hAnsi="Times New Roman" w:cs="Times New Roman"/>
          <w:sz w:val="24"/>
          <w:szCs w:val="24"/>
        </w:rPr>
      </w:pPr>
      <w:r w:rsidRPr="00E7444C">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3504C6" w:rsidRPr="00E7444C" w:rsidRDefault="003504C6" w:rsidP="003504C6">
      <w:pPr>
        <w:pStyle w:val="ae"/>
      </w:pPr>
      <w:r>
        <w:t>Директор                                                                                                             Е.Б. Комисаренко</w:t>
      </w:r>
    </w:p>
    <w:p w:rsidR="003504C6" w:rsidRPr="00E7444C" w:rsidRDefault="003504C6" w:rsidP="003504C6">
      <w:pPr>
        <w:autoSpaceDE w:val="0"/>
        <w:autoSpaceDN w:val="0"/>
        <w:adjustRightInd w:val="0"/>
        <w:ind w:firstLine="567"/>
        <w:jc w:val="both"/>
        <w:rPr>
          <w:rFonts w:ascii="Times New Roman" w:hAnsi="Times New Roman" w:cs="Times New Roman"/>
          <w:kern w:val="16"/>
          <w:sz w:val="24"/>
          <w:szCs w:val="24"/>
        </w:rPr>
      </w:pPr>
      <w:r w:rsidRPr="00E7444C">
        <w:rPr>
          <w:rFonts w:ascii="Times New Roman" w:hAnsi="Times New Roman" w:cs="Times New Roman"/>
          <w:sz w:val="24"/>
          <w:szCs w:val="24"/>
        </w:rPr>
        <w:lastRenderedPageBreak/>
        <w:t xml:space="preserve">6.2. </w:t>
      </w:r>
      <w:r w:rsidRPr="00E7444C">
        <w:rPr>
          <w:rFonts w:ascii="Times New Roman" w:hAnsi="Times New Roman" w:cs="Times New Roman"/>
          <w:kern w:val="16"/>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предоставляется Заказчику до заключения </w:t>
      </w:r>
      <w:r w:rsidRPr="00E7444C">
        <w:rPr>
          <w:rFonts w:ascii="Times New Roman" w:hAnsi="Times New Roman" w:cs="Times New Roman"/>
          <w:sz w:val="24"/>
          <w:szCs w:val="24"/>
        </w:rPr>
        <w:t>Договор</w:t>
      </w:r>
      <w:r w:rsidRPr="00E7444C">
        <w:rPr>
          <w:rFonts w:ascii="Times New Roman" w:hAnsi="Times New Roman" w:cs="Times New Roman"/>
          <w:kern w:val="16"/>
          <w:sz w:val="24"/>
          <w:szCs w:val="24"/>
        </w:rPr>
        <w:t xml:space="preserve">а. </w:t>
      </w:r>
      <w:r w:rsidRPr="00E7444C">
        <w:rPr>
          <w:rFonts w:ascii="Times New Roman" w:hAnsi="Times New Roman" w:cs="Times New Roman"/>
          <w:sz w:val="24"/>
          <w:szCs w:val="24"/>
        </w:rPr>
        <w:t xml:space="preserve">Размер обеспечения исполнения Договора составляет 5 % от начальной (максимальной) цены Договора, что составляет </w:t>
      </w:r>
      <w:r>
        <w:rPr>
          <w:rFonts w:ascii="Times New Roman" w:hAnsi="Times New Roman" w:cs="Times New Roman"/>
          <w:b/>
          <w:sz w:val="24"/>
          <w:szCs w:val="24"/>
          <w:u w:val="single"/>
        </w:rPr>
        <w:t>24 621 (сто три тысячи двести пятьдесят) рублей 95 копеек</w:t>
      </w:r>
      <w:r w:rsidRPr="00251FDB">
        <w:rPr>
          <w:rFonts w:ascii="Times New Roman" w:hAnsi="Times New Roman" w:cs="Times New Roman"/>
          <w:b/>
          <w:sz w:val="24"/>
          <w:szCs w:val="24"/>
          <w:u w:val="single"/>
        </w:rPr>
        <w:t>.</w:t>
      </w:r>
    </w:p>
    <w:p w:rsidR="003504C6" w:rsidRPr="00E7444C" w:rsidRDefault="003504C6" w:rsidP="003504C6">
      <w:pPr>
        <w:autoSpaceDE w:val="0"/>
        <w:autoSpaceDN w:val="0"/>
        <w:spacing w:after="0"/>
        <w:ind w:firstLine="709"/>
        <w:jc w:val="both"/>
        <w:rPr>
          <w:rFonts w:ascii="Times New Roman" w:hAnsi="Times New Roman" w:cs="Times New Roman"/>
          <w:sz w:val="24"/>
          <w:szCs w:val="24"/>
        </w:rPr>
      </w:pPr>
      <w:r w:rsidRPr="00E7444C">
        <w:rPr>
          <w:rFonts w:ascii="Times New Roman" w:hAnsi="Times New Roman" w:cs="Times New Roman"/>
          <w:iCs/>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участник закупки, с которым заключается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 предоставляет 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Cs/>
          <w:sz w:val="24"/>
          <w:szCs w:val="24"/>
        </w:rPr>
        <w:t xml:space="preserve">а с учетом положений статьи 37 Федерального закона </w:t>
      </w:r>
      <w:r w:rsidRPr="00E7444C">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504C6" w:rsidRPr="00E7444C" w:rsidRDefault="003504C6" w:rsidP="003504C6">
      <w:pPr>
        <w:pStyle w:val="ac"/>
        <w:tabs>
          <w:tab w:val="left" w:pos="709"/>
        </w:tabs>
        <w:spacing w:after="0"/>
        <w:ind w:firstLine="567"/>
        <w:rPr>
          <w:kern w:val="16"/>
        </w:rPr>
      </w:pPr>
      <w:r w:rsidRPr="00E7444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504C6" w:rsidRPr="00E7444C" w:rsidRDefault="003504C6" w:rsidP="003504C6">
      <w:pPr>
        <w:pStyle w:val="ac"/>
        <w:tabs>
          <w:tab w:val="left" w:pos="709"/>
        </w:tabs>
        <w:spacing w:after="0"/>
        <w:ind w:firstLine="567"/>
      </w:pPr>
      <w:r w:rsidRPr="00E7444C">
        <w:rPr>
          <w:kern w:val="16"/>
        </w:rPr>
        <w:t>6.4. </w:t>
      </w:r>
      <w:r w:rsidRPr="00E7444C">
        <w:t>Срок действия обеспечения исполнения Договора в форме банковской гарантии должен превышать срок действия контракта не менее чем на один месяц.</w:t>
      </w:r>
    </w:p>
    <w:p w:rsidR="003504C6" w:rsidRPr="00E7444C" w:rsidRDefault="003504C6" w:rsidP="003504C6">
      <w:pPr>
        <w:pStyle w:val="ac"/>
        <w:tabs>
          <w:tab w:val="left" w:pos="709"/>
        </w:tabs>
        <w:spacing w:after="0"/>
        <w:ind w:firstLine="567"/>
        <w:rPr>
          <w:kern w:val="16"/>
        </w:rPr>
      </w:pPr>
      <w:r w:rsidRPr="00E7444C">
        <w:rPr>
          <w:kern w:val="16"/>
        </w:rPr>
        <w:t xml:space="preserve">6.5. По </w:t>
      </w:r>
      <w:r w:rsidRPr="00E7444C">
        <w:t>Договор</w:t>
      </w:r>
      <w:r w:rsidRPr="00E7444C">
        <w:rPr>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E7444C">
        <w:t>Договор</w:t>
      </w:r>
      <w:r w:rsidRPr="00E7444C">
        <w:rPr>
          <w:kern w:val="16"/>
        </w:rPr>
        <w:t>у, а также обязанность по выплате неустойки (штрафа, пени), возврату аванса и иных долгов, возникших у Поставщика перед Заказчиком.</w:t>
      </w:r>
    </w:p>
    <w:p w:rsidR="003504C6" w:rsidRPr="00E7444C" w:rsidRDefault="003504C6" w:rsidP="003504C6">
      <w:pPr>
        <w:pStyle w:val="ac"/>
        <w:tabs>
          <w:tab w:val="left" w:pos="709"/>
        </w:tabs>
        <w:spacing w:after="0"/>
        <w:ind w:firstLine="567"/>
        <w:rPr>
          <w:kern w:val="16"/>
        </w:rPr>
      </w:pPr>
      <w:r w:rsidRPr="00E7444C">
        <w:rPr>
          <w:kern w:val="16"/>
        </w:rPr>
        <w:t xml:space="preserve">6.6. Требования к обеспечению исполнения </w:t>
      </w:r>
      <w:r w:rsidRPr="00E7444C">
        <w:t>Договор</w:t>
      </w:r>
      <w:r w:rsidRPr="00E7444C">
        <w:rPr>
          <w:kern w:val="16"/>
        </w:rPr>
        <w:t>а, предоставляемому в виде банковской гарантии:</w:t>
      </w:r>
    </w:p>
    <w:p w:rsidR="003504C6" w:rsidRPr="00E7444C" w:rsidRDefault="003504C6" w:rsidP="003504C6">
      <w:pPr>
        <w:tabs>
          <w:tab w:val="left" w:pos="709"/>
        </w:tabs>
        <w:spacing w:after="0"/>
        <w:ind w:firstLine="567"/>
        <w:jc w:val="both"/>
        <w:rPr>
          <w:rFonts w:ascii="Times New Roman" w:hAnsi="Times New Roman" w:cs="Times New Roman"/>
          <w:kern w:val="16"/>
          <w:sz w:val="24"/>
          <w:szCs w:val="24"/>
        </w:rPr>
      </w:pPr>
      <w:r w:rsidRPr="00E7444C">
        <w:rPr>
          <w:rFonts w:ascii="Times New Roman" w:hAnsi="Times New Roman" w:cs="Times New Roman"/>
          <w:kern w:val="16"/>
          <w:sz w:val="24"/>
          <w:szCs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3504C6" w:rsidRPr="00E7444C" w:rsidRDefault="003504C6" w:rsidP="003504C6">
      <w:pPr>
        <w:pStyle w:val="ac"/>
        <w:tabs>
          <w:tab w:val="left" w:pos="709"/>
        </w:tabs>
        <w:spacing w:after="0"/>
        <w:ind w:firstLine="567"/>
        <w:rPr>
          <w:kern w:val="16"/>
        </w:rPr>
      </w:pPr>
      <w:r w:rsidRPr="00E7444C">
        <w:rPr>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E7444C">
        <w:t>Договор</w:t>
      </w:r>
      <w:r w:rsidRPr="00E7444C">
        <w:rPr>
          <w:kern w:val="16"/>
        </w:rPr>
        <w:t>у в полном объеме.</w:t>
      </w:r>
    </w:p>
    <w:p w:rsidR="003504C6" w:rsidRPr="00E7444C" w:rsidRDefault="003504C6" w:rsidP="003504C6">
      <w:pPr>
        <w:autoSpaceDE w:val="0"/>
        <w:autoSpaceDN w:val="0"/>
        <w:adjustRightInd w:val="0"/>
        <w:spacing w:after="0"/>
        <w:ind w:firstLine="540"/>
        <w:jc w:val="both"/>
        <w:rPr>
          <w:rFonts w:ascii="Times New Roman" w:hAnsi="Times New Roman" w:cs="Times New Roman"/>
          <w:i/>
          <w:iCs/>
          <w:sz w:val="24"/>
          <w:szCs w:val="24"/>
        </w:rPr>
      </w:pPr>
      <w:r w:rsidRPr="00E7444C">
        <w:rPr>
          <w:rFonts w:ascii="Times New Roman" w:hAnsi="Times New Roman" w:cs="Times New Roman"/>
          <w:b/>
          <w:i/>
          <w:sz w:val="24"/>
          <w:szCs w:val="24"/>
        </w:rPr>
        <w:t xml:space="preserve">* </w:t>
      </w:r>
      <w:r w:rsidRPr="00E7444C">
        <w:rPr>
          <w:rFonts w:ascii="Times New Roman" w:hAnsi="Times New Roman" w:cs="Times New Roman"/>
          <w:i/>
          <w:iCs/>
          <w:sz w:val="24"/>
          <w:szCs w:val="24"/>
        </w:rPr>
        <w:t xml:space="preserve">Обеспечение исполнения </w:t>
      </w:r>
      <w:r w:rsidRPr="00E7444C">
        <w:rPr>
          <w:rFonts w:ascii="Times New Roman" w:hAnsi="Times New Roman" w:cs="Times New Roman"/>
          <w:sz w:val="24"/>
          <w:szCs w:val="24"/>
        </w:rPr>
        <w:t>Договор</w:t>
      </w:r>
      <w:r w:rsidRPr="00E7444C">
        <w:rPr>
          <w:rFonts w:ascii="Times New Roman" w:hAnsi="Times New Roman" w:cs="Times New Roman"/>
          <w:i/>
          <w:iCs/>
          <w:sz w:val="24"/>
          <w:szCs w:val="24"/>
        </w:rPr>
        <w:t>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3504C6" w:rsidRPr="00E7444C" w:rsidRDefault="003504C6" w:rsidP="003504C6">
      <w:pPr>
        <w:autoSpaceDE w:val="0"/>
        <w:autoSpaceDN w:val="0"/>
        <w:adjustRightInd w:val="0"/>
        <w:spacing w:after="0"/>
        <w:ind w:firstLine="540"/>
        <w:jc w:val="both"/>
        <w:rPr>
          <w:rFonts w:ascii="Times New Roman" w:eastAsia="Times New Roman" w:hAnsi="Times New Roman" w:cs="Times New Roman"/>
          <w:sz w:val="24"/>
          <w:szCs w:val="24"/>
        </w:rPr>
      </w:pPr>
    </w:p>
    <w:p w:rsidR="003504C6" w:rsidRPr="00E7444C" w:rsidRDefault="003504C6" w:rsidP="003504C6">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7. Ответственность сторон</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rsidR="003504C6" w:rsidRDefault="003504C6" w:rsidP="003504C6">
      <w:pPr>
        <w:pStyle w:val="ae"/>
      </w:pPr>
      <w:r>
        <w:t>Директор                                                                                                             Е.Б. Комисаренко</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 xml:space="preserve">7.2. Размер штрафа устанавливается Договором в порядке, установленном </w:t>
      </w:r>
      <w:hyperlink w:anchor="P57" w:history="1">
        <w:r w:rsidRPr="00E7444C">
          <w:rPr>
            <w:rFonts w:ascii="Times New Roman" w:hAnsi="Times New Roman" w:cs="Times New Roman"/>
            <w:sz w:val="24"/>
            <w:szCs w:val="24"/>
          </w:rPr>
          <w:t xml:space="preserve">пунктами </w:t>
        </w:r>
        <w:r w:rsidRPr="00E7444C">
          <w:rPr>
            <w:rFonts w:ascii="Times New Roman" w:hAnsi="Times New Roman" w:cs="Times New Roman"/>
            <w:sz w:val="24"/>
            <w:szCs w:val="24"/>
          </w:rPr>
          <w:lastRenderedPageBreak/>
          <w:t>7.3</w:t>
        </w:r>
      </w:hyperlink>
      <w:r w:rsidRPr="00E7444C">
        <w:rPr>
          <w:rFonts w:ascii="Times New Roman" w:hAnsi="Times New Roman" w:cs="Times New Roman"/>
          <w:sz w:val="24"/>
          <w:szCs w:val="24"/>
        </w:rPr>
        <w:t xml:space="preserve"> – 7.</w:t>
      </w:r>
      <w:hyperlink w:anchor="P82" w:history="1">
        <w:r w:rsidRPr="00E7444C">
          <w:rPr>
            <w:rFonts w:ascii="Times New Roman" w:hAnsi="Times New Roman" w:cs="Times New Roman"/>
            <w:sz w:val="24"/>
            <w:szCs w:val="24"/>
          </w:rPr>
          <w:t>7</w:t>
        </w:r>
      </w:hyperlink>
      <w:r w:rsidRPr="00E7444C">
        <w:rPr>
          <w:rFonts w:ascii="Times New Roman" w:hAnsi="Times New Roman" w:cs="Times New Roman"/>
          <w:sz w:val="24"/>
          <w:szCs w:val="24"/>
        </w:rPr>
        <w:t>,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3504C6" w:rsidRPr="00E7444C" w:rsidRDefault="003504C6" w:rsidP="003504C6">
      <w:pPr>
        <w:autoSpaceDE w:val="0"/>
        <w:autoSpaceDN w:val="0"/>
        <w:adjustRightInd w:val="0"/>
        <w:spacing w:line="240" w:lineRule="auto"/>
        <w:ind w:firstLine="540"/>
        <w:jc w:val="both"/>
        <w:rPr>
          <w:rFonts w:ascii="Times New Roman" w:hAnsi="Times New Roman" w:cs="Times New Roman"/>
          <w:sz w:val="24"/>
          <w:szCs w:val="24"/>
        </w:rPr>
      </w:pPr>
      <w:bookmarkStart w:id="32" w:name="P57"/>
      <w:bookmarkEnd w:id="32"/>
      <w:r w:rsidRPr="00E7444C">
        <w:rPr>
          <w:rFonts w:ascii="Times New Roman" w:hAnsi="Times New Roman" w:cs="Times New Roman"/>
          <w:sz w:val="24"/>
          <w:szCs w:val="24"/>
        </w:rPr>
        <w:t>7.3. Штрафы начисляются за неисполнение или ненадлежащее исполнение Исполнителем обязательств, предусмотренных настоящим Договором, за исключением просрочки исполнения Исполнителем обязательств (в том числе гарантийного обязательства), предусмотренных настоящим Договором.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1"/>
      </w:r>
      <w:r w:rsidRPr="00E7444C">
        <w:rPr>
          <w:rFonts w:ascii="Times New Roman" w:hAnsi="Times New Roman" w:cs="Times New Roman"/>
          <w:sz w:val="24"/>
          <w:szCs w:val="24"/>
        </w:rPr>
        <w:t>, что составляет ______ (_______________) рублей __ копеек.</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7.4. За каждый факт неисполнения или ненадлежащего исполнения Исполнителем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E7444C">
        <w:rPr>
          <w:rFonts w:ascii="Times New Roman" w:hAnsi="Times New Roman" w:cs="Times New Roman"/>
          <w:sz w:val="24"/>
          <w:szCs w:val="24"/>
          <w:vertAlign w:val="superscript"/>
        </w:rPr>
        <w:footnoteReference w:id="2"/>
      </w:r>
      <w:r w:rsidRPr="00E7444C">
        <w:rPr>
          <w:rFonts w:ascii="Times New Roman" w:hAnsi="Times New Roman" w:cs="Times New Roman"/>
          <w:sz w:val="24"/>
          <w:szCs w:val="24"/>
        </w:rPr>
        <w:t>, что составляет ______ (_______________) рублей __ копеек.</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7.5. За каждый факт неисполнения или ненадлежащего исполнения Исполнителем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E7444C">
        <w:rPr>
          <w:rFonts w:ascii="Times New Roman" w:hAnsi="Times New Roman" w:cs="Times New Roman"/>
          <w:sz w:val="24"/>
          <w:szCs w:val="24"/>
          <w:vertAlign w:val="superscript"/>
        </w:rPr>
        <w:footnoteReference w:id="3"/>
      </w:r>
      <w:r w:rsidRPr="00E7444C">
        <w:rPr>
          <w:rFonts w:ascii="Times New Roman" w:hAnsi="Times New Roman" w:cs="Times New Roman"/>
          <w:sz w:val="24"/>
          <w:szCs w:val="24"/>
        </w:rPr>
        <w:t>, что составляет ______ (_______________) рублей __ копеек.</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7.6. В случае если настоящим Договором предусмотрено условие о гражданско-правовой ответственности Исполнителем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bookmarkStart w:id="33" w:name="P82"/>
      <w:bookmarkEnd w:id="33"/>
      <w:r w:rsidRPr="00E7444C">
        <w:rPr>
          <w:rFonts w:ascii="Times New Roman" w:hAnsi="Times New Roman" w:cs="Times New Roman"/>
          <w:sz w:val="24"/>
          <w:szCs w:val="24"/>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E7444C">
        <w:rPr>
          <w:rFonts w:ascii="Times New Roman" w:hAnsi="Times New Roman" w:cs="Times New Roman"/>
          <w:sz w:val="24"/>
          <w:szCs w:val="24"/>
          <w:vertAlign w:val="superscript"/>
        </w:rPr>
        <w:footnoteReference w:id="4"/>
      </w:r>
      <w:r w:rsidRPr="00E7444C">
        <w:rPr>
          <w:rFonts w:ascii="Times New Roman" w:hAnsi="Times New Roman" w:cs="Times New Roman"/>
          <w:sz w:val="24"/>
          <w:szCs w:val="24"/>
        </w:rPr>
        <w:t>, что составляет ______ (_______________) рублей __ копеек.</w:t>
      </w:r>
    </w:p>
    <w:p w:rsidR="003504C6" w:rsidRPr="00E7444C" w:rsidRDefault="003504C6" w:rsidP="003504C6">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Центрального банка Российской Федерации от цены Договора, уменьшенной на сумму, пропорциональную объему обязательств, предусмотренных контрактом и фактически исполненных Исполнителем.</w:t>
      </w:r>
    </w:p>
    <w:p w:rsidR="003504C6" w:rsidRPr="00E7444C" w:rsidRDefault="003504C6" w:rsidP="003504C6">
      <w:pPr>
        <w:autoSpaceDE w:val="0"/>
        <w:autoSpaceDN w:val="0"/>
        <w:adjustRightInd w:val="0"/>
        <w:spacing w:after="0"/>
        <w:ind w:firstLine="567"/>
        <w:jc w:val="both"/>
        <w:outlineLvl w:val="0"/>
        <w:rPr>
          <w:rFonts w:ascii="Times New Roman" w:hAnsi="Times New Roman" w:cs="Times New Roman"/>
          <w:sz w:val="24"/>
          <w:szCs w:val="24"/>
        </w:rPr>
      </w:pPr>
      <w:r w:rsidRPr="00E7444C">
        <w:rPr>
          <w:rFonts w:ascii="Times New Roman" w:hAnsi="Times New Roman" w:cs="Times New Roman"/>
          <w:sz w:val="24"/>
          <w:szCs w:val="24"/>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3504C6" w:rsidRPr="00E7444C" w:rsidRDefault="003504C6" w:rsidP="003504C6">
      <w:pPr>
        <w:spacing w:after="0"/>
        <w:jc w:val="both"/>
        <w:rPr>
          <w:rFonts w:ascii="Times New Roman" w:eastAsia="Calibri" w:hAnsi="Times New Roman" w:cs="Times New Roman"/>
          <w:sz w:val="24"/>
          <w:szCs w:val="24"/>
        </w:rPr>
      </w:pPr>
      <w:r w:rsidRPr="00E7444C">
        <w:rPr>
          <w:rFonts w:ascii="Times New Roman" w:hAnsi="Times New Roman" w:cs="Times New Roman"/>
          <w:sz w:val="24"/>
          <w:szCs w:val="24"/>
        </w:rPr>
        <w:t xml:space="preserve">7.10. Пеня устанавливается Договором в размере одной трехсотой действующей на дату уплаты пеней ключевой ставки </w:t>
      </w:r>
      <w:r w:rsidRPr="00E7444C">
        <w:rPr>
          <w:rFonts w:ascii="Times New Roman" w:eastAsia="Calibri" w:hAnsi="Times New Roman" w:cs="Times New Roman"/>
          <w:sz w:val="24"/>
          <w:szCs w:val="24"/>
        </w:rPr>
        <w:t xml:space="preserve"> </w:t>
      </w:r>
      <w:r w:rsidRPr="00E7444C">
        <w:rPr>
          <w:rFonts w:ascii="Times New Roman" w:hAnsi="Times New Roman" w:cs="Times New Roman"/>
          <w:sz w:val="24"/>
          <w:szCs w:val="24"/>
        </w:rPr>
        <w:t xml:space="preserve">Центрального банка Российской Федерации от не уплаченной в срок суммы (пункт 5 статьи 34 </w:t>
      </w:r>
      <w:r w:rsidRPr="00E7444C">
        <w:rPr>
          <w:rFonts w:ascii="Times New Roman" w:hAnsi="Times New Roman" w:cs="Times New Roman"/>
          <w:iCs/>
          <w:sz w:val="24"/>
          <w:szCs w:val="24"/>
        </w:rPr>
        <w:t>Федерального закона № 44-ФЗ</w:t>
      </w:r>
      <w:r w:rsidRPr="00E7444C">
        <w:rPr>
          <w:rFonts w:ascii="Times New Roman" w:hAnsi="Times New Roman" w:cs="Times New Roman"/>
          <w:sz w:val="24"/>
          <w:szCs w:val="24"/>
        </w:rPr>
        <w:t>).</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504C6" w:rsidRPr="00E7444C" w:rsidRDefault="003504C6" w:rsidP="003504C6">
      <w:pPr>
        <w:widowControl w:val="0"/>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504C6" w:rsidRPr="00E7444C" w:rsidRDefault="003504C6" w:rsidP="003504C6">
      <w:pPr>
        <w:spacing w:after="0" w:line="240" w:lineRule="auto"/>
        <w:jc w:val="both"/>
        <w:rPr>
          <w:rFonts w:ascii="Times New Roman" w:hAnsi="Times New Roman" w:cs="Times New Roman"/>
          <w:sz w:val="24"/>
          <w:szCs w:val="24"/>
        </w:rPr>
      </w:pPr>
    </w:p>
    <w:p w:rsidR="003504C6" w:rsidRDefault="003504C6" w:rsidP="003504C6">
      <w:pPr>
        <w:spacing w:after="0" w:line="240" w:lineRule="auto"/>
        <w:jc w:val="center"/>
        <w:rPr>
          <w:rFonts w:ascii="Times New Roman" w:hAnsi="Times New Roman" w:cs="Times New Roman"/>
          <w:sz w:val="24"/>
          <w:szCs w:val="24"/>
        </w:rPr>
      </w:pPr>
    </w:p>
    <w:p w:rsidR="003504C6" w:rsidRDefault="003504C6" w:rsidP="003504C6">
      <w:pPr>
        <w:spacing w:after="0" w:line="240" w:lineRule="auto"/>
        <w:jc w:val="center"/>
        <w:rPr>
          <w:rFonts w:ascii="Times New Roman" w:hAnsi="Times New Roman" w:cs="Times New Roman"/>
          <w:sz w:val="24"/>
          <w:szCs w:val="24"/>
        </w:rPr>
      </w:pPr>
    </w:p>
    <w:p w:rsidR="003504C6" w:rsidRDefault="003504C6" w:rsidP="003504C6">
      <w:pPr>
        <w:spacing w:after="0" w:line="240" w:lineRule="auto"/>
        <w:jc w:val="center"/>
        <w:rPr>
          <w:rFonts w:ascii="Times New Roman" w:hAnsi="Times New Roman" w:cs="Times New Roman"/>
          <w:sz w:val="24"/>
          <w:szCs w:val="24"/>
        </w:rPr>
      </w:pPr>
    </w:p>
    <w:p w:rsidR="003504C6" w:rsidRPr="00E7444C" w:rsidRDefault="003504C6" w:rsidP="003504C6">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lastRenderedPageBreak/>
        <w:t>8. Форс-мажорные обстоятельства</w:t>
      </w:r>
    </w:p>
    <w:p w:rsidR="003504C6" w:rsidRPr="00E7444C" w:rsidRDefault="003504C6" w:rsidP="003504C6">
      <w:pPr>
        <w:pStyle w:val="ae"/>
        <w:ind w:firstLine="567"/>
      </w:pPr>
      <w:r w:rsidRPr="00E7444C">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3504C6" w:rsidRPr="00E7444C" w:rsidRDefault="003504C6" w:rsidP="003504C6">
      <w:pPr>
        <w:pStyle w:val="ae"/>
        <w:ind w:firstLine="567"/>
      </w:pPr>
      <w:r w:rsidRPr="00E7444C">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504C6" w:rsidRPr="00E7444C" w:rsidRDefault="003504C6" w:rsidP="003504C6">
      <w:pPr>
        <w:pStyle w:val="ae"/>
        <w:ind w:firstLine="567"/>
      </w:pPr>
      <w:r w:rsidRPr="00E7444C">
        <w:t>8.3. Обязанность доказать наличие обстоятельств непреодолимой силы лежит на Стороне Договора, не выполнившей свои обязательства по Договору.</w:t>
      </w:r>
    </w:p>
    <w:p w:rsidR="003504C6" w:rsidRPr="00E7444C" w:rsidRDefault="003504C6" w:rsidP="003504C6">
      <w:pPr>
        <w:pStyle w:val="ae"/>
        <w:ind w:firstLine="567"/>
      </w:pPr>
      <w:r w:rsidRPr="00E7444C">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E7444C">
        <w:t>-</w:t>
      </w:r>
      <w:r>
        <w:t xml:space="preserve"> </w:t>
      </w:r>
      <w:r w:rsidRPr="00E7444C">
        <w:t>Югры, или иной торгово-промышленной палаты, где имели место обстоятельства непреодолимой силы.</w:t>
      </w:r>
    </w:p>
    <w:p w:rsidR="003504C6" w:rsidRPr="00E7444C" w:rsidRDefault="003504C6" w:rsidP="003504C6">
      <w:pPr>
        <w:pStyle w:val="ae"/>
        <w:ind w:firstLine="567"/>
      </w:pPr>
      <w:r w:rsidRPr="00E7444C">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3504C6" w:rsidRPr="00E7444C" w:rsidRDefault="003504C6" w:rsidP="003504C6">
      <w:pPr>
        <w:pStyle w:val="ae"/>
        <w:ind w:firstLine="567"/>
      </w:pPr>
      <w:r w:rsidRPr="00E7444C">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3504C6" w:rsidRPr="00E7444C" w:rsidRDefault="003504C6" w:rsidP="003504C6">
      <w:pPr>
        <w:pStyle w:val="ae"/>
        <w:ind w:firstLine="567"/>
      </w:pPr>
      <w:r w:rsidRPr="00E7444C">
        <w:t>9.2. При не 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3504C6" w:rsidRPr="00E7444C" w:rsidRDefault="003504C6" w:rsidP="003504C6">
      <w:pPr>
        <w:pStyle w:val="ae"/>
        <w:ind w:firstLine="567"/>
      </w:pPr>
    </w:p>
    <w:p w:rsidR="003504C6" w:rsidRPr="00E7444C" w:rsidRDefault="003504C6" w:rsidP="003504C6">
      <w:pPr>
        <w:spacing w:after="0"/>
        <w:ind w:firstLine="567"/>
        <w:jc w:val="center"/>
        <w:rPr>
          <w:rFonts w:ascii="Times New Roman" w:hAnsi="Times New Roman" w:cs="Times New Roman"/>
          <w:sz w:val="24"/>
          <w:szCs w:val="24"/>
        </w:rPr>
      </w:pPr>
      <w:r w:rsidRPr="00E7444C">
        <w:rPr>
          <w:rFonts w:ascii="Times New Roman" w:hAnsi="Times New Roman" w:cs="Times New Roman"/>
          <w:sz w:val="24"/>
          <w:szCs w:val="24"/>
        </w:rPr>
        <w:t>10. Расторжение Договора</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3504C6" w:rsidRPr="00E7444C" w:rsidRDefault="003504C6" w:rsidP="003504C6">
      <w:pPr>
        <w:spacing w:after="0"/>
        <w:ind w:firstLine="567"/>
        <w:jc w:val="both"/>
        <w:rPr>
          <w:rFonts w:ascii="Times New Roman" w:hAnsi="Times New Roman" w:cs="Times New Roman"/>
          <w:sz w:val="24"/>
          <w:szCs w:val="24"/>
        </w:rPr>
      </w:pPr>
      <w:r w:rsidRPr="00E7444C">
        <w:rPr>
          <w:rFonts w:ascii="Times New Roman" w:hAnsi="Times New Roman" w:cs="Times New Roman"/>
          <w:sz w:val="24"/>
          <w:szCs w:val="24"/>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3504C6" w:rsidRDefault="003504C6" w:rsidP="003504C6">
      <w:pPr>
        <w:autoSpaceDE w:val="0"/>
        <w:autoSpaceDN w:val="0"/>
        <w:adjustRightInd w:val="0"/>
        <w:spacing w:after="0"/>
        <w:ind w:firstLine="540"/>
        <w:jc w:val="both"/>
        <w:rPr>
          <w:rFonts w:ascii="Times New Roman" w:hAnsi="Times New Roman" w:cs="Times New Roman"/>
          <w:sz w:val="24"/>
          <w:szCs w:val="24"/>
        </w:rPr>
      </w:pPr>
    </w:p>
    <w:p w:rsidR="003504C6" w:rsidRPr="00F2583F" w:rsidRDefault="003504C6" w:rsidP="003504C6">
      <w:pPr>
        <w:pStyle w:val="ae"/>
      </w:pPr>
      <w:r>
        <w:t>Директор                                                                                                             Е.Б. Комисаренко</w:t>
      </w:r>
    </w:p>
    <w:p w:rsidR="003504C6" w:rsidRDefault="003504C6" w:rsidP="003504C6">
      <w:pPr>
        <w:autoSpaceDE w:val="0"/>
        <w:autoSpaceDN w:val="0"/>
        <w:adjustRightInd w:val="0"/>
        <w:spacing w:after="0"/>
        <w:ind w:firstLine="540"/>
        <w:jc w:val="both"/>
        <w:rPr>
          <w:rFonts w:ascii="Times New Roman" w:hAnsi="Times New Roman" w:cs="Times New Roman"/>
          <w:sz w:val="24"/>
          <w:szCs w:val="24"/>
        </w:rPr>
      </w:pPr>
    </w:p>
    <w:p w:rsidR="003504C6" w:rsidRDefault="003504C6" w:rsidP="003504C6">
      <w:pPr>
        <w:autoSpaceDE w:val="0"/>
        <w:autoSpaceDN w:val="0"/>
        <w:adjustRightInd w:val="0"/>
        <w:spacing w:after="0"/>
        <w:ind w:firstLine="540"/>
        <w:jc w:val="both"/>
        <w:rPr>
          <w:rFonts w:ascii="Times New Roman" w:hAnsi="Times New Roman" w:cs="Times New Roman"/>
          <w:sz w:val="24"/>
          <w:szCs w:val="24"/>
        </w:rPr>
      </w:pPr>
    </w:p>
    <w:p w:rsidR="003504C6" w:rsidRDefault="003504C6" w:rsidP="003504C6">
      <w:pPr>
        <w:autoSpaceDE w:val="0"/>
        <w:autoSpaceDN w:val="0"/>
        <w:adjustRightInd w:val="0"/>
        <w:spacing w:after="0"/>
        <w:ind w:firstLine="540"/>
        <w:jc w:val="both"/>
        <w:rPr>
          <w:rFonts w:ascii="Times New Roman" w:hAnsi="Times New Roman" w:cs="Times New Roman"/>
          <w:sz w:val="24"/>
          <w:szCs w:val="24"/>
        </w:rPr>
      </w:pP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3504C6" w:rsidRPr="00E7444C" w:rsidRDefault="003504C6" w:rsidP="003504C6">
      <w:pPr>
        <w:autoSpaceDE w:val="0"/>
        <w:autoSpaceDN w:val="0"/>
        <w:adjustRightInd w:val="0"/>
        <w:spacing w:after="0"/>
        <w:ind w:firstLine="540"/>
        <w:jc w:val="both"/>
        <w:rPr>
          <w:rFonts w:ascii="Times New Roman" w:hAnsi="Times New Roman" w:cs="Times New Roman"/>
          <w:sz w:val="24"/>
          <w:szCs w:val="24"/>
        </w:rPr>
      </w:pPr>
      <w:r w:rsidRPr="00E7444C">
        <w:rPr>
          <w:rFonts w:ascii="Times New Roman" w:hAnsi="Times New Roman" w:cs="Times New Roman"/>
          <w:sz w:val="24"/>
          <w:szCs w:val="24"/>
        </w:rPr>
        <w:t>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504C6"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 xml:space="preserve">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w:t>
      </w:r>
    </w:p>
    <w:p w:rsidR="003504C6" w:rsidRDefault="003504C6" w:rsidP="003504C6">
      <w:pPr>
        <w:pStyle w:val="ae"/>
      </w:pPr>
      <w:r>
        <w:t>Директор                                                                                                             Е.Б. Комисаренко</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lastRenderedPageBreak/>
        <w:t>победителем определения Поставщика.</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504C6" w:rsidRPr="00E7444C" w:rsidRDefault="003504C6" w:rsidP="003504C6">
      <w:pPr>
        <w:autoSpaceDE w:val="0"/>
        <w:autoSpaceDN w:val="0"/>
        <w:adjustRightInd w:val="0"/>
        <w:spacing w:after="0"/>
        <w:ind w:firstLine="539"/>
        <w:jc w:val="both"/>
        <w:rPr>
          <w:rFonts w:ascii="Times New Roman" w:hAnsi="Times New Roman" w:cs="Times New Roman"/>
          <w:sz w:val="24"/>
          <w:szCs w:val="24"/>
        </w:rPr>
      </w:pPr>
      <w:r w:rsidRPr="00E7444C">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504C6" w:rsidRPr="00E7444C" w:rsidRDefault="003504C6" w:rsidP="003504C6">
      <w:pPr>
        <w:jc w:val="center"/>
        <w:rPr>
          <w:rFonts w:ascii="Times New Roman" w:hAnsi="Times New Roman" w:cs="Times New Roman"/>
          <w:sz w:val="24"/>
          <w:szCs w:val="24"/>
        </w:rPr>
      </w:pPr>
      <w:r w:rsidRPr="00E7444C">
        <w:rPr>
          <w:rFonts w:ascii="Times New Roman" w:hAnsi="Times New Roman" w:cs="Times New Roman"/>
          <w:sz w:val="24"/>
          <w:szCs w:val="24"/>
        </w:rPr>
        <w:t>11. Срок действия Договора</w:t>
      </w:r>
    </w:p>
    <w:p w:rsidR="003504C6" w:rsidRPr="00E7444C" w:rsidRDefault="003504C6" w:rsidP="003504C6">
      <w:pPr>
        <w:pStyle w:val="a7"/>
        <w:ind w:left="360"/>
        <w:jc w:val="both"/>
      </w:pPr>
      <w:r w:rsidRPr="00E7444C">
        <w:t>11.1. Договор вступает в силу с да</w:t>
      </w:r>
      <w:r>
        <w:t>ты заключения, но не ранее 08.01.2019г. по 31.08</w:t>
      </w:r>
      <w:r w:rsidRPr="00E7444C">
        <w:t xml:space="preserve">.2019г. </w:t>
      </w:r>
    </w:p>
    <w:p w:rsidR="003504C6" w:rsidRPr="00E7444C" w:rsidRDefault="003504C6" w:rsidP="003504C6">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 01 </w:t>
      </w:r>
      <w:r>
        <w:rPr>
          <w:rFonts w:ascii="Times New Roman" w:hAnsi="Times New Roman" w:cs="Times New Roman"/>
          <w:sz w:val="24"/>
          <w:szCs w:val="24"/>
        </w:rPr>
        <w:t>сентября</w:t>
      </w:r>
      <w:r w:rsidRPr="00E7444C">
        <w:rPr>
          <w:rFonts w:ascii="Times New Roman" w:hAnsi="Times New Roman" w:cs="Times New Roman"/>
          <w:sz w:val="24"/>
          <w:szCs w:val="24"/>
        </w:rPr>
        <w:t xml:space="preserve"> 20</w:t>
      </w:r>
      <w:r>
        <w:rPr>
          <w:rFonts w:ascii="Times New Roman" w:hAnsi="Times New Roman" w:cs="Times New Roman"/>
          <w:sz w:val="24"/>
          <w:szCs w:val="24"/>
        </w:rPr>
        <w:t>19</w:t>
      </w:r>
      <w:r w:rsidRPr="00E7444C">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3504C6" w:rsidRPr="00E7444C" w:rsidRDefault="003504C6" w:rsidP="003504C6">
      <w:pPr>
        <w:pStyle w:val="ConsPlusNormal"/>
        <w:widowControl/>
        <w:ind w:firstLine="567"/>
        <w:jc w:val="both"/>
        <w:rPr>
          <w:rFonts w:ascii="Times New Roman" w:hAnsi="Times New Roman" w:cs="Times New Roman"/>
          <w:sz w:val="24"/>
          <w:szCs w:val="24"/>
        </w:rPr>
      </w:pPr>
    </w:p>
    <w:p w:rsidR="003504C6" w:rsidRPr="00E7444C" w:rsidRDefault="003504C6" w:rsidP="003504C6">
      <w:pPr>
        <w:jc w:val="center"/>
        <w:rPr>
          <w:rFonts w:ascii="Times New Roman" w:hAnsi="Times New Roman" w:cs="Times New Roman"/>
          <w:sz w:val="24"/>
          <w:szCs w:val="24"/>
        </w:rPr>
      </w:pPr>
      <w:r w:rsidRPr="00E7444C">
        <w:rPr>
          <w:rFonts w:ascii="Times New Roman" w:hAnsi="Times New Roman" w:cs="Times New Roman"/>
          <w:sz w:val="24"/>
          <w:szCs w:val="24"/>
        </w:rPr>
        <w:t>12. Прочие условия</w:t>
      </w:r>
    </w:p>
    <w:p w:rsidR="003504C6" w:rsidRPr="00E7444C" w:rsidRDefault="003504C6" w:rsidP="003504C6">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3504C6" w:rsidRPr="00E7444C" w:rsidRDefault="003504C6" w:rsidP="003504C6">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12.2. Все приложения к Договору являются его неотъемной частью.</w:t>
      </w:r>
    </w:p>
    <w:p w:rsidR="003504C6" w:rsidRPr="00E7444C" w:rsidRDefault="003504C6" w:rsidP="003504C6">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12.3. К Договору прилагаются:</w:t>
      </w:r>
    </w:p>
    <w:p w:rsidR="003504C6" w:rsidRPr="00E7444C" w:rsidRDefault="003504C6" w:rsidP="003504C6">
      <w:pPr>
        <w:pStyle w:val="ConsPlusNormal"/>
        <w:widowControl/>
        <w:ind w:firstLine="567"/>
        <w:jc w:val="both"/>
        <w:rPr>
          <w:rFonts w:ascii="Times New Roman" w:hAnsi="Times New Roman" w:cs="Times New Roman"/>
          <w:bCs/>
          <w:sz w:val="24"/>
          <w:szCs w:val="24"/>
        </w:rPr>
      </w:pPr>
      <w:r w:rsidRPr="00E7444C">
        <w:rPr>
          <w:rFonts w:ascii="Times New Roman" w:hAnsi="Times New Roman" w:cs="Times New Roman"/>
          <w:bCs/>
          <w:sz w:val="24"/>
          <w:szCs w:val="24"/>
        </w:rPr>
        <w:t>- Спецификация (Приложение №1</w:t>
      </w:r>
      <w:r>
        <w:rPr>
          <w:rFonts w:ascii="Times New Roman" w:hAnsi="Times New Roman" w:cs="Times New Roman"/>
          <w:bCs/>
          <w:sz w:val="24"/>
          <w:szCs w:val="24"/>
        </w:rPr>
        <w:t>, Приложение № 2</w:t>
      </w:r>
      <w:r w:rsidRPr="00E7444C">
        <w:rPr>
          <w:rFonts w:ascii="Times New Roman" w:hAnsi="Times New Roman" w:cs="Times New Roman"/>
          <w:bCs/>
          <w:sz w:val="24"/>
          <w:szCs w:val="24"/>
        </w:rPr>
        <w:t>);</w:t>
      </w:r>
    </w:p>
    <w:p w:rsidR="003504C6" w:rsidRDefault="003504C6" w:rsidP="003504C6">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3504C6" w:rsidRPr="00E7444C" w:rsidRDefault="003504C6" w:rsidP="003504C6">
      <w:pPr>
        <w:pStyle w:val="ae"/>
      </w:pPr>
      <w:r>
        <w:t>Директор                                                                                                             Е.Б. Комисаренко</w:t>
      </w:r>
    </w:p>
    <w:p w:rsidR="003504C6" w:rsidRPr="00E7444C" w:rsidRDefault="003504C6" w:rsidP="003504C6">
      <w:pPr>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lastRenderedPageBreak/>
        <w:t>12.5. По согласованию Сторон в ходе исполнения Договора допускается снижение цены Договора без изменения предусмотренных Договором количества и характеристики товаров и иных условий Договора.</w:t>
      </w:r>
    </w:p>
    <w:p w:rsidR="003504C6" w:rsidRPr="00E7444C" w:rsidRDefault="003504C6" w:rsidP="003504C6">
      <w:pPr>
        <w:widowControl w:val="0"/>
        <w:autoSpaceDE w:val="0"/>
        <w:autoSpaceDN w:val="0"/>
        <w:adjustRightInd w:val="0"/>
        <w:ind w:firstLine="540"/>
        <w:jc w:val="both"/>
        <w:rPr>
          <w:rFonts w:ascii="Times New Roman" w:hAnsi="Times New Roman" w:cs="Times New Roman"/>
          <w:sz w:val="24"/>
          <w:szCs w:val="24"/>
        </w:rPr>
      </w:pPr>
      <w:r w:rsidRPr="00E7444C">
        <w:rPr>
          <w:rFonts w:ascii="Times New Roman" w:hAnsi="Times New Roman" w:cs="Times New Roman"/>
          <w:sz w:val="24"/>
          <w:szCs w:val="24"/>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3504C6" w:rsidRPr="00E7444C" w:rsidRDefault="003504C6" w:rsidP="003504C6">
      <w:pPr>
        <w:spacing w:after="0" w:line="240" w:lineRule="auto"/>
        <w:jc w:val="center"/>
        <w:rPr>
          <w:rFonts w:ascii="Times New Roman" w:hAnsi="Times New Roman" w:cs="Times New Roman"/>
          <w:sz w:val="24"/>
          <w:szCs w:val="24"/>
        </w:rPr>
      </w:pPr>
      <w:r w:rsidRPr="00E7444C">
        <w:rPr>
          <w:rFonts w:ascii="Times New Roman" w:hAnsi="Times New Roman" w:cs="Times New Roman"/>
          <w:sz w:val="24"/>
          <w:szCs w:val="24"/>
        </w:rPr>
        <w:t>13. Адреса места нахождения, банковские реквизиты и подписи Сторон</w:t>
      </w:r>
    </w:p>
    <w:p w:rsidR="003504C6" w:rsidRPr="00E7444C" w:rsidRDefault="003504C6" w:rsidP="003504C6">
      <w:pPr>
        <w:shd w:val="clear" w:color="auto" w:fill="FFFFFF"/>
        <w:tabs>
          <w:tab w:val="left" w:pos="7034"/>
        </w:tabs>
        <w:spacing w:after="0" w:line="240" w:lineRule="auto"/>
        <w:ind w:left="14"/>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29"/>
        <w:gridCol w:w="4733"/>
      </w:tblGrid>
      <w:tr w:rsidR="003504C6" w:rsidRPr="00E7444C" w:rsidTr="006C781B">
        <w:tc>
          <w:tcPr>
            <w:tcW w:w="4785" w:type="dxa"/>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Заказчик</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c>
          <w:tcPr>
            <w:tcW w:w="4786" w:type="dxa"/>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Исполнитель</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____________________</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"___" ______ 20__ г.</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М.П.</w:t>
            </w:r>
          </w:p>
        </w:tc>
      </w:tr>
    </w:tbl>
    <w:p w:rsidR="003504C6" w:rsidRPr="00E7444C" w:rsidRDefault="003504C6" w:rsidP="003504C6">
      <w:pPr>
        <w:spacing w:after="0" w:line="240" w:lineRule="auto"/>
        <w:jc w:val="both"/>
        <w:rPr>
          <w:rFonts w:ascii="Times New Roman" w:eastAsia="Times New Roman" w:hAnsi="Times New Roman" w:cs="Times New Roman"/>
          <w:sz w:val="24"/>
          <w:szCs w:val="24"/>
        </w:rPr>
      </w:pPr>
    </w:p>
    <w:p w:rsidR="003504C6" w:rsidRPr="00E7444C" w:rsidRDefault="003504C6" w:rsidP="003504C6">
      <w:pPr>
        <w:spacing w:after="0" w:line="240" w:lineRule="auto"/>
        <w:jc w:val="both"/>
        <w:rPr>
          <w:rFonts w:ascii="Times New Roman" w:eastAsia="Times New Roman" w:hAnsi="Times New Roman" w:cs="Times New Roman"/>
          <w:sz w:val="24"/>
          <w:szCs w:val="24"/>
        </w:rPr>
      </w:pPr>
    </w:p>
    <w:p w:rsidR="003504C6" w:rsidRPr="00E7444C"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Default="003504C6" w:rsidP="003504C6">
      <w:pPr>
        <w:spacing w:after="0" w:line="240" w:lineRule="auto"/>
        <w:jc w:val="both"/>
        <w:rPr>
          <w:rFonts w:ascii="Times New Roman" w:eastAsia="Times New Roman" w:hAnsi="Times New Roman" w:cs="Times New Roman"/>
          <w:sz w:val="24"/>
          <w:szCs w:val="24"/>
        </w:rPr>
      </w:pPr>
    </w:p>
    <w:p w:rsidR="003504C6" w:rsidRPr="00E7444C" w:rsidRDefault="003504C6" w:rsidP="003504C6">
      <w:pPr>
        <w:spacing w:after="0" w:line="240" w:lineRule="auto"/>
        <w:jc w:val="both"/>
        <w:rPr>
          <w:rFonts w:ascii="Times New Roman" w:eastAsia="Times New Roman" w:hAnsi="Times New Roman" w:cs="Times New Roman"/>
          <w:sz w:val="24"/>
          <w:szCs w:val="24"/>
        </w:rPr>
      </w:pPr>
    </w:p>
    <w:p w:rsidR="003504C6" w:rsidRPr="00E7444C" w:rsidRDefault="003504C6" w:rsidP="003504C6">
      <w:pPr>
        <w:spacing w:after="0" w:line="240" w:lineRule="auto"/>
        <w:jc w:val="right"/>
        <w:rPr>
          <w:rFonts w:ascii="Times New Roman" w:eastAsia="Times New Roman" w:hAnsi="Times New Roman" w:cs="Times New Roman"/>
          <w:sz w:val="24"/>
          <w:szCs w:val="24"/>
        </w:rPr>
      </w:pPr>
    </w:p>
    <w:p w:rsidR="003504C6" w:rsidRPr="00E7444C" w:rsidRDefault="003504C6" w:rsidP="003504C6">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1</w:t>
      </w:r>
    </w:p>
    <w:p w:rsidR="003504C6" w:rsidRPr="00E7444C" w:rsidRDefault="003504C6" w:rsidP="003504C6">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Договору</w:t>
      </w:r>
    </w:p>
    <w:p w:rsidR="003504C6" w:rsidRPr="00E7444C" w:rsidRDefault="003504C6" w:rsidP="003504C6">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w:t>
      </w:r>
      <w:r w:rsidRPr="00E7444C">
        <w:rPr>
          <w:rFonts w:ascii="Times New Roman" w:hAnsi="Times New Roman" w:cs="Times New Roman"/>
          <w:sz w:val="24"/>
          <w:szCs w:val="24"/>
        </w:rPr>
        <w:t xml:space="preserve"> г.</w:t>
      </w:r>
    </w:p>
    <w:p w:rsidR="003504C6" w:rsidRPr="00E7444C" w:rsidRDefault="003504C6" w:rsidP="003504C6">
      <w:pPr>
        <w:pStyle w:val="ConsPlusNormal"/>
        <w:widowControl/>
        <w:ind w:firstLine="567"/>
        <w:jc w:val="right"/>
        <w:rPr>
          <w:rFonts w:ascii="Times New Roman" w:hAnsi="Times New Roman" w:cs="Times New Roman"/>
          <w:bCs/>
          <w:sz w:val="24"/>
          <w:szCs w:val="24"/>
        </w:rPr>
      </w:pPr>
    </w:p>
    <w:p w:rsidR="003504C6" w:rsidRPr="00E7444C" w:rsidRDefault="003504C6" w:rsidP="003504C6">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3504C6" w:rsidRPr="00E7444C" w:rsidRDefault="003504C6" w:rsidP="003504C6">
      <w:pPr>
        <w:pStyle w:val="ConsPlusNormal"/>
        <w:widowControl/>
        <w:ind w:left="927" w:firstLine="0"/>
        <w:jc w:val="both"/>
        <w:rPr>
          <w:rFonts w:ascii="Times New Roman" w:hAnsi="Times New Roman" w:cs="Times New Roman"/>
          <w:bCs/>
          <w:sz w:val="24"/>
          <w:szCs w:val="24"/>
        </w:rPr>
      </w:pPr>
    </w:p>
    <w:p w:rsidR="003504C6" w:rsidRPr="00E7444C" w:rsidRDefault="003504C6" w:rsidP="003504C6">
      <w:pPr>
        <w:pStyle w:val="a7"/>
        <w:ind w:left="360"/>
        <w:jc w:val="both"/>
      </w:pPr>
      <w:r w:rsidRPr="00E7444C">
        <w:t>По адресу: 628260 ул. Садовая, д.72, г. Югорск, Ханты-Мансийский автономный округ-Югра, Тюменская область</w:t>
      </w:r>
    </w:p>
    <w:tbl>
      <w:tblPr>
        <w:tblW w:w="9768" w:type="dxa"/>
        <w:tblInd w:w="-356" w:type="dxa"/>
        <w:tblLayout w:type="fixed"/>
        <w:tblCellMar>
          <w:left w:w="70" w:type="dxa"/>
          <w:right w:w="70" w:type="dxa"/>
        </w:tblCellMar>
        <w:tblLook w:val="0000" w:firstRow="0" w:lastRow="0" w:firstColumn="0" w:lastColumn="0" w:noHBand="0" w:noVBand="0"/>
      </w:tblPr>
      <w:tblGrid>
        <w:gridCol w:w="568"/>
        <w:gridCol w:w="1276"/>
        <w:gridCol w:w="1475"/>
        <w:gridCol w:w="1276"/>
        <w:gridCol w:w="708"/>
        <w:gridCol w:w="993"/>
        <w:gridCol w:w="850"/>
        <w:gridCol w:w="709"/>
        <w:gridCol w:w="993"/>
        <w:gridCol w:w="920"/>
      </w:tblGrid>
      <w:tr w:rsidR="003504C6" w:rsidRPr="00E7444C" w:rsidTr="006C781B">
        <w:trPr>
          <w:trHeight w:val="487"/>
        </w:trPr>
        <w:tc>
          <w:tcPr>
            <w:tcW w:w="568"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475"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56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c>
          <w:tcPr>
            <w:tcW w:w="7287" w:type="dxa"/>
            <w:gridSpan w:val="7"/>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r>
    </w:tbl>
    <w:p w:rsidR="003504C6" w:rsidRPr="00E7444C" w:rsidRDefault="003504C6" w:rsidP="003504C6">
      <w:pPr>
        <w:spacing w:after="0" w:line="240" w:lineRule="auto"/>
        <w:ind w:left="1416" w:hanging="1416"/>
        <w:jc w:val="both"/>
        <w:rPr>
          <w:rFonts w:ascii="Times New Roman" w:hAnsi="Times New Roman" w:cs="Times New Roman"/>
          <w:sz w:val="24"/>
          <w:szCs w:val="24"/>
        </w:rPr>
      </w:pPr>
    </w:p>
    <w:p w:rsidR="003504C6" w:rsidRPr="00E7444C" w:rsidRDefault="003504C6" w:rsidP="003504C6">
      <w:pPr>
        <w:pStyle w:val="ConsPlusNormal"/>
        <w:widowControl/>
        <w:ind w:left="567" w:firstLine="0"/>
        <w:jc w:val="both"/>
        <w:rPr>
          <w:rFonts w:ascii="Times New Roman" w:hAnsi="Times New Roman" w:cs="Times New Roman"/>
          <w:bCs/>
          <w:sz w:val="24"/>
          <w:szCs w:val="24"/>
        </w:rPr>
      </w:pPr>
    </w:p>
    <w:p w:rsidR="003504C6" w:rsidRPr="00E7444C" w:rsidRDefault="003504C6" w:rsidP="003504C6">
      <w:pPr>
        <w:pStyle w:val="ConsPlusNormal"/>
        <w:widowControl/>
        <w:ind w:left="567" w:firstLine="0"/>
        <w:jc w:val="both"/>
        <w:rPr>
          <w:rFonts w:ascii="Times New Roman" w:hAnsi="Times New Roman" w:cs="Times New Roman"/>
          <w:bCs/>
          <w:sz w:val="24"/>
          <w:szCs w:val="24"/>
        </w:rPr>
      </w:pPr>
    </w:p>
    <w:p w:rsidR="003504C6" w:rsidRPr="00E7444C" w:rsidRDefault="003504C6" w:rsidP="003504C6">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3504C6" w:rsidRPr="00E7444C" w:rsidTr="006C781B">
        <w:tc>
          <w:tcPr>
            <w:tcW w:w="5529" w:type="dxa"/>
            <w:shd w:val="clear" w:color="auto" w:fill="auto"/>
          </w:tcPr>
          <w:p w:rsidR="003504C6" w:rsidRPr="00E7444C" w:rsidRDefault="003504C6" w:rsidP="006C78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ЗАКАЗЧИК</w:t>
            </w:r>
          </w:p>
          <w:p w:rsidR="003504C6" w:rsidRPr="00E7444C" w:rsidRDefault="003504C6" w:rsidP="006C78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3504C6" w:rsidRPr="00E7444C" w:rsidRDefault="003504C6" w:rsidP="006C78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 xml:space="preserve">г. </w:t>
            </w:r>
          </w:p>
        </w:tc>
        <w:tc>
          <w:tcPr>
            <w:tcW w:w="425" w:type="dxa"/>
            <w:shd w:val="clear" w:color="auto" w:fill="auto"/>
          </w:tcPr>
          <w:p w:rsidR="003504C6" w:rsidRPr="00E7444C" w:rsidRDefault="003504C6" w:rsidP="006C781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3504C6" w:rsidRPr="00E7444C" w:rsidRDefault="003504C6" w:rsidP="006C781B">
            <w:pPr>
              <w:spacing w:after="0" w:line="240" w:lineRule="auto"/>
              <w:jc w:val="both"/>
              <w:rPr>
                <w:rFonts w:ascii="Times New Roman" w:eastAsia="Times New Roman" w:hAnsi="Times New Roman" w:cs="Times New Roman"/>
                <w:b/>
                <w:sz w:val="24"/>
                <w:szCs w:val="24"/>
              </w:rPr>
            </w:pPr>
            <w:r w:rsidRPr="00E7444C">
              <w:rPr>
                <w:rFonts w:ascii="Times New Roman" w:eastAsia="Times New Roman" w:hAnsi="Times New Roman" w:cs="Times New Roman"/>
                <w:b/>
                <w:sz w:val="24"/>
                <w:szCs w:val="24"/>
              </w:rPr>
              <w:t>ПОСТАВЩИК</w:t>
            </w:r>
          </w:p>
          <w:p w:rsidR="003504C6" w:rsidRPr="00E7444C" w:rsidRDefault="003504C6" w:rsidP="006C781B">
            <w:pPr>
              <w:spacing w:after="0" w:line="240" w:lineRule="auto"/>
              <w:jc w:val="both"/>
              <w:rPr>
                <w:rFonts w:ascii="Times New Roman" w:eastAsia="Times New Roman" w:hAnsi="Times New Roman" w:cs="Times New Roman"/>
                <w:sz w:val="24"/>
                <w:szCs w:val="24"/>
              </w:rPr>
            </w:pPr>
            <w:r w:rsidRPr="00E7444C">
              <w:rPr>
                <w:rFonts w:ascii="Times New Roman" w:eastAsia="Times New Roman" w:hAnsi="Times New Roman" w:cs="Times New Roman"/>
                <w:sz w:val="24"/>
                <w:szCs w:val="24"/>
              </w:rPr>
              <w:t>___________________</w:t>
            </w:r>
          </w:p>
          <w:p w:rsidR="003504C6" w:rsidRPr="00E7444C" w:rsidRDefault="003504C6" w:rsidP="006C781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201__</w:t>
            </w:r>
            <w:r w:rsidRPr="00E7444C">
              <w:rPr>
                <w:rFonts w:ascii="Times New Roman" w:eastAsia="Times New Roman" w:hAnsi="Times New Roman" w:cs="Times New Roman"/>
                <w:sz w:val="24"/>
                <w:szCs w:val="24"/>
              </w:rPr>
              <w:t>г.</w:t>
            </w:r>
          </w:p>
        </w:tc>
      </w:tr>
    </w:tbl>
    <w:p w:rsidR="003504C6" w:rsidRPr="00E7444C" w:rsidRDefault="003504C6" w:rsidP="003504C6">
      <w:pPr>
        <w:pStyle w:val="ConsPlusNormal"/>
        <w:widowControl/>
        <w:ind w:firstLine="0"/>
        <w:jc w:val="both"/>
        <w:rPr>
          <w:rFonts w:ascii="Times New Roman" w:hAnsi="Times New Roman" w:cs="Times New Roman"/>
          <w:b/>
          <w:bCs/>
          <w:sz w:val="24"/>
          <w:szCs w:val="24"/>
        </w:rPr>
      </w:pPr>
    </w:p>
    <w:p w:rsidR="003504C6" w:rsidRPr="00E7444C" w:rsidRDefault="003504C6" w:rsidP="003504C6">
      <w:pPr>
        <w:pStyle w:val="ConsPlusNormal"/>
        <w:widowControl/>
        <w:ind w:firstLine="0"/>
        <w:jc w:val="both"/>
        <w:rPr>
          <w:rFonts w:ascii="Times New Roman" w:hAnsi="Times New Roman" w:cs="Times New Roman"/>
          <w:b/>
          <w:bCs/>
          <w:sz w:val="24"/>
          <w:szCs w:val="24"/>
        </w:rPr>
      </w:pPr>
    </w:p>
    <w:p w:rsidR="003504C6" w:rsidRPr="00E7444C" w:rsidRDefault="003504C6" w:rsidP="003504C6">
      <w:pPr>
        <w:keepNext/>
        <w:spacing w:after="0" w:line="240" w:lineRule="auto"/>
        <w:jc w:val="both"/>
        <w:rPr>
          <w:rFonts w:ascii="Times New Roman" w:hAnsi="Times New Roman" w:cs="Times New Roman"/>
          <w:sz w:val="24"/>
          <w:szCs w:val="24"/>
        </w:rPr>
      </w:pPr>
    </w:p>
    <w:p w:rsidR="003504C6" w:rsidRPr="00E7444C" w:rsidRDefault="003504C6" w:rsidP="003504C6">
      <w:pPr>
        <w:autoSpaceDE w:val="0"/>
        <w:autoSpaceDN w:val="0"/>
        <w:adjustRightInd w:val="0"/>
        <w:spacing w:after="0" w:line="240" w:lineRule="auto"/>
        <w:ind w:left="1080"/>
        <w:jc w:val="both"/>
        <w:rPr>
          <w:rFonts w:ascii="Times New Roman" w:hAnsi="Times New Roman" w:cs="Times New Roman"/>
          <w:sz w:val="24"/>
          <w:szCs w:val="24"/>
        </w:rPr>
      </w:pPr>
    </w:p>
    <w:p w:rsidR="003504C6" w:rsidRPr="00E7444C" w:rsidRDefault="003504C6" w:rsidP="003504C6">
      <w:pPr>
        <w:pStyle w:val="ConsPlusNormal"/>
        <w:widowControl/>
        <w:ind w:firstLine="567"/>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b/>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hAnsi="Times New Roman" w:cs="Times New Roman"/>
          <w:sz w:val="24"/>
          <w:szCs w:val="24"/>
        </w:rPr>
      </w:pPr>
    </w:p>
    <w:p w:rsidR="003504C6" w:rsidRPr="00E7444C" w:rsidRDefault="003504C6" w:rsidP="003504C6">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Приложение № 2</w:t>
      </w:r>
    </w:p>
    <w:p w:rsidR="003504C6" w:rsidRPr="00E7444C" w:rsidRDefault="003504C6" w:rsidP="003504C6">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к гражданско-правовому договору</w:t>
      </w:r>
    </w:p>
    <w:p w:rsidR="003504C6" w:rsidRPr="00E7444C" w:rsidRDefault="003504C6" w:rsidP="003504C6">
      <w:pPr>
        <w:pStyle w:val="ConsPlusNormal"/>
        <w:widowControl/>
        <w:ind w:firstLine="567"/>
        <w:jc w:val="right"/>
        <w:rPr>
          <w:rFonts w:ascii="Times New Roman" w:hAnsi="Times New Roman" w:cs="Times New Roman"/>
          <w:sz w:val="24"/>
          <w:szCs w:val="24"/>
        </w:rPr>
      </w:pPr>
      <w:r w:rsidRPr="00E7444C">
        <w:rPr>
          <w:rFonts w:ascii="Times New Roman" w:hAnsi="Times New Roman" w:cs="Times New Roman"/>
          <w:sz w:val="24"/>
          <w:szCs w:val="24"/>
        </w:rPr>
        <w:t>№ ____ от «___» _______ 20__ г.</w:t>
      </w: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ConsPlusNormal"/>
        <w:widowControl/>
        <w:ind w:firstLine="567"/>
        <w:jc w:val="center"/>
        <w:rPr>
          <w:rFonts w:ascii="Times New Roman" w:hAnsi="Times New Roman" w:cs="Times New Roman"/>
          <w:bCs/>
          <w:sz w:val="24"/>
          <w:szCs w:val="24"/>
        </w:rPr>
      </w:pPr>
      <w:r w:rsidRPr="00E7444C">
        <w:rPr>
          <w:rFonts w:ascii="Times New Roman" w:hAnsi="Times New Roman" w:cs="Times New Roman"/>
          <w:bCs/>
          <w:sz w:val="24"/>
          <w:szCs w:val="24"/>
        </w:rPr>
        <w:t>СПЕЦИФИКАЦИЯ</w:t>
      </w:r>
    </w:p>
    <w:p w:rsidR="003504C6" w:rsidRPr="00E7444C" w:rsidRDefault="003504C6" w:rsidP="003504C6">
      <w:pPr>
        <w:pStyle w:val="ConsPlusNormal"/>
        <w:widowControl/>
        <w:ind w:firstLine="567"/>
        <w:jc w:val="both"/>
        <w:rPr>
          <w:rFonts w:ascii="Times New Roman" w:hAnsi="Times New Roman" w:cs="Times New Roman"/>
          <w:bCs/>
          <w:sz w:val="24"/>
          <w:szCs w:val="24"/>
        </w:rPr>
      </w:pPr>
    </w:p>
    <w:p w:rsidR="003504C6" w:rsidRPr="00E7444C" w:rsidRDefault="003504C6" w:rsidP="003504C6">
      <w:pPr>
        <w:pStyle w:val="a7"/>
        <w:ind w:left="360"/>
        <w:jc w:val="both"/>
      </w:pPr>
      <w:r w:rsidRPr="00E7444C">
        <w:t>По адресу: 628260 ул. Ермака, д.7, г. Югорск, Ханты-Мансийский автономный округ-</w:t>
      </w:r>
    </w:p>
    <w:p w:rsidR="003504C6" w:rsidRPr="00E7444C" w:rsidRDefault="003504C6" w:rsidP="003504C6">
      <w:pPr>
        <w:spacing w:after="0" w:line="240" w:lineRule="auto"/>
        <w:ind w:left="1416" w:hanging="1416"/>
        <w:jc w:val="both"/>
        <w:rPr>
          <w:rFonts w:ascii="Times New Roman" w:hAnsi="Times New Roman" w:cs="Times New Roman"/>
          <w:sz w:val="24"/>
          <w:szCs w:val="24"/>
        </w:rPr>
      </w:pPr>
      <w:r w:rsidRPr="00E7444C">
        <w:rPr>
          <w:rFonts w:ascii="Times New Roman" w:hAnsi="Times New Roman" w:cs="Times New Roman"/>
          <w:sz w:val="24"/>
          <w:szCs w:val="24"/>
        </w:rPr>
        <w:t>Югра, Тюменская область</w:t>
      </w:r>
    </w:p>
    <w:p w:rsidR="003504C6" w:rsidRPr="00E7444C" w:rsidRDefault="003504C6" w:rsidP="003504C6">
      <w:pPr>
        <w:pStyle w:val="ConsPlusNormal"/>
        <w:widowControl/>
        <w:ind w:left="927" w:firstLine="0"/>
        <w:jc w:val="both"/>
        <w:rPr>
          <w:rFonts w:ascii="Times New Roman" w:hAnsi="Times New Roman" w:cs="Times New Roman"/>
          <w:bCs/>
          <w:sz w:val="24"/>
          <w:szCs w:val="24"/>
        </w:rPr>
      </w:pPr>
    </w:p>
    <w:tbl>
      <w:tblPr>
        <w:tblW w:w="9964" w:type="dxa"/>
        <w:tblInd w:w="-781" w:type="dxa"/>
        <w:tblLayout w:type="fixed"/>
        <w:tblCellMar>
          <w:left w:w="70" w:type="dxa"/>
          <w:right w:w="70" w:type="dxa"/>
        </w:tblCellMar>
        <w:tblLook w:val="0000" w:firstRow="0" w:lastRow="0" w:firstColumn="0" w:lastColumn="0" w:noHBand="0" w:noVBand="0"/>
      </w:tblPr>
      <w:tblGrid>
        <w:gridCol w:w="284"/>
        <w:gridCol w:w="1458"/>
        <w:gridCol w:w="1701"/>
        <w:gridCol w:w="1276"/>
        <w:gridCol w:w="708"/>
        <w:gridCol w:w="993"/>
        <w:gridCol w:w="850"/>
        <w:gridCol w:w="709"/>
        <w:gridCol w:w="993"/>
        <w:gridCol w:w="992"/>
      </w:tblGrid>
      <w:tr w:rsidR="003504C6" w:rsidRPr="00E7444C" w:rsidTr="006C781B">
        <w:trPr>
          <w:trHeight w:val="487"/>
        </w:trPr>
        <w:tc>
          <w:tcPr>
            <w:tcW w:w="284"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w:t>
            </w:r>
          </w:p>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Наименование </w:t>
            </w:r>
            <w:r w:rsidRPr="00E7444C">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Страна происхож-дения</w:t>
            </w:r>
          </w:p>
        </w:tc>
        <w:tc>
          <w:tcPr>
            <w:tcW w:w="708"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Цена за ед. в </w:t>
            </w:r>
            <w:r w:rsidRPr="00E7444C">
              <w:rPr>
                <w:rFonts w:ascii="Times New Roman" w:hAnsi="Times New Roman" w:cs="Times New Roman"/>
                <w:sz w:val="24"/>
                <w:szCs w:val="24"/>
              </w:rPr>
              <w:br/>
              <w:t xml:space="preserve">руб. (с учетом </w:t>
            </w:r>
            <w:r w:rsidRPr="00E7444C">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НДС в </w:t>
            </w:r>
            <w:r w:rsidRPr="00E7444C">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 xml:space="preserve">Сумма в руб. </w:t>
            </w:r>
            <w:r w:rsidRPr="00E7444C">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tcPr>
          <w:p w:rsidR="003504C6" w:rsidRPr="00E7444C" w:rsidRDefault="003504C6" w:rsidP="006C781B">
            <w:pPr>
              <w:pStyle w:val="ConsPlusNormal"/>
              <w:widowControl/>
              <w:ind w:firstLine="0"/>
              <w:jc w:val="both"/>
              <w:rPr>
                <w:rFonts w:ascii="Times New Roman" w:hAnsi="Times New Roman" w:cs="Times New Roman"/>
                <w:sz w:val="24"/>
                <w:szCs w:val="24"/>
              </w:rPr>
            </w:pPr>
            <w:r w:rsidRPr="00E7444C">
              <w:rPr>
                <w:rFonts w:ascii="Times New Roman" w:hAnsi="Times New Roman" w:cs="Times New Roman"/>
                <w:sz w:val="24"/>
                <w:szCs w:val="24"/>
              </w:rPr>
              <w:t>Сумма НДС в руб.</w:t>
            </w: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left="567" w:firstLine="0"/>
              <w:jc w:val="both"/>
              <w:rPr>
                <w:rFonts w:ascii="Times New Roman" w:hAnsi="Times New Roman" w:cs="Times New Roman"/>
                <w:sz w:val="24"/>
                <w:szCs w:val="24"/>
              </w:rPr>
            </w:pPr>
          </w:p>
        </w:tc>
      </w:tr>
      <w:tr w:rsidR="003504C6" w:rsidRPr="00E7444C" w:rsidTr="006C781B">
        <w:trPr>
          <w:trHeight w:val="243"/>
        </w:trPr>
        <w:tc>
          <w:tcPr>
            <w:tcW w:w="284"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r w:rsidRPr="00E7444C">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504C6" w:rsidRPr="00E7444C" w:rsidRDefault="003504C6" w:rsidP="006C781B">
            <w:pPr>
              <w:pStyle w:val="ConsPlusNormal"/>
              <w:widowControl/>
              <w:ind w:firstLine="567"/>
              <w:jc w:val="both"/>
              <w:rPr>
                <w:rFonts w:ascii="Times New Roman" w:hAnsi="Times New Roman" w:cs="Times New Roman"/>
                <w:sz w:val="24"/>
                <w:szCs w:val="24"/>
              </w:rPr>
            </w:pPr>
          </w:p>
        </w:tc>
      </w:tr>
    </w:tbl>
    <w:p w:rsidR="003504C6" w:rsidRPr="00E7444C" w:rsidRDefault="003504C6" w:rsidP="003504C6">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3504C6" w:rsidRPr="00E7444C" w:rsidTr="006C781B">
        <w:trPr>
          <w:trHeight w:val="1"/>
        </w:trPr>
        <w:tc>
          <w:tcPr>
            <w:tcW w:w="5554" w:type="dxa"/>
          </w:tcPr>
          <w:p w:rsidR="003504C6" w:rsidRPr="00E7444C" w:rsidRDefault="003504C6" w:rsidP="006C781B">
            <w:pPr>
              <w:pStyle w:val="a8"/>
              <w:jc w:val="both"/>
              <w:rPr>
                <w:b/>
              </w:rPr>
            </w:pPr>
          </w:p>
          <w:p w:rsidR="003504C6" w:rsidRPr="00E7444C" w:rsidRDefault="003504C6" w:rsidP="006C781B">
            <w:pPr>
              <w:pStyle w:val="a8"/>
              <w:jc w:val="both"/>
              <w:rPr>
                <w:b/>
              </w:rPr>
            </w:pPr>
          </w:p>
          <w:p w:rsidR="003504C6" w:rsidRPr="00E7444C" w:rsidRDefault="003504C6" w:rsidP="006C781B">
            <w:pPr>
              <w:pStyle w:val="a8"/>
              <w:jc w:val="both"/>
              <w:rPr>
                <w:b/>
              </w:rPr>
            </w:pPr>
          </w:p>
          <w:p w:rsidR="003504C6" w:rsidRPr="00E7444C" w:rsidRDefault="003504C6" w:rsidP="006C781B">
            <w:pPr>
              <w:pStyle w:val="a8"/>
              <w:jc w:val="both"/>
              <w:rPr>
                <w:b/>
              </w:rPr>
            </w:pPr>
            <w:r w:rsidRPr="00E7444C">
              <w:rPr>
                <w:b/>
              </w:rPr>
              <w:t>Заказчик</w:t>
            </w:r>
          </w:p>
          <w:p w:rsidR="003504C6" w:rsidRPr="00E7444C" w:rsidRDefault="003504C6" w:rsidP="006C781B">
            <w:pPr>
              <w:pStyle w:val="ConsPlusNormal"/>
              <w:widowControl/>
              <w:ind w:firstLine="0"/>
              <w:jc w:val="both"/>
              <w:rPr>
                <w:rFonts w:ascii="Times New Roman" w:hAnsi="Times New Roman" w:cs="Times New Roman"/>
                <w:sz w:val="24"/>
                <w:szCs w:val="24"/>
              </w:rPr>
            </w:pPr>
          </w:p>
        </w:tc>
        <w:tc>
          <w:tcPr>
            <w:tcW w:w="4937" w:type="dxa"/>
          </w:tcPr>
          <w:p w:rsidR="003504C6" w:rsidRPr="00E7444C" w:rsidRDefault="003504C6" w:rsidP="006C781B">
            <w:pPr>
              <w:pStyle w:val="a8"/>
              <w:jc w:val="both"/>
              <w:rPr>
                <w:b/>
              </w:rPr>
            </w:pPr>
          </w:p>
          <w:p w:rsidR="003504C6" w:rsidRPr="00E7444C" w:rsidRDefault="003504C6" w:rsidP="006C781B">
            <w:pPr>
              <w:pStyle w:val="a8"/>
              <w:jc w:val="both"/>
              <w:rPr>
                <w:b/>
              </w:rPr>
            </w:pPr>
          </w:p>
          <w:p w:rsidR="003504C6" w:rsidRPr="00E7444C" w:rsidRDefault="003504C6" w:rsidP="006C781B">
            <w:pPr>
              <w:pStyle w:val="a8"/>
              <w:jc w:val="both"/>
              <w:rPr>
                <w:b/>
              </w:rPr>
            </w:pPr>
          </w:p>
          <w:p w:rsidR="003504C6" w:rsidRPr="00E7444C" w:rsidRDefault="003504C6" w:rsidP="006C781B">
            <w:pPr>
              <w:pStyle w:val="a8"/>
              <w:jc w:val="both"/>
              <w:rPr>
                <w:b/>
              </w:rPr>
            </w:pPr>
            <w:r w:rsidRPr="00E7444C">
              <w:rPr>
                <w:b/>
              </w:rPr>
              <w:t xml:space="preserve">Поставщик </w:t>
            </w:r>
          </w:p>
          <w:p w:rsidR="003504C6" w:rsidRPr="00E7444C" w:rsidRDefault="003504C6" w:rsidP="006C781B">
            <w:pPr>
              <w:pStyle w:val="ConsPlusNormal"/>
              <w:widowControl/>
              <w:ind w:firstLine="0"/>
              <w:jc w:val="both"/>
              <w:rPr>
                <w:rFonts w:ascii="Times New Roman" w:hAnsi="Times New Roman" w:cs="Times New Roman"/>
                <w:sz w:val="24"/>
                <w:szCs w:val="24"/>
              </w:rPr>
            </w:pPr>
          </w:p>
        </w:tc>
      </w:tr>
    </w:tbl>
    <w:p w:rsidR="003504C6" w:rsidRPr="00E7444C" w:rsidRDefault="003504C6" w:rsidP="003504C6">
      <w:pPr>
        <w:pStyle w:val="ConsPlusNormal"/>
        <w:widowControl/>
        <w:ind w:firstLine="0"/>
        <w:jc w:val="both"/>
        <w:rPr>
          <w:rFonts w:ascii="Times New Roman" w:hAnsi="Times New Roman" w:cs="Times New Roman"/>
          <w:sz w:val="24"/>
          <w:szCs w:val="24"/>
        </w:rPr>
      </w:pPr>
    </w:p>
    <w:p w:rsidR="003504C6" w:rsidRPr="00E7444C" w:rsidRDefault="003504C6" w:rsidP="003504C6">
      <w:pPr>
        <w:spacing w:line="240" w:lineRule="auto"/>
        <w:jc w:val="both"/>
        <w:rPr>
          <w:rFonts w:ascii="Times New Roman" w:hAnsi="Times New Roman" w:cs="Times New Roman"/>
          <w:sz w:val="24"/>
          <w:szCs w:val="24"/>
        </w:rPr>
      </w:pPr>
    </w:p>
    <w:p w:rsidR="003504C6" w:rsidRPr="00E7444C" w:rsidRDefault="003504C6" w:rsidP="003504C6">
      <w:pPr>
        <w:keepNext/>
        <w:spacing w:after="0" w:line="240" w:lineRule="auto"/>
        <w:jc w:val="both"/>
        <w:rPr>
          <w:rFonts w:ascii="Times New Roman" w:hAnsi="Times New Roman" w:cs="Times New Roman"/>
          <w:sz w:val="24"/>
          <w:szCs w:val="24"/>
        </w:rPr>
      </w:pPr>
    </w:p>
    <w:p w:rsidR="003504C6" w:rsidRPr="00E7444C" w:rsidRDefault="003504C6" w:rsidP="003504C6">
      <w:pPr>
        <w:autoSpaceDE w:val="0"/>
        <w:autoSpaceDN w:val="0"/>
        <w:adjustRightInd w:val="0"/>
        <w:spacing w:after="0" w:line="240" w:lineRule="auto"/>
        <w:ind w:left="1080"/>
        <w:jc w:val="both"/>
        <w:rPr>
          <w:rFonts w:ascii="Times New Roman" w:hAnsi="Times New Roman" w:cs="Times New Roman"/>
          <w:sz w:val="24"/>
          <w:szCs w:val="24"/>
        </w:rPr>
      </w:pPr>
    </w:p>
    <w:p w:rsidR="003504C6" w:rsidRPr="00E7444C" w:rsidRDefault="003504C6" w:rsidP="003504C6">
      <w:pPr>
        <w:pStyle w:val="ConsPlusNormal"/>
        <w:widowControl/>
        <w:ind w:firstLine="567"/>
        <w:jc w:val="both"/>
        <w:rPr>
          <w:rFonts w:ascii="Times New Roman" w:hAnsi="Times New Roman" w:cs="Times New Roman"/>
          <w:sz w:val="24"/>
          <w:szCs w:val="24"/>
        </w:rPr>
      </w:pPr>
    </w:p>
    <w:p w:rsidR="003504C6" w:rsidRPr="00E7444C" w:rsidRDefault="003504C6" w:rsidP="003504C6">
      <w:pPr>
        <w:spacing w:after="0" w:line="240" w:lineRule="auto"/>
        <w:jc w:val="both"/>
        <w:rPr>
          <w:rFonts w:ascii="Times New Roman" w:eastAsia="Times New Roman" w:hAnsi="Times New Roman" w:cs="Times New Roman"/>
          <w:sz w:val="24"/>
          <w:szCs w:val="24"/>
        </w:rPr>
      </w:pPr>
    </w:p>
    <w:p w:rsidR="003504C6" w:rsidRPr="00E7444C" w:rsidRDefault="003504C6" w:rsidP="00E7444C">
      <w:pPr>
        <w:spacing w:after="0" w:line="240" w:lineRule="auto"/>
        <w:jc w:val="both"/>
        <w:rPr>
          <w:rFonts w:ascii="Times New Roman" w:eastAsia="Times New Roman" w:hAnsi="Times New Roman" w:cs="Times New Roman"/>
          <w:sz w:val="24"/>
          <w:szCs w:val="24"/>
        </w:rPr>
      </w:pPr>
    </w:p>
    <w:sectPr w:rsidR="003504C6" w:rsidRPr="00E7444C" w:rsidSect="003504C6">
      <w:pgSz w:w="11906" w:h="16838"/>
      <w:pgMar w:top="102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7BD" w:rsidRDefault="00D617BD" w:rsidP="008B1B03">
      <w:pPr>
        <w:spacing w:after="0" w:line="240" w:lineRule="auto"/>
      </w:pPr>
      <w:r>
        <w:separator/>
      </w:r>
    </w:p>
  </w:endnote>
  <w:endnote w:type="continuationSeparator" w:id="0">
    <w:p w:rsidR="00D617BD" w:rsidRDefault="00D617BD" w:rsidP="008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7BD" w:rsidRDefault="00D617BD" w:rsidP="008B1B03">
      <w:pPr>
        <w:spacing w:after="0" w:line="240" w:lineRule="auto"/>
      </w:pPr>
      <w:r>
        <w:separator/>
      </w:r>
    </w:p>
  </w:footnote>
  <w:footnote w:type="continuationSeparator" w:id="0">
    <w:p w:rsidR="00D617BD" w:rsidRDefault="00D617BD" w:rsidP="008B1B03">
      <w:pPr>
        <w:spacing w:after="0" w:line="240" w:lineRule="auto"/>
      </w:pPr>
      <w:r>
        <w:continuationSeparator/>
      </w:r>
    </w:p>
  </w:footnote>
  <w:footnote w:id="1">
    <w:p w:rsidR="003504C6" w:rsidRDefault="003504C6" w:rsidP="003504C6">
      <w:pPr>
        <w:autoSpaceDE w:val="0"/>
        <w:autoSpaceDN w:val="0"/>
        <w:adjustRightInd w:val="0"/>
        <w:ind w:firstLine="540"/>
        <w:rPr>
          <w:sz w:val="18"/>
          <w:szCs w:val="18"/>
        </w:rPr>
      </w:pPr>
      <w:r w:rsidRPr="00E43CA9">
        <w:rPr>
          <w:rStyle w:val="a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3504C6" w:rsidRPr="00F2583F" w:rsidRDefault="003504C6" w:rsidP="003504C6">
      <w:pPr>
        <w:autoSpaceDE w:val="0"/>
        <w:autoSpaceDN w:val="0"/>
        <w:spacing w:after="0" w:line="240" w:lineRule="auto"/>
        <w:jc w:val="both"/>
        <w:rPr>
          <w:rFonts w:ascii="Times New Roman" w:hAnsi="Times New Roman" w:cs="Times New Roman"/>
          <w:kern w:val="16"/>
          <w:sz w:val="24"/>
          <w:szCs w:val="24"/>
        </w:rPr>
      </w:pPr>
    </w:p>
    <w:p w:rsidR="003504C6" w:rsidRPr="00F970C3" w:rsidRDefault="003504C6" w:rsidP="003504C6">
      <w:pPr>
        <w:autoSpaceDE w:val="0"/>
        <w:autoSpaceDN w:val="0"/>
        <w:spacing w:after="0" w:line="240" w:lineRule="auto"/>
        <w:jc w:val="both"/>
        <w:rPr>
          <w:rFonts w:ascii="Times New Roman" w:hAnsi="Times New Roman" w:cs="Times New Roman"/>
          <w:kern w:val="16"/>
          <w:sz w:val="24"/>
          <w:szCs w:val="24"/>
        </w:rPr>
      </w:pPr>
      <w:r>
        <w:rPr>
          <w:rFonts w:ascii="Times New Roman" w:hAnsi="Times New Roman" w:cs="Times New Roman"/>
          <w:sz w:val="24"/>
          <w:szCs w:val="24"/>
        </w:rPr>
        <w:t>Директор                                                                                                             Е.Б. Комисаренко</w:t>
      </w:r>
    </w:p>
    <w:p w:rsidR="003504C6" w:rsidRDefault="003504C6" w:rsidP="003504C6">
      <w:pPr>
        <w:autoSpaceDE w:val="0"/>
        <w:autoSpaceDN w:val="0"/>
        <w:adjustRightInd w:val="0"/>
        <w:spacing w:after="0" w:line="240" w:lineRule="auto"/>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footnote>
  <w:footnote w:id="2">
    <w:p w:rsidR="003504C6" w:rsidRDefault="003504C6" w:rsidP="003504C6">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3504C6" w:rsidRDefault="003504C6" w:rsidP="003504C6">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3504C6" w:rsidRDefault="003504C6" w:rsidP="003504C6">
      <w:pPr>
        <w:autoSpaceDE w:val="0"/>
        <w:autoSpaceDN w:val="0"/>
        <w:adjustRightInd w:val="0"/>
        <w:spacing w:after="0" w:line="240" w:lineRule="auto"/>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w:t>
      </w:r>
    </w:p>
    <w:p w:rsidR="003504C6" w:rsidRDefault="003504C6" w:rsidP="003504C6">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504C6" w:rsidRDefault="003504C6" w:rsidP="003504C6">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504C6" w:rsidRPr="00C31ADA" w:rsidRDefault="003504C6" w:rsidP="003504C6">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4">
    <w:p w:rsidR="003504C6" w:rsidRDefault="003504C6" w:rsidP="003504C6">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rsidR="003504C6" w:rsidRDefault="003504C6" w:rsidP="003504C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3504C6" w:rsidRDefault="003504C6" w:rsidP="003504C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3504C6" w:rsidRDefault="003504C6" w:rsidP="003504C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3504C6" w:rsidRPr="00F2583F" w:rsidRDefault="003504C6" w:rsidP="003504C6">
      <w:pPr>
        <w:pStyle w:val="ae"/>
      </w:pPr>
      <w:r>
        <w:t>Директор                                                                                                             Е.Б. Комисаренко</w:t>
      </w:r>
    </w:p>
    <w:p w:rsidR="003504C6" w:rsidRDefault="003504C6" w:rsidP="003504C6">
      <w:pPr>
        <w:autoSpaceDE w:val="0"/>
        <w:autoSpaceDN w:val="0"/>
        <w:adjustRightInd w:val="0"/>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69A"/>
    <w:multiLevelType w:val="hybridMultilevel"/>
    <w:tmpl w:val="B800525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CA63D44"/>
    <w:multiLevelType w:val="hybridMultilevel"/>
    <w:tmpl w:val="B1CA22BE"/>
    <w:lvl w:ilvl="0" w:tplc="22A6B7B8">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A98526E"/>
    <w:multiLevelType w:val="multilevel"/>
    <w:tmpl w:val="0C6E1F8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F5675F"/>
    <w:multiLevelType w:val="multilevel"/>
    <w:tmpl w:val="035C3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9F28E6"/>
    <w:multiLevelType w:val="multilevel"/>
    <w:tmpl w:val="807C85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2">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8701347"/>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6336F1"/>
    <w:multiLevelType w:val="multilevel"/>
    <w:tmpl w:val="8E409C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5635F2B"/>
    <w:multiLevelType w:val="hybridMultilevel"/>
    <w:tmpl w:val="847C2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2"/>
  </w:num>
  <w:num w:numId="11">
    <w:abstractNumId w:val="4"/>
  </w:num>
  <w:num w:numId="12">
    <w:abstractNumId w:val="7"/>
  </w:num>
  <w:num w:numId="13">
    <w:abstractNumId w:val="3"/>
  </w:num>
  <w:num w:numId="14">
    <w:abstractNumId w:val="10"/>
  </w:num>
  <w:num w:numId="15">
    <w:abstractNumId w:val="9"/>
  </w:num>
  <w:num w:numId="16">
    <w:abstractNumId w:val="8"/>
  </w:num>
  <w:num w:numId="17">
    <w:abstractNumId w:val="17"/>
  </w:num>
  <w:num w:numId="18">
    <w:abstractNumId w:val="15"/>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1B03"/>
    <w:rsid w:val="000036D1"/>
    <w:rsid w:val="00010EC3"/>
    <w:rsid w:val="00012DBD"/>
    <w:rsid w:val="00025CBD"/>
    <w:rsid w:val="00060FDF"/>
    <w:rsid w:val="000668C4"/>
    <w:rsid w:val="0007421C"/>
    <w:rsid w:val="000A7814"/>
    <w:rsid w:val="000C12D5"/>
    <w:rsid w:val="000D7FEC"/>
    <w:rsid w:val="000E76C9"/>
    <w:rsid w:val="000F20E5"/>
    <w:rsid w:val="000F4F60"/>
    <w:rsid w:val="000F737F"/>
    <w:rsid w:val="0010271A"/>
    <w:rsid w:val="0010485D"/>
    <w:rsid w:val="0010521D"/>
    <w:rsid w:val="001124F8"/>
    <w:rsid w:val="00125CBE"/>
    <w:rsid w:val="00155FEA"/>
    <w:rsid w:val="001631AA"/>
    <w:rsid w:val="001776E9"/>
    <w:rsid w:val="002063F8"/>
    <w:rsid w:val="00244B65"/>
    <w:rsid w:val="002528AF"/>
    <w:rsid w:val="00252CF4"/>
    <w:rsid w:val="002C073E"/>
    <w:rsid w:val="002D5D4D"/>
    <w:rsid w:val="002E7224"/>
    <w:rsid w:val="003504C6"/>
    <w:rsid w:val="0036690F"/>
    <w:rsid w:val="0038257F"/>
    <w:rsid w:val="0039073B"/>
    <w:rsid w:val="003D3357"/>
    <w:rsid w:val="0041475D"/>
    <w:rsid w:val="00490653"/>
    <w:rsid w:val="00497B32"/>
    <w:rsid w:val="004A30D5"/>
    <w:rsid w:val="00516B22"/>
    <w:rsid w:val="00584CFA"/>
    <w:rsid w:val="005A3D69"/>
    <w:rsid w:val="006179B7"/>
    <w:rsid w:val="00640141"/>
    <w:rsid w:val="00674F0B"/>
    <w:rsid w:val="007637C3"/>
    <w:rsid w:val="007847EF"/>
    <w:rsid w:val="007A5C0C"/>
    <w:rsid w:val="0082007E"/>
    <w:rsid w:val="00823F12"/>
    <w:rsid w:val="00852345"/>
    <w:rsid w:val="00883B0C"/>
    <w:rsid w:val="008B1B03"/>
    <w:rsid w:val="008B6CFB"/>
    <w:rsid w:val="008D2B8D"/>
    <w:rsid w:val="009037A8"/>
    <w:rsid w:val="00974719"/>
    <w:rsid w:val="009A455C"/>
    <w:rsid w:val="009F273D"/>
    <w:rsid w:val="00A06943"/>
    <w:rsid w:val="00A260BD"/>
    <w:rsid w:val="00A51D54"/>
    <w:rsid w:val="00A7586C"/>
    <w:rsid w:val="00AF1F9F"/>
    <w:rsid w:val="00B30F2E"/>
    <w:rsid w:val="00B40F77"/>
    <w:rsid w:val="00B52470"/>
    <w:rsid w:val="00BC2B4E"/>
    <w:rsid w:val="00BD13BF"/>
    <w:rsid w:val="00BF7EB9"/>
    <w:rsid w:val="00C12380"/>
    <w:rsid w:val="00C31ADA"/>
    <w:rsid w:val="00C36D5A"/>
    <w:rsid w:val="00C77DEE"/>
    <w:rsid w:val="00C87622"/>
    <w:rsid w:val="00CA2D90"/>
    <w:rsid w:val="00D1237C"/>
    <w:rsid w:val="00D16344"/>
    <w:rsid w:val="00D4029E"/>
    <w:rsid w:val="00D56349"/>
    <w:rsid w:val="00D617BD"/>
    <w:rsid w:val="00D97B1C"/>
    <w:rsid w:val="00DA5BBA"/>
    <w:rsid w:val="00DC046B"/>
    <w:rsid w:val="00DC14C0"/>
    <w:rsid w:val="00DC45C8"/>
    <w:rsid w:val="00E01A8E"/>
    <w:rsid w:val="00E16A2F"/>
    <w:rsid w:val="00E50B3D"/>
    <w:rsid w:val="00E60DF6"/>
    <w:rsid w:val="00E63C43"/>
    <w:rsid w:val="00E67702"/>
    <w:rsid w:val="00E7444C"/>
    <w:rsid w:val="00EB3D5B"/>
    <w:rsid w:val="00EC323F"/>
    <w:rsid w:val="00EF6FCB"/>
    <w:rsid w:val="00F05959"/>
    <w:rsid w:val="00F15068"/>
    <w:rsid w:val="00F2583F"/>
    <w:rsid w:val="00F41474"/>
    <w:rsid w:val="00F57A23"/>
    <w:rsid w:val="00F6227A"/>
    <w:rsid w:val="00F65B7E"/>
    <w:rsid w:val="00F66F02"/>
    <w:rsid w:val="00F970C3"/>
    <w:rsid w:val="00FD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94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1B03"/>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8B1B03"/>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8B1B03"/>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8B1B03"/>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B1B03"/>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8B1B03"/>
    <w:rPr>
      <w:rFonts w:ascii="Times New Roman" w:eastAsia="Times New Roman" w:hAnsi="Times New Roman" w:cs="Times New Roman"/>
      <w:b/>
      <w:bCs/>
      <w:sz w:val="30"/>
      <w:szCs w:val="30"/>
    </w:rPr>
  </w:style>
  <w:style w:type="character" w:customStyle="1" w:styleId="30">
    <w:name w:val="Заголовок 3 Знак"/>
    <w:basedOn w:val="a0"/>
    <w:link w:val="3"/>
    <w:rsid w:val="008B1B03"/>
    <w:rPr>
      <w:rFonts w:ascii="Arial" w:eastAsia="Times New Roman" w:hAnsi="Arial" w:cs="Arial"/>
      <w:b/>
      <w:bCs/>
      <w:sz w:val="24"/>
      <w:szCs w:val="24"/>
    </w:rPr>
  </w:style>
  <w:style w:type="character" w:customStyle="1" w:styleId="40">
    <w:name w:val="Заголовок 4 Знак"/>
    <w:basedOn w:val="a0"/>
    <w:link w:val="4"/>
    <w:rsid w:val="008B1B03"/>
    <w:rPr>
      <w:rFonts w:ascii="Arial" w:eastAsia="Times New Roman" w:hAnsi="Arial" w:cs="Arial"/>
      <w:sz w:val="24"/>
      <w:szCs w:val="24"/>
    </w:rPr>
  </w:style>
  <w:style w:type="paragraph" w:customStyle="1" w:styleId="ConsPlusNormal">
    <w:name w:val="ConsPlusNormal"/>
    <w:link w:val="ConsPlusNormal0"/>
    <w:rsid w:val="008B1B0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8B1B03"/>
    <w:rPr>
      <w:rFonts w:ascii="Arial" w:eastAsia="Times New Roman" w:hAnsi="Arial" w:cs="Arial"/>
      <w:sz w:val="20"/>
      <w:szCs w:val="20"/>
    </w:rPr>
  </w:style>
  <w:style w:type="character" w:styleId="a3">
    <w:name w:val="Hyperlink"/>
    <w:uiPriority w:val="99"/>
    <w:rsid w:val="008B1B03"/>
    <w:rPr>
      <w:color w:val="0000FF"/>
      <w:u w:val="single"/>
    </w:rPr>
  </w:style>
  <w:style w:type="paragraph" w:styleId="a4">
    <w:name w:val="Date"/>
    <w:basedOn w:val="a"/>
    <w:next w:val="a"/>
    <w:link w:val="a5"/>
    <w:uiPriority w:val="99"/>
    <w:rsid w:val="008B1B03"/>
    <w:pPr>
      <w:spacing w:after="60" w:line="240" w:lineRule="auto"/>
      <w:jc w:val="both"/>
    </w:pPr>
    <w:rPr>
      <w:rFonts w:ascii="Times New Roman" w:eastAsia="Times New Roman" w:hAnsi="Times New Roman" w:cs="Times New Roman"/>
      <w:sz w:val="24"/>
      <w:szCs w:val="24"/>
    </w:rPr>
  </w:style>
  <w:style w:type="character" w:customStyle="1" w:styleId="a5">
    <w:name w:val="Дата Знак"/>
    <w:basedOn w:val="a0"/>
    <w:link w:val="a4"/>
    <w:uiPriority w:val="99"/>
    <w:rsid w:val="008B1B03"/>
    <w:rPr>
      <w:rFonts w:ascii="Times New Roman" w:eastAsia="Times New Roman" w:hAnsi="Times New Roman" w:cs="Times New Roman"/>
      <w:sz w:val="24"/>
      <w:szCs w:val="24"/>
    </w:rPr>
  </w:style>
  <w:style w:type="paragraph" w:styleId="a6">
    <w:name w:val="Normal (Web)"/>
    <w:basedOn w:val="a"/>
    <w:uiPriority w:val="99"/>
    <w:rsid w:val="008B1B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99"/>
    <w:qFormat/>
    <w:rsid w:val="008B1B03"/>
    <w:pPr>
      <w:spacing w:after="0" w:line="240" w:lineRule="auto"/>
      <w:ind w:left="720"/>
    </w:pPr>
    <w:rPr>
      <w:rFonts w:ascii="Times New Roman" w:eastAsia="Times New Roman" w:hAnsi="Times New Roman" w:cs="Times New Roman"/>
      <w:sz w:val="24"/>
      <w:szCs w:val="24"/>
    </w:rPr>
  </w:style>
  <w:style w:type="paragraph" w:styleId="a8">
    <w:name w:val="No Spacing"/>
    <w:uiPriority w:val="1"/>
    <w:qFormat/>
    <w:rsid w:val="008B1B03"/>
    <w:pPr>
      <w:spacing w:after="0" w:line="240" w:lineRule="auto"/>
    </w:pPr>
    <w:rPr>
      <w:rFonts w:ascii="Times New Roman" w:eastAsia="Times New Roman" w:hAnsi="Times New Roman" w:cs="Times New Roman"/>
      <w:sz w:val="24"/>
      <w:szCs w:val="24"/>
    </w:r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8B1B03"/>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8B1B03"/>
    <w:rPr>
      <w:rFonts w:ascii="Times New Roman" w:eastAsia="Times New Roman" w:hAnsi="Times New Roman" w:cs="Times New Roman"/>
      <w:sz w:val="20"/>
      <w:szCs w:val="20"/>
    </w:rPr>
  </w:style>
  <w:style w:type="character" w:styleId="ab">
    <w:name w:val="footnote reference"/>
    <w:uiPriority w:val="99"/>
    <w:unhideWhenUsed/>
    <w:rsid w:val="008B1B03"/>
    <w:rPr>
      <w:vertAlign w:val="superscript"/>
    </w:rPr>
  </w:style>
  <w:style w:type="paragraph" w:styleId="ac">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rsid w:val="008B1B03"/>
    <w:pPr>
      <w:spacing w:after="120" w:line="240" w:lineRule="auto"/>
      <w:jc w:val="both"/>
    </w:pPr>
    <w:rPr>
      <w:rFonts w:ascii="Times New Roman" w:eastAsia="Times New Roman" w:hAnsi="Times New Roman" w:cs="Times New Roman"/>
      <w:sz w:val="24"/>
      <w:szCs w:val="24"/>
    </w:rPr>
  </w:style>
  <w:style w:type="character" w:customStyle="1" w:styleId="ad">
    <w:name w:val="Основной текст Знак"/>
    <w:basedOn w:val="a0"/>
    <w:uiPriority w:val="99"/>
    <w:semiHidden/>
    <w:rsid w:val="008B1B03"/>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c"/>
    <w:locked/>
    <w:rsid w:val="008B1B03"/>
    <w:rPr>
      <w:rFonts w:ascii="Times New Roman" w:eastAsia="Times New Roman" w:hAnsi="Times New Roman" w:cs="Times New Roman"/>
      <w:sz w:val="24"/>
      <w:szCs w:val="24"/>
    </w:rPr>
  </w:style>
  <w:style w:type="paragraph" w:customStyle="1" w:styleId="ae">
    <w:name w:val="Обычный + по ширине"/>
    <w:basedOn w:val="a"/>
    <w:uiPriority w:val="99"/>
    <w:rsid w:val="008B1B03"/>
    <w:pPr>
      <w:spacing w:after="0" w:line="240" w:lineRule="auto"/>
      <w:jc w:val="both"/>
    </w:pPr>
    <w:rPr>
      <w:rFonts w:ascii="Times New Roman" w:eastAsia="Times New Roman" w:hAnsi="Times New Roman" w:cs="Times New Roman"/>
      <w:sz w:val="24"/>
      <w:szCs w:val="24"/>
    </w:rPr>
  </w:style>
  <w:style w:type="character" w:customStyle="1" w:styleId="iceouttxt6">
    <w:name w:val="iceouttxt6"/>
    <w:basedOn w:val="a0"/>
    <w:rsid w:val="008B1B03"/>
    <w:rPr>
      <w:rFonts w:ascii="Arial" w:hAnsi="Arial" w:cs="Arial" w:hint="default"/>
      <w:color w:val="666666"/>
      <w:sz w:val="15"/>
      <w:szCs w:val="15"/>
    </w:rPr>
  </w:style>
  <w:style w:type="character" w:customStyle="1" w:styleId="12">
    <w:name w:val="Заголовок №1 (2)_"/>
    <w:basedOn w:val="a0"/>
    <w:link w:val="120"/>
    <w:rsid w:val="00060FDF"/>
    <w:rPr>
      <w:rFonts w:ascii="Times New Roman" w:eastAsia="Times New Roman" w:hAnsi="Times New Roman" w:cs="Times New Roman"/>
      <w:b/>
      <w:bCs/>
      <w:shd w:val="clear" w:color="auto" w:fill="FFFFFF"/>
    </w:rPr>
  </w:style>
  <w:style w:type="character" w:customStyle="1" w:styleId="6">
    <w:name w:val="Основной текст (6)_"/>
    <w:basedOn w:val="a0"/>
    <w:link w:val="60"/>
    <w:rsid w:val="00060FDF"/>
    <w:rPr>
      <w:rFonts w:ascii="Times New Roman" w:eastAsia="Times New Roman" w:hAnsi="Times New Roman" w:cs="Times New Roman"/>
      <w:shd w:val="clear" w:color="auto" w:fill="FFFFFF"/>
    </w:rPr>
  </w:style>
  <w:style w:type="character" w:customStyle="1" w:styleId="121">
    <w:name w:val="Заголовок №1 (2) + Не полужирный"/>
    <w:basedOn w:val="12"/>
    <w:rsid w:val="00060FD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6Calibri">
    <w:name w:val="Основной текст (6) + Calibri"/>
    <w:basedOn w:val="6"/>
    <w:rsid w:val="00060FDF"/>
    <w:rPr>
      <w:rFonts w:ascii="Calibri" w:eastAsia="Calibri" w:hAnsi="Calibri" w:cs="Calibri"/>
      <w:color w:val="000000"/>
      <w:spacing w:val="0"/>
      <w:w w:val="100"/>
      <w:position w:val="0"/>
      <w:shd w:val="clear" w:color="auto" w:fill="FFFFFF"/>
      <w:lang w:val="ru-RU" w:eastAsia="ru-RU" w:bidi="ru-RU"/>
    </w:rPr>
  </w:style>
  <w:style w:type="paragraph" w:customStyle="1" w:styleId="120">
    <w:name w:val="Заголовок №1 (2)"/>
    <w:basedOn w:val="a"/>
    <w:link w:val="12"/>
    <w:rsid w:val="00060FDF"/>
    <w:pPr>
      <w:widowControl w:val="0"/>
      <w:shd w:val="clear" w:color="auto" w:fill="FFFFFF"/>
      <w:spacing w:after="300" w:line="0" w:lineRule="atLeast"/>
      <w:jc w:val="center"/>
      <w:outlineLvl w:val="0"/>
    </w:pPr>
    <w:rPr>
      <w:rFonts w:ascii="Times New Roman" w:eastAsia="Times New Roman" w:hAnsi="Times New Roman" w:cs="Times New Roman"/>
      <w:b/>
      <w:bCs/>
    </w:rPr>
  </w:style>
  <w:style w:type="paragraph" w:customStyle="1" w:styleId="60">
    <w:name w:val="Основной текст (6)"/>
    <w:basedOn w:val="a"/>
    <w:link w:val="6"/>
    <w:rsid w:val="00060FDF"/>
    <w:pPr>
      <w:widowControl w:val="0"/>
      <w:shd w:val="clear" w:color="auto" w:fill="FFFFFF"/>
      <w:spacing w:after="0" w:line="250" w:lineRule="exact"/>
    </w:pPr>
    <w:rPr>
      <w:rFonts w:ascii="Times New Roman" w:eastAsia="Times New Roman" w:hAnsi="Times New Roman" w:cs="Times New Roman"/>
    </w:rPr>
  </w:style>
  <w:style w:type="table" w:styleId="af">
    <w:name w:val="Table Grid"/>
    <w:basedOn w:val="a1"/>
    <w:uiPriority w:val="39"/>
    <w:rsid w:val="00060F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060FDF"/>
    <w:rPr>
      <w:rFonts w:ascii="Times New Roman" w:eastAsia="Times New Roman" w:hAnsi="Times New Roman" w:cs="Times New Roman"/>
      <w:b/>
      <w:bCs/>
      <w:sz w:val="14"/>
      <w:szCs w:val="14"/>
      <w:shd w:val="clear" w:color="auto" w:fill="FFFFFF"/>
    </w:rPr>
  </w:style>
  <w:style w:type="character" w:customStyle="1" w:styleId="265pt">
    <w:name w:val="Основной текст (2) + 6;5 pt;Не полужирный"/>
    <w:basedOn w:val="21"/>
    <w:rsid w:val="00060FDF"/>
    <w:rPr>
      <w:rFonts w:ascii="Times New Roman" w:eastAsia="Times New Roman" w:hAnsi="Times New Roman" w:cs="Times New Roman"/>
      <w:b/>
      <w:bCs/>
      <w:color w:val="000000"/>
      <w:spacing w:val="0"/>
      <w:w w:val="100"/>
      <w:position w:val="0"/>
      <w:sz w:val="13"/>
      <w:szCs w:val="13"/>
      <w:shd w:val="clear" w:color="auto" w:fill="FFFFFF"/>
      <w:lang w:val="ru-RU" w:eastAsia="ru-RU" w:bidi="ru-RU"/>
    </w:rPr>
  </w:style>
  <w:style w:type="paragraph" w:customStyle="1" w:styleId="22">
    <w:name w:val="Основной текст (2)"/>
    <w:basedOn w:val="a"/>
    <w:link w:val="21"/>
    <w:rsid w:val="00060FDF"/>
    <w:pPr>
      <w:widowControl w:val="0"/>
      <w:shd w:val="clear" w:color="auto" w:fill="FFFFFF"/>
      <w:spacing w:after="0" w:line="178" w:lineRule="exact"/>
      <w:jc w:val="center"/>
    </w:pPr>
    <w:rPr>
      <w:rFonts w:ascii="Times New Roman" w:eastAsia="Times New Roman" w:hAnsi="Times New Roman" w:cs="Times New Roman"/>
      <w:b/>
      <w:bCs/>
      <w:sz w:val="14"/>
      <w:szCs w:val="14"/>
    </w:rPr>
  </w:style>
  <w:style w:type="paragraph" w:customStyle="1" w:styleId="ConsNormal">
    <w:name w:val="ConsNormal"/>
    <w:rsid w:val="00C1238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0">
    <w:name w:val="header"/>
    <w:basedOn w:val="a"/>
    <w:link w:val="af1"/>
    <w:uiPriority w:val="99"/>
    <w:semiHidden/>
    <w:unhideWhenUsed/>
    <w:rsid w:val="00B40F77"/>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40F77"/>
  </w:style>
  <w:style w:type="paragraph" w:styleId="af2">
    <w:name w:val="footer"/>
    <w:basedOn w:val="a"/>
    <w:link w:val="af3"/>
    <w:uiPriority w:val="99"/>
    <w:semiHidden/>
    <w:unhideWhenUsed/>
    <w:rsid w:val="00B40F77"/>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B40F77"/>
  </w:style>
  <w:style w:type="character" w:styleId="af4">
    <w:name w:val="annotation reference"/>
    <w:basedOn w:val="a0"/>
    <w:uiPriority w:val="99"/>
    <w:semiHidden/>
    <w:unhideWhenUsed/>
    <w:rsid w:val="009037A8"/>
    <w:rPr>
      <w:sz w:val="16"/>
      <w:szCs w:val="16"/>
    </w:rPr>
  </w:style>
  <w:style w:type="paragraph" w:styleId="af5">
    <w:name w:val="annotation text"/>
    <w:basedOn w:val="a"/>
    <w:link w:val="af6"/>
    <w:uiPriority w:val="99"/>
    <w:semiHidden/>
    <w:unhideWhenUsed/>
    <w:rsid w:val="009037A8"/>
    <w:pPr>
      <w:spacing w:after="60" w:line="240" w:lineRule="auto"/>
      <w:jc w:val="both"/>
    </w:pPr>
    <w:rPr>
      <w:rFonts w:ascii="Times New Roman" w:eastAsia="Times New Roman" w:hAnsi="Times New Roman" w:cs="Times New Roman"/>
      <w:sz w:val="20"/>
      <w:szCs w:val="20"/>
    </w:rPr>
  </w:style>
  <w:style w:type="character" w:customStyle="1" w:styleId="af6">
    <w:name w:val="Текст примечания Знак"/>
    <w:basedOn w:val="a0"/>
    <w:link w:val="af5"/>
    <w:uiPriority w:val="99"/>
    <w:semiHidden/>
    <w:rsid w:val="009037A8"/>
    <w:rPr>
      <w:rFonts w:ascii="Times New Roman" w:eastAsia="Times New Roman" w:hAnsi="Times New Roman" w:cs="Times New Roman"/>
      <w:sz w:val="20"/>
      <w:szCs w:val="20"/>
    </w:rPr>
  </w:style>
  <w:style w:type="paragraph" w:styleId="af7">
    <w:name w:val="Balloon Text"/>
    <w:basedOn w:val="a"/>
    <w:link w:val="af8"/>
    <w:uiPriority w:val="99"/>
    <w:semiHidden/>
    <w:unhideWhenUsed/>
    <w:rsid w:val="009037A8"/>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903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8013">
      <w:bodyDiv w:val="1"/>
      <w:marLeft w:val="0"/>
      <w:marRight w:val="0"/>
      <w:marTop w:val="0"/>
      <w:marBottom w:val="0"/>
      <w:divBdr>
        <w:top w:val="none" w:sz="0" w:space="0" w:color="auto"/>
        <w:left w:val="none" w:sz="0" w:space="0" w:color="auto"/>
        <w:bottom w:val="none" w:sz="0" w:space="0" w:color="auto"/>
        <w:right w:val="none" w:sz="0" w:space="0" w:color="auto"/>
      </w:divBdr>
    </w:div>
    <w:div w:id="188370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hyperlink" Target="consultantplus://offline/ref=FA92852B7150A77149949388355EEFFC497AC2B113EDB1A36B4535A4B5AF69206F03173C39C347b6mD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numbering" Target="numbering.xml"/><Relationship Id="rId16" Type="http://schemas.openxmlformats.org/officeDocument/2006/relationships/hyperlink" Target="consultantplus://offline/ref=FA92852B7150A77149949388355EEFFC4F7BC2B113EFECA9631C39A6B2A03637684A1B3D39C3466Bb9m2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FA92852B7150A77149948E9A235EEFFC4F77CBB515EEECA9631C39A6B2A03637684A1B3D39C3466Ab9m6N"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E9EF-E0FB-410A-9561-E1E8947F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44</Pages>
  <Words>14910</Words>
  <Characters>84991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35</cp:revision>
  <cp:lastPrinted>2018-12-19T08:33:00Z</cp:lastPrinted>
  <dcterms:created xsi:type="dcterms:W3CDTF">2018-02-06T12:48:00Z</dcterms:created>
  <dcterms:modified xsi:type="dcterms:W3CDTF">2018-12-28T09:19:00Z</dcterms:modified>
</cp:coreProperties>
</file>