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0337CB">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8E3E8D" w:rsidRDefault="000337CB" w:rsidP="000337CB">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t>223862201231086220100100970014399244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FD09DA" w:rsidRDefault="00AC2AC7" w:rsidP="00B2197C">
      <w:pPr>
        <w:suppressAutoHyphens/>
        <w:spacing w:after="0" w:line="240" w:lineRule="auto"/>
        <w:ind w:right="-1"/>
        <w:jc w:val="center"/>
        <w:rPr>
          <w:rFonts w:ascii="PT Astra Serif" w:hAnsi="PT Astra Serif"/>
          <w:b/>
        </w:rPr>
      </w:pPr>
      <w:r w:rsidRPr="00BB26EA">
        <w:rPr>
          <w:rFonts w:ascii="PT Astra Serif" w:eastAsia="Times New Roman" w:hAnsi="PT Astra Serif" w:cs="Times New Roman"/>
          <w:b/>
          <w:kern w:val="2"/>
          <w:lang w:eastAsia="ar-SA"/>
        </w:rPr>
        <w:t xml:space="preserve">на </w:t>
      </w:r>
      <w:r w:rsidR="00BB26EA" w:rsidRPr="00BB26EA">
        <w:rPr>
          <w:rFonts w:ascii="PT Astra Serif" w:hAnsi="PT Astra Serif"/>
          <w:b/>
        </w:rPr>
        <w:t xml:space="preserve">выполнение работ  </w:t>
      </w:r>
      <w:r w:rsidR="00AB3F86" w:rsidRPr="00AB3F86">
        <w:rPr>
          <w:rFonts w:ascii="PT Astra Serif" w:hAnsi="PT Astra Serif"/>
          <w:b/>
        </w:rPr>
        <w:t xml:space="preserve">по устройству дренажных колодцев в районе жилого дома ул. </w:t>
      </w:r>
      <w:proofErr w:type="gramStart"/>
      <w:r w:rsidR="00AB3F86" w:rsidRPr="00AB3F86">
        <w:rPr>
          <w:rFonts w:ascii="PT Astra Serif" w:hAnsi="PT Astra Serif"/>
          <w:b/>
        </w:rPr>
        <w:t>Садовая</w:t>
      </w:r>
      <w:proofErr w:type="gramEnd"/>
      <w:r w:rsidR="00AB3F86" w:rsidRPr="00AB3F86">
        <w:rPr>
          <w:rFonts w:ascii="PT Astra Serif" w:hAnsi="PT Astra Serif"/>
          <w:b/>
        </w:rPr>
        <w:t>, 76</w:t>
      </w:r>
    </w:p>
    <w:p w:rsidR="007D482E" w:rsidRPr="00BB26EA" w:rsidRDefault="00AB3F86" w:rsidP="00B2197C">
      <w:pPr>
        <w:suppressAutoHyphens/>
        <w:spacing w:after="0" w:line="240" w:lineRule="auto"/>
        <w:ind w:right="-1"/>
        <w:jc w:val="center"/>
        <w:rPr>
          <w:rFonts w:ascii="PT Astra Serif" w:eastAsia="Times New Roman" w:hAnsi="PT Astra Serif" w:cs="Times New Roman"/>
          <w:b/>
          <w:kern w:val="2"/>
          <w:lang w:eastAsia="ar-SA"/>
        </w:rPr>
      </w:pPr>
      <w:r w:rsidRPr="00AB3F86">
        <w:rPr>
          <w:rFonts w:ascii="PT Astra Serif" w:hAnsi="PT Astra Serif"/>
          <w:b/>
        </w:rPr>
        <w:t xml:space="preserve">в городе </w:t>
      </w:r>
      <w:proofErr w:type="spellStart"/>
      <w:r w:rsidRPr="00AB3F86">
        <w:rPr>
          <w:rFonts w:ascii="PT Astra Serif" w:hAnsi="PT Astra Serif"/>
          <w:b/>
        </w:rPr>
        <w:t>Югорске</w:t>
      </w:r>
      <w:proofErr w:type="spellEnd"/>
    </w:p>
    <w:p w:rsidR="00B2197C" w:rsidRPr="000144A6" w:rsidRDefault="00B2197C" w:rsidP="00B2197C">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AF72FC">
      <w:pPr>
        <w:widowControl w:val="0"/>
        <w:spacing w:after="0"/>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AF72FC" w:rsidRPr="00AF72FC">
        <w:rPr>
          <w:rFonts w:ascii="PT Astra Serif" w:eastAsia="Times New Roman" w:hAnsi="PT Astra Serif" w:cs="Times New Roman"/>
          <w:kern w:val="2"/>
          <w:lang w:eastAsia="ar-SA"/>
        </w:rPr>
        <w:t>по устройству дренажных колодцев в районе жилого дома у</w:t>
      </w:r>
      <w:r w:rsidR="00AF72FC">
        <w:rPr>
          <w:rFonts w:ascii="PT Astra Serif" w:eastAsia="Times New Roman" w:hAnsi="PT Astra Serif" w:cs="Times New Roman"/>
          <w:kern w:val="2"/>
          <w:lang w:eastAsia="ar-SA"/>
        </w:rPr>
        <w:t xml:space="preserve">л. </w:t>
      </w:r>
      <w:proofErr w:type="gramStart"/>
      <w:r w:rsidR="00AF72FC">
        <w:rPr>
          <w:rFonts w:ascii="PT Astra Serif" w:eastAsia="Times New Roman" w:hAnsi="PT Astra Serif" w:cs="Times New Roman"/>
          <w:kern w:val="2"/>
          <w:lang w:eastAsia="ar-SA"/>
        </w:rPr>
        <w:t>Садовая</w:t>
      </w:r>
      <w:proofErr w:type="gramEnd"/>
      <w:r w:rsidR="00AF72FC">
        <w:rPr>
          <w:rFonts w:ascii="PT Astra Serif" w:eastAsia="Times New Roman" w:hAnsi="PT Astra Serif" w:cs="Times New Roman"/>
          <w:kern w:val="2"/>
          <w:lang w:eastAsia="ar-SA"/>
        </w:rPr>
        <w:t xml:space="preserve">, 76 в городе </w:t>
      </w:r>
      <w:proofErr w:type="spellStart"/>
      <w:r w:rsidR="00AF72FC">
        <w:rPr>
          <w:rFonts w:ascii="PT Astra Serif" w:eastAsia="Times New Roman" w:hAnsi="PT Astra Serif" w:cs="Times New Roman"/>
          <w:kern w:val="2"/>
          <w:lang w:eastAsia="ar-SA"/>
        </w:rPr>
        <w:t>Югорске</w:t>
      </w:r>
      <w:proofErr w:type="spellEnd"/>
      <w:r w:rsidR="00AF72FC">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AF72FC">
      <w:pPr>
        <w:widowControl w:val="0"/>
        <w:spacing w:after="0"/>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AF72FC" w:rsidRPr="00AF72FC" w:rsidRDefault="00B55BF9" w:rsidP="00AF72FC">
      <w:pPr>
        <w:widowControl w:val="0"/>
        <w:spacing w:after="0"/>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1.3. </w:t>
      </w:r>
      <w:r w:rsidR="00922107">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Место выполнения работ: </w:t>
      </w:r>
      <w:r w:rsidR="00AF72FC" w:rsidRPr="00AF72FC">
        <w:rPr>
          <w:rFonts w:ascii="PT Astra Serif" w:eastAsia="Times New Roman" w:hAnsi="PT Astra Serif" w:cs="Times New Roman"/>
          <w:kern w:val="2"/>
          <w:lang w:eastAsia="ar-SA"/>
        </w:rPr>
        <w:t xml:space="preserve">Ханты - Мансийский автономный округ - Югра, г. </w:t>
      </w:r>
      <w:proofErr w:type="spellStart"/>
      <w:r w:rsidR="00AF72FC" w:rsidRPr="00AF72FC">
        <w:rPr>
          <w:rFonts w:ascii="PT Astra Serif" w:eastAsia="Times New Roman" w:hAnsi="PT Astra Serif" w:cs="Times New Roman"/>
          <w:kern w:val="2"/>
          <w:lang w:eastAsia="ar-SA"/>
        </w:rPr>
        <w:t>Югорск</w:t>
      </w:r>
      <w:proofErr w:type="spellEnd"/>
      <w:r w:rsidR="00AF72FC" w:rsidRPr="00AF72FC">
        <w:rPr>
          <w:rFonts w:ascii="PT Astra Serif" w:eastAsia="Times New Roman" w:hAnsi="PT Astra Serif" w:cs="Times New Roman"/>
          <w:kern w:val="2"/>
          <w:lang w:eastAsia="ar-SA"/>
        </w:rPr>
        <w:t>, в районе жилого дома ул. Садовая,76.</w:t>
      </w:r>
    </w:p>
    <w:p w:rsidR="00B55BF9" w:rsidRPr="000144A6" w:rsidRDefault="00B55BF9" w:rsidP="00AF72FC">
      <w:pPr>
        <w:widowControl w:val="0"/>
        <w:spacing w:after="0"/>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0144A6"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57EEA" w:rsidRPr="001B071B" w:rsidRDefault="00157EEA" w:rsidP="00157EEA">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w:t>
      </w:r>
      <w:r w:rsidRPr="001B071B">
        <w:rPr>
          <w:rFonts w:ascii="PT Astra Serif" w:eastAsia="Times New Roman" w:hAnsi="PT Astra Serif" w:cs="Times New Roman"/>
          <w:kern w:val="2"/>
          <w:lang w:eastAsia="ar-SA"/>
        </w:rPr>
        <w:t xml:space="preserve">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r w:rsidRPr="001B071B">
        <w:rPr>
          <w:rFonts w:ascii="PT Astra Serif" w:hAnsi="PT Astra Serif" w:cs="Times New Roman"/>
          <w:shd w:val="clear" w:color="auto" w:fill="FFFFFF"/>
        </w:rPr>
        <w:t xml:space="preserve">с даты подписания заказчиком документа о приемке, </w:t>
      </w:r>
      <w:r w:rsidRPr="001B071B">
        <w:rPr>
          <w:rFonts w:ascii="PT Astra Serif" w:hAnsi="PT Astra Serif"/>
        </w:rPr>
        <w:t>сформированного  с использованием единой информационной системы</w:t>
      </w:r>
      <w:r w:rsidRPr="001B071B">
        <w:rPr>
          <w:rFonts w:ascii="PT Astra Serif" w:hAnsi="PT Astra Serif" w:cs="Times New Roman"/>
          <w:shd w:val="clear" w:color="auto" w:fill="FFFFFF"/>
        </w:rPr>
        <w:t xml:space="preserve"> предусмотренного </w:t>
      </w:r>
      <w:hyperlink r:id="rId8" w:anchor="/document/70353464/entry/947" w:history="1">
        <w:r w:rsidRPr="001B071B">
          <w:rPr>
            <w:rStyle w:val="aa"/>
            <w:rFonts w:ascii="PT Astra Serif" w:hAnsi="PT Astra Serif" w:cs="Times New Roman"/>
            <w:color w:val="auto"/>
            <w:u w:val="none"/>
            <w:shd w:val="clear" w:color="auto" w:fill="FFFFFF"/>
          </w:rPr>
          <w:t>частью 13 статьи 94</w:t>
        </w:r>
      </w:hyperlink>
      <w:r w:rsidRPr="001B071B">
        <w:rPr>
          <w:rFonts w:ascii="PT Astra Serif" w:hAnsi="PT Astra Serif" w:cs="Times New Roman"/>
          <w:shd w:val="clear" w:color="auto" w:fill="FFFFFF"/>
        </w:rPr>
        <w:t> </w:t>
      </w:r>
      <w:r w:rsidRPr="001B071B">
        <w:rPr>
          <w:rFonts w:ascii="PT Astra Serif" w:hAnsi="PT Astra Serif"/>
        </w:rPr>
        <w:t xml:space="preserve"> Федерального закона № 44-ФЗ, но не более объема соответствующих лимитов бюджетных обязательств. </w:t>
      </w:r>
      <w:proofErr w:type="gramEnd"/>
    </w:p>
    <w:p w:rsidR="0078186A" w:rsidRPr="001B071B"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1B071B" w:rsidRDefault="00106938" w:rsidP="00623B44">
      <w:pPr>
        <w:pStyle w:val="ad"/>
        <w:numPr>
          <w:ilvl w:val="1"/>
          <w:numId w:val="2"/>
        </w:numPr>
        <w:ind w:left="0" w:firstLine="0"/>
        <w:jc w:val="both"/>
        <w:rPr>
          <w:rFonts w:ascii="PT Astra Serif" w:hAnsi="PT Astra Serif"/>
        </w:rPr>
      </w:pPr>
      <w:r w:rsidRPr="001B071B">
        <w:rPr>
          <w:rFonts w:ascii="PT Astra Serif" w:hAnsi="PT Astra Serif"/>
        </w:rPr>
        <w:t xml:space="preserve">Датой оплаты считается дата приема банком </w:t>
      </w:r>
      <w:r w:rsidR="00F13ABA" w:rsidRPr="001B071B">
        <w:rPr>
          <w:rFonts w:ascii="PT Astra Serif" w:hAnsi="PT Astra Serif"/>
          <w:kern w:val="2"/>
          <w:lang w:eastAsia="ar-SA"/>
        </w:rPr>
        <w:t>Муниципального з</w:t>
      </w:r>
      <w:r w:rsidRPr="001B071B">
        <w:rPr>
          <w:rFonts w:ascii="PT Astra Serif" w:hAnsi="PT Astra Serif"/>
        </w:rPr>
        <w:t>аказчика платежных документов к исполнению.</w:t>
      </w:r>
    </w:p>
    <w:p w:rsidR="00157EEA" w:rsidRPr="001B071B" w:rsidRDefault="00157EEA" w:rsidP="00157EEA">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1B071B">
        <w:rPr>
          <w:rFonts w:ascii="PT Astra Serif" w:eastAsia="Times New Roman" w:hAnsi="PT Astra Serif" w:cs="Times New Roman"/>
          <w:kern w:val="2"/>
          <w:lang w:eastAsia="ar-SA"/>
        </w:rPr>
        <w:t>. Обеспечение исполнения гарантийных обязатель</w:t>
      </w:r>
      <w:proofErr w:type="gramStart"/>
      <w:r w:rsidRPr="001B071B">
        <w:rPr>
          <w:rFonts w:ascii="PT Astra Serif" w:eastAsia="Times New Roman" w:hAnsi="PT Astra Serif" w:cs="Times New Roman"/>
          <w:kern w:val="2"/>
          <w:lang w:eastAsia="ar-SA"/>
        </w:rPr>
        <w:t>ств пр</w:t>
      </w:r>
      <w:proofErr w:type="gramEnd"/>
      <w:r w:rsidRPr="001B071B">
        <w:rPr>
          <w:rFonts w:ascii="PT Astra Serif" w:eastAsia="Times New Roman" w:hAnsi="PT Astra Serif" w:cs="Times New Roman"/>
          <w:kern w:val="2"/>
          <w:lang w:eastAsia="ar-SA"/>
        </w:rPr>
        <w:t xml:space="preserve">едоставляется </w:t>
      </w:r>
      <w:r w:rsidRPr="001B071B">
        <w:rPr>
          <w:rFonts w:ascii="PT Astra Serif" w:eastAsia="Times New Roman" w:hAnsi="PT Astra Serif" w:cs="Times New Roman"/>
          <w:kern w:val="2"/>
          <w:lang w:eastAsia="ar-SA"/>
        </w:rPr>
        <w:lastRenderedPageBreak/>
        <w:t>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1B071B">
        <w:rPr>
          <w:rFonts w:ascii="PT Astra Serif" w:eastAsia="Arial CYR" w:hAnsi="PT Astra Serif" w:cs="Times New Roman"/>
          <w:kern w:val="2"/>
          <w:lang w:eastAsia="ar-SA"/>
        </w:rPr>
        <w:t xml:space="preserve">Цена  контракта может быть снижена по соглашению </w:t>
      </w:r>
      <w:r w:rsidRPr="000144A6">
        <w:rPr>
          <w:rFonts w:ascii="PT Astra Serif" w:eastAsia="Arial CYR" w:hAnsi="PT Astra Serif" w:cs="Times New Roman"/>
          <w:kern w:val="2"/>
          <w:lang w:eastAsia="ar-SA"/>
        </w:rPr>
        <w:t>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CC220A" w:rsidRDefault="00B55BF9" w:rsidP="00623B44">
      <w:pPr>
        <w:spacing w:after="0" w:line="240" w:lineRule="auto"/>
        <w:contextualSpacing/>
        <w:jc w:val="both"/>
        <w:rPr>
          <w:rFonts w:ascii="PT Astra Serif" w:eastAsia="Times New Roman" w:hAnsi="PT Astra Serif" w:cs="Times New Roman"/>
          <w:kern w:val="2"/>
          <w:sz w:val="12"/>
          <w:szCs w:val="12"/>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D56013">
      <w:pPr>
        <w:autoSpaceDE w:val="0"/>
        <w:autoSpaceDN w:val="0"/>
        <w:adjustRightInd w:val="0"/>
        <w:spacing w:after="0"/>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D56013">
      <w:pPr>
        <w:autoSpaceDE w:val="0"/>
        <w:autoSpaceDN w:val="0"/>
        <w:adjustRightInd w:val="0"/>
        <w:spacing w:after="0"/>
        <w:rPr>
          <w:rFonts w:ascii="PT Astra Serif" w:hAnsi="PT Astra Serif"/>
        </w:rPr>
      </w:pPr>
      <w:r>
        <w:rPr>
          <w:rFonts w:ascii="PT Astra Serif" w:hAnsi="PT Astra Serif"/>
        </w:rPr>
        <w:t>- окончание: 1 августа</w:t>
      </w:r>
      <w:r w:rsidR="00D56013" w:rsidRPr="003F4454">
        <w:rPr>
          <w:rFonts w:ascii="PT Astra Serif" w:hAnsi="PT Astra Serif"/>
        </w:rPr>
        <w:t xml:space="preserve"> 2022 года.</w:t>
      </w:r>
    </w:p>
    <w:p w:rsidR="001B3705" w:rsidRPr="00CC220A" w:rsidRDefault="001B3705" w:rsidP="001B3705">
      <w:pPr>
        <w:tabs>
          <w:tab w:val="left" w:pos="-443"/>
        </w:tabs>
        <w:suppressAutoHyphens/>
        <w:spacing w:after="0" w:line="240" w:lineRule="auto"/>
        <w:jc w:val="both"/>
        <w:rPr>
          <w:rFonts w:ascii="PT Astra Serif" w:eastAsia="Times New Roman" w:hAnsi="PT Astra Serif" w:cs="Times New Roman"/>
          <w:bCs/>
          <w:kern w:val="2"/>
          <w:sz w:val="12"/>
          <w:szCs w:val="12"/>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C53AF7"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Pr="000144A6">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lastRenderedPageBreak/>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C53AF7" w:rsidRPr="00C53AF7"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53AF7">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623B44">
      <w:pPr>
        <w:spacing w:after="0" w:line="240" w:lineRule="auto"/>
        <w:jc w:val="both"/>
        <w:rPr>
          <w:rFonts w:ascii="PT Astra Serif" w:eastAsia="Times New Roman" w:hAnsi="PT Astra Serif" w:cs="Times New Roman"/>
          <w:bCs/>
          <w:kern w:val="2"/>
          <w:lang w:eastAsia="ar-SA"/>
        </w:rPr>
      </w:pPr>
    </w:p>
    <w:p w:rsidR="00B55BF9" w:rsidRPr="000144A6" w:rsidRDefault="00B55BF9" w:rsidP="00922107">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lastRenderedPageBreak/>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FD6240" w:rsidRPr="00FD6240" w:rsidRDefault="00FD6240" w:rsidP="00FD6240">
      <w:pPr>
        <w:tabs>
          <w:tab w:val="left" w:pos="142"/>
        </w:tabs>
        <w:suppressAutoHyphens/>
        <w:spacing w:after="0" w:line="240" w:lineRule="auto"/>
        <w:ind w:left="11"/>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proofErr w:type="spellStart"/>
      <w:r w:rsidR="009B1225" w:rsidRPr="00293F8A">
        <w:rPr>
          <w:rFonts w:ascii="PT Astra Serif" w:eastAsia="Times New Roman" w:hAnsi="PT Astra Serif" w:cs="Times New Roman"/>
          <w:kern w:val="2"/>
          <w:lang w:val="x-none" w:eastAsia="ar-SA"/>
        </w:rPr>
        <w:t>им</w:t>
      </w:r>
      <w:r w:rsidR="009B1225" w:rsidRPr="00293F8A">
        <w:rPr>
          <w:rFonts w:ascii="PT Astra Serif" w:eastAsia="Times New Roman" w:hAnsi="PT Astra Serif" w:cs="Times New Roman"/>
          <w:kern w:val="2"/>
          <w:lang w:eastAsia="ar-SA"/>
        </w:rPr>
        <w:t>ее</w:t>
      </w:r>
      <w:proofErr w:type="spellEnd"/>
      <w:r w:rsidRPr="00293F8A">
        <w:rPr>
          <w:rFonts w:ascii="PT Astra Serif" w:eastAsia="Times New Roman" w:hAnsi="PT Astra Serif" w:cs="Times New Roman"/>
          <w:kern w:val="2"/>
          <w:lang w:val="x-none" w:eastAsia="ar-SA"/>
        </w:rPr>
        <w:t>т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lastRenderedPageBreak/>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C92609" w:rsidRDefault="00C92609" w:rsidP="00C92609">
      <w:pPr>
        <w:suppressAutoHyphens/>
        <w:spacing w:after="0" w:line="240" w:lineRule="auto"/>
        <w:contextualSpacing/>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w:t>
      </w:r>
      <w:r w:rsidR="00DE4757">
        <w:rPr>
          <w:rFonts w:ascii="PT Astra Serif" w:hAnsi="PT Astra Serif"/>
        </w:rPr>
        <w:t xml:space="preserve">справки о стоимости выполненных работ </w:t>
      </w:r>
      <w:r w:rsidRPr="00C92609">
        <w:rPr>
          <w:rFonts w:ascii="PT Astra Serif" w:eastAsia="Times New Roman" w:hAnsi="PT Astra Serif" w:cs="Times New Roman"/>
          <w:kern w:val="1"/>
          <w:lang w:eastAsia="ar-SA"/>
        </w:rPr>
        <w:t>(форма КС-</w:t>
      </w:r>
      <w:r w:rsidR="00DE4757">
        <w:rPr>
          <w:rFonts w:ascii="PT Astra Serif" w:eastAsia="Times New Roman" w:hAnsi="PT Astra Serif" w:cs="Times New Roman"/>
          <w:kern w:val="1"/>
          <w:lang w:eastAsia="ar-SA"/>
        </w:rPr>
        <w:t>3</w:t>
      </w:r>
      <w:r w:rsidRPr="00C92609">
        <w:rPr>
          <w:rFonts w:ascii="PT Astra Serif" w:eastAsia="Times New Roman" w:hAnsi="PT Astra Serif" w:cs="Times New Roman"/>
          <w:kern w:val="1"/>
          <w:lang w:eastAsia="ar-SA"/>
        </w:rPr>
        <w:t>).</w:t>
      </w:r>
      <w:bookmarkStart w:id="9" w:name="_GoBack"/>
      <w:bookmarkEnd w:id="9"/>
    </w:p>
    <w:p w:rsidR="00DB1FCD" w:rsidRPr="00293F8A" w:rsidRDefault="005D2C25"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6.12</w:t>
      </w:r>
      <w:r w:rsidR="00073688">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DB1FCD" w:rsidRPr="00293F8A">
        <w:rPr>
          <w:rFonts w:ascii="PT Astra Serif" w:eastAsia="Times New Roman" w:hAnsi="PT Astra Serif" w:cs="Times New Roman"/>
          <w:kern w:val="1"/>
          <w:lang w:eastAsia="ar-SA"/>
        </w:rPr>
        <w:t>и</w:t>
      </w:r>
      <w:proofErr w:type="gramEnd"/>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5D2C25"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5D2C25">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lastRenderedPageBreak/>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5D2C25">
        <w:rPr>
          <w:rFonts w:ascii="PT Astra Serif" w:eastAsia="Arial Unicode MS" w:hAnsi="PT Astra Serif" w:cs="Times New Roman"/>
          <w:kern w:val="2"/>
          <w:lang w:eastAsia="ar-SA"/>
        </w:rPr>
        <w:t>4</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D6240" w:rsidRDefault="0002553D" w:rsidP="00623B44">
      <w:pPr>
        <w:suppressAutoHyphens/>
        <w:spacing w:after="0" w:line="240" w:lineRule="auto"/>
        <w:contextualSpacing/>
        <w:jc w:val="both"/>
        <w:rPr>
          <w:rFonts w:ascii="PT Astra Serif" w:eastAsia="Arial Unicode MS" w:hAnsi="PT Astra Serif" w:cs="Times New Roman"/>
          <w:kern w:val="2"/>
          <w:sz w:val="12"/>
          <w:szCs w:val="12"/>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051491" w:rsidRPr="009D7E02" w:rsidRDefault="00051491" w:rsidP="006813CB">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6813CB" w:rsidRPr="009D7E02">
        <w:rPr>
          <w:rFonts w:ascii="PT Astra Serif" w:hAnsi="PT Astra Serif"/>
        </w:rPr>
        <w:t xml:space="preserve">устанавливается в размере 12 (двенадцать) календарных месяцев </w:t>
      </w:r>
      <w:proofErr w:type="gramStart"/>
      <w:r w:rsidRPr="009D7E02">
        <w:rPr>
          <w:rFonts w:ascii="PT Astra Serif" w:hAnsi="PT Astra Serif"/>
        </w:rPr>
        <w:t>с даты подписания</w:t>
      </w:r>
      <w:proofErr w:type="gramEnd"/>
      <w:r w:rsidRPr="009D7E02">
        <w:rPr>
          <w:rFonts w:ascii="PT Astra Serif" w:hAnsi="PT Astra Serif"/>
        </w:rPr>
        <w:t xml:space="preserve"> акта приемки выполненных работ Муниципальным заказчиком.</w:t>
      </w:r>
    </w:p>
    <w:p w:rsidR="00164098" w:rsidRPr="009D7E02" w:rsidRDefault="00164098" w:rsidP="00164098">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lastRenderedPageBreak/>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Pr="00FD6240" w:rsidRDefault="0002553D" w:rsidP="00623B44">
      <w:pPr>
        <w:pStyle w:val="a8"/>
        <w:spacing w:after="0" w:line="240" w:lineRule="auto"/>
        <w:ind w:left="0"/>
        <w:jc w:val="both"/>
        <w:rPr>
          <w:rFonts w:ascii="PT Astra Serif" w:hAnsi="PT Astra Serif" w:cs="Times New Roman"/>
          <w:sz w:val="12"/>
          <w:szCs w:val="12"/>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133A4F" w:rsidRPr="00133A4F" w:rsidRDefault="00133A4F" w:rsidP="00623B44">
      <w:pPr>
        <w:tabs>
          <w:tab w:val="left" w:pos="426"/>
        </w:tabs>
        <w:spacing w:after="0" w:line="240" w:lineRule="auto"/>
        <w:jc w:val="both"/>
        <w:rPr>
          <w:rFonts w:ascii="PT Astra Serif" w:hAnsi="PT Astra Serif"/>
          <w:bCs/>
          <w:kern w:val="2"/>
          <w:sz w:val="12"/>
          <w:szCs w:val="12"/>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0"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w:t>
      </w:r>
      <w:r w:rsidRPr="00293F8A">
        <w:rPr>
          <w:rFonts w:ascii="PT Astra Serif" w:hAnsi="PT Astra Serif"/>
        </w:rPr>
        <w:lastRenderedPageBreak/>
        <w:t>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293F8A"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 xml:space="preserve">Настоящий контракт вступает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обязательств сторон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lastRenderedPageBreak/>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нецелесообразным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C06F87" w:rsidRPr="00293F8A" w:rsidRDefault="003D2600" w:rsidP="00623B44">
      <w:pPr>
        <w:suppressAutoHyphens/>
        <w:autoSpaceDE w:val="0"/>
        <w:autoSpaceDN w:val="0"/>
        <w:adjustRightInd w:val="0"/>
        <w:spacing w:after="0" w:line="240" w:lineRule="auto"/>
        <w:contextualSpacing/>
        <w:jc w:val="both"/>
        <w:rPr>
          <w:rFonts w:ascii="PT Astra Serif" w:eastAsia="Calibri" w:hAnsi="PT Astra Serif" w:cs="Times New Roman"/>
          <w:kern w:val="2"/>
          <w:lang w:eastAsia="ar-SA"/>
        </w:rPr>
      </w:pPr>
      <w:r w:rsidRPr="00293F8A">
        <w:rPr>
          <w:rFonts w:ascii="PT Astra Serif" w:hAnsi="PT Astra Serif" w:cs="Times New Roman"/>
        </w:rPr>
        <w:t>10.4.</w:t>
      </w:r>
      <w:r w:rsidR="00C06F87" w:rsidRPr="00293F8A">
        <w:rPr>
          <w:rFonts w:ascii="PT Astra Serif" w:hAnsi="PT Astra Serif" w:cs="Times New Roman"/>
        </w:rPr>
        <w:t>В случае </w:t>
      </w:r>
      <w:hyperlink r:id="rId18" w:anchor="/document/401423520/entry/863" w:history="1">
        <w:r w:rsidR="00C06F87" w:rsidRPr="00293F8A">
          <w:rPr>
            <w:rStyle w:val="aa"/>
            <w:rFonts w:ascii="PT Astra Serif" w:hAnsi="PT Astra Serif" w:cs="Times New Roman"/>
            <w:color w:val="auto"/>
          </w:rPr>
          <w:t>принятия</w:t>
        </w:r>
      </w:hyperlink>
      <w:r w:rsidR="00C06F87" w:rsidRPr="00293F8A">
        <w:rPr>
          <w:rFonts w:ascii="PT Astra Serif" w:hAnsi="PT Astra Serif" w:cs="Times New Roman"/>
        </w:rPr>
        <w:t> с 1 января до 1 июля 2022 г. заказчиком решения об одностороннем отказе от исполнения контракта заказчик:</w:t>
      </w:r>
    </w:p>
    <w:p w:rsidR="00C06F87"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w:t>
      </w:r>
      <w:hyperlink r:id="rId19" w:anchor="/document/401423520/entry/8631" w:history="1">
        <w:r w:rsidRPr="00293F8A">
          <w:rPr>
            <w:rStyle w:val="aa"/>
            <w:rFonts w:ascii="PT Astra Serif" w:hAnsi="PT Astra Serif"/>
            <w:color w:val="auto"/>
            <w:sz w:val="22"/>
            <w:szCs w:val="22"/>
          </w:rPr>
          <w:t>направляет</w:t>
        </w:r>
      </w:hyperlink>
      <w:r w:rsidR="006757AD" w:rsidRPr="00293F8A">
        <w:rPr>
          <w:rFonts w:ascii="PT Astra Serif" w:hAnsi="PT Astra Serif"/>
          <w:sz w:val="22"/>
          <w:szCs w:val="22"/>
        </w:rPr>
        <w:t> такое решение П</w:t>
      </w:r>
      <w:r w:rsidRPr="00293F8A">
        <w:rPr>
          <w:rFonts w:ascii="PT Astra Serif" w:hAnsi="PT Astra Serif"/>
          <w:sz w:val="22"/>
          <w:szCs w:val="22"/>
        </w:rPr>
        <w:t>одрядчик в порядке, установленном </w:t>
      </w:r>
      <w:hyperlink r:id="rId20" w:anchor="/document/70353464/entry/95122" w:history="1">
        <w:r w:rsidRPr="00293F8A">
          <w:rPr>
            <w:rStyle w:val="aa"/>
            <w:rFonts w:ascii="PT Astra Serif" w:hAnsi="PT Astra Serif"/>
            <w:color w:val="auto"/>
            <w:sz w:val="22"/>
            <w:szCs w:val="22"/>
          </w:rPr>
          <w:t>частью 12.2 статьи 95</w:t>
        </w:r>
      </w:hyperlink>
      <w:r w:rsidR="006757AD" w:rsidRPr="00293F8A">
        <w:rPr>
          <w:rStyle w:val="aa"/>
          <w:rFonts w:ascii="PT Astra Serif" w:hAnsi="PT Astra Serif"/>
          <w:color w:val="auto"/>
          <w:sz w:val="22"/>
          <w:szCs w:val="22"/>
        </w:rPr>
        <w:t xml:space="preserve"> ФЗ №44</w:t>
      </w:r>
      <w:r w:rsidRPr="00293F8A">
        <w:rPr>
          <w:rFonts w:ascii="PT Astra Serif" w:hAnsi="PT Astra Serif"/>
          <w:sz w:val="22"/>
          <w:szCs w:val="22"/>
        </w:rPr>
        <w:t>;</w:t>
      </w:r>
    </w:p>
    <w:p w:rsidR="007C5E8C"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не позднее дня направления решения </w:t>
      </w:r>
      <w:hyperlink r:id="rId21" w:anchor="/document/401423520/entry/8632" w:history="1">
        <w:r w:rsidRPr="00293F8A">
          <w:rPr>
            <w:rStyle w:val="aa"/>
            <w:rFonts w:ascii="PT Astra Serif" w:hAnsi="PT Astra Serif"/>
            <w:color w:val="auto"/>
            <w:sz w:val="22"/>
            <w:szCs w:val="22"/>
          </w:rPr>
          <w:t>размещает</w:t>
        </w:r>
      </w:hyperlink>
      <w:r w:rsidRPr="00293F8A">
        <w:rPr>
          <w:rFonts w:ascii="PT Astra Serif" w:hAnsi="PT Astra Serif"/>
          <w:sz w:val="22"/>
          <w:szCs w:val="22"/>
        </w:rPr>
        <w:t> такое решение в единой информационной системе в сфере закупок.</w:t>
      </w:r>
    </w:p>
    <w:p w:rsidR="007C5E8C" w:rsidRPr="00293F8A" w:rsidRDefault="003D2600"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10.5. </w:t>
      </w:r>
      <w:r w:rsidR="00C06F87" w:rsidRPr="00293F8A">
        <w:rPr>
          <w:rFonts w:ascii="PT Astra Serif" w:hAnsi="PT Astra Serif"/>
          <w:sz w:val="22"/>
          <w:szCs w:val="22"/>
        </w:rPr>
        <w:t xml:space="preserve">Решение </w:t>
      </w:r>
      <w:r w:rsidR="006757AD" w:rsidRPr="00293F8A">
        <w:rPr>
          <w:rFonts w:ascii="PT Astra Serif" w:hAnsi="PT Astra Serif"/>
          <w:sz w:val="22"/>
          <w:szCs w:val="22"/>
        </w:rPr>
        <w:t xml:space="preserve">Муниципального </w:t>
      </w:r>
      <w:r w:rsidR="00C06F87" w:rsidRPr="00293F8A">
        <w:rPr>
          <w:rFonts w:ascii="PT Astra Serif" w:hAnsi="PT Astra Serif"/>
          <w:sz w:val="22"/>
          <w:szCs w:val="22"/>
        </w:rPr>
        <w:t xml:space="preserve">заказчика об одностороннем отказе от исполнения контракта вступает в силу и контракт считается расторгнутым </w:t>
      </w:r>
      <w:r w:rsidR="00C06F87" w:rsidRPr="00BB26EA">
        <w:rPr>
          <w:rFonts w:ascii="PT Astra Serif" w:hAnsi="PT Astra Serif"/>
          <w:sz w:val="22"/>
          <w:szCs w:val="22"/>
        </w:rPr>
        <w:t>через десять дней с даты надлежащего</w:t>
      </w:r>
      <w:r w:rsidR="00C06F87" w:rsidRPr="00293F8A">
        <w:rPr>
          <w:rFonts w:ascii="PT Astra Serif" w:hAnsi="PT Astra Serif"/>
          <w:sz w:val="22"/>
          <w:szCs w:val="22"/>
        </w:rPr>
        <w:t xml:space="preserve"> уведомления </w:t>
      </w:r>
      <w:r w:rsidR="006757AD" w:rsidRPr="00293F8A">
        <w:rPr>
          <w:rFonts w:ascii="PT Astra Serif" w:hAnsi="PT Astra Serif"/>
          <w:sz w:val="22"/>
          <w:szCs w:val="22"/>
        </w:rPr>
        <w:t>Муниципальным заказчиком П</w:t>
      </w:r>
      <w:r w:rsidR="00C06F87" w:rsidRPr="00293F8A">
        <w:rPr>
          <w:rFonts w:ascii="PT Astra Serif" w:hAnsi="PT Astra Serif"/>
          <w:sz w:val="22"/>
          <w:szCs w:val="22"/>
        </w:rPr>
        <w:t>одрядчика об одностороннем отказе от исполнения контракта.</w:t>
      </w:r>
    </w:p>
    <w:p w:rsidR="007C5E8C" w:rsidRPr="00293F8A" w:rsidRDefault="007C5E8C" w:rsidP="00623B44">
      <w:pPr>
        <w:pStyle w:val="s9"/>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Датой такого надлежащего уведомления считается:</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 xml:space="preserve">1) дата, указанная лицом, имеющим </w:t>
      </w:r>
      <w:r w:rsidR="006757AD" w:rsidRPr="00293F8A">
        <w:rPr>
          <w:rFonts w:ascii="PT Astra Serif" w:hAnsi="PT Astra Serif"/>
          <w:sz w:val="22"/>
          <w:szCs w:val="22"/>
        </w:rPr>
        <w:t>право действовать от имени П</w:t>
      </w:r>
      <w:r w:rsidRPr="00293F8A">
        <w:rPr>
          <w:rFonts w:ascii="PT Astra Serif" w:hAnsi="PT Astra Serif"/>
          <w:sz w:val="22"/>
          <w:szCs w:val="22"/>
        </w:rPr>
        <w:t>одрядчика, в расписке о получении решения об одностороннем отказе от исполнения контракта (в случае передачи такого решения лицу, имеющему право де</w:t>
      </w:r>
      <w:r w:rsidR="006757AD" w:rsidRPr="00293F8A">
        <w:rPr>
          <w:rFonts w:ascii="PT Astra Serif" w:hAnsi="PT Astra Serif"/>
          <w:sz w:val="22"/>
          <w:szCs w:val="22"/>
        </w:rPr>
        <w:t>йствовать от имени поставщика П</w:t>
      </w:r>
      <w:r w:rsidRPr="00293F8A">
        <w:rPr>
          <w:rFonts w:ascii="PT Astra Serif" w:hAnsi="PT Astra Serif"/>
          <w:sz w:val="22"/>
          <w:szCs w:val="22"/>
        </w:rPr>
        <w:t>одрядчика, лично под расписку);</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2) дата получения заказчиком подтве</w:t>
      </w:r>
      <w:r w:rsidR="006757AD" w:rsidRPr="00293F8A">
        <w:rPr>
          <w:rFonts w:ascii="PT Astra Serif" w:hAnsi="PT Astra Serif"/>
          <w:sz w:val="22"/>
          <w:szCs w:val="22"/>
        </w:rPr>
        <w:t>рждения о вручении П</w:t>
      </w:r>
      <w:r w:rsidRPr="00293F8A">
        <w:rPr>
          <w:rFonts w:ascii="PT Astra Serif" w:hAnsi="PT Astra Serif"/>
          <w:sz w:val="22"/>
          <w:szCs w:val="22"/>
        </w:rPr>
        <w:t>одрядчику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 xml:space="preserve">10.6. </w:t>
      </w:r>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2"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10.7.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10.8.</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10.9.</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10.10.</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аказчик обязан принять решение об одностороннем отказе от исполнения контракта в случаях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3"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4"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AB3F86" w:rsidRPr="00FD6240" w:rsidRDefault="00AB3F86" w:rsidP="00623B44">
      <w:pPr>
        <w:shd w:val="clear" w:color="auto" w:fill="FFFFFF"/>
        <w:spacing w:after="0" w:line="240" w:lineRule="auto"/>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lastRenderedPageBreak/>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B55BF9" w:rsidRPr="00FD6240"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5"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
    <w:p w:rsidR="00AF4572" w:rsidRPr="00406B52"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w:t>
      </w:r>
      <w:r w:rsidRPr="00406B52">
        <w:rPr>
          <w:rFonts w:ascii="PT Astra Serif" w:hAnsi="PT Astra Serif"/>
          <w:lang w:eastAsia="ru-RU"/>
        </w:rPr>
        <w:t xml:space="preserve">самостоятельно. </w:t>
      </w:r>
    </w:p>
    <w:p w:rsidR="00AF4572" w:rsidRPr="00406B5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406B52">
        <w:rPr>
          <w:rFonts w:ascii="PT Astra Serif" w:hAnsi="PT Astra Serif"/>
          <w:kern w:val="16"/>
          <w:lang w:eastAsia="ru-RU"/>
        </w:rPr>
        <w:t xml:space="preserve">Обеспечение исполнения Контракта предоставляется </w:t>
      </w:r>
      <w:r w:rsidRPr="00406B52">
        <w:rPr>
          <w:rFonts w:ascii="PT Astra Serif" w:hAnsi="PT Astra Serif"/>
        </w:rPr>
        <w:t>Муниципальному з</w:t>
      </w:r>
      <w:r w:rsidRPr="00406B52">
        <w:rPr>
          <w:rFonts w:ascii="PT Astra Serif" w:hAnsi="PT Astra Serif"/>
          <w:kern w:val="16"/>
          <w:lang w:eastAsia="ru-RU"/>
        </w:rPr>
        <w:t xml:space="preserve">аказчику до заключения Контракта. </w:t>
      </w:r>
      <w:r w:rsidRPr="00406B52">
        <w:rPr>
          <w:rFonts w:ascii="PT Astra Serif" w:hAnsi="PT Astra Serif"/>
        </w:rPr>
        <w:t>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r w:rsidRPr="00406B5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406B5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406B52">
        <w:rPr>
          <w:rFonts w:ascii="PT Astra Serif" w:eastAsia="Times New Roman" w:hAnsi="PT Astra Serif"/>
          <w:shd w:val="clear" w:color="auto" w:fill="FFFFFF"/>
        </w:rPr>
        <w:t xml:space="preserve"> или информации, подтверждающей добросовестность такого участника в соответствии с </w:t>
      </w:r>
      <w:hyperlink r:id="rId26" w:anchor="/document/70353464/entry/373" w:history="1">
        <w:r w:rsidRPr="00406B52">
          <w:rPr>
            <w:rStyle w:val="aa"/>
            <w:rFonts w:ascii="PT Astra Serif" w:eastAsia="Times New Roman" w:hAnsi="PT Astra Serif"/>
            <w:color w:val="auto"/>
            <w:shd w:val="clear" w:color="auto" w:fill="FFFFFF"/>
          </w:rPr>
          <w:t>частью 3</w:t>
        </w:r>
      </w:hyperlink>
      <w:r w:rsidRPr="00406B52">
        <w:rPr>
          <w:rFonts w:ascii="PT Astra Serif" w:eastAsia="Times New Roman" w:hAnsi="PT Astra Serif"/>
          <w:shd w:val="clear" w:color="auto" w:fill="FFFFFF"/>
        </w:rPr>
        <w:t xml:space="preserve">  статьи 37 Федерального закона № 44-ФЗ, с одновременным предоставлением </w:t>
      </w:r>
      <w:r w:rsidRPr="009D7E02">
        <w:rPr>
          <w:rFonts w:ascii="PT Astra Serif" w:eastAsia="Times New Roman" w:hAnsi="PT Astra Serif"/>
          <w:shd w:val="clear" w:color="auto" w:fill="FFFFFF"/>
        </w:rPr>
        <w:t>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406B5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 xml:space="preserve">Размер </w:t>
      </w:r>
      <w:r w:rsidRPr="00406B52">
        <w:rPr>
          <w:rFonts w:ascii="PT Astra Serif" w:hAnsi="PT Astra Serif"/>
          <w:lang w:eastAsia="ru-RU"/>
        </w:rPr>
        <w:t>обеспечения гарантийных обязатель</w:t>
      </w:r>
      <w:proofErr w:type="gramStart"/>
      <w:r w:rsidRPr="00406B52">
        <w:rPr>
          <w:rFonts w:ascii="PT Astra Serif" w:hAnsi="PT Astra Serif"/>
          <w:lang w:eastAsia="ru-RU"/>
        </w:rPr>
        <w:t>ств пр</w:t>
      </w:r>
      <w:proofErr w:type="gramEnd"/>
      <w:r w:rsidRPr="00406B52">
        <w:rPr>
          <w:rFonts w:ascii="PT Astra Serif" w:hAnsi="PT Astra Serif"/>
          <w:lang w:eastAsia="ru-RU"/>
        </w:rPr>
        <w:t xml:space="preserve">едусмотрен </w:t>
      </w:r>
      <w:r w:rsidR="00164098" w:rsidRPr="00406B52">
        <w:rPr>
          <w:rFonts w:ascii="PT Astra Serif" w:hAnsi="PT Astra Serif"/>
          <w:lang w:eastAsia="ru-RU"/>
        </w:rPr>
        <w:t xml:space="preserve"> </w:t>
      </w:r>
      <w:r w:rsidR="00073688" w:rsidRPr="00406B52">
        <w:rPr>
          <w:rFonts w:ascii="PT Astra Serif" w:hAnsi="PT Astra Serif"/>
        </w:rPr>
        <w:t xml:space="preserve">1% от начальной (максимальной) цены контракта, что составляет  </w:t>
      </w:r>
      <w:r w:rsidR="00400809" w:rsidRPr="00406B52">
        <w:rPr>
          <w:rFonts w:ascii="PT Astra Serif" w:hAnsi="PT Astra Serif"/>
        </w:rPr>
        <w:t>4 309,30 рублей</w:t>
      </w:r>
      <w:r w:rsidR="00073688" w:rsidRPr="00406B52">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7"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8"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9"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w:t>
      </w:r>
      <w:r w:rsidRPr="00293F8A">
        <w:rPr>
          <w:rFonts w:ascii="PT Astra Serif" w:hAnsi="PT Astra Serif"/>
          <w:lang w:eastAsia="ru-RU"/>
        </w:rPr>
        <w:lastRenderedPageBreak/>
        <w:t xml:space="preserve">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30"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31"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3"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4"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7"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8"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9"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41"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2"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w:t>
      </w:r>
      <w:r w:rsidRPr="00EE57D4">
        <w:rPr>
          <w:rFonts w:ascii="PT Astra Serif" w:hAnsi="PT Astra Serif"/>
          <w:lang w:eastAsia="ru-RU"/>
        </w:rPr>
        <w:t xml:space="preserve">пятнадцати дней с </w:t>
      </w:r>
      <w:r w:rsidRPr="00EE57D4">
        <w:rPr>
          <w:rFonts w:ascii="PT Astra Serif" w:hAnsi="PT Astra Serif"/>
        </w:rPr>
        <w:t xml:space="preserve">даты исполнения подрядчиком обязательств, предусмотренных контрактом (с даты подписания </w:t>
      </w:r>
      <w:r w:rsidRPr="00293F8A">
        <w:rPr>
          <w:rFonts w:ascii="PT Astra Serif" w:hAnsi="PT Astra Serif"/>
        </w:rPr>
        <w:t xml:space="preserve">Муниципальным заказчиком </w:t>
      </w:r>
      <w:r w:rsidRPr="00293F8A">
        <w:rPr>
          <w:rFonts w:ascii="PT Astra Serif" w:hAnsi="PT Astra Serif"/>
          <w:shd w:val="clear" w:color="auto" w:fill="FFFFFF"/>
        </w:rPr>
        <w:t>в единой информационной системе </w:t>
      </w:r>
      <w:hyperlink r:id="rId43"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FD6240" w:rsidRDefault="00B55BF9" w:rsidP="00623B44">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4"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Pr="00293F8A" w:rsidRDefault="00E93B7A" w:rsidP="00623B44">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Pr="00293F8A">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293F8A">
        <w:rPr>
          <w:rFonts w:ascii="PT Astra Serif" w:hAnsi="PT Astra Serif" w:cs="Times New Roman"/>
          <w:lang w:eastAsia="ru-RU"/>
        </w:rPr>
        <w:t>Валинурова</w:t>
      </w:r>
      <w:proofErr w:type="spellEnd"/>
      <w:r w:rsidRPr="00293F8A">
        <w:rPr>
          <w:rFonts w:ascii="PT Astra Serif" w:hAnsi="PT Astra Serif" w:cs="Times New Roman"/>
          <w:lang w:eastAsia="ru-RU"/>
        </w:rPr>
        <w:t xml:space="preserve"> Ольга Сергеевна</w:t>
      </w: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5"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435CB" w:rsidRDefault="007435CB" w:rsidP="007435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Приложение</w:t>
      </w:r>
    </w:p>
    <w:p w:rsidR="007435CB" w:rsidRDefault="007435CB" w:rsidP="007435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к муниципальному контракту</w:t>
      </w:r>
    </w:p>
    <w:p w:rsidR="007435CB" w:rsidRDefault="007435CB" w:rsidP="00FD09DA">
      <w:pPr>
        <w:autoSpaceDE w:val="0"/>
        <w:autoSpaceDN w:val="0"/>
        <w:adjustRightInd w:val="0"/>
        <w:spacing w:after="0"/>
        <w:jc w:val="center"/>
        <w:rPr>
          <w:rFonts w:ascii="PT Astra Serif" w:hAnsi="PT Astra Serif"/>
          <w:b/>
          <w:bCs/>
          <w:color w:val="000000"/>
        </w:rPr>
      </w:pPr>
    </w:p>
    <w:p w:rsidR="00FD09DA" w:rsidRDefault="00FD09DA" w:rsidP="00FD09DA">
      <w:pPr>
        <w:autoSpaceDE w:val="0"/>
        <w:autoSpaceDN w:val="0"/>
        <w:adjustRightInd w:val="0"/>
        <w:spacing w:after="0"/>
        <w:jc w:val="center"/>
        <w:rPr>
          <w:rFonts w:ascii="PT Astra Serif" w:hAnsi="PT Astra Serif"/>
          <w:b/>
          <w:bCs/>
          <w:color w:val="000000"/>
        </w:rPr>
      </w:pPr>
      <w:r>
        <w:rPr>
          <w:rFonts w:ascii="PT Astra Serif" w:hAnsi="PT Astra Serif"/>
          <w:b/>
          <w:bCs/>
          <w:color w:val="000000"/>
        </w:rPr>
        <w:t>Техническое задание</w:t>
      </w:r>
    </w:p>
    <w:p w:rsidR="00FD09DA" w:rsidRDefault="00FD09DA" w:rsidP="00FD09DA">
      <w:pPr>
        <w:autoSpaceDE w:val="0"/>
        <w:autoSpaceDN w:val="0"/>
        <w:adjustRightInd w:val="0"/>
        <w:spacing w:after="0"/>
        <w:jc w:val="center"/>
        <w:rPr>
          <w:rFonts w:ascii="PT Astra Serif" w:hAnsi="PT Astra Serif"/>
          <w:b/>
        </w:rPr>
      </w:pPr>
      <w:r>
        <w:rPr>
          <w:rFonts w:ascii="PT Astra Serif" w:hAnsi="PT Astra Serif"/>
          <w:b/>
        </w:rPr>
        <w:t>на</w:t>
      </w:r>
      <w:r>
        <w:rPr>
          <w:rFonts w:ascii="PT Astra Serif" w:hAnsi="PT Astra Serif"/>
          <w:b/>
          <w:color w:val="FF0000"/>
        </w:rPr>
        <w:t xml:space="preserve"> </w:t>
      </w:r>
      <w:r>
        <w:rPr>
          <w:rFonts w:ascii="PT Astra Serif" w:hAnsi="PT Astra Serif"/>
          <w:b/>
        </w:rPr>
        <w:t xml:space="preserve">выполнение работ по устройству дренажных колодцев в районе жилого дома </w:t>
      </w:r>
    </w:p>
    <w:p w:rsidR="00FD09DA" w:rsidRDefault="00FD09DA" w:rsidP="00FD09DA">
      <w:pPr>
        <w:autoSpaceDE w:val="0"/>
        <w:autoSpaceDN w:val="0"/>
        <w:adjustRightInd w:val="0"/>
        <w:spacing w:after="0"/>
        <w:jc w:val="center"/>
        <w:rPr>
          <w:rFonts w:ascii="PT Astra Serif" w:hAnsi="PT Astra Serif"/>
          <w:b/>
        </w:rPr>
      </w:pPr>
      <w:r>
        <w:rPr>
          <w:rFonts w:ascii="PT Astra Serif" w:hAnsi="PT Astra Serif"/>
          <w:b/>
        </w:rPr>
        <w:t xml:space="preserve">ул. </w:t>
      </w:r>
      <w:proofErr w:type="gramStart"/>
      <w:r>
        <w:rPr>
          <w:rFonts w:ascii="PT Astra Serif" w:hAnsi="PT Astra Serif"/>
          <w:b/>
        </w:rPr>
        <w:t>Садовая</w:t>
      </w:r>
      <w:proofErr w:type="gramEnd"/>
      <w:r>
        <w:rPr>
          <w:rFonts w:ascii="PT Astra Serif" w:hAnsi="PT Astra Serif"/>
          <w:b/>
        </w:rPr>
        <w:t xml:space="preserve">, 76 в городе </w:t>
      </w:r>
      <w:proofErr w:type="spellStart"/>
      <w:r>
        <w:rPr>
          <w:rFonts w:ascii="PT Astra Serif" w:hAnsi="PT Astra Serif"/>
          <w:b/>
        </w:rPr>
        <w:t>Югорске</w:t>
      </w:r>
      <w:proofErr w:type="spellEnd"/>
      <w:r>
        <w:rPr>
          <w:rFonts w:ascii="PT Astra Serif" w:hAnsi="PT Astra Serif"/>
          <w:b/>
        </w:rPr>
        <w:t>.</w:t>
      </w:r>
    </w:p>
    <w:p w:rsidR="001B071B" w:rsidRPr="001B071B" w:rsidRDefault="001B071B" w:rsidP="00FD09DA">
      <w:pPr>
        <w:autoSpaceDE w:val="0"/>
        <w:autoSpaceDN w:val="0"/>
        <w:adjustRightInd w:val="0"/>
        <w:spacing w:after="0"/>
        <w:rPr>
          <w:rFonts w:ascii="PT Astra Serif" w:hAnsi="PT Astra Serif"/>
          <w:b/>
          <w:bCs/>
          <w:sz w:val="10"/>
          <w:szCs w:val="10"/>
          <w:u w:val="single"/>
        </w:rPr>
      </w:pPr>
    </w:p>
    <w:p w:rsidR="00C53B84" w:rsidRDefault="00C53B84" w:rsidP="00C53B84">
      <w:pPr>
        <w:autoSpaceDE w:val="0"/>
        <w:autoSpaceDN w:val="0"/>
        <w:adjustRightInd w:val="0"/>
        <w:spacing w:after="0" w:line="240" w:lineRule="auto"/>
        <w:jc w:val="both"/>
        <w:rPr>
          <w:rFonts w:ascii="PT Astra Serif" w:hAnsi="PT Astra Serif"/>
        </w:rPr>
      </w:pPr>
      <w:r w:rsidRPr="0034068A">
        <w:rPr>
          <w:rFonts w:ascii="PT Astra Serif" w:hAnsi="PT Astra Serif"/>
          <w:b/>
          <w:bCs/>
          <w:kern w:val="2"/>
          <w:u w:val="single"/>
        </w:rPr>
        <w:t>Место выполнения работ</w:t>
      </w:r>
      <w:r w:rsidRPr="0034068A">
        <w:rPr>
          <w:rFonts w:ascii="PT Astra Serif" w:hAnsi="PT Astra Serif"/>
          <w:bCs/>
          <w:kern w:val="2"/>
        </w:rPr>
        <w:t>:</w:t>
      </w:r>
      <w:r w:rsidRPr="0034068A">
        <w:rPr>
          <w:rFonts w:ascii="PT Astra Serif" w:hAnsi="PT Astra Serif"/>
          <w:kern w:val="2"/>
        </w:rPr>
        <w:t xml:space="preserve"> </w:t>
      </w:r>
      <w:r w:rsidRPr="0034068A">
        <w:rPr>
          <w:rFonts w:ascii="PT Astra Serif" w:hAnsi="PT Astra Serif"/>
        </w:rPr>
        <w:t xml:space="preserve">Ханты - Мансийский автономный округ - Югра, г. </w:t>
      </w:r>
      <w:proofErr w:type="spellStart"/>
      <w:r w:rsidRPr="0034068A">
        <w:rPr>
          <w:rFonts w:ascii="PT Astra Serif" w:hAnsi="PT Astra Serif"/>
        </w:rPr>
        <w:t>Югорск</w:t>
      </w:r>
      <w:proofErr w:type="spellEnd"/>
      <w:r w:rsidRPr="0034068A">
        <w:rPr>
          <w:rFonts w:ascii="PT Astra Serif" w:hAnsi="PT Astra Serif"/>
        </w:rPr>
        <w:t>, в районе жилого дома</w:t>
      </w:r>
      <w:r w:rsidRPr="0034068A">
        <w:rPr>
          <w:rFonts w:ascii="PT Astra Serif" w:hAnsi="PT Astra Serif"/>
          <w:b/>
        </w:rPr>
        <w:t xml:space="preserve"> </w:t>
      </w:r>
      <w:r w:rsidRPr="0034068A">
        <w:rPr>
          <w:rFonts w:ascii="PT Astra Serif" w:hAnsi="PT Astra Serif"/>
        </w:rPr>
        <w:t>ул. Садовая,76.</w:t>
      </w:r>
    </w:p>
    <w:p w:rsidR="00C53B84" w:rsidRPr="00B450C1" w:rsidRDefault="00C53B84" w:rsidP="00C53B84">
      <w:pPr>
        <w:autoSpaceDE w:val="0"/>
        <w:autoSpaceDN w:val="0"/>
        <w:adjustRightInd w:val="0"/>
        <w:spacing w:after="0" w:line="240" w:lineRule="auto"/>
        <w:jc w:val="both"/>
        <w:rPr>
          <w:rFonts w:ascii="PT Astra Serif" w:hAnsi="PT Astra Serif"/>
          <w:sz w:val="16"/>
          <w:szCs w:val="16"/>
        </w:rPr>
      </w:pPr>
    </w:p>
    <w:p w:rsidR="00C53B84" w:rsidRPr="0034068A" w:rsidRDefault="00C53B84" w:rsidP="00C53B84">
      <w:pPr>
        <w:autoSpaceDE w:val="0"/>
        <w:autoSpaceDN w:val="0"/>
        <w:adjustRightInd w:val="0"/>
        <w:spacing w:after="0" w:line="240" w:lineRule="auto"/>
        <w:jc w:val="both"/>
        <w:rPr>
          <w:rFonts w:ascii="PT Astra Serif" w:hAnsi="PT Astra Serif"/>
          <w:b/>
          <w:kern w:val="2"/>
          <w:u w:val="single"/>
        </w:rPr>
      </w:pPr>
      <w:r w:rsidRPr="0034068A">
        <w:rPr>
          <w:rFonts w:ascii="PT Astra Serif" w:hAnsi="PT Astra Serif"/>
          <w:b/>
          <w:kern w:val="2"/>
          <w:u w:val="single"/>
        </w:rPr>
        <w:t>Срок выполнения работ:</w:t>
      </w:r>
    </w:p>
    <w:p w:rsidR="00C53B84" w:rsidRPr="0034068A" w:rsidRDefault="00C53B84" w:rsidP="00C53B84">
      <w:pPr>
        <w:autoSpaceDE w:val="0"/>
        <w:autoSpaceDN w:val="0"/>
        <w:adjustRightInd w:val="0"/>
        <w:spacing w:after="0" w:line="240" w:lineRule="auto"/>
        <w:jc w:val="both"/>
        <w:rPr>
          <w:rFonts w:ascii="PT Astra Serif" w:hAnsi="PT Astra Serif"/>
        </w:rPr>
      </w:pPr>
      <w:r w:rsidRPr="0034068A">
        <w:rPr>
          <w:rFonts w:ascii="PT Astra Serif" w:hAnsi="PT Astra Serif"/>
        </w:rPr>
        <w:t xml:space="preserve">-  начало: </w:t>
      </w:r>
      <w:proofErr w:type="gramStart"/>
      <w:r w:rsidRPr="0034068A">
        <w:rPr>
          <w:rFonts w:ascii="PT Astra Serif" w:hAnsi="PT Astra Serif"/>
        </w:rPr>
        <w:t>с даты заключения</w:t>
      </w:r>
      <w:proofErr w:type="gramEnd"/>
      <w:r w:rsidRPr="0034068A">
        <w:rPr>
          <w:rFonts w:ascii="PT Astra Serif" w:hAnsi="PT Astra Serif"/>
        </w:rPr>
        <w:t xml:space="preserve"> муниципального контракта;</w:t>
      </w:r>
    </w:p>
    <w:p w:rsidR="00C53B84" w:rsidRPr="0034068A" w:rsidRDefault="00C53B84" w:rsidP="00C53B84">
      <w:pPr>
        <w:autoSpaceDE w:val="0"/>
        <w:autoSpaceDN w:val="0"/>
        <w:adjustRightInd w:val="0"/>
        <w:spacing w:after="0" w:line="240" w:lineRule="auto"/>
        <w:jc w:val="both"/>
        <w:rPr>
          <w:rFonts w:ascii="PT Astra Serif" w:hAnsi="PT Astra Serif"/>
        </w:rPr>
      </w:pPr>
      <w:r w:rsidRPr="0034068A">
        <w:rPr>
          <w:rFonts w:ascii="PT Astra Serif" w:hAnsi="PT Astra Serif"/>
        </w:rPr>
        <w:t xml:space="preserve"> - окончание: 1 августа 2022 года.</w:t>
      </w:r>
    </w:p>
    <w:p w:rsidR="00C53B84" w:rsidRPr="0034068A" w:rsidRDefault="00C53B84" w:rsidP="00C53B84">
      <w:pPr>
        <w:tabs>
          <w:tab w:val="num" w:pos="148"/>
        </w:tabs>
        <w:autoSpaceDE w:val="0"/>
        <w:autoSpaceDN w:val="0"/>
        <w:adjustRightInd w:val="0"/>
        <w:spacing w:after="0" w:line="240" w:lineRule="auto"/>
        <w:ind w:left="6" w:firstLine="703"/>
        <w:jc w:val="both"/>
        <w:rPr>
          <w:rFonts w:ascii="PT Astra Serif" w:hAnsi="PT Astra Serif"/>
          <w:bCs/>
        </w:rPr>
      </w:pPr>
      <w:bookmarkStart w:id="11" w:name="_Ref166442569"/>
      <w:r w:rsidRPr="0034068A">
        <w:rPr>
          <w:rFonts w:ascii="PT Astra Serif" w:hAnsi="PT Astra Serif"/>
          <w:bCs/>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C53B84" w:rsidRPr="0034068A" w:rsidRDefault="00C53B84" w:rsidP="00C53B84">
      <w:pPr>
        <w:autoSpaceDE w:val="0"/>
        <w:autoSpaceDN w:val="0"/>
        <w:adjustRightInd w:val="0"/>
        <w:spacing w:after="0" w:line="240" w:lineRule="auto"/>
        <w:jc w:val="both"/>
        <w:rPr>
          <w:rFonts w:ascii="PT Astra Serif" w:hAnsi="PT Astra Serif"/>
          <w:b/>
          <w:bCs/>
          <w:u w:val="single"/>
        </w:rPr>
      </w:pPr>
      <w:r w:rsidRPr="0034068A">
        <w:rPr>
          <w:rFonts w:ascii="PT Astra Serif" w:hAnsi="PT Astra Serif"/>
          <w:b/>
          <w:bCs/>
          <w:u w:val="single"/>
        </w:rPr>
        <w:t xml:space="preserve">Срок предоставления гарантии качества выполненных работ:  </w:t>
      </w:r>
    </w:p>
    <w:p w:rsidR="00C53B84" w:rsidRPr="0034068A" w:rsidRDefault="00C53B84" w:rsidP="00C53B84">
      <w:pPr>
        <w:spacing w:after="0" w:line="240" w:lineRule="auto"/>
        <w:ind w:firstLine="709"/>
        <w:jc w:val="both"/>
        <w:rPr>
          <w:rFonts w:ascii="PT Astra Serif" w:hAnsi="PT Astra Serif"/>
        </w:rPr>
      </w:pPr>
      <w:r w:rsidRPr="0034068A">
        <w:rPr>
          <w:rFonts w:ascii="PT Astra Serif" w:hAnsi="PT Astra Serif"/>
        </w:rPr>
        <w:t>Срок предоставления гарантии на выполненные работы устанавливается в размере 12 (двенадцать) календарных месяцев</w:t>
      </w:r>
      <w:r w:rsidRPr="0034068A">
        <w:rPr>
          <w:rFonts w:ascii="PT Astra Serif" w:hAnsi="PT Astra Serif"/>
          <w:color w:val="FF0000"/>
        </w:rPr>
        <w:t xml:space="preserve"> </w:t>
      </w:r>
      <w:proofErr w:type="gramStart"/>
      <w:r w:rsidRPr="0034068A">
        <w:rPr>
          <w:rFonts w:ascii="PT Astra Serif" w:hAnsi="PT Astra Serif"/>
        </w:rPr>
        <w:t>с даты подписания</w:t>
      </w:r>
      <w:proofErr w:type="gramEnd"/>
      <w:r w:rsidRPr="0034068A">
        <w:rPr>
          <w:rFonts w:ascii="PT Astra Serif" w:hAnsi="PT Astra Serif"/>
        </w:rPr>
        <w:t xml:space="preserve"> акта приемки выполненных работ Муниципальным заказчиком.</w:t>
      </w:r>
    </w:p>
    <w:bookmarkEnd w:id="11"/>
    <w:p w:rsidR="00C53B84" w:rsidRPr="0034068A" w:rsidRDefault="00C53B84" w:rsidP="00C53B84">
      <w:pPr>
        <w:widowControl w:val="0"/>
        <w:suppressLineNumbers/>
        <w:shd w:val="clear" w:color="auto" w:fill="FFFFFF"/>
        <w:tabs>
          <w:tab w:val="left" w:pos="0"/>
        </w:tabs>
        <w:snapToGrid w:val="0"/>
        <w:spacing w:after="0" w:line="240" w:lineRule="auto"/>
        <w:jc w:val="both"/>
        <w:rPr>
          <w:rFonts w:ascii="PT Astra Serif" w:hAnsi="PT Astra Serif"/>
          <w:b/>
          <w:bCs/>
          <w:u w:val="single"/>
        </w:rPr>
      </w:pPr>
      <w:r w:rsidRPr="0034068A">
        <w:rPr>
          <w:rFonts w:ascii="PT Astra Serif" w:hAnsi="PT Astra Serif"/>
          <w:b/>
          <w:bCs/>
          <w:u w:val="single"/>
        </w:rPr>
        <w:t>Требования к сроку и объему предоставления гарантии качества работ:</w:t>
      </w:r>
    </w:p>
    <w:p w:rsidR="00C53B84" w:rsidRPr="0034068A" w:rsidRDefault="00C53B84" w:rsidP="00C53B84">
      <w:pPr>
        <w:pStyle w:val="ab"/>
        <w:spacing w:after="0" w:line="240" w:lineRule="auto"/>
        <w:ind w:left="0" w:firstLine="708"/>
        <w:jc w:val="both"/>
        <w:rPr>
          <w:rFonts w:ascii="PT Astra Serif" w:hAnsi="PT Astra Serif"/>
          <w:color w:val="000000"/>
        </w:rPr>
      </w:pPr>
      <w:proofErr w:type="gramStart"/>
      <w:r w:rsidRPr="0034068A">
        <w:rPr>
          <w:rFonts w:ascii="PT Astra Serif" w:hAnsi="PT Astra Serif"/>
          <w:color w:val="000000"/>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34068A">
        <w:rPr>
          <w:rFonts w:ascii="PT Astra Serif" w:hAnsi="PT Astra Serif"/>
          <w:color w:val="000000"/>
        </w:rPr>
        <w:t>Югорска</w:t>
      </w:r>
      <w:proofErr w:type="spellEnd"/>
      <w:r w:rsidRPr="0034068A">
        <w:rPr>
          <w:rFonts w:ascii="PT Astra Serif" w:hAnsi="PT Astra Serif"/>
          <w:color w:val="000000"/>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53B84" w:rsidRPr="0034068A" w:rsidRDefault="00C53B84" w:rsidP="00C53B84">
      <w:pPr>
        <w:pStyle w:val="ab"/>
        <w:spacing w:after="0" w:line="240" w:lineRule="auto"/>
        <w:ind w:left="0" w:firstLine="708"/>
        <w:jc w:val="both"/>
        <w:rPr>
          <w:rFonts w:ascii="PT Astra Serif" w:hAnsi="PT Astra Serif"/>
          <w:color w:val="000000"/>
        </w:rPr>
      </w:pPr>
      <w:r w:rsidRPr="0034068A">
        <w:rPr>
          <w:rFonts w:ascii="PT Astra Serif" w:hAnsi="PT Astra Serif"/>
          <w:color w:val="000000"/>
        </w:rPr>
        <w:t>Гарантии качества распространяются на все конструктивные элементы и работы, выполненные Подрядчиком по контракту.</w:t>
      </w:r>
    </w:p>
    <w:p w:rsidR="00C53B84" w:rsidRPr="0034068A" w:rsidRDefault="00C53B84" w:rsidP="00C53B84">
      <w:pPr>
        <w:spacing w:after="0" w:line="240" w:lineRule="auto"/>
        <w:ind w:firstLine="709"/>
        <w:jc w:val="both"/>
        <w:rPr>
          <w:rFonts w:ascii="PT Astra Serif" w:hAnsi="PT Astra Serif"/>
        </w:rPr>
      </w:pPr>
      <w:r w:rsidRPr="0034068A">
        <w:rPr>
          <w:rFonts w:ascii="PT Astra Serif" w:hAnsi="PT Astra Serif"/>
        </w:rPr>
        <w:t xml:space="preserve">При выполнении работ должны быть использованы материалы, изделия, конструкции надлежащего качества,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изготовлены в соответствии c действующими требованиями Государственного стандарта Российской Федерации и техническими условиями. </w:t>
      </w:r>
    </w:p>
    <w:p w:rsidR="00C53B84" w:rsidRPr="0034068A" w:rsidRDefault="00C53B84" w:rsidP="00C53B84">
      <w:pPr>
        <w:pStyle w:val="ab"/>
        <w:spacing w:after="0" w:line="240" w:lineRule="auto"/>
        <w:ind w:left="0" w:firstLine="708"/>
        <w:jc w:val="both"/>
        <w:rPr>
          <w:rFonts w:ascii="PT Astra Serif" w:hAnsi="PT Astra Serif"/>
        </w:rPr>
      </w:pPr>
      <w:r w:rsidRPr="0034068A">
        <w:rPr>
          <w:rFonts w:ascii="PT Astra Serif" w:hAnsi="PT Astra Serif"/>
        </w:rPr>
        <w:t>На все применяемые материалы и оборудование должны быть представлены и переданы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Подрядчиком.</w:t>
      </w:r>
    </w:p>
    <w:p w:rsidR="00C53B84" w:rsidRPr="00A3301C" w:rsidRDefault="00C53B84" w:rsidP="00C53B84">
      <w:pPr>
        <w:pStyle w:val="ab"/>
        <w:spacing w:after="0" w:line="240" w:lineRule="auto"/>
        <w:ind w:left="0" w:firstLine="708"/>
        <w:jc w:val="both"/>
        <w:rPr>
          <w:rFonts w:ascii="PT Astra Serif" w:hAnsi="PT Astra Serif"/>
          <w:sz w:val="12"/>
          <w:szCs w:val="12"/>
        </w:rPr>
      </w:pPr>
    </w:p>
    <w:p w:rsidR="00C53B84" w:rsidRPr="00793AB9" w:rsidRDefault="00C53B84" w:rsidP="00C53B84">
      <w:pPr>
        <w:spacing w:after="0" w:line="240" w:lineRule="auto"/>
        <w:ind w:firstLine="708"/>
        <w:jc w:val="both"/>
        <w:rPr>
          <w:rFonts w:ascii="PT Astra Serif" w:hAnsi="PT Astra Serif"/>
          <w:color w:val="000000"/>
        </w:rPr>
      </w:pPr>
      <w:r w:rsidRPr="0034068A">
        <w:rPr>
          <w:rFonts w:ascii="PT Astra Serif" w:hAnsi="PT Astra Serif"/>
        </w:rPr>
        <w:t xml:space="preserve">Перечень и объем выполняемых работ </w:t>
      </w:r>
      <w:proofErr w:type="gramStart"/>
      <w:r w:rsidRPr="0034068A">
        <w:rPr>
          <w:rFonts w:ascii="PT Astra Serif" w:hAnsi="PT Astra Serif"/>
        </w:rPr>
        <w:t>указаны</w:t>
      </w:r>
      <w:proofErr w:type="gramEnd"/>
      <w:r w:rsidRPr="0034068A">
        <w:rPr>
          <w:rFonts w:ascii="PT Astra Serif" w:hAnsi="PT Astra Serif"/>
        </w:rPr>
        <w:t xml:space="preserve"> в локальном сметном расчете.</w:t>
      </w:r>
    </w:p>
    <w:p w:rsidR="00FD09DA" w:rsidRPr="001B071B" w:rsidRDefault="00FD09DA" w:rsidP="001B071B">
      <w:pPr>
        <w:spacing w:after="0"/>
        <w:ind w:firstLine="708"/>
        <w:rPr>
          <w:rFonts w:ascii="PT Astra Serif" w:hAnsi="PT Astra Serif"/>
          <w:sz w:val="24"/>
          <w:szCs w:val="24"/>
        </w:rPr>
        <w:sectPr w:rsidR="00FD09DA" w:rsidRPr="001B071B" w:rsidSect="00FD09DA">
          <w:pgSz w:w="11906" w:h="16838"/>
          <w:pgMar w:top="568" w:right="680" w:bottom="1134" w:left="794" w:header="709" w:footer="709" w:gutter="0"/>
          <w:cols w:space="708"/>
          <w:docGrid w:linePitch="360"/>
        </w:sectPr>
      </w:pPr>
    </w:p>
    <w:tbl>
      <w:tblPr>
        <w:tblW w:w="14644" w:type="dxa"/>
        <w:jc w:val="center"/>
        <w:tblInd w:w="93" w:type="dxa"/>
        <w:tblLook w:val="04A0" w:firstRow="1" w:lastRow="0" w:firstColumn="1" w:lastColumn="0" w:noHBand="0" w:noVBand="1"/>
      </w:tblPr>
      <w:tblGrid>
        <w:gridCol w:w="1046"/>
        <w:gridCol w:w="1046"/>
        <w:gridCol w:w="1046"/>
        <w:gridCol w:w="1046"/>
        <w:gridCol w:w="1046"/>
        <w:gridCol w:w="1046"/>
        <w:gridCol w:w="1046"/>
        <w:gridCol w:w="1046"/>
        <w:gridCol w:w="1046"/>
        <w:gridCol w:w="1046"/>
        <w:gridCol w:w="1046"/>
        <w:gridCol w:w="1046"/>
        <w:gridCol w:w="1046"/>
        <w:gridCol w:w="1046"/>
      </w:tblGrid>
      <w:tr w:rsidR="00166D01" w:rsidTr="00166D01">
        <w:trPr>
          <w:trHeight w:val="480"/>
          <w:jc w:val="center"/>
        </w:trPr>
        <w:tc>
          <w:tcPr>
            <w:tcW w:w="14644" w:type="dxa"/>
            <w:gridSpan w:val="14"/>
            <w:noWrap/>
            <w:vAlign w:val="bottom"/>
            <w:hideMark/>
          </w:tcPr>
          <w:p w:rsidR="00166D01" w:rsidRDefault="00166D01" w:rsidP="00166D01">
            <w:pPr>
              <w:spacing w:after="0"/>
              <w:jc w:val="center"/>
              <w:rPr>
                <w:rFonts w:ascii="PT Astra Serif" w:eastAsia="Times New Roman" w:hAnsi="PT Astra Serif" w:cs="Arial"/>
                <w:b/>
                <w:bCs/>
                <w:color w:val="000000"/>
                <w:sz w:val="24"/>
                <w:szCs w:val="24"/>
                <w:lang w:eastAsia="ru-RU"/>
              </w:rPr>
            </w:pPr>
            <w:r>
              <w:rPr>
                <w:rFonts w:ascii="PT Astra Serif" w:hAnsi="PT Astra Serif" w:cs="Arial"/>
                <w:b/>
                <w:bCs/>
                <w:color w:val="000000"/>
                <w:lang w:eastAsia="ru-RU"/>
              </w:rPr>
              <w:lastRenderedPageBreak/>
              <w:t xml:space="preserve">ЛОКАЛЬНЫЙ СМЕТНЫЙ РАСЧЕТ (СМЕТА) </w:t>
            </w:r>
          </w:p>
        </w:tc>
      </w:tr>
      <w:tr w:rsidR="00166D01" w:rsidTr="007F2C52">
        <w:trPr>
          <w:trHeight w:val="82"/>
          <w:jc w:val="center"/>
        </w:trPr>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rsidP="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r>
      <w:tr w:rsidR="00166D01" w:rsidTr="00406B52">
        <w:trPr>
          <w:trHeight w:val="153"/>
          <w:jc w:val="center"/>
        </w:trPr>
        <w:tc>
          <w:tcPr>
            <w:tcW w:w="14644" w:type="dxa"/>
            <w:gridSpan w:val="14"/>
            <w:vAlign w:val="bottom"/>
            <w:hideMark/>
          </w:tcPr>
          <w:p w:rsidR="00166D01" w:rsidRDefault="00166D01" w:rsidP="00406B52">
            <w:pPr>
              <w:spacing w:after="0" w:line="240" w:lineRule="auto"/>
              <w:jc w:val="center"/>
              <w:rPr>
                <w:rFonts w:ascii="PT Astra Serif" w:eastAsia="Times New Roman" w:hAnsi="PT Astra Serif" w:cs="Arial"/>
                <w:b/>
                <w:bCs/>
                <w:color w:val="000000"/>
                <w:sz w:val="24"/>
                <w:szCs w:val="24"/>
                <w:lang w:eastAsia="ru-RU"/>
              </w:rPr>
            </w:pPr>
            <w:r>
              <w:rPr>
                <w:rFonts w:ascii="PT Astra Serif" w:hAnsi="PT Astra Serif" w:cs="Arial"/>
                <w:b/>
                <w:bCs/>
                <w:color w:val="000000"/>
                <w:lang w:eastAsia="ru-RU"/>
              </w:rPr>
              <w:t xml:space="preserve">Выполнение работ по устройству дренажных колодцев в районе жилого дома ул. </w:t>
            </w:r>
            <w:proofErr w:type="gramStart"/>
            <w:r>
              <w:rPr>
                <w:rFonts w:ascii="PT Astra Serif" w:hAnsi="PT Astra Serif" w:cs="Arial"/>
                <w:b/>
                <w:bCs/>
                <w:color w:val="000000"/>
                <w:lang w:eastAsia="ru-RU"/>
              </w:rPr>
              <w:t>Садовая</w:t>
            </w:r>
            <w:proofErr w:type="gramEnd"/>
            <w:r>
              <w:rPr>
                <w:rFonts w:ascii="PT Astra Serif" w:hAnsi="PT Astra Serif" w:cs="Arial"/>
                <w:b/>
                <w:bCs/>
                <w:color w:val="000000"/>
                <w:lang w:eastAsia="ru-RU"/>
              </w:rPr>
              <w:t xml:space="preserve"> №76 в городе </w:t>
            </w:r>
            <w:proofErr w:type="spellStart"/>
            <w:r>
              <w:rPr>
                <w:rFonts w:ascii="PT Astra Serif" w:hAnsi="PT Astra Serif" w:cs="Arial"/>
                <w:b/>
                <w:bCs/>
                <w:color w:val="000000"/>
                <w:lang w:eastAsia="ru-RU"/>
              </w:rPr>
              <w:t>Югорске</w:t>
            </w:r>
            <w:proofErr w:type="spellEnd"/>
          </w:p>
        </w:tc>
      </w:tr>
    </w:tbl>
    <w:p w:rsidR="00166D01" w:rsidRPr="00406B52" w:rsidRDefault="00166D01" w:rsidP="00166D01">
      <w:pPr>
        <w:spacing w:after="0"/>
        <w:ind w:firstLine="709"/>
        <w:rPr>
          <w:rFonts w:eastAsia="Times New Roman"/>
          <w:color w:val="000000"/>
          <w:kern w:val="2"/>
          <w:sz w:val="10"/>
          <w:szCs w:val="10"/>
          <w:lang w:eastAsia="ar-SA"/>
        </w:rPr>
      </w:pPr>
    </w:p>
    <w:p w:rsidR="00166D01" w:rsidRPr="00166D01" w:rsidRDefault="00166D01" w:rsidP="00166D01">
      <w:pPr>
        <w:spacing w:after="0"/>
        <w:ind w:left="284"/>
        <w:rPr>
          <w:rFonts w:ascii="PT Astra Serif" w:hAnsi="PT Astra Serif"/>
          <w:sz w:val="20"/>
          <w:szCs w:val="20"/>
        </w:rPr>
      </w:pPr>
      <w:r w:rsidRPr="00166D01">
        <w:rPr>
          <w:rFonts w:ascii="PT Astra Serif" w:hAnsi="PT Astra Serif"/>
          <w:sz w:val="20"/>
          <w:szCs w:val="20"/>
        </w:rPr>
        <w:t>сметная стоимость ___________30,82  тыс. рублей в ценах 2001 г.</w:t>
      </w:r>
    </w:p>
    <w:p w:rsidR="00166D01" w:rsidRPr="00166D01" w:rsidRDefault="00166D01" w:rsidP="00166D01">
      <w:pPr>
        <w:spacing w:after="0"/>
        <w:ind w:left="284"/>
        <w:rPr>
          <w:rFonts w:ascii="PT Astra Serif" w:hAnsi="PT Astra Serif"/>
          <w:sz w:val="20"/>
          <w:szCs w:val="20"/>
        </w:rPr>
      </w:pPr>
      <w:r w:rsidRPr="00166D01">
        <w:rPr>
          <w:rFonts w:ascii="PT Astra Serif" w:hAnsi="PT Astra Serif"/>
          <w:sz w:val="20"/>
          <w:szCs w:val="20"/>
        </w:rPr>
        <w:t xml:space="preserve">               в </w:t>
      </w:r>
      <w:proofErr w:type="spellStart"/>
      <w:r w:rsidRPr="00166D01">
        <w:rPr>
          <w:rFonts w:ascii="PT Astra Serif" w:hAnsi="PT Astra Serif"/>
          <w:sz w:val="20"/>
          <w:szCs w:val="20"/>
        </w:rPr>
        <w:t>т</w:t>
      </w:r>
      <w:proofErr w:type="gramStart"/>
      <w:r w:rsidRPr="00166D01">
        <w:rPr>
          <w:rFonts w:ascii="PT Astra Serif" w:hAnsi="PT Astra Serif"/>
          <w:sz w:val="20"/>
          <w:szCs w:val="20"/>
        </w:rPr>
        <w:t>.ч</w:t>
      </w:r>
      <w:proofErr w:type="spellEnd"/>
      <w:proofErr w:type="gramEnd"/>
      <w:r w:rsidRPr="00166D01">
        <w:rPr>
          <w:rFonts w:ascii="PT Astra Serif" w:hAnsi="PT Astra Serif"/>
          <w:sz w:val="20"/>
          <w:szCs w:val="20"/>
        </w:rPr>
        <w:t>: строительных работ ___________________25,69    тыс. рублей</w:t>
      </w:r>
    </w:p>
    <w:p w:rsidR="00166D01" w:rsidRPr="00166D01" w:rsidRDefault="00166D01" w:rsidP="00166D01">
      <w:pPr>
        <w:spacing w:after="0"/>
        <w:ind w:left="284"/>
        <w:rPr>
          <w:rFonts w:ascii="PT Astra Serif" w:hAnsi="PT Astra Serif"/>
          <w:sz w:val="20"/>
          <w:szCs w:val="20"/>
        </w:rPr>
      </w:pPr>
      <w:r w:rsidRPr="00166D01">
        <w:rPr>
          <w:rFonts w:ascii="PT Astra Serif" w:hAnsi="PT Astra Serif"/>
          <w:sz w:val="20"/>
          <w:szCs w:val="20"/>
        </w:rPr>
        <w:t>нормативные затраты труда рабочих__________________124,04  чел. час</w:t>
      </w:r>
    </w:p>
    <w:p w:rsidR="00166D01" w:rsidRPr="00166D01" w:rsidRDefault="00166D01" w:rsidP="00166D01">
      <w:pPr>
        <w:spacing w:after="0"/>
        <w:ind w:left="284"/>
        <w:rPr>
          <w:rFonts w:ascii="PT Astra Serif" w:hAnsi="PT Astra Serif"/>
          <w:sz w:val="20"/>
          <w:szCs w:val="20"/>
        </w:rPr>
      </w:pPr>
      <w:r w:rsidRPr="00166D01">
        <w:rPr>
          <w:rFonts w:ascii="PT Astra Serif" w:hAnsi="PT Astra Serif"/>
          <w:sz w:val="20"/>
          <w:szCs w:val="20"/>
        </w:rPr>
        <w:t>нормативные затраты труда машинистов_______________10,98   чел. час</w:t>
      </w:r>
    </w:p>
    <w:p w:rsidR="00166D01" w:rsidRPr="00406B52" w:rsidRDefault="00166D01" w:rsidP="00166D01">
      <w:pPr>
        <w:spacing w:after="0"/>
        <w:ind w:left="1701"/>
        <w:rPr>
          <w:color w:val="000000"/>
          <w:sz w:val="10"/>
          <w:szCs w:val="10"/>
        </w:rPr>
      </w:pPr>
    </w:p>
    <w:tbl>
      <w:tblPr>
        <w:tblW w:w="5000" w:type="pct"/>
        <w:jc w:val="center"/>
        <w:tblLook w:val="04A0" w:firstRow="1" w:lastRow="0" w:firstColumn="1" w:lastColumn="0" w:noHBand="0" w:noVBand="1"/>
      </w:tblPr>
      <w:tblGrid>
        <w:gridCol w:w="455"/>
        <w:gridCol w:w="1548"/>
        <w:gridCol w:w="2939"/>
        <w:gridCol w:w="451"/>
        <w:gridCol w:w="583"/>
        <w:gridCol w:w="1004"/>
        <w:gridCol w:w="832"/>
        <w:gridCol w:w="1305"/>
        <w:gridCol w:w="1357"/>
        <w:gridCol w:w="832"/>
        <w:gridCol w:w="1311"/>
        <w:gridCol w:w="900"/>
        <w:gridCol w:w="869"/>
        <w:gridCol w:w="967"/>
      </w:tblGrid>
      <w:tr w:rsidR="00166D01" w:rsidTr="00406B52">
        <w:trPr>
          <w:trHeight w:val="720"/>
          <w:jc w:val="center"/>
        </w:trPr>
        <w:tc>
          <w:tcPr>
            <w:tcW w:w="148" w:type="pct"/>
            <w:vMerge w:val="restart"/>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w:t>
            </w:r>
            <w:proofErr w:type="gramStart"/>
            <w:r>
              <w:rPr>
                <w:rFonts w:ascii="PT Astra Serif" w:hAnsi="PT Astra Serif" w:cs="Arial"/>
                <w:color w:val="000000"/>
                <w:sz w:val="16"/>
                <w:szCs w:val="16"/>
                <w:lang w:eastAsia="ru-RU"/>
              </w:rPr>
              <w:t>п</w:t>
            </w:r>
            <w:proofErr w:type="gramEnd"/>
            <w:r>
              <w:rPr>
                <w:rFonts w:ascii="PT Astra Serif" w:hAnsi="PT Astra Serif" w:cs="Arial"/>
                <w:color w:val="000000"/>
                <w:sz w:val="16"/>
                <w:szCs w:val="16"/>
                <w:lang w:eastAsia="ru-RU"/>
              </w:rPr>
              <w:t>/п</w:t>
            </w:r>
          </w:p>
        </w:tc>
        <w:tc>
          <w:tcPr>
            <w:tcW w:w="504" w:type="pct"/>
            <w:vMerge w:val="restart"/>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Обоснование</w:t>
            </w:r>
          </w:p>
        </w:tc>
        <w:tc>
          <w:tcPr>
            <w:tcW w:w="1294"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Наименование работ и затрат</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Единица измерения</w:t>
            </w:r>
          </w:p>
        </w:tc>
        <w:tc>
          <w:tcPr>
            <w:tcW w:w="113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Количество</w:t>
            </w:r>
          </w:p>
        </w:tc>
        <w:tc>
          <w:tcPr>
            <w:tcW w:w="991"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283" w:type="pct"/>
            <w:vMerge w:val="restart"/>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Индексы</w:t>
            </w:r>
          </w:p>
        </w:tc>
        <w:tc>
          <w:tcPr>
            <w:tcW w:w="315" w:type="pct"/>
            <w:vMerge w:val="restart"/>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Сметная стоимость в текущем уровне цен, руб.</w:t>
            </w:r>
          </w:p>
        </w:tc>
      </w:tr>
      <w:tr w:rsidR="00166D01" w:rsidTr="00406B52">
        <w:trPr>
          <w:trHeight w:val="212"/>
          <w:jc w:val="center"/>
        </w:trPr>
        <w:tc>
          <w:tcPr>
            <w:tcW w:w="148" w:type="pct"/>
            <w:vMerge/>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color w:val="000000"/>
                <w:sz w:val="16"/>
                <w:szCs w:val="16"/>
                <w:lang w:eastAsia="ru-RU"/>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color w:val="000000"/>
                <w:sz w:val="16"/>
                <w:szCs w:val="16"/>
                <w:lang w:eastAsia="ru-RU"/>
              </w:rPr>
            </w:pPr>
          </w:p>
        </w:tc>
        <w:tc>
          <w:tcPr>
            <w:tcW w:w="1294" w:type="pct"/>
            <w:gridSpan w:val="3"/>
            <w:vMerge/>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color w:val="000000"/>
                <w:sz w:val="16"/>
                <w:szCs w:val="16"/>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color w:val="000000"/>
                <w:sz w:val="16"/>
                <w:szCs w:val="16"/>
                <w:lang w:eastAsia="ru-RU"/>
              </w:rPr>
            </w:pPr>
          </w:p>
        </w:tc>
        <w:tc>
          <w:tcPr>
            <w:tcW w:w="1138" w:type="pct"/>
            <w:gridSpan w:val="3"/>
            <w:vMerge/>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color w:val="000000"/>
                <w:sz w:val="16"/>
                <w:szCs w:val="16"/>
                <w:lang w:eastAsia="ru-RU"/>
              </w:rPr>
            </w:pPr>
          </w:p>
        </w:tc>
        <w:tc>
          <w:tcPr>
            <w:tcW w:w="991" w:type="pct"/>
            <w:gridSpan w:val="3"/>
            <w:vMerge/>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color w:val="000000"/>
                <w:sz w:val="16"/>
                <w:szCs w:val="16"/>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color w:val="000000"/>
                <w:sz w:val="16"/>
                <w:szCs w:val="16"/>
                <w:lang w:eastAsia="ru-RU"/>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color w:val="000000"/>
                <w:sz w:val="16"/>
                <w:szCs w:val="16"/>
                <w:lang w:eastAsia="ru-RU"/>
              </w:rPr>
            </w:pPr>
          </w:p>
        </w:tc>
      </w:tr>
      <w:tr w:rsidR="00166D01" w:rsidTr="00406B52">
        <w:trPr>
          <w:trHeight w:val="469"/>
          <w:jc w:val="center"/>
        </w:trPr>
        <w:tc>
          <w:tcPr>
            <w:tcW w:w="148" w:type="pct"/>
            <w:vMerge/>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color w:val="000000"/>
                <w:sz w:val="16"/>
                <w:szCs w:val="16"/>
                <w:lang w:eastAsia="ru-RU"/>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color w:val="000000"/>
                <w:sz w:val="16"/>
                <w:szCs w:val="16"/>
                <w:lang w:eastAsia="ru-RU"/>
              </w:rPr>
            </w:pPr>
          </w:p>
        </w:tc>
        <w:tc>
          <w:tcPr>
            <w:tcW w:w="1294" w:type="pct"/>
            <w:gridSpan w:val="3"/>
            <w:vMerge/>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color w:val="000000"/>
                <w:sz w:val="16"/>
                <w:szCs w:val="16"/>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color w:val="000000"/>
                <w:sz w:val="16"/>
                <w:szCs w:val="16"/>
                <w:lang w:eastAsia="ru-RU"/>
              </w:rPr>
            </w:pPr>
          </w:p>
        </w:tc>
        <w:tc>
          <w:tcPr>
            <w:tcW w:w="271" w:type="pct"/>
            <w:tcBorders>
              <w:top w:val="nil"/>
              <w:left w:val="nil"/>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на единицу</w:t>
            </w:r>
          </w:p>
        </w:tc>
        <w:tc>
          <w:tcPr>
            <w:tcW w:w="425" w:type="pct"/>
            <w:tcBorders>
              <w:top w:val="nil"/>
              <w:left w:val="nil"/>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коэффициенты</w:t>
            </w:r>
          </w:p>
        </w:tc>
        <w:tc>
          <w:tcPr>
            <w:tcW w:w="442" w:type="pct"/>
            <w:tcBorders>
              <w:top w:val="nil"/>
              <w:left w:val="nil"/>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всего с учетом коэффициентов</w:t>
            </w:r>
          </w:p>
        </w:tc>
        <w:tc>
          <w:tcPr>
            <w:tcW w:w="271" w:type="pct"/>
            <w:tcBorders>
              <w:top w:val="nil"/>
              <w:left w:val="nil"/>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на единицу</w:t>
            </w:r>
          </w:p>
        </w:tc>
        <w:tc>
          <w:tcPr>
            <w:tcW w:w="427" w:type="pct"/>
            <w:tcBorders>
              <w:top w:val="nil"/>
              <w:left w:val="nil"/>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коэффициенты</w:t>
            </w:r>
          </w:p>
        </w:tc>
        <w:tc>
          <w:tcPr>
            <w:tcW w:w="293" w:type="pct"/>
            <w:tcBorders>
              <w:top w:val="nil"/>
              <w:left w:val="nil"/>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всего</w:t>
            </w: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color w:val="000000"/>
                <w:sz w:val="16"/>
                <w:szCs w:val="16"/>
                <w:lang w:eastAsia="ru-RU"/>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color w:val="000000"/>
                <w:sz w:val="16"/>
                <w:szCs w:val="16"/>
                <w:lang w:eastAsia="ru-RU"/>
              </w:rPr>
            </w:pPr>
          </w:p>
        </w:tc>
      </w:tr>
      <w:tr w:rsidR="00166D01" w:rsidTr="00406B52">
        <w:trPr>
          <w:trHeight w:val="225"/>
          <w:jc w:val="center"/>
        </w:trPr>
        <w:tc>
          <w:tcPr>
            <w:tcW w:w="148" w:type="pct"/>
            <w:tcBorders>
              <w:top w:val="nil"/>
              <w:left w:val="single" w:sz="4" w:space="0" w:color="auto"/>
              <w:bottom w:val="single" w:sz="4" w:space="0" w:color="auto"/>
              <w:right w:val="single" w:sz="4" w:space="0" w:color="auto"/>
            </w:tcBorders>
            <w:noWrap/>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w:t>
            </w:r>
          </w:p>
        </w:tc>
        <w:tc>
          <w:tcPr>
            <w:tcW w:w="504" w:type="pct"/>
            <w:tcBorders>
              <w:top w:val="nil"/>
              <w:left w:val="nil"/>
              <w:bottom w:val="single" w:sz="4" w:space="0" w:color="auto"/>
              <w:right w:val="single" w:sz="4" w:space="0" w:color="auto"/>
            </w:tcBorders>
            <w:noWrap/>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w:t>
            </w:r>
          </w:p>
        </w:tc>
        <w:tc>
          <w:tcPr>
            <w:tcW w:w="1294" w:type="pct"/>
            <w:gridSpan w:val="3"/>
            <w:tcBorders>
              <w:top w:val="single" w:sz="4" w:space="0" w:color="auto"/>
              <w:left w:val="nil"/>
              <w:bottom w:val="single" w:sz="4" w:space="0" w:color="auto"/>
              <w:right w:val="single" w:sz="4" w:space="0" w:color="auto"/>
            </w:tcBorders>
            <w:noWrap/>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w:t>
            </w:r>
          </w:p>
        </w:tc>
        <w:tc>
          <w:tcPr>
            <w:tcW w:w="327" w:type="pct"/>
            <w:tcBorders>
              <w:top w:val="nil"/>
              <w:left w:val="nil"/>
              <w:bottom w:val="single" w:sz="4" w:space="0" w:color="auto"/>
              <w:right w:val="single" w:sz="4" w:space="0" w:color="auto"/>
            </w:tcBorders>
            <w:noWrap/>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w:t>
            </w:r>
          </w:p>
        </w:tc>
        <w:tc>
          <w:tcPr>
            <w:tcW w:w="271" w:type="pct"/>
            <w:tcBorders>
              <w:top w:val="nil"/>
              <w:left w:val="nil"/>
              <w:bottom w:val="single" w:sz="4" w:space="0" w:color="auto"/>
              <w:right w:val="single" w:sz="4" w:space="0" w:color="auto"/>
            </w:tcBorders>
            <w:noWrap/>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w:t>
            </w:r>
          </w:p>
        </w:tc>
        <w:tc>
          <w:tcPr>
            <w:tcW w:w="425" w:type="pct"/>
            <w:tcBorders>
              <w:top w:val="nil"/>
              <w:left w:val="nil"/>
              <w:bottom w:val="single" w:sz="4" w:space="0" w:color="auto"/>
              <w:right w:val="single" w:sz="4" w:space="0" w:color="auto"/>
            </w:tcBorders>
            <w:noWrap/>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w:t>
            </w:r>
          </w:p>
        </w:tc>
        <w:tc>
          <w:tcPr>
            <w:tcW w:w="442" w:type="pct"/>
            <w:tcBorders>
              <w:top w:val="nil"/>
              <w:left w:val="nil"/>
              <w:bottom w:val="single" w:sz="4" w:space="0" w:color="auto"/>
              <w:right w:val="single" w:sz="4" w:space="0" w:color="auto"/>
            </w:tcBorders>
            <w:noWrap/>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w:t>
            </w:r>
          </w:p>
        </w:tc>
        <w:tc>
          <w:tcPr>
            <w:tcW w:w="271" w:type="pct"/>
            <w:tcBorders>
              <w:top w:val="nil"/>
              <w:left w:val="nil"/>
              <w:bottom w:val="single" w:sz="4" w:space="0" w:color="auto"/>
              <w:right w:val="single" w:sz="4" w:space="0" w:color="auto"/>
            </w:tcBorders>
            <w:noWrap/>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w:t>
            </w:r>
          </w:p>
        </w:tc>
        <w:tc>
          <w:tcPr>
            <w:tcW w:w="427" w:type="pct"/>
            <w:tcBorders>
              <w:top w:val="nil"/>
              <w:left w:val="nil"/>
              <w:bottom w:val="single" w:sz="4" w:space="0" w:color="auto"/>
              <w:right w:val="single" w:sz="4" w:space="0" w:color="auto"/>
            </w:tcBorders>
            <w:noWrap/>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w:t>
            </w:r>
          </w:p>
        </w:tc>
        <w:tc>
          <w:tcPr>
            <w:tcW w:w="293" w:type="pct"/>
            <w:tcBorders>
              <w:top w:val="nil"/>
              <w:left w:val="nil"/>
              <w:bottom w:val="single" w:sz="4" w:space="0" w:color="auto"/>
              <w:right w:val="single" w:sz="4" w:space="0" w:color="auto"/>
            </w:tcBorders>
            <w:noWrap/>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10</w:t>
            </w:r>
          </w:p>
        </w:tc>
        <w:tc>
          <w:tcPr>
            <w:tcW w:w="283" w:type="pct"/>
            <w:tcBorders>
              <w:top w:val="nil"/>
              <w:left w:val="nil"/>
              <w:bottom w:val="single" w:sz="4" w:space="0" w:color="auto"/>
              <w:right w:val="single" w:sz="4" w:space="0" w:color="auto"/>
            </w:tcBorders>
            <w:noWrap/>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w:t>
            </w:r>
          </w:p>
        </w:tc>
        <w:tc>
          <w:tcPr>
            <w:tcW w:w="315" w:type="pct"/>
            <w:tcBorders>
              <w:top w:val="nil"/>
              <w:left w:val="nil"/>
              <w:bottom w:val="single" w:sz="4" w:space="0" w:color="auto"/>
              <w:right w:val="single" w:sz="4" w:space="0" w:color="auto"/>
            </w:tcBorders>
            <w:noWrap/>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w:t>
            </w:r>
          </w:p>
        </w:tc>
      </w:tr>
      <w:tr w:rsidR="00166D01" w:rsidTr="00166D01">
        <w:trPr>
          <w:trHeight w:val="251"/>
          <w:jc w:val="center"/>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Раздел 1. Устройство дренажных колодцев (3 шт.)</w:t>
            </w:r>
          </w:p>
        </w:tc>
      </w:tr>
      <w:tr w:rsidR="00166D01" w:rsidTr="00406B52">
        <w:trPr>
          <w:trHeight w:val="411"/>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ФЕР01-02-057-02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100 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0,24492</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1 201,20</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294,20</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ЗТ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154</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37,71768</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Итого по расценке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1 201,20</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294,20</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ФОТ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294,20</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812/</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21.12.2020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НР Земляные работы, выполняемые ручным способом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90</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90</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264,78</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774/</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11.12.2020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СП Земляные работы, выполняемые ручным способом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40</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40</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117,68</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676,66</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752"/>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ФЕР01-01-012-13</w:t>
            </w:r>
            <w:proofErr w:type="gramStart"/>
            <w:r>
              <w:rPr>
                <w:rFonts w:ascii="PT Astra Serif" w:hAnsi="PT Astra Serif" w:cs="Arial"/>
                <w:b/>
                <w:bCs/>
                <w:color w:val="000000"/>
                <w:sz w:val="16"/>
                <w:szCs w:val="16"/>
                <w:lang w:eastAsia="ru-RU"/>
              </w:rPr>
              <w:br/>
              <w:t>П</w:t>
            </w:r>
            <w:proofErr w:type="gramEnd"/>
            <w:r>
              <w:rPr>
                <w:rFonts w:ascii="PT Astra Serif" w:hAnsi="PT Astra Serif" w:cs="Arial"/>
                <w:b/>
                <w:bCs/>
                <w:color w:val="000000"/>
                <w:sz w:val="16"/>
                <w:szCs w:val="16"/>
                <w:lang w:eastAsia="ru-RU"/>
              </w:rPr>
              <w:t>рименительно</w:t>
            </w:r>
          </w:p>
        </w:tc>
        <w:tc>
          <w:tcPr>
            <w:tcW w:w="1294" w:type="pct"/>
            <w:gridSpan w:val="3"/>
            <w:tcBorders>
              <w:top w:val="single" w:sz="4" w:space="0" w:color="auto"/>
              <w:left w:val="nil"/>
              <w:bottom w:val="single" w:sz="4" w:space="0" w:color="auto"/>
              <w:right w:val="single" w:sz="4" w:space="0" w:color="auto"/>
            </w:tcBorders>
            <w:hideMark/>
          </w:tcPr>
          <w:p w:rsidR="00166D01" w:rsidRDefault="00166D01" w:rsidP="00FD6240">
            <w:pPr>
              <w:spacing w:after="0"/>
              <w:jc w:val="both"/>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Разработка грунта с погрузкой на автомобили-самосвалы экскаваторами с ковшом вместимостью: 1,25 (1,25-1,5) м3, группа грунтов 1 (Погрузка ранее разработанного грунта в автомобили-самосвалы)</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1000 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0,016334</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33,31</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0,54</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ЭМ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1 613,11</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26,35</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в </w:t>
            </w:r>
            <w:proofErr w:type="spellStart"/>
            <w:r>
              <w:rPr>
                <w:rFonts w:ascii="PT Astra Serif" w:hAnsi="PT Astra Serif" w:cs="Arial"/>
                <w:color w:val="000000"/>
                <w:sz w:val="16"/>
                <w:szCs w:val="16"/>
                <w:lang w:eastAsia="ru-RU"/>
              </w:rPr>
              <w:t>т.ч</w:t>
            </w:r>
            <w:proofErr w:type="spellEnd"/>
            <w:r>
              <w:rPr>
                <w:rFonts w:ascii="PT Astra Serif" w:hAnsi="PT Astra Serif" w:cs="Arial"/>
                <w:color w:val="000000"/>
                <w:sz w:val="16"/>
                <w:szCs w:val="16"/>
                <w:lang w:eastAsia="ru-RU"/>
              </w:rPr>
              <w:t xml:space="preserve">. </w:t>
            </w:r>
            <w:proofErr w:type="spellStart"/>
            <w:r>
              <w:rPr>
                <w:rFonts w:ascii="PT Astra Serif" w:hAnsi="PT Astra Serif" w:cs="Arial"/>
                <w:color w:val="000000"/>
                <w:sz w:val="16"/>
                <w:szCs w:val="16"/>
                <w:lang w:eastAsia="ru-RU"/>
              </w:rPr>
              <w:t>ОТм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279,72</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4,57</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3,25</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0,05</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ЗТ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4,27</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0,0697462</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proofErr w:type="spellStart"/>
            <w:r>
              <w:rPr>
                <w:rFonts w:ascii="PT Astra Serif" w:hAnsi="PT Astra Serif" w:cs="Arial"/>
                <w:color w:val="000000"/>
                <w:sz w:val="16"/>
                <w:szCs w:val="16"/>
                <w:lang w:eastAsia="ru-RU"/>
              </w:rPr>
              <w:t>ЗТм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20,72</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0,3384405</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Итого по расценке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1 649,67</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26,94</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ФОТ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5,11</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lastRenderedPageBreak/>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812/</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21.12.2020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НР Земляные работы, выполняемые механизированным способом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93</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93</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4,75</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774/</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11.12.2020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СП Земляные работы, выполняемые механизированным способом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46</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46</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2,35</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34,04</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563"/>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ФССЦпг-03-21-01-001</w:t>
            </w:r>
          </w:p>
        </w:tc>
        <w:tc>
          <w:tcPr>
            <w:tcW w:w="1294" w:type="pct"/>
            <w:gridSpan w:val="3"/>
            <w:tcBorders>
              <w:top w:val="single" w:sz="4" w:space="0" w:color="auto"/>
              <w:left w:val="nil"/>
              <w:bottom w:val="single" w:sz="4" w:space="0" w:color="auto"/>
              <w:right w:val="single" w:sz="4" w:space="0" w:color="auto"/>
            </w:tcBorders>
            <w:hideMark/>
          </w:tcPr>
          <w:p w:rsidR="00166D01" w:rsidRDefault="00166D01" w:rsidP="00FD6240">
            <w:pPr>
              <w:spacing w:after="0"/>
              <w:jc w:val="both"/>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 км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 т груза</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22,8676</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2,91</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66,54</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557"/>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ФЕР23-03-001-04</w:t>
            </w:r>
          </w:p>
        </w:tc>
        <w:tc>
          <w:tcPr>
            <w:tcW w:w="1294" w:type="pct"/>
            <w:gridSpan w:val="3"/>
            <w:tcBorders>
              <w:top w:val="single" w:sz="4" w:space="0" w:color="auto"/>
              <w:left w:val="nil"/>
              <w:bottom w:val="single" w:sz="4" w:space="0" w:color="auto"/>
              <w:right w:val="single" w:sz="4" w:space="0" w:color="auto"/>
            </w:tcBorders>
            <w:hideMark/>
          </w:tcPr>
          <w:p w:rsidR="00166D01" w:rsidRDefault="00166D01" w:rsidP="00FD6240">
            <w:pPr>
              <w:spacing w:after="0"/>
              <w:jc w:val="both"/>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Устройство круглых сборных железобетонных канализационных колодцев диаметром: 1 м в мокрых грунтах</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 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0,3915</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1 439,23</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563,46</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ЭМ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2 387,97</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934,89</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в </w:t>
            </w:r>
            <w:proofErr w:type="spellStart"/>
            <w:r>
              <w:rPr>
                <w:rFonts w:ascii="PT Astra Serif" w:hAnsi="PT Astra Serif" w:cs="Arial"/>
                <w:color w:val="000000"/>
                <w:sz w:val="16"/>
                <w:szCs w:val="16"/>
                <w:lang w:eastAsia="ru-RU"/>
              </w:rPr>
              <w:t>т.ч</w:t>
            </w:r>
            <w:proofErr w:type="spellEnd"/>
            <w:r>
              <w:rPr>
                <w:rFonts w:ascii="PT Astra Serif" w:hAnsi="PT Astra Serif" w:cs="Arial"/>
                <w:color w:val="000000"/>
                <w:sz w:val="16"/>
                <w:szCs w:val="16"/>
                <w:lang w:eastAsia="ru-RU"/>
              </w:rPr>
              <w:t xml:space="preserve">. </w:t>
            </w:r>
            <w:proofErr w:type="spellStart"/>
            <w:r>
              <w:rPr>
                <w:rFonts w:ascii="PT Astra Serif" w:hAnsi="PT Astra Serif" w:cs="Arial"/>
                <w:color w:val="000000"/>
                <w:sz w:val="16"/>
                <w:szCs w:val="16"/>
                <w:lang w:eastAsia="ru-RU"/>
              </w:rPr>
              <w:t>ОТм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293,91</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115,07</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6 026,33</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2 359,31</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05.1.01.09</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Кольца для колодцев сборные железобетонные диаметром 1000 мм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м</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05.1.01.13</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Плиты сборные железобетонные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proofErr w:type="spellStart"/>
            <w:proofErr w:type="gramStart"/>
            <w:r>
              <w:rPr>
                <w:rFonts w:ascii="PT Astra Serif" w:hAnsi="PT Astra Serif" w:cs="Arial"/>
                <w:i/>
                <w:iCs/>
                <w:color w:val="000000"/>
                <w:sz w:val="16"/>
                <w:szCs w:val="16"/>
                <w:lang w:eastAsia="ru-RU"/>
              </w:rPr>
              <w:t>шт</w:t>
            </w:r>
            <w:proofErr w:type="spellEnd"/>
            <w:proofErr w:type="gramEnd"/>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07.2.05.01-0032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Ограждения лестничных проемов, лестничные марши, пожарные лестницы</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т</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08.1.02.06</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Люки чугунные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proofErr w:type="spellStart"/>
            <w:proofErr w:type="gramStart"/>
            <w:r>
              <w:rPr>
                <w:rFonts w:ascii="PT Astra Serif" w:hAnsi="PT Astra Serif" w:cs="Arial"/>
                <w:i/>
                <w:iCs/>
                <w:color w:val="000000"/>
                <w:sz w:val="16"/>
                <w:szCs w:val="16"/>
                <w:lang w:eastAsia="ru-RU"/>
              </w:rPr>
              <w:t>шт</w:t>
            </w:r>
            <w:proofErr w:type="spellEnd"/>
            <w:proofErr w:type="gramEnd"/>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ЗТ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158,68</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62,12322</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proofErr w:type="spellStart"/>
            <w:r>
              <w:rPr>
                <w:rFonts w:ascii="PT Astra Serif" w:hAnsi="PT Astra Serif" w:cs="Arial"/>
                <w:color w:val="000000"/>
                <w:sz w:val="16"/>
                <w:szCs w:val="16"/>
                <w:lang w:eastAsia="ru-RU"/>
              </w:rPr>
              <w:t>ЗТм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22,39</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8,765685</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Итого по расценке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9 853,53</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3 857,66</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ФОТ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678,53</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812/</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21.12.2020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п.18</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НР Наружные сети водопровода, канализации, теплоснабжения, газопровода</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118</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118</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800,67</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774/</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11.12.2020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п.18</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СП Наружные сети водопровода, канализации, теплоснабжения, газопровода</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74</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74</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502,11</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5 160,44</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434"/>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5</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ФССЦ-05.1.01.09-0063</w:t>
            </w:r>
          </w:p>
        </w:tc>
        <w:tc>
          <w:tcPr>
            <w:tcW w:w="1294" w:type="pct"/>
            <w:gridSpan w:val="3"/>
            <w:tcBorders>
              <w:top w:val="single" w:sz="4" w:space="0" w:color="auto"/>
              <w:left w:val="nil"/>
              <w:bottom w:val="single" w:sz="4" w:space="0" w:color="auto"/>
              <w:right w:val="single" w:sz="4" w:space="0" w:color="auto"/>
            </w:tcBorders>
            <w:hideMark/>
          </w:tcPr>
          <w:p w:rsidR="00166D01" w:rsidRDefault="00166D01" w:rsidP="00FD6240">
            <w:pPr>
              <w:spacing w:after="0"/>
              <w:jc w:val="both"/>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Кольцо стеновое смотровых колодцев КС15.6, бетон B15 (М200), объем 0,265 м3, расход арматуры 4,94 кг</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proofErr w:type="spellStart"/>
            <w:proofErr w:type="gramStart"/>
            <w:r>
              <w:rPr>
                <w:rFonts w:ascii="PT Astra Serif" w:hAnsi="PT Astra Serif" w:cs="Arial"/>
                <w:b/>
                <w:bCs/>
                <w:color w:val="000000"/>
                <w:sz w:val="16"/>
                <w:szCs w:val="16"/>
                <w:lang w:eastAsia="ru-RU"/>
              </w:rPr>
              <w:t>шт</w:t>
            </w:r>
            <w:proofErr w:type="spellEnd"/>
            <w:proofErr w:type="gramEnd"/>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429,96</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1 289,88</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957"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c>
          <w:tcPr>
            <w:tcW w:w="147"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90"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459"/>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ФССЦ-05.1.01.09-0065</w:t>
            </w:r>
          </w:p>
        </w:tc>
        <w:tc>
          <w:tcPr>
            <w:tcW w:w="1294" w:type="pct"/>
            <w:gridSpan w:val="3"/>
            <w:tcBorders>
              <w:top w:val="single" w:sz="4" w:space="0" w:color="auto"/>
              <w:left w:val="nil"/>
              <w:bottom w:val="single" w:sz="4" w:space="0" w:color="auto"/>
              <w:right w:val="single" w:sz="4" w:space="0" w:color="auto"/>
            </w:tcBorders>
            <w:hideMark/>
          </w:tcPr>
          <w:p w:rsidR="00166D01" w:rsidRDefault="00166D01" w:rsidP="00FD6240">
            <w:pPr>
              <w:spacing w:after="0"/>
              <w:jc w:val="both"/>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Кольцо стеновое смотровых колодцев КС15.9, бетон B15 (М200), объем 0,40 м3, расход арматуры 7,02 кг</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proofErr w:type="spellStart"/>
            <w:proofErr w:type="gramStart"/>
            <w:r>
              <w:rPr>
                <w:rFonts w:ascii="PT Astra Serif" w:hAnsi="PT Astra Serif" w:cs="Arial"/>
                <w:b/>
                <w:bCs/>
                <w:color w:val="000000"/>
                <w:sz w:val="16"/>
                <w:szCs w:val="16"/>
                <w:lang w:eastAsia="ru-RU"/>
              </w:rPr>
              <w:t>шт</w:t>
            </w:r>
            <w:proofErr w:type="spellEnd"/>
            <w:proofErr w:type="gramEnd"/>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647,77</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3 886,62</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957"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c>
          <w:tcPr>
            <w:tcW w:w="147"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90"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7</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ФССЦ-05.1.06.09-0003</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Плиты перекрытия 1ПП15-2, бетон B15, объем 0,27 м3, расход арматуры 32,21 кг</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proofErr w:type="spellStart"/>
            <w:proofErr w:type="gramStart"/>
            <w:r>
              <w:rPr>
                <w:rFonts w:ascii="PT Astra Serif" w:hAnsi="PT Astra Serif" w:cs="Arial"/>
                <w:b/>
                <w:bCs/>
                <w:color w:val="000000"/>
                <w:sz w:val="16"/>
                <w:szCs w:val="16"/>
                <w:lang w:eastAsia="ru-RU"/>
              </w:rPr>
              <w:t>шт</w:t>
            </w:r>
            <w:proofErr w:type="spellEnd"/>
            <w:proofErr w:type="gramEnd"/>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387,63</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1 162,89</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957"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c>
          <w:tcPr>
            <w:tcW w:w="147"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90"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lastRenderedPageBreak/>
              <w:t>8</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ФССЦ-08.1.02.06-0041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Люк чугунный легкий</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proofErr w:type="spellStart"/>
            <w:proofErr w:type="gramStart"/>
            <w:r>
              <w:rPr>
                <w:rFonts w:ascii="PT Astra Serif" w:hAnsi="PT Astra Serif" w:cs="Arial"/>
                <w:b/>
                <w:bCs/>
                <w:color w:val="000000"/>
                <w:sz w:val="16"/>
                <w:szCs w:val="16"/>
                <w:lang w:eastAsia="ru-RU"/>
              </w:rPr>
              <w:t>шт</w:t>
            </w:r>
            <w:proofErr w:type="spellEnd"/>
            <w:proofErr w:type="gramEnd"/>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375,00</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1 125,00</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957"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c>
          <w:tcPr>
            <w:tcW w:w="147"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90"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9</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ФЕР01-02-061-02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Засыпка вручную траншей, пазух котлованов и ям, группа грунтов: 2</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100 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0,08158</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729,00</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59,47</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ЗТ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97,2</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7,929576</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Итого по расценке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729,00</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59,47</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ФОТ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59,47</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812/</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21.12.2020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НР Земляные работы, выполняемые ручным способом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90</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90</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53,52</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774/</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11.12.2020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СП Земляные работы, выполняемые ручным способом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40</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40</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23,79</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136,78</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ФЕР01-02-005-01</w:t>
            </w:r>
          </w:p>
        </w:tc>
        <w:tc>
          <w:tcPr>
            <w:tcW w:w="1294" w:type="pct"/>
            <w:gridSpan w:val="3"/>
            <w:tcBorders>
              <w:top w:val="single" w:sz="4" w:space="0" w:color="auto"/>
              <w:left w:val="nil"/>
              <w:bottom w:val="single" w:sz="4" w:space="0" w:color="auto"/>
              <w:right w:val="single" w:sz="4" w:space="0" w:color="auto"/>
            </w:tcBorders>
            <w:hideMark/>
          </w:tcPr>
          <w:p w:rsidR="00166D01" w:rsidRDefault="00166D01" w:rsidP="00FD6240">
            <w:pPr>
              <w:spacing w:after="0"/>
              <w:jc w:val="both"/>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Уплотнение грунта пневматическими трамбовками, группа грунтов: 1-2</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100 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0,08158</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106,88</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8,72</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ЭМ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241,58</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19,71</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в </w:t>
            </w:r>
            <w:proofErr w:type="spellStart"/>
            <w:r>
              <w:rPr>
                <w:rFonts w:ascii="PT Astra Serif" w:hAnsi="PT Astra Serif" w:cs="Arial"/>
                <w:color w:val="000000"/>
                <w:sz w:val="16"/>
                <w:szCs w:val="16"/>
                <w:lang w:eastAsia="ru-RU"/>
              </w:rPr>
              <w:t>т.ч</w:t>
            </w:r>
            <w:proofErr w:type="spellEnd"/>
            <w:r>
              <w:rPr>
                <w:rFonts w:ascii="PT Astra Serif" w:hAnsi="PT Astra Serif" w:cs="Arial"/>
                <w:color w:val="000000"/>
                <w:sz w:val="16"/>
                <w:szCs w:val="16"/>
                <w:lang w:eastAsia="ru-RU"/>
              </w:rPr>
              <w:t xml:space="preserve">. </w:t>
            </w:r>
            <w:proofErr w:type="spellStart"/>
            <w:r>
              <w:rPr>
                <w:rFonts w:ascii="PT Astra Serif" w:hAnsi="PT Astra Serif" w:cs="Arial"/>
                <w:color w:val="000000"/>
                <w:sz w:val="16"/>
                <w:szCs w:val="16"/>
                <w:lang w:eastAsia="ru-RU"/>
              </w:rPr>
              <w:t>ОТм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26,36</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2,15</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ЗТ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12,53</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1,0221974</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proofErr w:type="spellStart"/>
            <w:r>
              <w:rPr>
                <w:rFonts w:ascii="PT Astra Serif" w:hAnsi="PT Astra Serif" w:cs="Arial"/>
                <w:color w:val="000000"/>
                <w:sz w:val="16"/>
                <w:szCs w:val="16"/>
                <w:lang w:eastAsia="ru-RU"/>
              </w:rPr>
              <w:t>ЗТм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2,62</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0,2137396</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Итого по расценке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348,46</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28,43</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ФОТ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10,87</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812/</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21.12.2020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НР Земляные работы, выполняемые механизированным способом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93</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93</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10,11</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774/</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11.12.2020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СП Земляные работы, выполняемые механизированным способом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46</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46</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5,00</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43,54</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11</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ФЕР06-01-001-01</w:t>
            </w:r>
            <w:proofErr w:type="gramStart"/>
            <w:r>
              <w:rPr>
                <w:rFonts w:ascii="PT Astra Serif" w:hAnsi="PT Astra Serif" w:cs="Arial"/>
                <w:b/>
                <w:bCs/>
                <w:color w:val="000000"/>
                <w:sz w:val="16"/>
                <w:szCs w:val="16"/>
                <w:lang w:eastAsia="ru-RU"/>
              </w:rPr>
              <w:br/>
              <w:t>П</w:t>
            </w:r>
            <w:proofErr w:type="gramEnd"/>
            <w:r>
              <w:rPr>
                <w:rFonts w:ascii="PT Astra Serif" w:hAnsi="PT Astra Serif" w:cs="Arial"/>
                <w:b/>
                <w:bCs/>
                <w:color w:val="000000"/>
                <w:sz w:val="16"/>
                <w:szCs w:val="16"/>
                <w:lang w:eastAsia="ru-RU"/>
              </w:rPr>
              <w:t>рименительно</w:t>
            </w:r>
          </w:p>
        </w:tc>
        <w:tc>
          <w:tcPr>
            <w:tcW w:w="1294" w:type="pct"/>
            <w:gridSpan w:val="3"/>
            <w:tcBorders>
              <w:top w:val="single" w:sz="4" w:space="0" w:color="auto"/>
              <w:left w:val="nil"/>
              <w:bottom w:val="single" w:sz="4" w:space="0" w:color="auto"/>
              <w:right w:val="single" w:sz="4" w:space="0" w:color="auto"/>
            </w:tcBorders>
            <w:hideMark/>
          </w:tcPr>
          <w:p w:rsidR="00166D01" w:rsidRDefault="00166D01" w:rsidP="00FD6240">
            <w:pPr>
              <w:spacing w:after="0"/>
              <w:jc w:val="both"/>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Устройство бетонной подготовки (Устройство бетонной </w:t>
            </w:r>
            <w:proofErr w:type="spellStart"/>
            <w:r>
              <w:rPr>
                <w:rFonts w:ascii="PT Astra Serif" w:hAnsi="PT Astra Serif" w:cs="Arial"/>
                <w:b/>
                <w:bCs/>
                <w:color w:val="000000"/>
                <w:sz w:val="16"/>
                <w:szCs w:val="16"/>
                <w:lang w:eastAsia="ru-RU"/>
              </w:rPr>
              <w:t>отмости</w:t>
            </w:r>
            <w:proofErr w:type="spellEnd"/>
            <w:r>
              <w:rPr>
                <w:rFonts w:ascii="PT Astra Serif" w:hAnsi="PT Astra Serif" w:cs="Arial"/>
                <w:b/>
                <w:bCs/>
                <w:color w:val="000000"/>
                <w:sz w:val="16"/>
                <w:szCs w:val="16"/>
                <w:lang w:eastAsia="ru-RU"/>
              </w:rPr>
              <w:t>)</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100 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0,014</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1 053,00</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14,74</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ЭМ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1 566,06</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21,92</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в </w:t>
            </w:r>
            <w:proofErr w:type="spellStart"/>
            <w:r>
              <w:rPr>
                <w:rFonts w:ascii="PT Astra Serif" w:hAnsi="PT Astra Serif" w:cs="Arial"/>
                <w:color w:val="000000"/>
                <w:sz w:val="16"/>
                <w:szCs w:val="16"/>
                <w:lang w:eastAsia="ru-RU"/>
              </w:rPr>
              <w:t>т.ч</w:t>
            </w:r>
            <w:proofErr w:type="spellEnd"/>
            <w:r>
              <w:rPr>
                <w:rFonts w:ascii="PT Astra Serif" w:hAnsi="PT Astra Serif" w:cs="Arial"/>
                <w:color w:val="000000"/>
                <w:sz w:val="16"/>
                <w:szCs w:val="16"/>
                <w:lang w:eastAsia="ru-RU"/>
              </w:rPr>
              <w:t xml:space="preserve">. </w:t>
            </w:r>
            <w:proofErr w:type="spellStart"/>
            <w:r>
              <w:rPr>
                <w:rFonts w:ascii="PT Astra Serif" w:hAnsi="PT Astra Serif" w:cs="Arial"/>
                <w:color w:val="000000"/>
                <w:sz w:val="16"/>
                <w:szCs w:val="16"/>
                <w:lang w:eastAsia="ru-RU"/>
              </w:rPr>
              <w:t>ОТм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244,39</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3,42</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909,27</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12,73</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04.1.02.05</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Смеси бетонные тяжелого бетона</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102</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1,428</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ЗТ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135</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1,89</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proofErr w:type="spellStart"/>
            <w:r>
              <w:rPr>
                <w:rFonts w:ascii="PT Astra Serif" w:hAnsi="PT Astra Serif" w:cs="Arial"/>
                <w:color w:val="000000"/>
                <w:sz w:val="16"/>
                <w:szCs w:val="16"/>
                <w:lang w:eastAsia="ru-RU"/>
              </w:rPr>
              <w:t>ЗТм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18,12</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0,25368</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Итого по расценке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3 528,33</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49,39</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ФОТ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18,16</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2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lastRenderedPageBreak/>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812/</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21.12.2020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п.6</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НР Бетонные и железобетонные монолитные конструкции и работы в строительстве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103</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103</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18,70</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2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774/</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11.12.2020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п.6</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СП Бетонные и железобетонные монолитные конструкции и работы в строительстве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58</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58</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10,53</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78,62</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12</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ФССЦ-04.1.02.05-0006</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Смеси бетонные тяжелого бетона (БСТ), класс В15 (М200)</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1,428</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592,76</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846,46</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957"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c>
          <w:tcPr>
            <w:tcW w:w="147"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90"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581"/>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13</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ФЕР23-04-001-02</w:t>
            </w:r>
            <w:proofErr w:type="gramStart"/>
            <w:r>
              <w:rPr>
                <w:rFonts w:ascii="PT Astra Serif" w:hAnsi="PT Astra Serif" w:cs="Arial"/>
                <w:b/>
                <w:bCs/>
                <w:color w:val="000000"/>
                <w:sz w:val="16"/>
                <w:szCs w:val="16"/>
                <w:lang w:eastAsia="ru-RU"/>
              </w:rPr>
              <w:br/>
              <w:t>П</w:t>
            </w:r>
            <w:proofErr w:type="gramEnd"/>
            <w:r>
              <w:rPr>
                <w:rFonts w:ascii="PT Astra Serif" w:hAnsi="PT Astra Serif" w:cs="Arial"/>
                <w:b/>
                <w:bCs/>
                <w:color w:val="000000"/>
                <w:sz w:val="16"/>
                <w:szCs w:val="16"/>
                <w:lang w:eastAsia="ru-RU"/>
              </w:rPr>
              <w:t>рименительно</w:t>
            </w:r>
          </w:p>
        </w:tc>
        <w:tc>
          <w:tcPr>
            <w:tcW w:w="1294" w:type="pct"/>
            <w:gridSpan w:val="3"/>
            <w:tcBorders>
              <w:top w:val="single" w:sz="4" w:space="0" w:color="auto"/>
              <w:left w:val="nil"/>
              <w:bottom w:val="single" w:sz="4" w:space="0" w:color="auto"/>
              <w:right w:val="single" w:sz="4" w:space="0" w:color="auto"/>
            </w:tcBorders>
            <w:hideMark/>
          </w:tcPr>
          <w:p w:rsidR="00166D01" w:rsidRDefault="00166D01" w:rsidP="00FD6240">
            <w:pPr>
              <w:spacing w:after="0"/>
              <w:jc w:val="both"/>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Устройство фильтрующего основания под иловые площадки и поля фильтрации: щебеночного (Устройство дренажного слоя и подушки из щебня)</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100 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0,038</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322,45</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12,25</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ЭМ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115,97</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4,41</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в </w:t>
            </w:r>
            <w:proofErr w:type="spellStart"/>
            <w:r>
              <w:rPr>
                <w:rFonts w:ascii="PT Astra Serif" w:hAnsi="PT Astra Serif" w:cs="Arial"/>
                <w:color w:val="000000"/>
                <w:sz w:val="16"/>
                <w:szCs w:val="16"/>
                <w:lang w:eastAsia="ru-RU"/>
              </w:rPr>
              <w:t>т.ч</w:t>
            </w:r>
            <w:proofErr w:type="spellEnd"/>
            <w:r>
              <w:rPr>
                <w:rFonts w:ascii="PT Astra Serif" w:hAnsi="PT Astra Serif" w:cs="Arial"/>
                <w:color w:val="000000"/>
                <w:sz w:val="16"/>
                <w:szCs w:val="16"/>
                <w:lang w:eastAsia="ru-RU"/>
              </w:rPr>
              <w:t xml:space="preserve">. </w:t>
            </w:r>
            <w:proofErr w:type="spellStart"/>
            <w:r>
              <w:rPr>
                <w:rFonts w:ascii="PT Astra Serif" w:hAnsi="PT Astra Serif" w:cs="Arial"/>
                <w:color w:val="000000"/>
                <w:sz w:val="16"/>
                <w:szCs w:val="16"/>
                <w:lang w:eastAsia="ru-RU"/>
              </w:rPr>
              <w:t>ОТм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22,62</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0,86</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02.2.05.04</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Щебень</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105</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3,99</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ЗТ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41,34</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1,57092</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proofErr w:type="spellStart"/>
            <w:r>
              <w:rPr>
                <w:rFonts w:ascii="PT Astra Serif" w:hAnsi="PT Astra Serif" w:cs="Arial"/>
                <w:color w:val="000000"/>
                <w:sz w:val="16"/>
                <w:szCs w:val="16"/>
                <w:lang w:eastAsia="ru-RU"/>
              </w:rPr>
              <w:t>ЗТм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1,95</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0,0741</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Итого по расценке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438,42</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16,66</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ФОТ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13,11</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812/</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21.12.2020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п.18</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НР Наружные сети водопровода, канализации, теплоснабжения, газопровода</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118</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118</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15,47</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774/</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11.12.2020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п.18</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СП Наружные сети водопровода, канализации, теплоснабжения, газопровода</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74</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74</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9,70</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41,83</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14</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ФССЦ-02.2.05.04-1817</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Щебень М 800, фракция 40-80(70) мм, группа 2</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3,99</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103,00</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410,97</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957"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c>
          <w:tcPr>
            <w:tcW w:w="147"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90"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449"/>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15</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ФЕР46-03-010-03</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Пробивка в бетонных стенах и полах толщиной 100 мм отверстий площадью: свыше 100 см</w:t>
            </w:r>
            <w:proofErr w:type="gramStart"/>
            <w:r>
              <w:rPr>
                <w:rFonts w:ascii="PT Astra Serif" w:hAnsi="PT Astra Serif" w:cs="Arial"/>
                <w:b/>
                <w:bCs/>
                <w:color w:val="000000"/>
                <w:sz w:val="16"/>
                <w:szCs w:val="16"/>
                <w:lang w:eastAsia="ru-RU"/>
              </w:rPr>
              <w:t>2</w:t>
            </w:r>
            <w:proofErr w:type="gramEnd"/>
            <w:r>
              <w:rPr>
                <w:rFonts w:ascii="PT Astra Serif" w:hAnsi="PT Astra Serif" w:cs="Arial"/>
                <w:b/>
                <w:bCs/>
                <w:color w:val="000000"/>
                <w:sz w:val="16"/>
                <w:szCs w:val="16"/>
                <w:lang w:eastAsia="ru-RU"/>
              </w:rPr>
              <w:t xml:space="preserve"> до 500 см2</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100 отверстий</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0,05</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907,06</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45,35</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ЭМ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1 367,28</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68,36</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ЗТ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95,38</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4,769</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Итого по расценке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2 274,34</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113,71</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ФОТ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45,35</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729"/>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812/</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21.12.2020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п.40.1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104</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104</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47,16</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681"/>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774/</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11.12.2020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п.40.1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59</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59</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26,76</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lastRenderedPageBreak/>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187,63</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703"/>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16</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ФЕР22-01-011-06</w:t>
            </w:r>
            <w:proofErr w:type="gramStart"/>
            <w:r>
              <w:rPr>
                <w:rFonts w:ascii="PT Astra Serif" w:hAnsi="PT Astra Serif" w:cs="Arial"/>
                <w:b/>
                <w:bCs/>
                <w:color w:val="000000"/>
                <w:sz w:val="16"/>
                <w:szCs w:val="16"/>
                <w:lang w:eastAsia="ru-RU"/>
              </w:rPr>
              <w:br/>
              <w:t>П</w:t>
            </w:r>
            <w:proofErr w:type="gramEnd"/>
            <w:r>
              <w:rPr>
                <w:rFonts w:ascii="PT Astra Serif" w:hAnsi="PT Astra Serif" w:cs="Arial"/>
                <w:b/>
                <w:bCs/>
                <w:color w:val="000000"/>
                <w:sz w:val="16"/>
                <w:szCs w:val="16"/>
                <w:lang w:eastAsia="ru-RU"/>
              </w:rPr>
              <w:t>рименительно</w:t>
            </w:r>
          </w:p>
        </w:tc>
        <w:tc>
          <w:tcPr>
            <w:tcW w:w="1294" w:type="pct"/>
            <w:gridSpan w:val="3"/>
            <w:tcBorders>
              <w:top w:val="single" w:sz="4" w:space="0" w:color="auto"/>
              <w:left w:val="nil"/>
              <w:bottom w:val="single" w:sz="4" w:space="0" w:color="auto"/>
              <w:right w:val="single" w:sz="4" w:space="0" w:color="auto"/>
            </w:tcBorders>
            <w:hideMark/>
          </w:tcPr>
          <w:p w:rsidR="00166D01" w:rsidRDefault="00166D01" w:rsidP="00FD6240">
            <w:pPr>
              <w:spacing w:after="0"/>
              <w:jc w:val="both"/>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Укладка стальных водопроводных труб с гидравлическим испытанием диаметром: 200 мм (Укладка стальных водопроводных труб)</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км</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0,007</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3 891,60</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27,24</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ЭМ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rsidP="00406B52">
            <w:pPr>
              <w:spacing w:after="0"/>
              <w:ind w:left="-87" w:right="-67"/>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12 813,74</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84,93</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в </w:t>
            </w:r>
            <w:proofErr w:type="spellStart"/>
            <w:r>
              <w:rPr>
                <w:rFonts w:ascii="PT Astra Serif" w:hAnsi="PT Astra Serif" w:cs="Arial"/>
                <w:color w:val="000000"/>
                <w:sz w:val="16"/>
                <w:szCs w:val="16"/>
                <w:lang w:eastAsia="ru-RU"/>
              </w:rPr>
              <w:t>т.ч</w:t>
            </w:r>
            <w:proofErr w:type="spellEnd"/>
            <w:r>
              <w:rPr>
                <w:rFonts w:ascii="PT Astra Serif" w:hAnsi="PT Astra Serif" w:cs="Arial"/>
                <w:color w:val="000000"/>
                <w:sz w:val="16"/>
                <w:szCs w:val="16"/>
                <w:lang w:eastAsia="ru-RU"/>
              </w:rPr>
              <w:t xml:space="preserve">. </w:t>
            </w:r>
            <w:proofErr w:type="spellStart"/>
            <w:r>
              <w:rPr>
                <w:rFonts w:ascii="PT Astra Serif" w:hAnsi="PT Astra Serif" w:cs="Arial"/>
                <w:color w:val="000000"/>
                <w:sz w:val="16"/>
                <w:szCs w:val="16"/>
                <w:lang w:eastAsia="ru-RU"/>
              </w:rPr>
              <w:t>ОТм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1 431,70</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10,02</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2 849,58</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19,95</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23.5.02.02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Трубы стальные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м</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1004</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7,028</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ЗТ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376</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2,632</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proofErr w:type="spellStart"/>
            <w:r>
              <w:rPr>
                <w:rFonts w:ascii="PT Astra Serif" w:hAnsi="PT Astra Serif" w:cs="Arial"/>
                <w:color w:val="000000"/>
                <w:sz w:val="16"/>
                <w:szCs w:val="16"/>
                <w:lang w:eastAsia="ru-RU"/>
              </w:rPr>
              <w:t>ЗТм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108,85</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0,76195</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Итого по расценке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rsidP="00406B52">
            <w:pPr>
              <w:spacing w:after="0"/>
              <w:ind w:left="-126" w:right="-81"/>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18 874,28</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132,12</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ФОТ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37,26</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812/</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21.12.2020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п.18</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НР Наружные сети водопровода, канализации, теплоснабжения, газопровода</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118</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118</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43,97</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774/</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11.12.2020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п.18</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СП Наружные сети водопровода, канализации, теплоснабжения, газопровода</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74</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74</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27,57</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203,66</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786"/>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17</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ФССЦ-23.5.02.02-0089</w:t>
            </w:r>
          </w:p>
        </w:tc>
        <w:tc>
          <w:tcPr>
            <w:tcW w:w="1294" w:type="pct"/>
            <w:gridSpan w:val="3"/>
            <w:tcBorders>
              <w:top w:val="single" w:sz="4" w:space="0" w:color="auto"/>
              <w:left w:val="nil"/>
              <w:bottom w:val="single" w:sz="4" w:space="0" w:color="auto"/>
              <w:right w:val="single" w:sz="4" w:space="0" w:color="auto"/>
            </w:tcBorders>
            <w:hideMark/>
          </w:tcPr>
          <w:p w:rsidR="00166D01" w:rsidRDefault="00166D01" w:rsidP="00FD6240">
            <w:pPr>
              <w:spacing w:after="0"/>
              <w:jc w:val="both"/>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Трубы стальные электросварные </w:t>
            </w:r>
            <w:proofErr w:type="spellStart"/>
            <w:r>
              <w:rPr>
                <w:rFonts w:ascii="PT Astra Serif" w:hAnsi="PT Astra Serif" w:cs="Arial"/>
                <w:b/>
                <w:bCs/>
                <w:color w:val="000000"/>
                <w:sz w:val="16"/>
                <w:szCs w:val="16"/>
                <w:lang w:eastAsia="ru-RU"/>
              </w:rPr>
              <w:t>прямошовные</w:t>
            </w:r>
            <w:proofErr w:type="spellEnd"/>
            <w:r>
              <w:rPr>
                <w:rFonts w:ascii="PT Astra Serif" w:hAnsi="PT Astra Serif" w:cs="Arial"/>
                <w:b/>
                <w:bCs/>
                <w:color w:val="000000"/>
                <w:sz w:val="16"/>
                <w:szCs w:val="16"/>
                <w:lang w:eastAsia="ru-RU"/>
              </w:rPr>
              <w:t xml:space="preserve"> со снятой фаской из стали марок Ст2кп-Ст4кп и Ст2пс-Ст4пс, наружный диаметр 219 мм, толщина стенки 8 мм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м</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7,028</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250,57</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1 761,01</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957"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c>
          <w:tcPr>
            <w:tcW w:w="147"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90"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872"/>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18</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ФЕР22-02-001-06</w:t>
            </w:r>
            <w:proofErr w:type="gramStart"/>
            <w:r>
              <w:rPr>
                <w:rFonts w:ascii="PT Astra Serif" w:hAnsi="PT Astra Serif" w:cs="Arial"/>
                <w:b/>
                <w:bCs/>
                <w:color w:val="000000"/>
                <w:sz w:val="16"/>
                <w:szCs w:val="16"/>
                <w:lang w:eastAsia="ru-RU"/>
              </w:rPr>
              <w:br/>
              <w:t>П</w:t>
            </w:r>
            <w:proofErr w:type="gramEnd"/>
            <w:r>
              <w:rPr>
                <w:rFonts w:ascii="PT Astra Serif" w:hAnsi="PT Astra Serif" w:cs="Arial"/>
                <w:b/>
                <w:bCs/>
                <w:color w:val="000000"/>
                <w:sz w:val="16"/>
                <w:szCs w:val="16"/>
                <w:lang w:eastAsia="ru-RU"/>
              </w:rPr>
              <w:t>рименительно</w:t>
            </w:r>
          </w:p>
        </w:tc>
        <w:tc>
          <w:tcPr>
            <w:tcW w:w="1294" w:type="pct"/>
            <w:gridSpan w:val="3"/>
            <w:tcBorders>
              <w:top w:val="single" w:sz="4" w:space="0" w:color="auto"/>
              <w:left w:val="nil"/>
              <w:bottom w:val="single" w:sz="4" w:space="0" w:color="auto"/>
              <w:right w:val="single" w:sz="4" w:space="0" w:color="auto"/>
            </w:tcBorders>
            <w:hideMark/>
          </w:tcPr>
          <w:p w:rsidR="00166D01" w:rsidRDefault="00166D01" w:rsidP="00FD6240">
            <w:pPr>
              <w:spacing w:after="0"/>
              <w:jc w:val="both"/>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Нанесение нормальной антикоррозионной битумно-резиновой или битумно-полимерной изоляции на стальные трубопроводы диаметром: 200 мм (</w:t>
            </w:r>
            <w:proofErr w:type="spellStart"/>
            <w:r>
              <w:rPr>
                <w:rFonts w:ascii="PT Astra Serif" w:hAnsi="PT Astra Serif" w:cs="Arial"/>
                <w:b/>
                <w:bCs/>
                <w:color w:val="000000"/>
                <w:sz w:val="16"/>
                <w:szCs w:val="16"/>
                <w:lang w:eastAsia="ru-RU"/>
              </w:rPr>
              <w:t>Гидроизоляия</w:t>
            </w:r>
            <w:proofErr w:type="spellEnd"/>
            <w:r>
              <w:rPr>
                <w:rFonts w:ascii="PT Astra Serif" w:hAnsi="PT Astra Serif" w:cs="Arial"/>
                <w:b/>
                <w:bCs/>
                <w:color w:val="000000"/>
                <w:sz w:val="16"/>
                <w:szCs w:val="16"/>
                <w:lang w:eastAsia="ru-RU"/>
              </w:rPr>
              <w:t xml:space="preserve"> металлических труб)</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км</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0,007</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1 410,00</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9,87</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ЭМ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3 622,57</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25,36</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в </w:t>
            </w:r>
            <w:proofErr w:type="spellStart"/>
            <w:r>
              <w:rPr>
                <w:rFonts w:ascii="PT Astra Serif" w:hAnsi="PT Astra Serif" w:cs="Arial"/>
                <w:color w:val="000000"/>
                <w:sz w:val="16"/>
                <w:szCs w:val="16"/>
                <w:lang w:eastAsia="ru-RU"/>
              </w:rPr>
              <w:t>т.ч</w:t>
            </w:r>
            <w:proofErr w:type="spellEnd"/>
            <w:r>
              <w:rPr>
                <w:rFonts w:ascii="PT Astra Serif" w:hAnsi="PT Astra Serif" w:cs="Arial"/>
                <w:color w:val="000000"/>
                <w:sz w:val="16"/>
                <w:szCs w:val="16"/>
                <w:lang w:eastAsia="ru-RU"/>
              </w:rPr>
              <w:t xml:space="preserve">. </w:t>
            </w:r>
            <w:proofErr w:type="spellStart"/>
            <w:r>
              <w:rPr>
                <w:rFonts w:ascii="PT Astra Serif" w:hAnsi="PT Astra Serif" w:cs="Arial"/>
                <w:color w:val="000000"/>
                <w:sz w:val="16"/>
                <w:szCs w:val="16"/>
                <w:lang w:eastAsia="ru-RU"/>
              </w:rPr>
              <w:t>ОТм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162,99</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1,14</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4 619,12</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26,26</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01.2.03.03</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Мастика</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т</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2,92</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0,02044</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12.1.02.15</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Материалы гидроизоляционные рулонные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м</w:t>
            </w:r>
            <w:proofErr w:type="gramStart"/>
            <w:r>
              <w:rPr>
                <w:rFonts w:ascii="PT Astra Serif" w:hAnsi="PT Astra Serif" w:cs="Arial"/>
                <w:i/>
                <w:iCs/>
                <w:color w:val="000000"/>
                <w:sz w:val="16"/>
                <w:szCs w:val="16"/>
                <w:lang w:eastAsia="ru-RU"/>
              </w:rPr>
              <w:t>2</w:t>
            </w:r>
            <w:proofErr w:type="gramEnd"/>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870</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6,09</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ЗТ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150</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1,05</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proofErr w:type="spellStart"/>
            <w:r>
              <w:rPr>
                <w:rFonts w:ascii="PT Astra Serif" w:hAnsi="PT Astra Serif" w:cs="Arial"/>
                <w:color w:val="000000"/>
                <w:sz w:val="16"/>
                <w:szCs w:val="16"/>
                <w:lang w:eastAsia="ru-RU"/>
              </w:rPr>
              <w:t>ЗТм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11,37</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0,07959</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Итого по расценке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8 784,18</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61,49</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ФОТ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11,01</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812/</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21.12.2020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п.18</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НР Наружные сети водопровода, канализации, теплоснабжения, газопровода</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118</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118</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12,99</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135"/>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774/</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11.12.2020</w:t>
            </w:r>
            <w:proofErr w:type="gramStart"/>
            <w:r>
              <w:rPr>
                <w:rFonts w:ascii="PT Astra Serif" w:hAnsi="PT Astra Serif" w:cs="Arial"/>
                <w:color w:val="000000"/>
                <w:sz w:val="16"/>
                <w:szCs w:val="16"/>
                <w:lang w:eastAsia="ru-RU"/>
              </w:rPr>
              <w:t xml:space="preserve"> </w:t>
            </w:r>
            <w:r>
              <w:rPr>
                <w:rFonts w:ascii="PT Astra Serif" w:hAnsi="PT Astra Serif" w:cs="Arial"/>
                <w:color w:val="000000"/>
                <w:sz w:val="16"/>
                <w:szCs w:val="16"/>
                <w:lang w:eastAsia="ru-RU"/>
              </w:rPr>
              <w:lastRenderedPageBreak/>
              <w:t>П</w:t>
            </w:r>
            <w:proofErr w:type="gramEnd"/>
            <w:r>
              <w:rPr>
                <w:rFonts w:ascii="PT Astra Serif" w:hAnsi="PT Astra Serif" w:cs="Arial"/>
                <w:color w:val="000000"/>
                <w:sz w:val="16"/>
                <w:szCs w:val="16"/>
                <w:lang w:eastAsia="ru-RU"/>
              </w:rPr>
              <w:t>рил. п.18</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lastRenderedPageBreak/>
              <w:t>СП Наружные сети водопровода, канализации, теплоснабжения, газопровода</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74</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74</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8,15</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lastRenderedPageBreak/>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82,63</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19</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ФССЦ-01.2.03.03-0007</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Мастика битумная</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т</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0,02044</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3 316,55</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67,79</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957"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c>
          <w:tcPr>
            <w:tcW w:w="147"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90"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Итоги по разделу 1 </w:t>
            </w:r>
            <w:r w:rsidR="007F2C52">
              <w:rPr>
                <w:rFonts w:ascii="PT Astra Serif" w:hAnsi="PT Astra Serif" w:cs="Arial"/>
                <w:b/>
                <w:bCs/>
                <w:color w:val="000000"/>
                <w:sz w:val="16"/>
                <w:szCs w:val="16"/>
                <w:lang w:eastAsia="ru-RU"/>
              </w:rPr>
              <w:t>Устройство дренажных колодцев (3</w:t>
            </w:r>
            <w:r>
              <w:rPr>
                <w:rFonts w:ascii="PT Astra Serif" w:hAnsi="PT Astra Serif" w:cs="Arial"/>
                <w:b/>
                <w:bCs/>
                <w:color w:val="000000"/>
                <w:sz w:val="16"/>
                <w:szCs w:val="16"/>
                <w:lang w:eastAsia="ru-RU"/>
              </w:rPr>
              <w:t xml:space="preserve"> шт.)</w:t>
            </w:r>
            <w:proofErr w:type="gramStart"/>
            <w:r>
              <w:rPr>
                <w:rFonts w:ascii="PT Astra Serif" w:hAnsi="PT Astra Serif" w:cs="Arial"/>
                <w:b/>
                <w:bCs/>
                <w:color w:val="000000"/>
                <w:sz w:val="16"/>
                <w:szCs w:val="16"/>
                <w:lang w:eastAsia="ru-RU"/>
              </w:rPr>
              <w:t xml:space="preserve"> :</w:t>
            </w:r>
            <w:proofErr w:type="gramEnd"/>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прямые затраты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15 257,23</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 рабочих</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1 035,84</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Эксплуатация машин</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1 252,47</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 оплата труда машинистов (</w:t>
            </w:r>
            <w:proofErr w:type="spellStart"/>
            <w:r>
              <w:rPr>
                <w:rFonts w:ascii="PT Astra Serif" w:hAnsi="PT Astra Serif" w:cs="Arial"/>
                <w:color w:val="000000"/>
                <w:sz w:val="16"/>
                <w:szCs w:val="16"/>
                <w:lang w:eastAsia="ru-RU"/>
              </w:rPr>
              <w:t>Отм</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137,23</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Материалы</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12 968,92</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Строительные работы</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17 262,99</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Строительные работы</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17 196,45</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1 035,84</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эксплуатация машин и механизмов</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1 185,93</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 оплата труда машинистов (</w:t>
            </w:r>
            <w:proofErr w:type="spellStart"/>
            <w:r>
              <w:rPr>
                <w:rFonts w:ascii="PT Astra Serif" w:hAnsi="PT Astra Serif" w:cs="Arial"/>
                <w:color w:val="000000"/>
                <w:sz w:val="16"/>
                <w:szCs w:val="16"/>
                <w:lang w:eastAsia="ru-RU"/>
              </w:rPr>
              <w:t>ОТм</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137,23</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материалы</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12 968,92</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накладные расходы</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1 272,12</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сметная прибыль</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733,64</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Транспортные расходы (перевозка), относимые на стоимость строительных работ</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66,54</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ФОТ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1 173,07</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накладные расходы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1 272,12</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сметная прибыль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733,64</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rsidP="007F2C52">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  Итого по разделу 1 Устройство дренажных колодцев (</w:t>
            </w:r>
            <w:r w:rsidR="007F2C52">
              <w:rPr>
                <w:rFonts w:ascii="PT Astra Serif" w:hAnsi="PT Astra Serif" w:cs="Arial"/>
                <w:b/>
                <w:bCs/>
                <w:color w:val="000000"/>
                <w:sz w:val="16"/>
                <w:szCs w:val="16"/>
                <w:lang w:eastAsia="ru-RU"/>
              </w:rPr>
              <w:t>3</w:t>
            </w:r>
            <w:r>
              <w:rPr>
                <w:rFonts w:ascii="PT Astra Serif" w:hAnsi="PT Astra Serif" w:cs="Arial"/>
                <w:b/>
                <w:bCs/>
                <w:color w:val="000000"/>
                <w:sz w:val="16"/>
                <w:szCs w:val="16"/>
                <w:lang w:eastAsia="ru-RU"/>
              </w:rPr>
              <w:t xml:space="preserve"> шт.)</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17 262,99</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166D01">
        <w:trPr>
          <w:trHeight w:val="240"/>
          <w:jc w:val="center"/>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Раздел 2. Монтаж водоотводных лотков</w:t>
            </w:r>
          </w:p>
        </w:tc>
      </w:tr>
      <w:tr w:rsidR="00166D01" w:rsidTr="00406B52">
        <w:trPr>
          <w:trHeight w:val="433"/>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20</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ФЕР01-02-057-02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100 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0,0105</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1 201,20</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12,61</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ЗТ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154</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1,617</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Итого по расценке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1 201,20</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12,61</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ФОТ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12,61</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812/</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21.12.2020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НР Земляные работы, выполняемые ручным способом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90</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90</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11,35</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774/</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11.12.2020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СП Земляные работы, выполняемые ручным способом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40</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40</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5,04</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29,00</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743"/>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21</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ФЕР01-01-012-13</w:t>
            </w:r>
            <w:proofErr w:type="gramStart"/>
            <w:r>
              <w:rPr>
                <w:rFonts w:ascii="PT Astra Serif" w:hAnsi="PT Astra Serif" w:cs="Arial"/>
                <w:b/>
                <w:bCs/>
                <w:color w:val="000000"/>
                <w:sz w:val="16"/>
                <w:szCs w:val="16"/>
                <w:lang w:eastAsia="ru-RU"/>
              </w:rPr>
              <w:br/>
              <w:t>П</w:t>
            </w:r>
            <w:proofErr w:type="gramEnd"/>
            <w:r>
              <w:rPr>
                <w:rFonts w:ascii="PT Astra Serif" w:hAnsi="PT Astra Serif" w:cs="Arial"/>
                <w:b/>
                <w:bCs/>
                <w:color w:val="000000"/>
                <w:sz w:val="16"/>
                <w:szCs w:val="16"/>
                <w:lang w:eastAsia="ru-RU"/>
              </w:rPr>
              <w:t>рименительно</w:t>
            </w:r>
          </w:p>
        </w:tc>
        <w:tc>
          <w:tcPr>
            <w:tcW w:w="1294" w:type="pct"/>
            <w:gridSpan w:val="3"/>
            <w:tcBorders>
              <w:top w:val="single" w:sz="4" w:space="0" w:color="auto"/>
              <w:left w:val="nil"/>
              <w:bottom w:val="single" w:sz="4" w:space="0" w:color="auto"/>
              <w:right w:val="single" w:sz="4" w:space="0" w:color="auto"/>
            </w:tcBorders>
            <w:hideMark/>
          </w:tcPr>
          <w:p w:rsidR="00166D01" w:rsidRDefault="00166D01" w:rsidP="00FD6240">
            <w:pPr>
              <w:spacing w:after="0"/>
              <w:jc w:val="both"/>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Разработка грунта с погрузкой на автомобили-самосвалы экскаваторами с ковшом вместимостью: 1,25 (1,25-1,5) м3, группа грунтов 1 </w:t>
            </w:r>
            <w:r>
              <w:rPr>
                <w:rFonts w:ascii="PT Astra Serif" w:hAnsi="PT Astra Serif" w:cs="Arial"/>
                <w:b/>
                <w:bCs/>
                <w:color w:val="000000"/>
                <w:sz w:val="16"/>
                <w:szCs w:val="16"/>
                <w:lang w:eastAsia="ru-RU"/>
              </w:rPr>
              <w:lastRenderedPageBreak/>
              <w:t>(Погрузка ранее разработанного грунта в автомобили-самосвалы)</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lastRenderedPageBreak/>
              <w:t>1000 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0,00105</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lastRenderedPageBreak/>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33,31</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0,03</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ЭМ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1 613,11</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1,69</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в </w:t>
            </w:r>
            <w:proofErr w:type="spellStart"/>
            <w:r>
              <w:rPr>
                <w:rFonts w:ascii="PT Astra Serif" w:hAnsi="PT Astra Serif" w:cs="Arial"/>
                <w:color w:val="000000"/>
                <w:sz w:val="16"/>
                <w:szCs w:val="16"/>
                <w:lang w:eastAsia="ru-RU"/>
              </w:rPr>
              <w:t>т.ч</w:t>
            </w:r>
            <w:proofErr w:type="spellEnd"/>
            <w:r>
              <w:rPr>
                <w:rFonts w:ascii="PT Astra Serif" w:hAnsi="PT Astra Serif" w:cs="Arial"/>
                <w:color w:val="000000"/>
                <w:sz w:val="16"/>
                <w:szCs w:val="16"/>
                <w:lang w:eastAsia="ru-RU"/>
              </w:rPr>
              <w:t xml:space="preserve">. </w:t>
            </w:r>
            <w:proofErr w:type="spellStart"/>
            <w:r>
              <w:rPr>
                <w:rFonts w:ascii="PT Astra Serif" w:hAnsi="PT Astra Serif" w:cs="Arial"/>
                <w:color w:val="000000"/>
                <w:sz w:val="16"/>
                <w:szCs w:val="16"/>
                <w:lang w:eastAsia="ru-RU"/>
              </w:rPr>
              <w:t>ОТм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279,72</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0,29</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3,25</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0,00</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ЗТ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4,27</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0,0044835</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proofErr w:type="spellStart"/>
            <w:r>
              <w:rPr>
                <w:rFonts w:ascii="PT Astra Serif" w:hAnsi="PT Astra Serif" w:cs="Arial"/>
                <w:color w:val="000000"/>
                <w:sz w:val="16"/>
                <w:szCs w:val="16"/>
                <w:lang w:eastAsia="ru-RU"/>
              </w:rPr>
              <w:t>ЗТм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20,72</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0,021756</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Итого по расценке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1 649,67</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1,72</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ФОТ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0,32</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812/</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21.12.2020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НР Земляные работы, выполняемые механизированным способом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93</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93</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0,30</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774/</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11.12.2020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СП Земляные работы, выполняемые механизированным способом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46</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46</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0,15</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2,17</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627"/>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22</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ФССЦпг-03-21-01-001</w:t>
            </w:r>
          </w:p>
        </w:tc>
        <w:tc>
          <w:tcPr>
            <w:tcW w:w="1294" w:type="pct"/>
            <w:gridSpan w:val="3"/>
            <w:tcBorders>
              <w:top w:val="single" w:sz="4" w:space="0" w:color="auto"/>
              <w:left w:val="nil"/>
              <w:bottom w:val="single" w:sz="4" w:space="0" w:color="auto"/>
              <w:right w:val="single" w:sz="4" w:space="0" w:color="auto"/>
            </w:tcBorders>
            <w:hideMark/>
          </w:tcPr>
          <w:p w:rsidR="00166D01" w:rsidRDefault="00166D01" w:rsidP="00FD6240">
            <w:pPr>
              <w:spacing w:after="0"/>
              <w:jc w:val="both"/>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 км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 т груза</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1,47</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2,91</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4,28</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423"/>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23</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ФЕР11-01-002-01</w:t>
            </w:r>
            <w:proofErr w:type="gramStart"/>
            <w:r>
              <w:rPr>
                <w:rFonts w:ascii="PT Astra Serif" w:hAnsi="PT Astra Serif" w:cs="Arial"/>
                <w:b/>
                <w:bCs/>
                <w:color w:val="000000"/>
                <w:sz w:val="16"/>
                <w:szCs w:val="16"/>
                <w:lang w:eastAsia="ru-RU"/>
              </w:rPr>
              <w:br/>
              <w:t>П</w:t>
            </w:r>
            <w:proofErr w:type="gramEnd"/>
            <w:r>
              <w:rPr>
                <w:rFonts w:ascii="PT Astra Serif" w:hAnsi="PT Astra Serif" w:cs="Arial"/>
                <w:b/>
                <w:bCs/>
                <w:color w:val="000000"/>
                <w:sz w:val="16"/>
                <w:szCs w:val="16"/>
                <w:lang w:eastAsia="ru-RU"/>
              </w:rPr>
              <w:t>рименительно</w:t>
            </w:r>
          </w:p>
        </w:tc>
        <w:tc>
          <w:tcPr>
            <w:tcW w:w="1294" w:type="pct"/>
            <w:gridSpan w:val="3"/>
            <w:tcBorders>
              <w:top w:val="single" w:sz="4" w:space="0" w:color="auto"/>
              <w:left w:val="nil"/>
              <w:bottom w:val="single" w:sz="4" w:space="0" w:color="auto"/>
              <w:right w:val="single" w:sz="4" w:space="0" w:color="auto"/>
            </w:tcBorders>
            <w:hideMark/>
          </w:tcPr>
          <w:p w:rsidR="00166D01" w:rsidRDefault="00166D01" w:rsidP="00FD6240">
            <w:pPr>
              <w:spacing w:after="0"/>
              <w:jc w:val="both"/>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Устройство подстилающих слоев: песчаных (Устройство песчаного основания толщиной 5см)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0,175</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25,83</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4,52</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ЭМ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27,24</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4,77</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в </w:t>
            </w:r>
            <w:proofErr w:type="spellStart"/>
            <w:r>
              <w:rPr>
                <w:rFonts w:ascii="PT Astra Serif" w:hAnsi="PT Astra Serif" w:cs="Arial"/>
                <w:color w:val="000000"/>
                <w:sz w:val="16"/>
                <w:szCs w:val="16"/>
                <w:lang w:eastAsia="ru-RU"/>
              </w:rPr>
              <w:t>т.ч</w:t>
            </w:r>
            <w:proofErr w:type="spellEnd"/>
            <w:r>
              <w:rPr>
                <w:rFonts w:ascii="PT Astra Serif" w:hAnsi="PT Astra Serif" w:cs="Arial"/>
                <w:color w:val="000000"/>
                <w:sz w:val="16"/>
                <w:szCs w:val="16"/>
                <w:lang w:eastAsia="ru-RU"/>
              </w:rPr>
              <w:t xml:space="preserve">. </w:t>
            </w:r>
            <w:proofErr w:type="spellStart"/>
            <w:r>
              <w:rPr>
                <w:rFonts w:ascii="PT Astra Serif" w:hAnsi="PT Astra Serif" w:cs="Arial"/>
                <w:color w:val="000000"/>
                <w:sz w:val="16"/>
                <w:szCs w:val="16"/>
                <w:lang w:eastAsia="ru-RU"/>
              </w:rPr>
              <w:t>ОТм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3,01</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0,53</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0,37</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0,06</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58"/>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02.3.01.02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Песок для строительных работ природный</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1,12</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0,196</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ЗТ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2,99</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0,52325</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proofErr w:type="spellStart"/>
            <w:r>
              <w:rPr>
                <w:rFonts w:ascii="PT Astra Serif" w:hAnsi="PT Astra Serif" w:cs="Arial"/>
                <w:color w:val="000000"/>
                <w:sz w:val="16"/>
                <w:szCs w:val="16"/>
                <w:lang w:eastAsia="ru-RU"/>
              </w:rPr>
              <w:t>ЗТм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0,3</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0,0525</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Итого по расценке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53,44</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9,35</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ФОТ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5,05</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812/</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21.12.2020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НР Полы</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113</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113</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5,71</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774/</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11.12.2020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п.11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СП Полы</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65</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65</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3,28</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18,34</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398"/>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24</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ФЕР27-02-005-01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Устройство водосбросных сооружений с проезжей части из продольных лотков из сборного бетона</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100 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0,00346</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2 790,72</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9,66</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ЭМ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ind w:left="-54"/>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13 395,62</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46,35</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в </w:t>
            </w:r>
            <w:proofErr w:type="spellStart"/>
            <w:r>
              <w:rPr>
                <w:rFonts w:ascii="PT Astra Serif" w:hAnsi="PT Astra Serif" w:cs="Arial"/>
                <w:color w:val="000000"/>
                <w:sz w:val="16"/>
                <w:szCs w:val="16"/>
                <w:lang w:eastAsia="ru-RU"/>
              </w:rPr>
              <w:t>т.ч</w:t>
            </w:r>
            <w:proofErr w:type="spellEnd"/>
            <w:r>
              <w:rPr>
                <w:rFonts w:ascii="PT Astra Serif" w:hAnsi="PT Astra Serif" w:cs="Arial"/>
                <w:color w:val="000000"/>
                <w:sz w:val="16"/>
                <w:szCs w:val="16"/>
                <w:lang w:eastAsia="ru-RU"/>
              </w:rPr>
              <w:t xml:space="preserve">. </w:t>
            </w:r>
            <w:proofErr w:type="spellStart"/>
            <w:r>
              <w:rPr>
                <w:rFonts w:ascii="PT Astra Serif" w:hAnsi="PT Astra Serif" w:cs="Arial"/>
                <w:color w:val="000000"/>
                <w:sz w:val="16"/>
                <w:szCs w:val="16"/>
                <w:lang w:eastAsia="ru-RU"/>
              </w:rPr>
              <w:t>ОТм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1 622,60</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5,61</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lastRenderedPageBreak/>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ind w:left="-54"/>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19 430,86</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67,23</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05.1.01.10</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Конструкции сборные бетонные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м3</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100</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i/>
                <w:iCs/>
                <w:color w:val="000000"/>
                <w:sz w:val="16"/>
                <w:szCs w:val="16"/>
                <w:lang w:eastAsia="ru-RU"/>
              </w:rPr>
            </w:pPr>
            <w:r>
              <w:rPr>
                <w:rFonts w:ascii="PT Astra Serif" w:hAnsi="PT Astra Serif" w:cs="Arial"/>
                <w:i/>
                <w:iCs/>
                <w:color w:val="000000"/>
                <w:sz w:val="16"/>
                <w:szCs w:val="16"/>
                <w:lang w:eastAsia="ru-RU"/>
              </w:rPr>
              <w:t>0,346</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ЗТ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323</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1,11758</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proofErr w:type="spellStart"/>
            <w:r>
              <w:rPr>
                <w:rFonts w:ascii="PT Astra Serif" w:hAnsi="PT Astra Serif" w:cs="Arial"/>
                <w:color w:val="000000"/>
                <w:sz w:val="16"/>
                <w:szCs w:val="16"/>
                <w:lang w:eastAsia="ru-RU"/>
              </w:rPr>
              <w:t>ЗТм</w:t>
            </w:r>
            <w:proofErr w:type="spellEnd"/>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чел</w:t>
            </w:r>
            <w:proofErr w:type="gramStart"/>
            <w:r>
              <w:rPr>
                <w:rFonts w:ascii="PT Astra Serif" w:hAnsi="PT Astra Serif" w:cs="Arial"/>
                <w:color w:val="000000"/>
                <w:sz w:val="16"/>
                <w:szCs w:val="16"/>
                <w:lang w:eastAsia="ru-RU"/>
              </w:rPr>
              <w:t>.-</w:t>
            </w:r>
            <w:proofErr w:type="gramEnd"/>
            <w:r>
              <w:rPr>
                <w:rFonts w:ascii="PT Astra Serif" w:hAnsi="PT Astra Serif" w:cs="Arial"/>
                <w:color w:val="000000"/>
                <w:sz w:val="16"/>
                <w:szCs w:val="16"/>
                <w:lang w:eastAsia="ru-RU"/>
              </w:rPr>
              <w:t>ч</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122,19</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0,4227774</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Итого по расценке</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ind w:left="-54"/>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35 617,20</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123,24</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ФОТ</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15,27</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90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812/</w:t>
            </w:r>
            <w:proofErr w:type="spellStart"/>
            <w:proofErr w:type="gramStart"/>
            <w:r>
              <w:rPr>
                <w:rFonts w:ascii="PT Astra Serif" w:hAnsi="PT Astra Serif" w:cs="Arial"/>
                <w:color w:val="000000"/>
                <w:sz w:val="16"/>
                <w:szCs w:val="16"/>
                <w:lang w:eastAsia="ru-RU"/>
              </w:rPr>
              <w:t>пр</w:t>
            </w:r>
            <w:proofErr w:type="spellEnd"/>
            <w:proofErr w:type="gramEnd"/>
            <w:r>
              <w:rPr>
                <w:rFonts w:ascii="PT Astra Serif" w:hAnsi="PT Astra Serif" w:cs="Arial"/>
                <w:color w:val="000000"/>
                <w:sz w:val="16"/>
                <w:szCs w:val="16"/>
                <w:lang w:eastAsia="ru-RU"/>
              </w:rPr>
              <w:t xml:space="preserve"> от 21.12.2020 Прил. п.21 (в ред. пр. № 636/</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02.09.2021)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НР Автомобильные дороги</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148</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148</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22,60</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 774/</w:t>
            </w:r>
            <w:proofErr w:type="spellStart"/>
            <w:r>
              <w:rPr>
                <w:rFonts w:ascii="PT Astra Serif" w:hAnsi="PT Astra Serif" w:cs="Arial"/>
                <w:color w:val="000000"/>
                <w:sz w:val="16"/>
                <w:szCs w:val="16"/>
                <w:lang w:eastAsia="ru-RU"/>
              </w:rPr>
              <w:t>пр</w:t>
            </w:r>
            <w:proofErr w:type="spellEnd"/>
            <w:r>
              <w:rPr>
                <w:rFonts w:ascii="PT Astra Serif" w:hAnsi="PT Astra Serif" w:cs="Arial"/>
                <w:color w:val="000000"/>
                <w:sz w:val="16"/>
                <w:szCs w:val="16"/>
                <w:lang w:eastAsia="ru-RU"/>
              </w:rPr>
              <w:t xml:space="preserve"> от 11.12.2020</w:t>
            </w:r>
            <w:proofErr w:type="gramStart"/>
            <w:r>
              <w:rPr>
                <w:rFonts w:ascii="PT Astra Serif" w:hAnsi="PT Astra Serif" w:cs="Arial"/>
                <w:color w:val="000000"/>
                <w:sz w:val="16"/>
                <w:szCs w:val="16"/>
                <w:lang w:eastAsia="ru-RU"/>
              </w:rPr>
              <w:t xml:space="preserve"> П</w:t>
            </w:r>
            <w:proofErr w:type="gramEnd"/>
            <w:r>
              <w:rPr>
                <w:rFonts w:ascii="PT Astra Serif" w:hAnsi="PT Astra Serif" w:cs="Arial"/>
                <w:color w:val="000000"/>
                <w:sz w:val="16"/>
                <w:szCs w:val="16"/>
                <w:lang w:eastAsia="ru-RU"/>
              </w:rPr>
              <w:t>рил. п.21</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СП Автомобильные дороги</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95</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95</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14,51</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1294" w:type="pct"/>
            <w:gridSpan w:val="3"/>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160,35</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45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25</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Прайс-лист</w:t>
            </w:r>
          </w:p>
        </w:tc>
        <w:tc>
          <w:tcPr>
            <w:tcW w:w="1294" w:type="pct"/>
            <w:gridSpan w:val="3"/>
            <w:tcBorders>
              <w:top w:val="single" w:sz="4" w:space="0" w:color="auto"/>
              <w:left w:val="nil"/>
              <w:bottom w:val="single" w:sz="4" w:space="0" w:color="auto"/>
              <w:right w:val="single" w:sz="4" w:space="0" w:color="auto"/>
            </w:tcBorders>
            <w:hideMark/>
          </w:tcPr>
          <w:p w:rsidR="00166D01" w:rsidRDefault="00166D01" w:rsidP="00135E1F">
            <w:pPr>
              <w:spacing w:after="0"/>
              <w:jc w:val="both"/>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Лотки водоотводные ЛВ-2</w:t>
            </w:r>
            <w:r w:rsidR="00135E1F">
              <w:rPr>
                <w:rFonts w:ascii="PT Astra Serif" w:hAnsi="PT Astra Serif" w:cs="Arial"/>
                <w:b/>
                <w:bCs/>
                <w:color w:val="000000"/>
                <w:sz w:val="16"/>
                <w:szCs w:val="16"/>
                <w:lang w:eastAsia="ru-RU"/>
              </w:rPr>
              <w:t>0</w:t>
            </w:r>
            <w:r>
              <w:rPr>
                <w:rFonts w:ascii="PT Astra Serif" w:hAnsi="PT Astra Serif" w:cs="Arial"/>
                <w:b/>
                <w:bCs/>
                <w:color w:val="000000"/>
                <w:sz w:val="16"/>
                <w:szCs w:val="16"/>
                <w:lang w:eastAsia="ru-RU"/>
              </w:rPr>
              <w:t>.2</w:t>
            </w:r>
            <w:r w:rsidR="00135E1F">
              <w:rPr>
                <w:rFonts w:ascii="PT Astra Serif" w:hAnsi="PT Astra Serif" w:cs="Arial"/>
                <w:b/>
                <w:bCs/>
                <w:color w:val="000000"/>
                <w:sz w:val="16"/>
                <w:szCs w:val="16"/>
                <w:lang w:eastAsia="ru-RU"/>
              </w:rPr>
              <w:t>9</w:t>
            </w:r>
            <w:r>
              <w:rPr>
                <w:rFonts w:ascii="PT Astra Serif" w:hAnsi="PT Astra Serif" w:cs="Arial"/>
                <w:b/>
                <w:bCs/>
                <w:color w:val="000000"/>
                <w:sz w:val="16"/>
                <w:szCs w:val="16"/>
                <w:lang w:eastAsia="ru-RU"/>
              </w:rPr>
              <w:t>.23</w:t>
            </w:r>
            <w:r w:rsidR="00135E1F">
              <w:rPr>
                <w:rFonts w:ascii="PT Astra Serif" w:hAnsi="PT Astra Serif" w:cs="Arial"/>
                <w:b/>
                <w:bCs/>
                <w:color w:val="000000"/>
                <w:sz w:val="16"/>
                <w:szCs w:val="16"/>
                <w:lang w:eastAsia="ru-RU"/>
              </w:rPr>
              <w:t>-Б</w:t>
            </w:r>
            <w:r>
              <w:rPr>
                <w:rFonts w:ascii="PT Astra Serif" w:hAnsi="PT Astra Serif" w:cs="Arial"/>
                <w:b/>
                <w:bCs/>
                <w:color w:val="000000"/>
                <w:sz w:val="16"/>
                <w:szCs w:val="16"/>
                <w:lang w:eastAsia="ru-RU"/>
              </w:rPr>
              <w:t xml:space="preserve"> с чугунной решеткой</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proofErr w:type="spellStart"/>
            <w:proofErr w:type="gramStart"/>
            <w:r>
              <w:rPr>
                <w:rFonts w:ascii="PT Astra Serif" w:hAnsi="PT Astra Serif" w:cs="Arial"/>
                <w:b/>
                <w:bCs/>
                <w:color w:val="000000"/>
                <w:sz w:val="16"/>
                <w:szCs w:val="16"/>
                <w:lang w:eastAsia="ru-RU"/>
              </w:rPr>
              <w:t>шт</w:t>
            </w:r>
            <w:proofErr w:type="spellEnd"/>
            <w:proofErr w:type="gramEnd"/>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w:t>
            </w:r>
          </w:p>
        </w:tc>
        <w:tc>
          <w:tcPr>
            <w:tcW w:w="271" w:type="pct"/>
            <w:tcBorders>
              <w:top w:val="nil"/>
              <w:left w:val="nil"/>
              <w:bottom w:val="single" w:sz="4" w:space="0" w:color="auto"/>
              <w:right w:val="single" w:sz="4" w:space="0" w:color="auto"/>
            </w:tcBorders>
            <w:hideMark/>
          </w:tcPr>
          <w:p w:rsidR="00166D01" w:rsidRDefault="00166D01" w:rsidP="00406B52">
            <w:pPr>
              <w:spacing w:after="0"/>
              <w:ind w:left="-73" w:right="-53"/>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10 925,00</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1,0506</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8 210,16</w:t>
            </w:r>
          </w:p>
        </w:tc>
        <w:tc>
          <w:tcPr>
            <w:tcW w:w="283" w:type="pct"/>
            <w:tcBorders>
              <w:top w:val="nil"/>
              <w:left w:val="nil"/>
              <w:bottom w:val="single" w:sz="4" w:space="0" w:color="auto"/>
              <w:right w:val="single" w:sz="4" w:space="0" w:color="auto"/>
            </w:tcBorders>
          </w:tcPr>
          <w:p w:rsidR="00166D01" w:rsidRDefault="00166D01">
            <w:pPr>
              <w:spacing w:after="0"/>
              <w:jc w:val="center"/>
              <w:rPr>
                <w:rFonts w:ascii="PT Astra Serif" w:eastAsia="Times New Roman" w:hAnsi="PT Astra Serif" w:cs="Arial"/>
                <w:b/>
                <w:bCs/>
                <w:color w:val="000000"/>
                <w:sz w:val="16"/>
                <w:szCs w:val="16"/>
                <w:lang w:eastAsia="ru-RU"/>
              </w:rPr>
            </w:pPr>
          </w:p>
        </w:tc>
        <w:tc>
          <w:tcPr>
            <w:tcW w:w="315" w:type="pct"/>
            <w:tcBorders>
              <w:top w:val="nil"/>
              <w:left w:val="nil"/>
              <w:bottom w:val="single" w:sz="4" w:space="0" w:color="auto"/>
              <w:right w:val="single" w:sz="4" w:space="0" w:color="auto"/>
            </w:tcBorders>
          </w:tcPr>
          <w:p w:rsidR="00166D01" w:rsidRDefault="00166D01">
            <w:pPr>
              <w:spacing w:after="0"/>
              <w:jc w:val="right"/>
              <w:rPr>
                <w:rFonts w:ascii="PT Astra Serif" w:eastAsia="Times New Roman" w:hAnsi="PT Astra Serif" w:cs="Arial"/>
                <w:b/>
                <w:bCs/>
                <w:color w:val="000000"/>
                <w:sz w:val="16"/>
                <w:szCs w:val="16"/>
                <w:lang w:eastAsia="ru-RU"/>
              </w:rPr>
            </w:pPr>
          </w:p>
        </w:tc>
      </w:tr>
      <w:tr w:rsidR="00166D01" w:rsidTr="00406B52">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957"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c>
          <w:tcPr>
            <w:tcW w:w="147"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90"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348" w:type="pct"/>
            <w:gridSpan w:val="12"/>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Цена=13110/1,2</w:t>
            </w:r>
          </w:p>
        </w:tc>
      </w:tr>
      <w:tr w:rsidR="00166D01" w:rsidTr="00166D01">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от 04.08.2020 № 421/</w:t>
            </w:r>
            <w:proofErr w:type="spellStart"/>
            <w:proofErr w:type="gramStart"/>
            <w:r>
              <w:rPr>
                <w:rFonts w:ascii="PT Astra Serif" w:hAnsi="PT Astra Serif" w:cs="Arial"/>
                <w:color w:val="000000"/>
                <w:sz w:val="16"/>
                <w:szCs w:val="16"/>
                <w:lang w:eastAsia="ru-RU"/>
              </w:rPr>
              <w:t>пр</w:t>
            </w:r>
            <w:proofErr w:type="spellEnd"/>
            <w:proofErr w:type="gramEnd"/>
            <w:r>
              <w:rPr>
                <w:rFonts w:ascii="PT Astra Serif" w:hAnsi="PT Astra Serif" w:cs="Arial"/>
                <w:color w:val="000000"/>
                <w:sz w:val="16"/>
                <w:szCs w:val="16"/>
                <w:lang w:eastAsia="ru-RU"/>
              </w:rPr>
              <w:t xml:space="preserve"> п.92а</w:t>
            </w:r>
          </w:p>
        </w:tc>
        <w:tc>
          <w:tcPr>
            <w:tcW w:w="4348" w:type="pct"/>
            <w:gridSpan w:val="12"/>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166D01" w:rsidTr="00166D01">
        <w:trPr>
          <w:trHeight w:val="450"/>
          <w:jc w:val="center"/>
        </w:trPr>
        <w:tc>
          <w:tcPr>
            <w:tcW w:w="148" w:type="pct"/>
            <w:tcBorders>
              <w:top w:val="nil"/>
              <w:left w:val="single" w:sz="4" w:space="0" w:color="auto"/>
              <w:bottom w:val="single" w:sz="4" w:space="0" w:color="auto"/>
              <w:right w:val="single" w:sz="4" w:space="0" w:color="auto"/>
            </w:tcBorders>
            <w:vAlign w:val="center"/>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от 04.08.2020 № 421/</w:t>
            </w:r>
            <w:proofErr w:type="spellStart"/>
            <w:proofErr w:type="gramStart"/>
            <w:r>
              <w:rPr>
                <w:rFonts w:ascii="PT Astra Serif" w:hAnsi="PT Astra Serif" w:cs="Arial"/>
                <w:color w:val="000000"/>
                <w:sz w:val="16"/>
                <w:szCs w:val="16"/>
                <w:lang w:eastAsia="ru-RU"/>
              </w:rPr>
              <w:t>пр</w:t>
            </w:r>
            <w:proofErr w:type="spellEnd"/>
            <w:proofErr w:type="gramEnd"/>
            <w:r>
              <w:rPr>
                <w:rFonts w:ascii="PT Astra Serif" w:hAnsi="PT Astra Serif" w:cs="Arial"/>
                <w:color w:val="000000"/>
                <w:sz w:val="16"/>
                <w:szCs w:val="16"/>
                <w:lang w:eastAsia="ru-RU"/>
              </w:rPr>
              <w:t xml:space="preserve"> п.91</w:t>
            </w:r>
          </w:p>
        </w:tc>
        <w:tc>
          <w:tcPr>
            <w:tcW w:w="4348" w:type="pct"/>
            <w:gridSpan w:val="12"/>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66D01" w:rsidTr="00406B52">
        <w:trPr>
          <w:trHeight w:val="30"/>
          <w:jc w:val="center"/>
        </w:trPr>
        <w:tc>
          <w:tcPr>
            <w:tcW w:w="148" w:type="pct"/>
            <w:tcBorders>
              <w:top w:val="nil"/>
              <w:left w:val="single" w:sz="4" w:space="0" w:color="auto"/>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957"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147"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190" w:type="pct"/>
            <w:tcBorders>
              <w:top w:val="nil"/>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5"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42"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71"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7"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Итоги по разделу 2 Монтаж водоотводных лотков</w:t>
            </w:r>
            <w:proofErr w:type="gramStart"/>
            <w:r>
              <w:rPr>
                <w:rFonts w:ascii="PT Astra Serif" w:hAnsi="PT Astra Serif" w:cs="Arial"/>
                <w:b/>
                <w:bCs/>
                <w:color w:val="000000"/>
                <w:sz w:val="16"/>
                <w:szCs w:val="16"/>
                <w:lang w:eastAsia="ru-RU"/>
              </w:rPr>
              <w:t xml:space="preserve"> :</w:t>
            </w:r>
            <w:proofErr w:type="gramEnd"/>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прямые затраты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8 361,36</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 рабочих</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26,82</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Эксплуатация машин</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57,09</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 оплата труда машинистов (</w:t>
            </w:r>
            <w:proofErr w:type="spellStart"/>
            <w:r>
              <w:rPr>
                <w:rFonts w:ascii="PT Astra Serif" w:hAnsi="PT Astra Serif" w:cs="Arial"/>
                <w:color w:val="000000"/>
                <w:sz w:val="16"/>
                <w:szCs w:val="16"/>
                <w:lang w:eastAsia="ru-RU"/>
              </w:rPr>
              <w:t>Отм</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6,43</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Материалы</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8 277,45</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Строительные работы</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8 424,30</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Строительные работы</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8 420,02</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26,82</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эксплуатация машин и механизмов</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52,81</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 оплата труда машинистов (</w:t>
            </w:r>
            <w:proofErr w:type="spellStart"/>
            <w:r>
              <w:rPr>
                <w:rFonts w:ascii="PT Astra Serif" w:hAnsi="PT Astra Serif" w:cs="Arial"/>
                <w:color w:val="000000"/>
                <w:sz w:val="16"/>
                <w:szCs w:val="16"/>
                <w:lang w:eastAsia="ru-RU"/>
              </w:rPr>
              <w:t>ОТм</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6,43</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материалы</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8 277,45</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накладные расходы</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39,96</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сметная прибыль</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22,98</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Транспортные расходы (перевозка), относимые на стоимость строительных работ</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4,28</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lastRenderedPageBreak/>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ФОТ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33,25</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накладные расходы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39,96</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сметная прибыль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22,98</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40"/>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  Итого по разделу 2 Монтаж водоотводных лотков</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8 424,30</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406B52">
        <w:trPr>
          <w:trHeight w:val="4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957"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47"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190"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27"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5"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42"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71"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427"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Итоги по смете:</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прямые затраты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23 618,59</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 рабочих</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1 062,66</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Эксплуатация машин</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1 309,56</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 оплата труда машинистов (</w:t>
            </w:r>
            <w:proofErr w:type="spellStart"/>
            <w:r>
              <w:rPr>
                <w:rFonts w:ascii="PT Astra Serif" w:hAnsi="PT Astra Serif" w:cs="Arial"/>
                <w:color w:val="000000"/>
                <w:sz w:val="16"/>
                <w:szCs w:val="16"/>
                <w:lang w:eastAsia="ru-RU"/>
              </w:rPr>
              <w:t>Отм</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143,66</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Материалы</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21 246,37</w:t>
            </w:r>
          </w:p>
        </w:tc>
        <w:tc>
          <w:tcPr>
            <w:tcW w:w="283" w:type="pct"/>
            <w:tcBorders>
              <w:top w:val="nil"/>
              <w:left w:val="nil"/>
              <w:bottom w:val="single" w:sz="4" w:space="0" w:color="auto"/>
              <w:right w:val="single" w:sz="4" w:space="0" w:color="auto"/>
            </w:tcBorders>
            <w:noWrap/>
            <w:hideMark/>
          </w:tcPr>
          <w:p w:rsidR="00166D01" w:rsidRDefault="00166D01">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15"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Строительные работы</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25 687,29</w:t>
            </w:r>
          </w:p>
        </w:tc>
        <w:tc>
          <w:tcPr>
            <w:tcW w:w="283" w:type="pct"/>
            <w:tcBorders>
              <w:top w:val="nil"/>
              <w:left w:val="nil"/>
              <w:bottom w:val="single" w:sz="4" w:space="0" w:color="auto"/>
              <w:right w:val="single" w:sz="4" w:space="0" w:color="auto"/>
            </w:tcBorders>
            <w:noWrap/>
          </w:tcPr>
          <w:p w:rsidR="00166D01" w:rsidRDefault="00166D01">
            <w:pPr>
              <w:spacing w:after="0"/>
              <w:jc w:val="center"/>
              <w:rPr>
                <w:rFonts w:ascii="PT Astra Serif" w:eastAsia="Times New Roman" w:hAnsi="PT Astra Serif" w:cs="Arial"/>
                <w:color w:val="000000"/>
                <w:sz w:val="16"/>
                <w:szCs w:val="16"/>
                <w:lang w:eastAsia="ru-RU"/>
              </w:rPr>
            </w:pPr>
          </w:p>
        </w:tc>
        <w:tc>
          <w:tcPr>
            <w:tcW w:w="315" w:type="pct"/>
            <w:tcBorders>
              <w:top w:val="nil"/>
              <w:left w:val="nil"/>
              <w:bottom w:val="single" w:sz="4" w:space="0" w:color="auto"/>
              <w:right w:val="single" w:sz="4" w:space="0" w:color="auto"/>
            </w:tcBorders>
            <w:noWrap/>
          </w:tcPr>
          <w:p w:rsidR="00166D01" w:rsidRDefault="00166D01">
            <w:pPr>
              <w:spacing w:after="0"/>
              <w:jc w:val="right"/>
              <w:rPr>
                <w:rFonts w:ascii="PT Astra Serif" w:eastAsia="Times New Roman" w:hAnsi="PT Astra Serif" w:cs="Arial"/>
                <w:color w:val="000000"/>
                <w:sz w:val="16"/>
                <w:szCs w:val="16"/>
                <w:lang w:eastAsia="ru-RU"/>
              </w:rPr>
            </w:pPr>
          </w:p>
        </w:tc>
      </w:tr>
      <w:tr w:rsidR="00166D01" w:rsidTr="00166D01">
        <w:trPr>
          <w:trHeight w:val="804"/>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1 </w:t>
            </w:r>
            <w:proofErr w:type="spellStart"/>
            <w:r>
              <w:rPr>
                <w:rFonts w:ascii="PT Astra Serif" w:hAnsi="PT Astra Serif" w:cs="Arial"/>
                <w:color w:val="000000"/>
                <w:sz w:val="16"/>
                <w:szCs w:val="16"/>
                <w:lang w:eastAsia="ru-RU"/>
              </w:rPr>
              <w:t>кв</w:t>
            </w:r>
            <w:proofErr w:type="spellEnd"/>
            <w:r>
              <w:rPr>
                <w:rFonts w:ascii="PT Astra Serif" w:hAnsi="PT Astra Serif" w:cs="Arial"/>
                <w:color w:val="000000"/>
                <w:sz w:val="16"/>
                <w:szCs w:val="16"/>
                <w:lang w:eastAsia="ru-RU"/>
              </w:rPr>
              <w:t xml:space="preserve"> 2022 (СМР), Письмо Минстроя России от 16.02.2022 г. №5747-ИФ/09</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Строительные работы</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25 616,47</w:t>
            </w:r>
          </w:p>
        </w:tc>
        <w:tc>
          <w:tcPr>
            <w:tcW w:w="283" w:type="pct"/>
            <w:tcBorders>
              <w:top w:val="nil"/>
              <w:left w:val="nil"/>
              <w:bottom w:val="single" w:sz="4" w:space="0" w:color="auto"/>
              <w:right w:val="single" w:sz="4" w:space="0" w:color="auto"/>
            </w:tcBorders>
            <w:noWrap/>
          </w:tcPr>
          <w:p w:rsidR="00166D01" w:rsidRDefault="00166D01">
            <w:pPr>
              <w:spacing w:after="0"/>
              <w:jc w:val="center"/>
              <w:rPr>
                <w:rFonts w:ascii="PT Astra Serif" w:eastAsia="Times New Roman" w:hAnsi="PT Astra Serif" w:cs="Arial"/>
                <w:color w:val="000000"/>
                <w:sz w:val="16"/>
                <w:szCs w:val="16"/>
                <w:lang w:eastAsia="ru-RU"/>
              </w:rPr>
            </w:pPr>
          </w:p>
        </w:tc>
        <w:tc>
          <w:tcPr>
            <w:tcW w:w="315" w:type="pct"/>
            <w:tcBorders>
              <w:top w:val="nil"/>
              <w:left w:val="nil"/>
              <w:bottom w:val="single" w:sz="4" w:space="0" w:color="auto"/>
              <w:right w:val="single" w:sz="4" w:space="0" w:color="auto"/>
            </w:tcBorders>
            <w:noWrap/>
          </w:tcPr>
          <w:p w:rsidR="00166D01" w:rsidRDefault="00166D01">
            <w:pPr>
              <w:spacing w:after="0"/>
              <w:jc w:val="right"/>
              <w:rPr>
                <w:rFonts w:ascii="PT Astra Serif" w:eastAsia="Times New Roman" w:hAnsi="PT Astra Serif" w:cs="Arial"/>
                <w:color w:val="000000"/>
                <w:sz w:val="16"/>
                <w:szCs w:val="16"/>
                <w:lang w:eastAsia="ru-RU"/>
              </w:rPr>
            </w:pP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noWrap/>
          </w:tcPr>
          <w:p w:rsidR="00166D01" w:rsidRDefault="00166D01">
            <w:pPr>
              <w:spacing w:after="0"/>
              <w:jc w:val="center"/>
              <w:rPr>
                <w:rFonts w:ascii="PT Astra Serif" w:eastAsia="Times New Roman" w:hAnsi="PT Astra Serif" w:cs="Arial"/>
                <w:color w:val="000000"/>
                <w:sz w:val="16"/>
                <w:szCs w:val="16"/>
                <w:lang w:eastAsia="ru-RU"/>
              </w:rPr>
            </w:pPr>
          </w:p>
        </w:tc>
        <w:tc>
          <w:tcPr>
            <w:tcW w:w="315" w:type="pct"/>
            <w:tcBorders>
              <w:top w:val="nil"/>
              <w:left w:val="nil"/>
              <w:bottom w:val="single" w:sz="4" w:space="0" w:color="auto"/>
              <w:right w:val="single" w:sz="4" w:space="0" w:color="auto"/>
            </w:tcBorders>
            <w:noWrap/>
          </w:tcPr>
          <w:p w:rsidR="00166D01" w:rsidRDefault="00166D01">
            <w:pPr>
              <w:spacing w:after="0"/>
              <w:jc w:val="right"/>
              <w:rPr>
                <w:rFonts w:ascii="PT Astra Serif" w:eastAsia="Times New Roman" w:hAnsi="PT Astra Serif" w:cs="Arial"/>
                <w:color w:val="000000"/>
                <w:sz w:val="16"/>
                <w:szCs w:val="16"/>
                <w:lang w:eastAsia="ru-RU"/>
              </w:rPr>
            </w:pP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1 062,66</w:t>
            </w:r>
          </w:p>
        </w:tc>
        <w:tc>
          <w:tcPr>
            <w:tcW w:w="283" w:type="pct"/>
            <w:tcBorders>
              <w:top w:val="nil"/>
              <w:left w:val="nil"/>
              <w:bottom w:val="single" w:sz="4" w:space="0" w:color="auto"/>
              <w:right w:val="single" w:sz="4" w:space="0" w:color="auto"/>
            </w:tcBorders>
            <w:noWrap/>
          </w:tcPr>
          <w:p w:rsidR="00166D01" w:rsidRDefault="00166D01">
            <w:pPr>
              <w:spacing w:after="0"/>
              <w:jc w:val="center"/>
              <w:rPr>
                <w:rFonts w:ascii="PT Astra Serif" w:eastAsia="Times New Roman" w:hAnsi="PT Astra Serif" w:cs="Arial"/>
                <w:color w:val="000000"/>
                <w:sz w:val="16"/>
                <w:szCs w:val="16"/>
                <w:lang w:eastAsia="ru-RU"/>
              </w:rPr>
            </w:pPr>
          </w:p>
        </w:tc>
        <w:tc>
          <w:tcPr>
            <w:tcW w:w="315" w:type="pct"/>
            <w:tcBorders>
              <w:top w:val="nil"/>
              <w:left w:val="nil"/>
              <w:bottom w:val="single" w:sz="4" w:space="0" w:color="auto"/>
              <w:right w:val="single" w:sz="4" w:space="0" w:color="auto"/>
            </w:tcBorders>
            <w:noWrap/>
          </w:tcPr>
          <w:p w:rsidR="00166D01" w:rsidRDefault="00166D01">
            <w:pPr>
              <w:spacing w:after="0"/>
              <w:jc w:val="right"/>
              <w:rPr>
                <w:rFonts w:ascii="PT Astra Serif" w:eastAsia="Times New Roman" w:hAnsi="PT Astra Serif" w:cs="Arial"/>
                <w:color w:val="000000"/>
                <w:sz w:val="16"/>
                <w:szCs w:val="16"/>
                <w:lang w:eastAsia="ru-RU"/>
              </w:rPr>
            </w:pP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эксплуатация машин и механизмов</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1 238,74</w:t>
            </w:r>
          </w:p>
        </w:tc>
        <w:tc>
          <w:tcPr>
            <w:tcW w:w="283" w:type="pct"/>
            <w:tcBorders>
              <w:top w:val="nil"/>
              <w:left w:val="nil"/>
              <w:bottom w:val="single" w:sz="4" w:space="0" w:color="auto"/>
              <w:right w:val="single" w:sz="4" w:space="0" w:color="auto"/>
            </w:tcBorders>
            <w:noWrap/>
          </w:tcPr>
          <w:p w:rsidR="00166D01" w:rsidRDefault="00166D01">
            <w:pPr>
              <w:spacing w:after="0"/>
              <w:jc w:val="center"/>
              <w:rPr>
                <w:rFonts w:ascii="PT Astra Serif" w:eastAsia="Times New Roman" w:hAnsi="PT Astra Serif" w:cs="Arial"/>
                <w:color w:val="000000"/>
                <w:sz w:val="16"/>
                <w:szCs w:val="16"/>
                <w:lang w:eastAsia="ru-RU"/>
              </w:rPr>
            </w:pPr>
          </w:p>
        </w:tc>
        <w:tc>
          <w:tcPr>
            <w:tcW w:w="315" w:type="pct"/>
            <w:tcBorders>
              <w:top w:val="nil"/>
              <w:left w:val="nil"/>
              <w:bottom w:val="single" w:sz="4" w:space="0" w:color="auto"/>
              <w:right w:val="single" w:sz="4" w:space="0" w:color="auto"/>
            </w:tcBorders>
            <w:noWrap/>
          </w:tcPr>
          <w:p w:rsidR="00166D01" w:rsidRDefault="00166D01">
            <w:pPr>
              <w:spacing w:after="0"/>
              <w:jc w:val="right"/>
              <w:rPr>
                <w:rFonts w:ascii="PT Astra Serif" w:eastAsia="Times New Roman" w:hAnsi="PT Astra Serif" w:cs="Arial"/>
                <w:color w:val="000000"/>
                <w:sz w:val="16"/>
                <w:szCs w:val="16"/>
                <w:lang w:eastAsia="ru-RU"/>
              </w:rPr>
            </w:pP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 оплата труда машинистов (</w:t>
            </w:r>
            <w:proofErr w:type="spellStart"/>
            <w:r>
              <w:rPr>
                <w:rFonts w:ascii="PT Astra Serif" w:hAnsi="PT Astra Serif" w:cs="Arial"/>
                <w:color w:val="000000"/>
                <w:sz w:val="16"/>
                <w:szCs w:val="16"/>
                <w:lang w:eastAsia="ru-RU"/>
              </w:rPr>
              <w:t>ОТм</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143,66</w:t>
            </w:r>
          </w:p>
        </w:tc>
        <w:tc>
          <w:tcPr>
            <w:tcW w:w="283" w:type="pct"/>
            <w:tcBorders>
              <w:top w:val="nil"/>
              <w:left w:val="nil"/>
              <w:bottom w:val="single" w:sz="4" w:space="0" w:color="auto"/>
              <w:right w:val="single" w:sz="4" w:space="0" w:color="auto"/>
            </w:tcBorders>
            <w:noWrap/>
          </w:tcPr>
          <w:p w:rsidR="00166D01" w:rsidRDefault="00166D01">
            <w:pPr>
              <w:spacing w:after="0"/>
              <w:jc w:val="center"/>
              <w:rPr>
                <w:rFonts w:ascii="PT Astra Serif" w:eastAsia="Times New Roman" w:hAnsi="PT Astra Serif" w:cs="Arial"/>
                <w:color w:val="000000"/>
                <w:sz w:val="16"/>
                <w:szCs w:val="16"/>
                <w:lang w:eastAsia="ru-RU"/>
              </w:rPr>
            </w:pPr>
          </w:p>
        </w:tc>
        <w:tc>
          <w:tcPr>
            <w:tcW w:w="315" w:type="pct"/>
            <w:tcBorders>
              <w:top w:val="nil"/>
              <w:left w:val="nil"/>
              <w:bottom w:val="single" w:sz="4" w:space="0" w:color="auto"/>
              <w:right w:val="single" w:sz="4" w:space="0" w:color="auto"/>
            </w:tcBorders>
            <w:noWrap/>
          </w:tcPr>
          <w:p w:rsidR="00166D01" w:rsidRDefault="00166D01">
            <w:pPr>
              <w:spacing w:after="0"/>
              <w:jc w:val="right"/>
              <w:rPr>
                <w:rFonts w:ascii="PT Astra Serif" w:eastAsia="Times New Roman" w:hAnsi="PT Astra Serif" w:cs="Arial"/>
                <w:color w:val="000000"/>
                <w:sz w:val="16"/>
                <w:szCs w:val="16"/>
                <w:lang w:eastAsia="ru-RU"/>
              </w:rPr>
            </w:pP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материалы</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21 246,37</w:t>
            </w:r>
          </w:p>
        </w:tc>
        <w:tc>
          <w:tcPr>
            <w:tcW w:w="283" w:type="pct"/>
            <w:tcBorders>
              <w:top w:val="nil"/>
              <w:left w:val="nil"/>
              <w:bottom w:val="single" w:sz="4" w:space="0" w:color="auto"/>
              <w:right w:val="single" w:sz="4" w:space="0" w:color="auto"/>
            </w:tcBorders>
            <w:noWrap/>
          </w:tcPr>
          <w:p w:rsidR="00166D01" w:rsidRDefault="00166D01">
            <w:pPr>
              <w:spacing w:after="0"/>
              <w:jc w:val="center"/>
              <w:rPr>
                <w:rFonts w:ascii="PT Astra Serif" w:eastAsia="Times New Roman" w:hAnsi="PT Astra Serif" w:cs="Arial"/>
                <w:color w:val="000000"/>
                <w:sz w:val="16"/>
                <w:szCs w:val="16"/>
                <w:lang w:eastAsia="ru-RU"/>
              </w:rPr>
            </w:pPr>
          </w:p>
        </w:tc>
        <w:tc>
          <w:tcPr>
            <w:tcW w:w="315" w:type="pct"/>
            <w:tcBorders>
              <w:top w:val="nil"/>
              <w:left w:val="nil"/>
              <w:bottom w:val="single" w:sz="4" w:space="0" w:color="auto"/>
              <w:right w:val="single" w:sz="4" w:space="0" w:color="auto"/>
            </w:tcBorders>
            <w:noWrap/>
          </w:tcPr>
          <w:p w:rsidR="00166D01" w:rsidRDefault="00166D01">
            <w:pPr>
              <w:spacing w:after="0"/>
              <w:jc w:val="right"/>
              <w:rPr>
                <w:rFonts w:ascii="PT Astra Serif" w:eastAsia="Times New Roman" w:hAnsi="PT Astra Serif" w:cs="Arial"/>
                <w:color w:val="000000"/>
                <w:sz w:val="16"/>
                <w:szCs w:val="16"/>
                <w:lang w:eastAsia="ru-RU"/>
              </w:rPr>
            </w:pP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накладные расходы</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1 312,08</w:t>
            </w:r>
          </w:p>
        </w:tc>
        <w:tc>
          <w:tcPr>
            <w:tcW w:w="283" w:type="pct"/>
            <w:tcBorders>
              <w:top w:val="nil"/>
              <w:left w:val="nil"/>
              <w:bottom w:val="single" w:sz="4" w:space="0" w:color="auto"/>
              <w:right w:val="single" w:sz="4" w:space="0" w:color="auto"/>
            </w:tcBorders>
            <w:noWrap/>
          </w:tcPr>
          <w:p w:rsidR="00166D01" w:rsidRDefault="00166D01">
            <w:pPr>
              <w:spacing w:after="0"/>
              <w:jc w:val="center"/>
              <w:rPr>
                <w:rFonts w:ascii="PT Astra Serif" w:eastAsia="Times New Roman" w:hAnsi="PT Astra Serif" w:cs="Arial"/>
                <w:color w:val="000000"/>
                <w:sz w:val="16"/>
                <w:szCs w:val="16"/>
                <w:lang w:eastAsia="ru-RU"/>
              </w:rPr>
            </w:pPr>
          </w:p>
        </w:tc>
        <w:tc>
          <w:tcPr>
            <w:tcW w:w="315" w:type="pct"/>
            <w:tcBorders>
              <w:top w:val="nil"/>
              <w:left w:val="nil"/>
              <w:bottom w:val="single" w:sz="4" w:space="0" w:color="auto"/>
              <w:right w:val="single" w:sz="4" w:space="0" w:color="auto"/>
            </w:tcBorders>
            <w:noWrap/>
          </w:tcPr>
          <w:p w:rsidR="00166D01" w:rsidRDefault="00166D01">
            <w:pPr>
              <w:spacing w:after="0"/>
              <w:jc w:val="right"/>
              <w:rPr>
                <w:rFonts w:ascii="PT Astra Serif" w:eastAsia="Times New Roman" w:hAnsi="PT Astra Serif" w:cs="Arial"/>
                <w:color w:val="000000"/>
                <w:sz w:val="16"/>
                <w:szCs w:val="16"/>
                <w:lang w:eastAsia="ru-RU"/>
              </w:rPr>
            </w:pP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сметная прибыль</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756,62</w:t>
            </w:r>
          </w:p>
        </w:tc>
        <w:tc>
          <w:tcPr>
            <w:tcW w:w="283" w:type="pct"/>
            <w:tcBorders>
              <w:top w:val="nil"/>
              <w:left w:val="nil"/>
              <w:bottom w:val="single" w:sz="4" w:space="0" w:color="auto"/>
              <w:right w:val="single" w:sz="4" w:space="0" w:color="auto"/>
            </w:tcBorders>
            <w:noWrap/>
          </w:tcPr>
          <w:p w:rsidR="00166D01" w:rsidRDefault="00166D01">
            <w:pPr>
              <w:spacing w:after="0"/>
              <w:jc w:val="center"/>
              <w:rPr>
                <w:rFonts w:ascii="PT Astra Serif" w:eastAsia="Times New Roman" w:hAnsi="PT Astra Serif" w:cs="Arial"/>
                <w:color w:val="000000"/>
                <w:sz w:val="16"/>
                <w:szCs w:val="16"/>
                <w:lang w:eastAsia="ru-RU"/>
              </w:rPr>
            </w:pPr>
          </w:p>
        </w:tc>
        <w:tc>
          <w:tcPr>
            <w:tcW w:w="315" w:type="pct"/>
            <w:tcBorders>
              <w:top w:val="nil"/>
              <w:left w:val="nil"/>
              <w:bottom w:val="single" w:sz="4" w:space="0" w:color="auto"/>
              <w:right w:val="single" w:sz="4" w:space="0" w:color="auto"/>
            </w:tcBorders>
            <w:noWrap/>
          </w:tcPr>
          <w:p w:rsidR="00166D01" w:rsidRDefault="00166D01">
            <w:pPr>
              <w:spacing w:after="0"/>
              <w:jc w:val="right"/>
              <w:rPr>
                <w:rFonts w:ascii="PT Astra Serif" w:eastAsia="Times New Roman" w:hAnsi="PT Astra Serif" w:cs="Arial"/>
                <w:color w:val="000000"/>
                <w:sz w:val="16"/>
                <w:szCs w:val="16"/>
                <w:lang w:eastAsia="ru-RU"/>
              </w:rPr>
            </w:pPr>
          </w:p>
        </w:tc>
      </w:tr>
      <w:tr w:rsidR="00166D01" w:rsidTr="00166D01">
        <w:trPr>
          <w:trHeight w:val="75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1 </w:t>
            </w:r>
            <w:proofErr w:type="spellStart"/>
            <w:r>
              <w:rPr>
                <w:rFonts w:ascii="PT Astra Serif" w:hAnsi="PT Astra Serif" w:cs="Arial"/>
                <w:color w:val="000000"/>
                <w:sz w:val="16"/>
                <w:szCs w:val="16"/>
                <w:lang w:eastAsia="ru-RU"/>
              </w:rPr>
              <w:t>кв</w:t>
            </w:r>
            <w:proofErr w:type="spellEnd"/>
            <w:r>
              <w:rPr>
                <w:rFonts w:ascii="PT Astra Serif" w:hAnsi="PT Astra Serif" w:cs="Arial"/>
                <w:color w:val="000000"/>
                <w:sz w:val="16"/>
                <w:szCs w:val="16"/>
                <w:lang w:eastAsia="ru-RU"/>
              </w:rPr>
              <w:t xml:space="preserve"> 2022 (СМР), Письмо Минстроя России от 16.02.2022 г. №5747-ИФ/09</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Транспортные расходы (перевозка), относимые на стоимость строительных работ</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70,82</w:t>
            </w:r>
          </w:p>
        </w:tc>
        <w:tc>
          <w:tcPr>
            <w:tcW w:w="283" w:type="pct"/>
            <w:tcBorders>
              <w:top w:val="nil"/>
              <w:left w:val="nil"/>
              <w:bottom w:val="single" w:sz="4" w:space="0" w:color="auto"/>
              <w:right w:val="single" w:sz="4" w:space="0" w:color="auto"/>
            </w:tcBorders>
            <w:noWrap/>
          </w:tcPr>
          <w:p w:rsidR="00166D01" w:rsidRDefault="00166D01">
            <w:pPr>
              <w:spacing w:after="0"/>
              <w:jc w:val="center"/>
              <w:rPr>
                <w:rFonts w:ascii="PT Astra Serif" w:eastAsia="Times New Roman" w:hAnsi="PT Astra Serif" w:cs="Arial"/>
                <w:color w:val="000000"/>
                <w:sz w:val="16"/>
                <w:szCs w:val="16"/>
                <w:lang w:eastAsia="ru-RU"/>
              </w:rPr>
            </w:pPr>
          </w:p>
        </w:tc>
        <w:tc>
          <w:tcPr>
            <w:tcW w:w="315" w:type="pct"/>
            <w:tcBorders>
              <w:top w:val="nil"/>
              <w:left w:val="nil"/>
              <w:bottom w:val="single" w:sz="4" w:space="0" w:color="auto"/>
              <w:right w:val="single" w:sz="4" w:space="0" w:color="auto"/>
            </w:tcBorders>
            <w:noWrap/>
          </w:tcPr>
          <w:p w:rsidR="00166D01" w:rsidRDefault="00166D01">
            <w:pPr>
              <w:spacing w:after="0"/>
              <w:jc w:val="right"/>
              <w:rPr>
                <w:rFonts w:ascii="PT Astra Serif" w:eastAsia="Times New Roman" w:hAnsi="PT Astra Serif" w:cs="Arial"/>
                <w:color w:val="000000"/>
                <w:sz w:val="16"/>
                <w:szCs w:val="16"/>
                <w:lang w:eastAsia="ru-RU"/>
              </w:rPr>
            </w:pP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ФОТ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1 206,32</w:t>
            </w:r>
          </w:p>
        </w:tc>
        <w:tc>
          <w:tcPr>
            <w:tcW w:w="283" w:type="pct"/>
            <w:tcBorders>
              <w:top w:val="nil"/>
              <w:left w:val="nil"/>
              <w:bottom w:val="single" w:sz="4" w:space="0" w:color="auto"/>
              <w:right w:val="single" w:sz="4" w:space="0" w:color="auto"/>
            </w:tcBorders>
            <w:noWrap/>
          </w:tcPr>
          <w:p w:rsidR="00166D01" w:rsidRDefault="00166D01">
            <w:pPr>
              <w:spacing w:after="0"/>
              <w:jc w:val="center"/>
              <w:rPr>
                <w:rFonts w:ascii="PT Astra Serif" w:eastAsia="Times New Roman" w:hAnsi="PT Astra Serif" w:cs="Arial"/>
                <w:color w:val="000000"/>
                <w:sz w:val="16"/>
                <w:szCs w:val="16"/>
                <w:lang w:eastAsia="ru-RU"/>
              </w:rPr>
            </w:pPr>
          </w:p>
        </w:tc>
        <w:tc>
          <w:tcPr>
            <w:tcW w:w="315" w:type="pct"/>
            <w:tcBorders>
              <w:top w:val="nil"/>
              <w:left w:val="nil"/>
              <w:bottom w:val="single" w:sz="4" w:space="0" w:color="auto"/>
              <w:right w:val="single" w:sz="4" w:space="0" w:color="auto"/>
            </w:tcBorders>
            <w:noWrap/>
          </w:tcPr>
          <w:p w:rsidR="00166D01" w:rsidRDefault="00166D01">
            <w:pPr>
              <w:spacing w:after="0"/>
              <w:jc w:val="right"/>
              <w:rPr>
                <w:rFonts w:ascii="PT Astra Serif" w:eastAsia="Times New Roman" w:hAnsi="PT Astra Serif" w:cs="Arial"/>
                <w:color w:val="000000"/>
                <w:sz w:val="16"/>
                <w:szCs w:val="16"/>
                <w:lang w:eastAsia="ru-RU"/>
              </w:rPr>
            </w:pP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накладные расходы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1 312,08</w:t>
            </w:r>
          </w:p>
        </w:tc>
        <w:tc>
          <w:tcPr>
            <w:tcW w:w="283" w:type="pct"/>
            <w:tcBorders>
              <w:top w:val="nil"/>
              <w:left w:val="nil"/>
              <w:bottom w:val="single" w:sz="4" w:space="0" w:color="auto"/>
              <w:right w:val="single" w:sz="4" w:space="0" w:color="auto"/>
            </w:tcBorders>
            <w:noWrap/>
          </w:tcPr>
          <w:p w:rsidR="00166D01" w:rsidRDefault="00166D01">
            <w:pPr>
              <w:spacing w:after="0"/>
              <w:jc w:val="center"/>
              <w:rPr>
                <w:rFonts w:ascii="PT Astra Serif" w:eastAsia="Times New Roman" w:hAnsi="PT Astra Serif" w:cs="Arial"/>
                <w:color w:val="000000"/>
                <w:sz w:val="16"/>
                <w:szCs w:val="16"/>
                <w:lang w:eastAsia="ru-RU"/>
              </w:rPr>
            </w:pPr>
          </w:p>
        </w:tc>
        <w:tc>
          <w:tcPr>
            <w:tcW w:w="315" w:type="pct"/>
            <w:tcBorders>
              <w:top w:val="nil"/>
              <w:left w:val="nil"/>
              <w:bottom w:val="single" w:sz="4" w:space="0" w:color="auto"/>
              <w:right w:val="single" w:sz="4" w:space="0" w:color="auto"/>
            </w:tcBorders>
            <w:noWrap/>
          </w:tcPr>
          <w:p w:rsidR="00166D01" w:rsidRDefault="00166D01">
            <w:pPr>
              <w:spacing w:after="0"/>
              <w:jc w:val="right"/>
              <w:rPr>
                <w:rFonts w:ascii="PT Astra Serif" w:eastAsia="Times New Roman" w:hAnsi="PT Astra Serif" w:cs="Arial"/>
                <w:color w:val="000000"/>
                <w:sz w:val="16"/>
                <w:szCs w:val="16"/>
                <w:lang w:eastAsia="ru-RU"/>
              </w:rPr>
            </w:pP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сметная прибыль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756,62</w:t>
            </w:r>
          </w:p>
        </w:tc>
        <w:tc>
          <w:tcPr>
            <w:tcW w:w="283" w:type="pct"/>
            <w:tcBorders>
              <w:top w:val="nil"/>
              <w:left w:val="nil"/>
              <w:bottom w:val="single" w:sz="4" w:space="0" w:color="auto"/>
              <w:right w:val="single" w:sz="4" w:space="0" w:color="auto"/>
            </w:tcBorders>
            <w:noWrap/>
          </w:tcPr>
          <w:p w:rsidR="00166D01" w:rsidRDefault="00166D01">
            <w:pPr>
              <w:spacing w:after="0"/>
              <w:jc w:val="center"/>
              <w:rPr>
                <w:rFonts w:ascii="PT Astra Serif" w:eastAsia="Times New Roman" w:hAnsi="PT Astra Serif" w:cs="Arial"/>
                <w:color w:val="000000"/>
                <w:sz w:val="16"/>
                <w:szCs w:val="16"/>
                <w:lang w:eastAsia="ru-RU"/>
              </w:rPr>
            </w:pPr>
          </w:p>
        </w:tc>
        <w:tc>
          <w:tcPr>
            <w:tcW w:w="315" w:type="pct"/>
            <w:tcBorders>
              <w:top w:val="nil"/>
              <w:left w:val="nil"/>
              <w:bottom w:val="single" w:sz="4" w:space="0" w:color="auto"/>
              <w:right w:val="single" w:sz="4" w:space="0" w:color="auto"/>
            </w:tcBorders>
            <w:noWrap/>
          </w:tcPr>
          <w:p w:rsidR="00166D01" w:rsidRDefault="00166D01">
            <w:pPr>
              <w:spacing w:after="0"/>
              <w:jc w:val="right"/>
              <w:rPr>
                <w:rFonts w:ascii="PT Astra Serif" w:eastAsia="Times New Roman" w:hAnsi="PT Astra Serif" w:cs="Arial"/>
                <w:color w:val="000000"/>
                <w:sz w:val="16"/>
                <w:szCs w:val="16"/>
                <w:lang w:eastAsia="ru-RU"/>
              </w:rPr>
            </w:pP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НДС 20%</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5 137,46</w:t>
            </w:r>
          </w:p>
        </w:tc>
        <w:tc>
          <w:tcPr>
            <w:tcW w:w="283" w:type="pct"/>
            <w:tcBorders>
              <w:top w:val="nil"/>
              <w:left w:val="nil"/>
              <w:bottom w:val="single" w:sz="4" w:space="0" w:color="auto"/>
              <w:right w:val="single" w:sz="4" w:space="0" w:color="auto"/>
            </w:tcBorders>
            <w:noWrap/>
          </w:tcPr>
          <w:p w:rsidR="00166D01" w:rsidRDefault="00166D01">
            <w:pPr>
              <w:spacing w:after="0"/>
              <w:jc w:val="center"/>
              <w:rPr>
                <w:rFonts w:ascii="PT Astra Serif" w:eastAsia="Times New Roman" w:hAnsi="PT Astra Serif" w:cs="Arial"/>
                <w:color w:val="000000"/>
                <w:sz w:val="16"/>
                <w:szCs w:val="16"/>
                <w:lang w:eastAsia="ru-RU"/>
              </w:rPr>
            </w:pPr>
          </w:p>
        </w:tc>
        <w:tc>
          <w:tcPr>
            <w:tcW w:w="315" w:type="pct"/>
            <w:tcBorders>
              <w:top w:val="nil"/>
              <w:left w:val="nil"/>
              <w:bottom w:val="single" w:sz="4" w:space="0" w:color="auto"/>
              <w:right w:val="single" w:sz="4" w:space="0" w:color="auto"/>
            </w:tcBorders>
            <w:noWrap/>
          </w:tcPr>
          <w:p w:rsidR="00166D01" w:rsidRDefault="00166D01">
            <w:pPr>
              <w:spacing w:after="0"/>
              <w:jc w:val="right"/>
              <w:rPr>
                <w:rFonts w:ascii="PT Astra Serif" w:eastAsia="Times New Roman" w:hAnsi="PT Astra Serif" w:cs="Arial"/>
                <w:color w:val="000000"/>
                <w:sz w:val="16"/>
                <w:szCs w:val="16"/>
                <w:lang w:eastAsia="ru-RU"/>
              </w:rPr>
            </w:pPr>
          </w:p>
        </w:tc>
      </w:tr>
      <w:tr w:rsidR="00166D01" w:rsidTr="00166D01">
        <w:trPr>
          <w:trHeight w:val="225"/>
          <w:jc w:val="center"/>
        </w:trPr>
        <w:tc>
          <w:tcPr>
            <w:tcW w:w="148" w:type="pct"/>
            <w:tcBorders>
              <w:top w:val="nil"/>
              <w:left w:val="single" w:sz="4" w:space="0" w:color="auto"/>
              <w:bottom w:val="single" w:sz="4" w:space="0" w:color="auto"/>
              <w:right w:val="single" w:sz="4" w:space="0" w:color="auto"/>
            </w:tcBorders>
            <w:noWrap/>
            <w:vAlign w:val="bottom"/>
            <w:hideMark/>
          </w:tcPr>
          <w:p w:rsidR="00166D01" w:rsidRDefault="00166D01">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04" w:type="pct"/>
            <w:tcBorders>
              <w:top w:val="nil"/>
              <w:left w:val="nil"/>
              <w:bottom w:val="single" w:sz="4" w:space="0" w:color="auto"/>
              <w:right w:val="single" w:sz="4" w:space="0" w:color="auto"/>
            </w:tcBorders>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457" w:type="pct"/>
            <w:gridSpan w:val="9"/>
            <w:tcBorders>
              <w:top w:val="single" w:sz="4" w:space="0" w:color="auto"/>
              <w:left w:val="nil"/>
              <w:bottom w:val="single" w:sz="4" w:space="0" w:color="auto"/>
              <w:right w:val="single" w:sz="4" w:space="0" w:color="auto"/>
            </w:tcBorders>
            <w:hideMark/>
          </w:tcPr>
          <w:p w:rsidR="00166D01" w:rsidRDefault="00166D01">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  ВСЕГО по смете</w:t>
            </w:r>
          </w:p>
        </w:tc>
        <w:tc>
          <w:tcPr>
            <w:tcW w:w="293" w:type="pct"/>
            <w:tcBorders>
              <w:top w:val="nil"/>
              <w:left w:val="nil"/>
              <w:bottom w:val="single" w:sz="4" w:space="0" w:color="auto"/>
              <w:right w:val="single" w:sz="4" w:space="0" w:color="auto"/>
            </w:tcBorders>
            <w:noWrap/>
            <w:hideMark/>
          </w:tcPr>
          <w:p w:rsidR="00166D01" w:rsidRDefault="00166D01">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30 824,75</w:t>
            </w:r>
          </w:p>
        </w:tc>
        <w:tc>
          <w:tcPr>
            <w:tcW w:w="283" w:type="pct"/>
            <w:tcBorders>
              <w:top w:val="nil"/>
              <w:left w:val="nil"/>
              <w:bottom w:val="single" w:sz="4" w:space="0" w:color="auto"/>
              <w:right w:val="single" w:sz="4" w:space="0" w:color="auto"/>
            </w:tcBorders>
            <w:noWrap/>
          </w:tcPr>
          <w:p w:rsidR="00166D01" w:rsidRDefault="00166D01">
            <w:pPr>
              <w:spacing w:after="0"/>
              <w:jc w:val="center"/>
              <w:rPr>
                <w:rFonts w:ascii="PT Astra Serif" w:eastAsia="Times New Roman" w:hAnsi="PT Astra Serif" w:cs="Arial"/>
                <w:b/>
                <w:bCs/>
                <w:color w:val="000000"/>
                <w:sz w:val="16"/>
                <w:szCs w:val="16"/>
                <w:lang w:eastAsia="ru-RU"/>
              </w:rPr>
            </w:pPr>
          </w:p>
        </w:tc>
        <w:tc>
          <w:tcPr>
            <w:tcW w:w="315" w:type="pct"/>
            <w:tcBorders>
              <w:top w:val="nil"/>
              <w:left w:val="nil"/>
              <w:bottom w:val="single" w:sz="4" w:space="0" w:color="auto"/>
              <w:right w:val="single" w:sz="4" w:space="0" w:color="auto"/>
            </w:tcBorders>
            <w:noWrap/>
          </w:tcPr>
          <w:p w:rsidR="00166D01" w:rsidRDefault="00166D01">
            <w:pPr>
              <w:spacing w:after="0"/>
              <w:jc w:val="right"/>
              <w:rPr>
                <w:rFonts w:ascii="PT Astra Serif" w:eastAsia="Times New Roman" w:hAnsi="PT Astra Serif" w:cs="Arial"/>
                <w:b/>
                <w:bCs/>
                <w:color w:val="000000"/>
                <w:sz w:val="16"/>
                <w:szCs w:val="16"/>
                <w:lang w:eastAsia="ru-RU"/>
              </w:rPr>
            </w:pPr>
          </w:p>
        </w:tc>
      </w:tr>
    </w:tbl>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F5AAC" w:rsidRPr="00293F8A" w:rsidRDefault="00EF5AAC" w:rsidP="00EF5AAC">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Pr="00293F8A">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293F8A">
        <w:rPr>
          <w:rFonts w:ascii="PT Astra Serif" w:hAnsi="PT Astra Serif" w:cs="Times New Roman"/>
          <w:lang w:eastAsia="ru-RU"/>
        </w:rPr>
        <w:t>Валинурова</w:t>
      </w:r>
      <w:proofErr w:type="spellEnd"/>
      <w:r w:rsidRPr="00293F8A">
        <w:rPr>
          <w:rFonts w:ascii="PT Astra Serif" w:hAnsi="PT Astra Serif" w:cs="Times New Roman"/>
          <w:lang w:eastAsia="ru-RU"/>
        </w:rPr>
        <w:t xml:space="preserve"> Ольга Сергеевна</w:t>
      </w:r>
    </w:p>
    <w:p w:rsidR="00EF5AAC" w:rsidRPr="00293F8A" w:rsidRDefault="00EF5AAC" w:rsidP="00EF5AAC">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406B52" w:rsidRDefault="00406B52" w:rsidP="00EF5AAC">
      <w:pPr>
        <w:spacing w:after="0" w:line="240" w:lineRule="auto"/>
        <w:jc w:val="both"/>
        <w:rPr>
          <w:rFonts w:ascii="PT Astra Serif" w:hAnsi="PT Astra Serif" w:cs="Times New Roman"/>
          <w:b/>
          <w:bCs/>
        </w:rPr>
      </w:pPr>
    </w:p>
    <w:p w:rsidR="00406B52"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sectPr w:rsidR="00EF5AAC" w:rsidRPr="00293F8A" w:rsidSect="00FD09DA">
      <w:pgSz w:w="16838" w:h="11906" w:orient="landscape"/>
      <w:pgMar w:top="794" w:right="567"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EEA" w:rsidRDefault="00157EEA" w:rsidP="00B55BF9">
      <w:pPr>
        <w:spacing w:after="0" w:line="240" w:lineRule="auto"/>
      </w:pPr>
      <w:r>
        <w:separator/>
      </w:r>
    </w:p>
  </w:endnote>
  <w:endnote w:type="continuationSeparator" w:id="0">
    <w:p w:rsidR="00157EEA" w:rsidRDefault="00157EE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EEA" w:rsidRDefault="00157EEA" w:rsidP="00B55BF9">
      <w:pPr>
        <w:spacing w:after="0" w:line="240" w:lineRule="auto"/>
      </w:pPr>
      <w:r>
        <w:separator/>
      </w:r>
    </w:p>
  </w:footnote>
  <w:footnote w:type="continuationSeparator" w:id="0">
    <w:p w:rsidR="00157EEA" w:rsidRDefault="00157EE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15"/>
  </w:num>
  <w:num w:numId="14">
    <w:abstractNumId w:val="2"/>
  </w:num>
  <w:num w:numId="15">
    <w:abstractNumId w:val="7"/>
  </w:num>
  <w:num w:numId="16">
    <w:abstractNumId w:val="21"/>
  </w:num>
  <w:num w:numId="17">
    <w:abstractNumId w:val="1"/>
  </w:num>
  <w:num w:numId="18">
    <w:abstractNumId w:val="24"/>
  </w:num>
  <w:num w:numId="19">
    <w:abstractNumId w:val="25"/>
  </w:num>
  <w:num w:numId="20">
    <w:abstractNumId w:val="13"/>
  </w:num>
  <w:num w:numId="21">
    <w:abstractNumId w:val="11"/>
  </w:num>
  <w:num w:numId="22">
    <w:abstractNumId w:val="5"/>
  </w:num>
  <w:num w:numId="23">
    <w:abstractNumId w:val="17"/>
  </w:num>
  <w:num w:numId="24">
    <w:abstractNumId w:val="9"/>
  </w:num>
  <w:num w:numId="25">
    <w:abstractNumId w:val="2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337CB"/>
    <w:rsid w:val="0004739A"/>
    <w:rsid w:val="00051491"/>
    <w:rsid w:val="00073688"/>
    <w:rsid w:val="00080FB5"/>
    <w:rsid w:val="000F403A"/>
    <w:rsid w:val="00106938"/>
    <w:rsid w:val="00133A4F"/>
    <w:rsid w:val="00135E1F"/>
    <w:rsid w:val="0015242F"/>
    <w:rsid w:val="00157EEA"/>
    <w:rsid w:val="00164098"/>
    <w:rsid w:val="00166D01"/>
    <w:rsid w:val="00166F54"/>
    <w:rsid w:val="00171589"/>
    <w:rsid w:val="001B071B"/>
    <w:rsid w:val="001B3705"/>
    <w:rsid w:val="001C1195"/>
    <w:rsid w:val="001C4764"/>
    <w:rsid w:val="001D39CF"/>
    <w:rsid w:val="002044E1"/>
    <w:rsid w:val="00212C5E"/>
    <w:rsid w:val="00247008"/>
    <w:rsid w:val="00266804"/>
    <w:rsid w:val="00285B03"/>
    <w:rsid w:val="00293F8A"/>
    <w:rsid w:val="002C0C03"/>
    <w:rsid w:val="002E6318"/>
    <w:rsid w:val="002F6C9C"/>
    <w:rsid w:val="00301C23"/>
    <w:rsid w:val="00326415"/>
    <w:rsid w:val="003267EC"/>
    <w:rsid w:val="00332C8E"/>
    <w:rsid w:val="00333CED"/>
    <w:rsid w:val="003836A6"/>
    <w:rsid w:val="00393E41"/>
    <w:rsid w:val="003B6C52"/>
    <w:rsid w:val="003D2600"/>
    <w:rsid w:val="003F3556"/>
    <w:rsid w:val="00400809"/>
    <w:rsid w:val="00406B52"/>
    <w:rsid w:val="004217EC"/>
    <w:rsid w:val="00436D40"/>
    <w:rsid w:val="004474D5"/>
    <w:rsid w:val="004572A0"/>
    <w:rsid w:val="00470C41"/>
    <w:rsid w:val="004A1D89"/>
    <w:rsid w:val="004A5EBA"/>
    <w:rsid w:val="004E79A0"/>
    <w:rsid w:val="004F6FD2"/>
    <w:rsid w:val="00506539"/>
    <w:rsid w:val="0051387F"/>
    <w:rsid w:val="005373E8"/>
    <w:rsid w:val="00546CBF"/>
    <w:rsid w:val="00563F68"/>
    <w:rsid w:val="005702B7"/>
    <w:rsid w:val="00571828"/>
    <w:rsid w:val="00584B59"/>
    <w:rsid w:val="00585457"/>
    <w:rsid w:val="005921AC"/>
    <w:rsid w:val="005D00DD"/>
    <w:rsid w:val="005D2C25"/>
    <w:rsid w:val="005E55E1"/>
    <w:rsid w:val="00623B44"/>
    <w:rsid w:val="006422FA"/>
    <w:rsid w:val="00653E57"/>
    <w:rsid w:val="00661798"/>
    <w:rsid w:val="006757AD"/>
    <w:rsid w:val="006813CB"/>
    <w:rsid w:val="006829EE"/>
    <w:rsid w:val="00686991"/>
    <w:rsid w:val="006C6266"/>
    <w:rsid w:val="006E7FFB"/>
    <w:rsid w:val="00704F61"/>
    <w:rsid w:val="007435CB"/>
    <w:rsid w:val="00745EF5"/>
    <w:rsid w:val="007629A1"/>
    <w:rsid w:val="0077131D"/>
    <w:rsid w:val="007718FB"/>
    <w:rsid w:val="0078186A"/>
    <w:rsid w:val="00790023"/>
    <w:rsid w:val="007C5E8C"/>
    <w:rsid w:val="007D482E"/>
    <w:rsid w:val="007F0CA5"/>
    <w:rsid w:val="007F2C52"/>
    <w:rsid w:val="008013D7"/>
    <w:rsid w:val="00803A9B"/>
    <w:rsid w:val="00805D1A"/>
    <w:rsid w:val="00812AE9"/>
    <w:rsid w:val="008474F9"/>
    <w:rsid w:val="0085615A"/>
    <w:rsid w:val="008614F2"/>
    <w:rsid w:val="00884ACC"/>
    <w:rsid w:val="00892179"/>
    <w:rsid w:val="008B2C94"/>
    <w:rsid w:val="008B4525"/>
    <w:rsid w:val="008C4C71"/>
    <w:rsid w:val="008E3E8D"/>
    <w:rsid w:val="00922107"/>
    <w:rsid w:val="009274CC"/>
    <w:rsid w:val="0092756D"/>
    <w:rsid w:val="00933A88"/>
    <w:rsid w:val="00947317"/>
    <w:rsid w:val="009748DD"/>
    <w:rsid w:val="009B1225"/>
    <w:rsid w:val="009C5132"/>
    <w:rsid w:val="009C5C14"/>
    <w:rsid w:val="009D0798"/>
    <w:rsid w:val="009D7E02"/>
    <w:rsid w:val="00A168BD"/>
    <w:rsid w:val="00AA1427"/>
    <w:rsid w:val="00AB3F86"/>
    <w:rsid w:val="00AC2AC7"/>
    <w:rsid w:val="00AC78C7"/>
    <w:rsid w:val="00AF4572"/>
    <w:rsid w:val="00AF52A5"/>
    <w:rsid w:val="00AF72FC"/>
    <w:rsid w:val="00B11CA8"/>
    <w:rsid w:val="00B2197C"/>
    <w:rsid w:val="00B55BF9"/>
    <w:rsid w:val="00B61E9B"/>
    <w:rsid w:val="00B735D1"/>
    <w:rsid w:val="00B91019"/>
    <w:rsid w:val="00BA27A9"/>
    <w:rsid w:val="00BB26EA"/>
    <w:rsid w:val="00BD0BC4"/>
    <w:rsid w:val="00BD411E"/>
    <w:rsid w:val="00BD49FF"/>
    <w:rsid w:val="00BF2CF1"/>
    <w:rsid w:val="00BF55D2"/>
    <w:rsid w:val="00C06F87"/>
    <w:rsid w:val="00C07E5B"/>
    <w:rsid w:val="00C22BF3"/>
    <w:rsid w:val="00C3184F"/>
    <w:rsid w:val="00C41FC7"/>
    <w:rsid w:val="00C4642A"/>
    <w:rsid w:val="00C46AC7"/>
    <w:rsid w:val="00C53AF7"/>
    <w:rsid w:val="00C53B84"/>
    <w:rsid w:val="00C64813"/>
    <w:rsid w:val="00C65A79"/>
    <w:rsid w:val="00C83878"/>
    <w:rsid w:val="00C83978"/>
    <w:rsid w:val="00C92609"/>
    <w:rsid w:val="00CB579D"/>
    <w:rsid w:val="00CC1E7A"/>
    <w:rsid w:val="00CC220A"/>
    <w:rsid w:val="00CC522D"/>
    <w:rsid w:val="00CF2FAC"/>
    <w:rsid w:val="00D56013"/>
    <w:rsid w:val="00DB1FCD"/>
    <w:rsid w:val="00DE39FF"/>
    <w:rsid w:val="00DE4757"/>
    <w:rsid w:val="00DF2560"/>
    <w:rsid w:val="00E01CB5"/>
    <w:rsid w:val="00E027F0"/>
    <w:rsid w:val="00E0671E"/>
    <w:rsid w:val="00E32493"/>
    <w:rsid w:val="00E348E3"/>
    <w:rsid w:val="00E75D23"/>
    <w:rsid w:val="00E908B0"/>
    <w:rsid w:val="00E92405"/>
    <w:rsid w:val="00E93B7A"/>
    <w:rsid w:val="00EE57D4"/>
    <w:rsid w:val="00EE7D14"/>
    <w:rsid w:val="00EF5AAC"/>
    <w:rsid w:val="00F13ABA"/>
    <w:rsid w:val="00F15E19"/>
    <w:rsid w:val="00F3029F"/>
    <w:rsid w:val="00F442A4"/>
    <w:rsid w:val="00F547CC"/>
    <w:rsid w:val="00F661FA"/>
    <w:rsid w:val="00F6738D"/>
    <w:rsid w:val="00F871A1"/>
    <w:rsid w:val="00FC6A89"/>
    <w:rsid w:val="00FD09DA"/>
    <w:rsid w:val="00FD4CFA"/>
    <w:rsid w:val="00FD6240"/>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8254063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07072007">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33814005">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1031596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41768000">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0884612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56&amp;fld=134&amp;date=19.06.2019"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mailto:DJKiSK@ugor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1328</TotalTime>
  <Pages>23</Pages>
  <Words>12550</Words>
  <Characters>71540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144</cp:revision>
  <cp:lastPrinted>2022-04-05T06:24:00Z</cp:lastPrinted>
  <dcterms:created xsi:type="dcterms:W3CDTF">2020-01-29T05:37:00Z</dcterms:created>
  <dcterms:modified xsi:type="dcterms:W3CDTF">2022-05-22T12:34:00Z</dcterms:modified>
</cp:coreProperties>
</file>