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E3" w:rsidRDefault="00637ABE">
      <w:r>
        <w:t>Техническая часть документации об аукционе размещена по адресу</w:t>
      </w:r>
      <w:proofErr w:type="gramStart"/>
      <w:r>
        <w:t xml:space="preserve"> :</w:t>
      </w:r>
      <w:proofErr w:type="gramEnd"/>
      <w:r w:rsidR="00872F7F">
        <w:t xml:space="preserve"> </w:t>
      </w:r>
      <w:bookmarkStart w:id="0" w:name="_GoBack"/>
      <w:bookmarkEnd w:id="0"/>
      <w:r w:rsidRPr="00637ABE">
        <w:t>https://zakupki.gov.ru/44fz/priz/notice/ea44/view/common-info.html?orderId=18898727</w:t>
      </w:r>
    </w:p>
    <w:sectPr w:rsidR="00B2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BD"/>
    <w:rsid w:val="00637ABE"/>
    <w:rsid w:val="00823F29"/>
    <w:rsid w:val="00872F7F"/>
    <w:rsid w:val="00AF5CBD"/>
    <w:rsid w:val="00B21AE3"/>
    <w:rsid w:val="00BB75D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2019-06-04T06:17:00Z</dcterms:created>
  <dcterms:modified xsi:type="dcterms:W3CDTF">2019-06-04T06:18:00Z</dcterms:modified>
</cp:coreProperties>
</file>