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641403" w:rsidRDefault="00ED22D0" w:rsidP="00ED22D0">
      <w:pPr>
        <w:jc w:val="both"/>
        <w:rPr>
          <w:rFonts w:ascii="PT Astra Serif" w:hAnsi="PT Astra Serif"/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 xml:space="preserve">         </w:t>
      </w:r>
      <w:r w:rsidR="00D16106" w:rsidRPr="00641403">
        <w:rPr>
          <w:rFonts w:ascii="PT Astra Serif" w:hAnsi="PT Astra Serif"/>
          <w:sz w:val="24"/>
          <w:szCs w:val="24"/>
        </w:rPr>
        <w:t xml:space="preserve">  «</w:t>
      </w:r>
      <w:r w:rsidR="00E723C7" w:rsidRPr="00641403">
        <w:rPr>
          <w:rFonts w:ascii="PT Astra Serif" w:hAnsi="PT Astra Serif"/>
          <w:sz w:val="24"/>
          <w:szCs w:val="24"/>
        </w:rPr>
        <w:t>1</w:t>
      </w:r>
      <w:r w:rsidR="00DE0D04">
        <w:rPr>
          <w:rFonts w:ascii="PT Astra Serif" w:hAnsi="PT Astra Serif"/>
          <w:sz w:val="24"/>
          <w:szCs w:val="24"/>
        </w:rPr>
        <w:t>8</w:t>
      </w:r>
      <w:r w:rsidR="00D16106" w:rsidRPr="00641403">
        <w:rPr>
          <w:rFonts w:ascii="PT Astra Serif" w:hAnsi="PT Astra Serif"/>
          <w:sz w:val="24"/>
          <w:szCs w:val="24"/>
        </w:rPr>
        <w:t xml:space="preserve">» </w:t>
      </w:r>
      <w:r w:rsidR="00E723C7" w:rsidRPr="00641403">
        <w:rPr>
          <w:rFonts w:ascii="PT Astra Serif" w:hAnsi="PT Astra Serif"/>
          <w:sz w:val="24"/>
          <w:szCs w:val="24"/>
        </w:rPr>
        <w:t xml:space="preserve">августа </w:t>
      </w:r>
      <w:r w:rsidR="00D16106" w:rsidRPr="00641403">
        <w:rPr>
          <w:rFonts w:ascii="PT Astra Serif" w:hAnsi="PT Astra Serif"/>
          <w:sz w:val="24"/>
          <w:szCs w:val="24"/>
        </w:rPr>
        <w:t>2022</w:t>
      </w:r>
      <w:r w:rsidR="00AA297A" w:rsidRPr="00641403">
        <w:rPr>
          <w:rFonts w:ascii="PT Astra Serif" w:hAnsi="PT Astra Serif"/>
          <w:sz w:val="24"/>
          <w:szCs w:val="24"/>
        </w:rPr>
        <w:t xml:space="preserve"> </w:t>
      </w:r>
      <w:r w:rsidR="00D16106" w:rsidRPr="00641403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641403">
        <w:rPr>
          <w:rFonts w:ascii="PT Astra Serif" w:hAnsi="PT Astra Serif"/>
          <w:sz w:val="24"/>
          <w:szCs w:val="24"/>
        </w:rPr>
        <w:t xml:space="preserve">          </w:t>
      </w:r>
      <w:r w:rsidR="00D16106" w:rsidRPr="00641403">
        <w:rPr>
          <w:rFonts w:ascii="PT Astra Serif" w:hAnsi="PT Astra Serif"/>
          <w:sz w:val="24"/>
          <w:szCs w:val="24"/>
        </w:rPr>
        <w:t xml:space="preserve"> </w:t>
      </w:r>
      <w:r w:rsidR="00E723C7" w:rsidRPr="00641403">
        <w:rPr>
          <w:rFonts w:ascii="PT Astra Serif" w:hAnsi="PT Astra Serif"/>
          <w:sz w:val="24"/>
          <w:szCs w:val="24"/>
        </w:rPr>
        <w:t xml:space="preserve"> </w:t>
      </w:r>
      <w:r w:rsidRPr="00641403">
        <w:rPr>
          <w:rFonts w:ascii="PT Astra Serif" w:hAnsi="PT Astra Serif"/>
          <w:sz w:val="24"/>
          <w:szCs w:val="24"/>
        </w:rPr>
        <w:t xml:space="preserve"> </w:t>
      </w:r>
      <w:r w:rsidR="00D16106" w:rsidRPr="00641403">
        <w:rPr>
          <w:rFonts w:ascii="PT Astra Serif" w:hAnsi="PT Astra Serif"/>
          <w:sz w:val="24"/>
          <w:szCs w:val="24"/>
        </w:rPr>
        <w:t xml:space="preserve"> </w:t>
      </w:r>
      <w:r w:rsidR="0088496C" w:rsidRPr="00641403">
        <w:rPr>
          <w:rFonts w:ascii="PT Astra Serif" w:hAnsi="PT Astra Serif"/>
          <w:sz w:val="24"/>
          <w:szCs w:val="24"/>
        </w:rPr>
        <w:t xml:space="preserve">  </w:t>
      </w:r>
      <w:r w:rsidR="00D16106" w:rsidRPr="00641403">
        <w:rPr>
          <w:rFonts w:ascii="PT Astra Serif" w:hAnsi="PT Astra Serif"/>
          <w:sz w:val="24"/>
          <w:szCs w:val="24"/>
        </w:rPr>
        <w:t>№ 0187300005822000</w:t>
      </w:r>
      <w:r w:rsidR="00224D16" w:rsidRPr="00641403">
        <w:rPr>
          <w:rFonts w:ascii="PT Astra Serif" w:hAnsi="PT Astra Serif"/>
          <w:sz w:val="24"/>
          <w:szCs w:val="24"/>
        </w:rPr>
        <w:t>1</w:t>
      </w:r>
      <w:r w:rsidR="00DC7199">
        <w:rPr>
          <w:rFonts w:ascii="PT Astra Serif" w:hAnsi="PT Astra Serif"/>
          <w:sz w:val="24"/>
          <w:szCs w:val="24"/>
        </w:rPr>
        <w:t>49</w:t>
      </w:r>
      <w:r w:rsidR="00D16106" w:rsidRPr="00641403">
        <w:rPr>
          <w:rFonts w:ascii="PT Astra Serif" w:hAnsi="PT Astra Serif"/>
          <w:sz w:val="24"/>
          <w:szCs w:val="24"/>
        </w:rPr>
        <w:t>-2</w:t>
      </w:r>
    </w:p>
    <w:p w:rsidR="00D769D4" w:rsidRPr="00641403" w:rsidRDefault="00D769D4" w:rsidP="00ED22D0">
      <w:pPr>
        <w:jc w:val="both"/>
        <w:rPr>
          <w:rFonts w:ascii="PT Astra Serif" w:hAnsi="PT Astra Serif"/>
          <w:sz w:val="24"/>
          <w:szCs w:val="24"/>
        </w:rPr>
      </w:pPr>
    </w:p>
    <w:p w:rsidR="00CA4CC1" w:rsidRDefault="00CA4CC1" w:rsidP="00CA4CC1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A4CC1" w:rsidRDefault="00CA4CC1" w:rsidP="00CA4CC1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A4CC1" w:rsidRDefault="00CA4CC1" w:rsidP="00CA4CC1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», 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учета, отчетности и кассового исполнения</w:t>
      </w:r>
      <w:proofErr w:type="gramEnd"/>
      <w:r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CA4CC1" w:rsidRDefault="00CA4CC1" w:rsidP="00CA4CC1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CA4CC1" w:rsidRDefault="00CA4CC1" w:rsidP="00CA4C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A4CC1" w:rsidRDefault="00CA4CC1" w:rsidP="00CA4CC1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B7E9E" w:rsidRPr="00CA4CC1" w:rsidRDefault="00CA4CC1" w:rsidP="00CA4CC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B7E9E" w:rsidRPr="00641403" w:rsidRDefault="007B7E9E" w:rsidP="007B7E9E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CA4CC1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641403" w:rsidRPr="00CA4CC1">
        <w:rPr>
          <w:rFonts w:ascii="PT Astra Serif" w:hAnsi="PT Astra Serif"/>
          <w:sz w:val="24"/>
          <w:szCs w:val="24"/>
        </w:rPr>
        <w:t>Тахтабаева</w:t>
      </w:r>
      <w:proofErr w:type="spellEnd"/>
      <w:r w:rsidR="00641403" w:rsidRPr="00CA4CC1"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 w:rsidR="00641403" w:rsidRPr="00CA4CC1">
        <w:rPr>
          <w:rFonts w:ascii="PT Astra Serif" w:hAnsi="PT Astra Serif"/>
          <w:sz w:val="24"/>
          <w:szCs w:val="24"/>
        </w:rPr>
        <w:t>Насибулловна</w:t>
      </w:r>
      <w:proofErr w:type="spellEnd"/>
      <w:r w:rsidR="0057617F" w:rsidRPr="00CA4CC1">
        <w:rPr>
          <w:rFonts w:ascii="PT Astra Serif" w:hAnsi="PT Astra Serif"/>
          <w:sz w:val="24"/>
          <w:szCs w:val="24"/>
        </w:rPr>
        <w:t>,</w:t>
      </w:r>
      <w:r w:rsidR="00641403" w:rsidRPr="00CA4CC1">
        <w:rPr>
          <w:rFonts w:ascii="PT Astra Serif" w:hAnsi="PT Astra Serif"/>
          <w:sz w:val="24"/>
          <w:szCs w:val="24"/>
        </w:rPr>
        <w:t xml:space="preserve"> специалист</w:t>
      </w:r>
      <w:r w:rsidR="0057617F" w:rsidRPr="00CA4CC1">
        <w:rPr>
          <w:rFonts w:ascii="PT Astra Serif" w:hAnsi="PT Astra Serif"/>
          <w:sz w:val="24"/>
          <w:szCs w:val="24"/>
        </w:rPr>
        <w:t xml:space="preserve"> </w:t>
      </w:r>
      <w:r w:rsidR="00641403" w:rsidRPr="00CA4CC1">
        <w:rPr>
          <w:rFonts w:ascii="PT Astra Serif" w:hAnsi="PT Astra Serif"/>
          <w:sz w:val="24"/>
          <w:szCs w:val="24"/>
        </w:rPr>
        <w:t>муниципального бюджетного общеобразовательного учреждения «Средняя общеобразовательная школа №5».</w:t>
      </w:r>
    </w:p>
    <w:p w:rsidR="00DC7199" w:rsidRDefault="007B7E9E" w:rsidP="007B7E9E">
      <w:pPr>
        <w:ind w:left="709"/>
        <w:jc w:val="both"/>
        <w:rPr>
          <w:bCs/>
          <w:sz w:val="22"/>
          <w:szCs w:val="22"/>
        </w:rPr>
      </w:pPr>
      <w:r w:rsidRPr="00641403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</w:t>
      </w:r>
      <w:r w:rsidR="00224D16" w:rsidRPr="00641403">
        <w:rPr>
          <w:rFonts w:ascii="PT Astra Serif" w:hAnsi="PT Astra Serif"/>
          <w:sz w:val="24"/>
          <w:szCs w:val="24"/>
        </w:rPr>
        <w:t>1</w:t>
      </w:r>
      <w:r w:rsidR="00DC7199">
        <w:rPr>
          <w:rFonts w:ascii="PT Astra Serif" w:hAnsi="PT Astra Serif"/>
          <w:sz w:val="24"/>
          <w:szCs w:val="24"/>
        </w:rPr>
        <w:t>49</w:t>
      </w:r>
      <w:r w:rsidR="00E723C7" w:rsidRPr="00641403">
        <w:rPr>
          <w:rFonts w:ascii="PT Astra Serif" w:hAnsi="PT Astra Serif"/>
          <w:sz w:val="24"/>
          <w:szCs w:val="24"/>
        </w:rPr>
        <w:t xml:space="preserve"> </w:t>
      </w:r>
      <w:r w:rsidR="00DC7199" w:rsidRPr="007A3AB8">
        <w:rPr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</w:t>
      </w:r>
      <w:r w:rsidR="00DC7199" w:rsidRPr="007A3AB8">
        <w:rPr>
          <w:bCs/>
          <w:sz w:val="22"/>
          <w:szCs w:val="22"/>
        </w:rPr>
        <w:t>(</w:t>
      </w:r>
      <w:r w:rsidR="00DC7199">
        <w:rPr>
          <w:bCs/>
          <w:sz w:val="22"/>
          <w:szCs w:val="22"/>
        </w:rPr>
        <w:t>молочная продукция).</w:t>
      </w:r>
    </w:p>
    <w:p w:rsidR="007B7E9E" w:rsidRPr="00DC7199" w:rsidRDefault="007B7E9E" w:rsidP="007B7E9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4669F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669F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4669FD">
        <w:rPr>
          <w:rFonts w:ascii="PT Astra Serif" w:hAnsi="PT Astra Serif"/>
          <w:sz w:val="24"/>
          <w:szCs w:val="24"/>
        </w:rPr>
        <w:t xml:space="preserve">, код аукциона </w:t>
      </w:r>
      <w:r w:rsidRPr="00DC7199">
        <w:rPr>
          <w:rFonts w:ascii="PT Astra Serif" w:hAnsi="PT Astra Serif"/>
          <w:sz w:val="24"/>
          <w:szCs w:val="24"/>
        </w:rPr>
        <w:t>0187300005822000</w:t>
      </w:r>
      <w:r w:rsidR="00224D16" w:rsidRPr="00DC7199">
        <w:rPr>
          <w:rFonts w:ascii="PT Astra Serif" w:hAnsi="PT Astra Serif"/>
          <w:sz w:val="24"/>
          <w:szCs w:val="24"/>
        </w:rPr>
        <w:t>1</w:t>
      </w:r>
      <w:r w:rsidR="00DC7199" w:rsidRPr="00DC7199">
        <w:rPr>
          <w:rFonts w:ascii="PT Astra Serif" w:hAnsi="PT Astra Serif"/>
          <w:sz w:val="24"/>
          <w:szCs w:val="24"/>
        </w:rPr>
        <w:t>49</w:t>
      </w:r>
      <w:r w:rsidRPr="00DC7199">
        <w:rPr>
          <w:rFonts w:ascii="PT Astra Serif" w:hAnsi="PT Astra Serif"/>
          <w:sz w:val="24"/>
          <w:szCs w:val="24"/>
        </w:rPr>
        <w:t xml:space="preserve">. </w:t>
      </w:r>
    </w:p>
    <w:p w:rsidR="007B7E9E" w:rsidRPr="00DC7199" w:rsidRDefault="001C57BB" w:rsidP="001C57B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DC7199">
        <w:rPr>
          <w:rFonts w:ascii="PT Astra Serif" w:hAnsi="PT Astra Serif"/>
          <w:sz w:val="24"/>
          <w:szCs w:val="24"/>
        </w:rPr>
        <w:t xml:space="preserve">            </w:t>
      </w:r>
      <w:r w:rsidR="007B7E9E" w:rsidRPr="00DC719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C7199" w:rsidRPr="00DC7199">
        <w:rPr>
          <w:rFonts w:ascii="PT Astra Serif" w:hAnsi="PT Astra Serif"/>
          <w:sz w:val="24"/>
          <w:szCs w:val="24"/>
        </w:rPr>
        <w:t>223862200272086220100100250120000244</w:t>
      </w:r>
      <w:r w:rsidR="007B7E9E" w:rsidRPr="00DC7199">
        <w:rPr>
          <w:rFonts w:ascii="PT Astra Serif" w:hAnsi="PT Astra Serif"/>
          <w:sz w:val="24"/>
          <w:szCs w:val="24"/>
        </w:rPr>
        <w:t>.</w:t>
      </w:r>
    </w:p>
    <w:p w:rsidR="007B7E9E" w:rsidRPr="00641403" w:rsidRDefault="00002E87" w:rsidP="007B7E9E">
      <w:pPr>
        <w:pStyle w:val="ConsPlusNormal"/>
        <w:widowControl/>
        <w:tabs>
          <w:tab w:val="num" w:pos="-851"/>
        </w:tabs>
        <w:ind w:left="709" w:firstLine="0"/>
        <w:jc w:val="both"/>
        <w:rPr>
          <w:rFonts w:ascii="PT Astra Serif" w:hAnsi="PT Astra Serif"/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>2</w:t>
      </w:r>
      <w:r w:rsidR="007B7E9E" w:rsidRPr="00641403">
        <w:rPr>
          <w:rFonts w:ascii="PT Astra Serif" w:hAnsi="PT Astra Serif"/>
          <w:sz w:val="24"/>
          <w:szCs w:val="24"/>
        </w:rPr>
        <w:t xml:space="preserve">. </w:t>
      </w:r>
      <w:r w:rsidR="00605C08" w:rsidRPr="00641403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641403" w:rsidRPr="00641403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 w:rsidR="00605C08" w:rsidRPr="00641403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641403" w:rsidRPr="00641403"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область, г. Югорск, ул. Садовая, 1 Б.</w:t>
      </w:r>
    </w:p>
    <w:p w:rsidR="004669FD" w:rsidRPr="00DC7199" w:rsidRDefault="00D16106" w:rsidP="001C57BB">
      <w:pPr>
        <w:ind w:left="709"/>
        <w:jc w:val="both"/>
        <w:rPr>
          <w:snapToGrid w:val="0"/>
          <w:color w:val="000000"/>
          <w:sz w:val="22"/>
          <w:szCs w:val="22"/>
        </w:rPr>
      </w:pPr>
      <w:r w:rsidRPr="001C57BB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641403" w:rsidRPr="001C57BB">
        <w:rPr>
          <w:rFonts w:ascii="PT Astra Serif" w:hAnsi="PT Astra Serif"/>
          <w:sz w:val="24"/>
          <w:szCs w:val="24"/>
        </w:rPr>
        <w:t>договора</w:t>
      </w:r>
      <w:r w:rsidRPr="001C57BB">
        <w:rPr>
          <w:rFonts w:ascii="PT Astra Serif" w:hAnsi="PT Astra Serif"/>
          <w:sz w:val="24"/>
          <w:szCs w:val="24"/>
        </w:rPr>
        <w:t xml:space="preserve"> —</w:t>
      </w:r>
      <w:r w:rsidRPr="004669FD">
        <w:rPr>
          <w:rFonts w:ascii="PT Astra Serif" w:hAnsi="PT Astra Serif"/>
          <w:sz w:val="24"/>
          <w:szCs w:val="24"/>
        </w:rPr>
        <w:t xml:space="preserve"> </w:t>
      </w:r>
      <w:r w:rsidR="00DC7199" w:rsidRPr="00DC7199">
        <w:rPr>
          <w:snapToGrid w:val="0"/>
          <w:color w:val="000000"/>
          <w:sz w:val="22"/>
          <w:szCs w:val="22"/>
        </w:rPr>
        <w:t>2 265 956 (два миллиона двести шестьдесят пять тысяч девятьсот пятьдесят шесть) рублей 70 копеек</w:t>
      </w:r>
      <w:r w:rsidR="004669FD" w:rsidRPr="00DC7199">
        <w:rPr>
          <w:snapToGrid w:val="0"/>
          <w:color w:val="000000"/>
          <w:sz w:val="22"/>
          <w:szCs w:val="22"/>
        </w:rPr>
        <w:t>.</w:t>
      </w:r>
    </w:p>
    <w:p w:rsidR="00D16106" w:rsidRPr="00641403" w:rsidRDefault="00D16106" w:rsidP="001C57BB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641403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641403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641403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641403">
        <w:rPr>
          <w:rFonts w:ascii="PT Astra Serif" w:hAnsi="PT Astra Serif"/>
          <w:sz w:val="24"/>
          <w:szCs w:val="24"/>
        </w:rPr>
        <w:t xml:space="preserve">кциона </w:t>
      </w:r>
      <w:r w:rsidRPr="00641403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</w:t>
      </w:r>
      <w:r w:rsidR="00CA4CC1">
        <w:rPr>
          <w:rFonts w:ascii="PT Astra Serif" w:hAnsi="PT Astra Serif"/>
          <w:sz w:val="24"/>
          <w:szCs w:val="24"/>
        </w:rPr>
        <w:t>и</w:t>
      </w:r>
      <w:r w:rsidRPr="00641403">
        <w:rPr>
          <w:rFonts w:ascii="PT Astra Serif" w:hAnsi="PT Astra Serif"/>
          <w:sz w:val="24"/>
          <w:szCs w:val="24"/>
        </w:rPr>
        <w:t xml:space="preserve"> </w:t>
      </w:r>
      <w:r w:rsidRPr="00CA4CC1">
        <w:rPr>
          <w:rFonts w:ascii="PT Astra Serif" w:hAnsi="PT Astra Serif"/>
          <w:sz w:val="24"/>
          <w:szCs w:val="24"/>
        </w:rPr>
        <w:t>подан</w:t>
      </w:r>
      <w:r w:rsidR="00CA4CC1">
        <w:rPr>
          <w:rFonts w:ascii="PT Astra Serif" w:hAnsi="PT Astra Serif"/>
          <w:sz w:val="24"/>
          <w:szCs w:val="24"/>
        </w:rPr>
        <w:t>ы</w:t>
      </w:r>
      <w:r w:rsidRPr="00CA4CC1">
        <w:rPr>
          <w:rFonts w:ascii="PT Astra Serif" w:hAnsi="PT Astra Serif"/>
          <w:sz w:val="24"/>
          <w:szCs w:val="24"/>
        </w:rPr>
        <w:t xml:space="preserve"> </w:t>
      </w:r>
      <w:r w:rsidR="00CA4CC1" w:rsidRPr="00CA4CC1">
        <w:rPr>
          <w:rFonts w:ascii="PT Astra Serif" w:hAnsi="PT Astra Serif"/>
          <w:sz w:val="24"/>
          <w:szCs w:val="24"/>
        </w:rPr>
        <w:t>2</w:t>
      </w:r>
      <w:r w:rsidR="00FC21B0" w:rsidRPr="00CA4CC1">
        <w:rPr>
          <w:rFonts w:ascii="PT Astra Serif" w:hAnsi="PT Astra Serif"/>
          <w:sz w:val="24"/>
          <w:szCs w:val="24"/>
        </w:rPr>
        <w:t xml:space="preserve"> </w:t>
      </w:r>
      <w:r w:rsidRPr="00CA4CC1">
        <w:rPr>
          <w:rFonts w:ascii="PT Astra Serif" w:hAnsi="PT Astra Serif"/>
          <w:sz w:val="24"/>
          <w:szCs w:val="24"/>
        </w:rPr>
        <w:t>заяв</w:t>
      </w:r>
      <w:r w:rsidR="001B5DFB" w:rsidRPr="00CA4CC1">
        <w:rPr>
          <w:rFonts w:ascii="PT Astra Serif" w:hAnsi="PT Astra Serif"/>
          <w:sz w:val="24"/>
          <w:szCs w:val="24"/>
        </w:rPr>
        <w:t>к</w:t>
      </w:r>
      <w:r w:rsidR="00224D16" w:rsidRPr="00CA4CC1">
        <w:rPr>
          <w:rFonts w:ascii="PT Astra Serif" w:hAnsi="PT Astra Serif"/>
          <w:sz w:val="24"/>
          <w:szCs w:val="24"/>
        </w:rPr>
        <w:t>и</w:t>
      </w:r>
      <w:r w:rsidR="001F0D36" w:rsidRPr="00CA4CC1">
        <w:rPr>
          <w:rFonts w:ascii="PT Astra Serif" w:hAnsi="PT Astra Serif"/>
          <w:sz w:val="24"/>
          <w:szCs w:val="24"/>
        </w:rPr>
        <w:t xml:space="preserve"> </w:t>
      </w:r>
      <w:r w:rsidRPr="00CA4CC1">
        <w:rPr>
          <w:rFonts w:ascii="PT Astra Serif" w:hAnsi="PT Astra Serif"/>
          <w:sz w:val="24"/>
          <w:szCs w:val="24"/>
        </w:rPr>
        <w:t>на участие в аукционе (под идентификационными номерами №</w:t>
      </w:r>
      <w:r w:rsidR="00920CAD" w:rsidRPr="00CA4CC1">
        <w:rPr>
          <w:rFonts w:ascii="PT Astra Serif" w:hAnsi="PT Astra Serif"/>
          <w:sz w:val="24"/>
          <w:szCs w:val="24"/>
        </w:rPr>
        <w:t xml:space="preserve"> </w:t>
      </w:r>
      <w:r w:rsidR="00CA4CC1" w:rsidRPr="00CA4CC1">
        <w:rPr>
          <w:rFonts w:ascii="PT Astra Serif" w:hAnsi="PT Astra Serif"/>
          <w:sz w:val="24"/>
          <w:szCs w:val="24"/>
        </w:rPr>
        <w:t>170,25</w:t>
      </w:r>
      <w:r w:rsidR="001F0D36" w:rsidRPr="00CA4CC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4"/>
        <w:gridCol w:w="5105"/>
      </w:tblGrid>
      <w:tr w:rsidR="0088496C" w:rsidRPr="0088496C" w:rsidTr="00641403">
        <w:trPr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7617F" w:rsidRPr="0088496C" w:rsidTr="00641403">
        <w:trPr>
          <w:trHeight w:val="78"/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1D5108" w:rsidRDefault="00CA4CC1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D510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EC6942" w:rsidRDefault="009A3E0B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2254626,92</w:t>
            </w:r>
          </w:p>
        </w:tc>
      </w:tr>
      <w:tr w:rsidR="0057617F" w:rsidRPr="0088496C" w:rsidTr="00641403">
        <w:trPr>
          <w:jc w:val="center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1D5108" w:rsidRDefault="00CA4CC1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D510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EC6942" w:rsidRDefault="009A3E0B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22659</w:t>
            </w:r>
            <w:r w:rsidR="0006125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6,70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</w:t>
      </w:r>
      <w:bookmarkStart w:id="0" w:name="_GoBack"/>
      <w:bookmarkEnd w:id="0"/>
      <w:r w:rsidR="002B5715" w:rsidRPr="008A1F46">
        <w:rPr>
          <w:rFonts w:ascii="PT Astra Serif" w:hAnsi="PT Astra Serif"/>
          <w:sz w:val="24"/>
          <w:szCs w:val="24"/>
        </w:rPr>
        <w:t xml:space="preserve"> на соответствие извещению об осуществлении закупки и приняла следующее решение:</w:t>
      </w:r>
    </w:p>
    <w:p w:rsidR="00D16106" w:rsidRPr="00EC6942" w:rsidRDefault="002B5715" w:rsidP="00684D58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 xml:space="preserve">нтификационными </w:t>
      </w:r>
      <w:r w:rsidRPr="00EC6942">
        <w:rPr>
          <w:rFonts w:ascii="PT Astra Serif" w:hAnsi="PT Astra Serif"/>
          <w:bCs/>
          <w:sz w:val="24"/>
          <w:szCs w:val="24"/>
        </w:rPr>
        <w:t>номерами:</w:t>
      </w:r>
      <w:r w:rsidRPr="00EC6942">
        <w:rPr>
          <w:rFonts w:ascii="PT Astra Serif" w:hAnsi="PT Astra Serif"/>
          <w:sz w:val="24"/>
          <w:szCs w:val="24"/>
        </w:rPr>
        <w:t xml:space="preserve"> </w:t>
      </w:r>
      <w:r w:rsidR="00D16106" w:rsidRPr="00EC6942">
        <w:rPr>
          <w:rFonts w:ascii="PT Astra Serif" w:hAnsi="PT Astra Serif"/>
          <w:sz w:val="24"/>
          <w:szCs w:val="24"/>
        </w:rPr>
        <w:t xml:space="preserve"> </w:t>
      </w:r>
      <w:r w:rsidR="00AA297A" w:rsidRPr="00EC6942">
        <w:rPr>
          <w:rFonts w:ascii="PT Astra Serif" w:hAnsi="PT Astra Serif"/>
          <w:sz w:val="24"/>
          <w:szCs w:val="24"/>
        </w:rPr>
        <w:t xml:space="preserve"> </w:t>
      </w:r>
      <w:r w:rsidR="00B8333E" w:rsidRPr="00EC6942">
        <w:rPr>
          <w:rFonts w:ascii="PT Astra Serif" w:hAnsi="PT Astra Serif"/>
          <w:sz w:val="24"/>
          <w:szCs w:val="24"/>
        </w:rPr>
        <w:t xml:space="preserve">№ </w:t>
      </w:r>
      <w:r w:rsidR="00AD0DCB" w:rsidRPr="00EC6942">
        <w:rPr>
          <w:rFonts w:ascii="PT Astra Serif" w:hAnsi="PT Astra Serif"/>
          <w:sz w:val="24"/>
          <w:szCs w:val="24"/>
        </w:rPr>
        <w:t xml:space="preserve"> </w:t>
      </w:r>
      <w:r w:rsidR="00EC6942" w:rsidRPr="00EC6942">
        <w:rPr>
          <w:rFonts w:ascii="PT Astra Serif" w:hAnsi="PT Astra Serif"/>
          <w:sz w:val="24"/>
          <w:szCs w:val="24"/>
        </w:rPr>
        <w:t>170,25</w:t>
      </w:r>
      <w:r w:rsidR="00CB5DB2" w:rsidRPr="00EC6942">
        <w:rPr>
          <w:rFonts w:ascii="PT Astra Serif" w:hAnsi="PT Astra Serif"/>
          <w:sz w:val="24"/>
          <w:szCs w:val="24"/>
        </w:rPr>
        <w:t>.</w:t>
      </w:r>
    </w:p>
    <w:p w:rsidR="00641403" w:rsidRPr="00641403" w:rsidRDefault="002A047D" w:rsidP="00641403">
      <w:pPr>
        <w:pStyle w:val="a5"/>
        <w:widowControl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EC6942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</w:t>
      </w:r>
      <w:r w:rsidRPr="008A1F46">
        <w:rPr>
          <w:rFonts w:ascii="PT Astra Serif" w:hAnsi="PT Astra Serif"/>
          <w:color w:val="000000"/>
          <w:sz w:val="24"/>
          <w:szCs w:val="24"/>
        </w:rPr>
        <w:t xml:space="preserve">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82"/>
      </w:tblGrid>
      <w:tr w:rsidR="002A047D" w:rsidRPr="008A1F46" w:rsidTr="00DC0EBA">
        <w:trPr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57617F" w:rsidRPr="008A1F46" w:rsidTr="00DC0EBA">
        <w:trPr>
          <w:trHeight w:val="78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EC6942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C6942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EC6942" w:rsidRDefault="00EC6942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C694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170</w:t>
            </w:r>
          </w:p>
        </w:tc>
      </w:tr>
      <w:tr w:rsidR="0057617F" w:rsidRPr="008A1F46" w:rsidTr="00DC0EBA">
        <w:trPr>
          <w:trHeight w:val="78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EC6942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C6942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EC6942" w:rsidRDefault="00EC6942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C694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</w:t>
            </w:r>
          </w:p>
        </w:tc>
      </w:tr>
    </w:tbl>
    <w:p w:rsidR="00641403" w:rsidRDefault="00641403" w:rsidP="00641403">
      <w:pPr>
        <w:suppressAutoHyphens/>
        <w:jc w:val="both"/>
        <w:rPr>
          <w:sz w:val="24"/>
          <w:highlight w:val="yellow"/>
        </w:rPr>
      </w:pPr>
    </w:p>
    <w:p w:rsidR="00641403" w:rsidRPr="00641403" w:rsidRDefault="00641403" w:rsidP="00641403">
      <w:pPr>
        <w:suppressAutoHyphens/>
        <w:jc w:val="both"/>
        <w:rPr>
          <w:sz w:val="24"/>
          <w:highlight w:val="yellow"/>
        </w:rPr>
      </w:pPr>
    </w:p>
    <w:p w:rsidR="001B0F75" w:rsidRPr="00D80891" w:rsidRDefault="001B0F75" w:rsidP="00D769D4">
      <w:pPr>
        <w:pStyle w:val="a5"/>
        <w:widowControl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8089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8089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8089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80891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34A48" w:rsidRDefault="00234A48" w:rsidP="002B5715">
      <w:pPr>
        <w:jc w:val="center"/>
        <w:rPr>
          <w:rFonts w:ascii="PT Astra Serif" w:hAnsi="PT Astra Serif"/>
          <w:sz w:val="24"/>
          <w:szCs w:val="24"/>
        </w:rPr>
      </w:pPr>
    </w:p>
    <w:p w:rsidR="003A0E61" w:rsidRPr="00AC4ECF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A0E61" w:rsidRPr="00D61F39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D61F39" w:rsidRDefault="003A0E61" w:rsidP="009F535A">
            <w:pPr>
              <w:rPr>
                <w:rFonts w:ascii="PT Astra Serif" w:hAnsi="PT Astra Serif"/>
              </w:rPr>
            </w:pPr>
            <w:r w:rsidRPr="00D61F39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D61F39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D61F39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D61F39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61F39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D61F39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61F3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C3C5B" w:rsidRPr="00D61F39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5B" w:rsidRPr="00D61F39" w:rsidRDefault="007C3C5B" w:rsidP="00F52FC9">
            <w:pPr>
              <w:rPr>
                <w:rFonts w:ascii="PT Astra Serif" w:hAnsi="PT Astra Serif"/>
              </w:rPr>
            </w:pPr>
            <w:r w:rsidRPr="00D61F39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D61F39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D61F39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5B" w:rsidRPr="00D61F39" w:rsidRDefault="007C3C5B" w:rsidP="00F52FC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61F39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D61F39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61F39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A0E61" w:rsidRPr="00D61F39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D61F39" w:rsidRDefault="003A0E61" w:rsidP="009F535A">
            <w:pPr>
              <w:rPr>
                <w:rFonts w:ascii="PT Astra Serif" w:hAnsi="PT Astra Serif"/>
              </w:rPr>
            </w:pPr>
            <w:r w:rsidRPr="00D61F39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D61F39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D61F39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D61F39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61F39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D61F39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61F3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A0E61" w:rsidRPr="00D61F39" w:rsidRDefault="003A0E61" w:rsidP="003A0E61">
      <w:pPr>
        <w:rPr>
          <w:rFonts w:ascii="PT Astra Serif" w:hAnsi="PT Astra Serif"/>
          <w:b/>
          <w:sz w:val="24"/>
          <w:szCs w:val="24"/>
        </w:rPr>
      </w:pPr>
    </w:p>
    <w:p w:rsidR="003A0E61" w:rsidRPr="00D61F39" w:rsidRDefault="003A0E61" w:rsidP="003A0E6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D61F39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EC6942" w:rsidRPr="00D61F39">
        <w:rPr>
          <w:rFonts w:ascii="PT Astra Serif" w:hAnsi="PT Astra Serif"/>
          <w:sz w:val="24"/>
          <w:szCs w:val="24"/>
          <w:lang w:eastAsia="en-US"/>
        </w:rPr>
        <w:t>Т.А. Первушина</w:t>
      </w:r>
    </w:p>
    <w:p w:rsidR="003A0E61" w:rsidRPr="00D61F39" w:rsidRDefault="003A0E61" w:rsidP="003A0E61">
      <w:pPr>
        <w:ind w:left="567"/>
        <w:rPr>
          <w:rFonts w:ascii="PT Astra Serif" w:hAnsi="PT Astra Serif"/>
          <w:b/>
          <w:sz w:val="24"/>
          <w:szCs w:val="24"/>
        </w:rPr>
      </w:pPr>
      <w:r w:rsidRPr="00D61F39">
        <w:rPr>
          <w:rFonts w:ascii="PT Astra Serif" w:hAnsi="PT Astra Serif"/>
          <w:b/>
          <w:sz w:val="24"/>
          <w:szCs w:val="24"/>
        </w:rPr>
        <w:t>Члены  комиссии</w:t>
      </w:r>
    </w:p>
    <w:p w:rsidR="003A0E61" w:rsidRPr="00D61F39" w:rsidRDefault="007C3C5B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D61F39">
        <w:rPr>
          <w:rFonts w:ascii="PT Astra Serif" w:hAnsi="PT Astra Serif"/>
          <w:sz w:val="24"/>
          <w:szCs w:val="24"/>
          <w:lang w:eastAsia="en-US"/>
        </w:rPr>
        <w:t>_________________</w:t>
      </w:r>
      <w:r w:rsidR="003A0E61" w:rsidRPr="00D61F39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7C3C5B" w:rsidRPr="00D61F39" w:rsidRDefault="007C3C5B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D61F39"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3A0E61" w:rsidRPr="00D61F39" w:rsidRDefault="003A0E61" w:rsidP="003A0E61">
      <w:pPr>
        <w:ind w:left="142"/>
        <w:rPr>
          <w:rFonts w:ascii="PT Astra Serif" w:hAnsi="PT Astra Serif"/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  <w:r w:rsidRPr="00D61F39">
        <w:rPr>
          <w:rFonts w:ascii="PT Astra Serif" w:hAnsi="PT Astra Serif"/>
          <w:sz w:val="24"/>
          <w:szCs w:val="24"/>
        </w:rPr>
        <w:t xml:space="preserve">      </w:t>
      </w:r>
      <w:r w:rsidRPr="00D61F39">
        <w:rPr>
          <w:sz w:val="24"/>
          <w:szCs w:val="24"/>
        </w:rPr>
        <w:t xml:space="preserve">    Представитель заказчика:                                   </w:t>
      </w:r>
      <w:r w:rsidR="00605C08" w:rsidRPr="00D61F39">
        <w:rPr>
          <w:sz w:val="24"/>
          <w:szCs w:val="24"/>
        </w:rPr>
        <w:t xml:space="preserve">                           </w:t>
      </w:r>
      <w:r w:rsidRPr="00D61F39">
        <w:rPr>
          <w:sz w:val="24"/>
          <w:szCs w:val="24"/>
        </w:rPr>
        <w:t>_______________</w:t>
      </w:r>
      <w:r w:rsidR="00641403" w:rsidRPr="00D61F39">
        <w:rPr>
          <w:sz w:val="24"/>
          <w:szCs w:val="24"/>
        </w:rPr>
        <w:t>Э.Н.</w:t>
      </w:r>
      <w:r w:rsidR="004669FD" w:rsidRPr="00D61F39">
        <w:rPr>
          <w:sz w:val="24"/>
          <w:szCs w:val="24"/>
        </w:rPr>
        <w:t xml:space="preserve"> </w:t>
      </w:r>
      <w:proofErr w:type="spellStart"/>
      <w:r w:rsidR="00641403" w:rsidRPr="00D61F39">
        <w:rPr>
          <w:sz w:val="24"/>
          <w:szCs w:val="24"/>
        </w:rPr>
        <w:t>Тахтабаева</w:t>
      </w:r>
      <w:proofErr w:type="spellEnd"/>
    </w:p>
    <w:p w:rsidR="003A0E61" w:rsidRDefault="003A0E61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6125C"/>
    <w:rsid w:val="000846FB"/>
    <w:rsid w:val="00101015"/>
    <w:rsid w:val="00106C79"/>
    <w:rsid w:val="00144A4D"/>
    <w:rsid w:val="0017201B"/>
    <w:rsid w:val="00196BF7"/>
    <w:rsid w:val="001B0F75"/>
    <w:rsid w:val="001B4409"/>
    <w:rsid w:val="001B5DFB"/>
    <w:rsid w:val="001C57BB"/>
    <w:rsid w:val="001D5108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2F3AAE"/>
    <w:rsid w:val="00302917"/>
    <w:rsid w:val="0031307E"/>
    <w:rsid w:val="0035641E"/>
    <w:rsid w:val="003855DE"/>
    <w:rsid w:val="003A0E61"/>
    <w:rsid w:val="003A6B13"/>
    <w:rsid w:val="003C0095"/>
    <w:rsid w:val="003D103A"/>
    <w:rsid w:val="00455052"/>
    <w:rsid w:val="00465C5E"/>
    <w:rsid w:val="004669FD"/>
    <w:rsid w:val="00497460"/>
    <w:rsid w:val="004C2341"/>
    <w:rsid w:val="004C591C"/>
    <w:rsid w:val="00500948"/>
    <w:rsid w:val="0057617F"/>
    <w:rsid w:val="005974C1"/>
    <w:rsid w:val="005A7541"/>
    <w:rsid w:val="005D4AB6"/>
    <w:rsid w:val="005E1DA5"/>
    <w:rsid w:val="005F16BB"/>
    <w:rsid w:val="0060567A"/>
    <w:rsid w:val="00605C08"/>
    <w:rsid w:val="00610664"/>
    <w:rsid w:val="00620D7B"/>
    <w:rsid w:val="006324A8"/>
    <w:rsid w:val="006374DC"/>
    <w:rsid w:val="00641403"/>
    <w:rsid w:val="0067238F"/>
    <w:rsid w:val="00684D58"/>
    <w:rsid w:val="00684EC1"/>
    <w:rsid w:val="006A13B1"/>
    <w:rsid w:val="006C3016"/>
    <w:rsid w:val="006E6E29"/>
    <w:rsid w:val="00702AE1"/>
    <w:rsid w:val="0071276B"/>
    <w:rsid w:val="007767CA"/>
    <w:rsid w:val="007A4BDE"/>
    <w:rsid w:val="007B7E9E"/>
    <w:rsid w:val="007C3C5B"/>
    <w:rsid w:val="007E446D"/>
    <w:rsid w:val="00835737"/>
    <w:rsid w:val="008375C0"/>
    <w:rsid w:val="0088496C"/>
    <w:rsid w:val="008A1F46"/>
    <w:rsid w:val="008C4C9D"/>
    <w:rsid w:val="008E0821"/>
    <w:rsid w:val="009010F0"/>
    <w:rsid w:val="00920CAD"/>
    <w:rsid w:val="009520CC"/>
    <w:rsid w:val="00973C21"/>
    <w:rsid w:val="00980F0D"/>
    <w:rsid w:val="009972F6"/>
    <w:rsid w:val="009A3E0B"/>
    <w:rsid w:val="00A1700D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F1974"/>
    <w:rsid w:val="00BF24AA"/>
    <w:rsid w:val="00BF58BA"/>
    <w:rsid w:val="00C14A3D"/>
    <w:rsid w:val="00C22522"/>
    <w:rsid w:val="00C52A63"/>
    <w:rsid w:val="00C561E5"/>
    <w:rsid w:val="00CA4CC1"/>
    <w:rsid w:val="00CB5DB2"/>
    <w:rsid w:val="00CE0415"/>
    <w:rsid w:val="00CF0D05"/>
    <w:rsid w:val="00D14A76"/>
    <w:rsid w:val="00D16106"/>
    <w:rsid w:val="00D30E6A"/>
    <w:rsid w:val="00D61F39"/>
    <w:rsid w:val="00D636BD"/>
    <w:rsid w:val="00D767A6"/>
    <w:rsid w:val="00D769D4"/>
    <w:rsid w:val="00D80891"/>
    <w:rsid w:val="00DA00E1"/>
    <w:rsid w:val="00DC0EBA"/>
    <w:rsid w:val="00DC51E2"/>
    <w:rsid w:val="00DC7047"/>
    <w:rsid w:val="00DC7199"/>
    <w:rsid w:val="00DE0D04"/>
    <w:rsid w:val="00DF2868"/>
    <w:rsid w:val="00DF3341"/>
    <w:rsid w:val="00E115CF"/>
    <w:rsid w:val="00E207A8"/>
    <w:rsid w:val="00E715F1"/>
    <w:rsid w:val="00E723C7"/>
    <w:rsid w:val="00EB35E3"/>
    <w:rsid w:val="00EC6942"/>
    <w:rsid w:val="00ED22D0"/>
    <w:rsid w:val="00EE21DD"/>
    <w:rsid w:val="00EF782A"/>
    <w:rsid w:val="00F519F3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66</cp:revision>
  <cp:lastPrinted>2022-07-05T04:44:00Z</cp:lastPrinted>
  <dcterms:created xsi:type="dcterms:W3CDTF">2022-02-22T06:44:00Z</dcterms:created>
  <dcterms:modified xsi:type="dcterms:W3CDTF">2022-08-18T06:03:00Z</dcterms:modified>
</cp:coreProperties>
</file>