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308" w:rsidRPr="005B6BDD" w:rsidRDefault="00150308" w:rsidP="00EE4A8B">
      <w:pPr>
        <w:spacing w:before="75"/>
        <w:ind w:right="2081"/>
        <w:jc w:val="right"/>
        <w:rPr>
          <w:b/>
          <w:lang w:val="en-US"/>
        </w:rPr>
      </w:pPr>
    </w:p>
    <w:p w:rsidR="006C7B22" w:rsidRDefault="00EE4A8B" w:rsidP="00EE4A8B">
      <w:pPr>
        <w:spacing w:before="75"/>
        <w:ind w:right="2081"/>
        <w:jc w:val="right"/>
        <w:rPr>
          <w:b/>
        </w:rPr>
      </w:pPr>
      <w:r>
        <w:rPr>
          <w:b/>
        </w:rPr>
        <w:t>Утверждаю</w:t>
      </w:r>
    </w:p>
    <w:p w:rsidR="00665EC8" w:rsidRDefault="00344CCD" w:rsidP="00665EC8">
      <w:pPr>
        <w:spacing w:before="16"/>
        <w:ind w:right="824"/>
        <w:jc w:val="right"/>
      </w:pPr>
      <w:r>
        <w:t xml:space="preserve">Директор </w:t>
      </w:r>
      <w:r w:rsidRPr="00344CCD">
        <w:t>М</w:t>
      </w:r>
      <w:r w:rsidR="00677E18">
        <w:t>Б</w:t>
      </w:r>
      <w:r w:rsidRPr="00344CCD">
        <w:t>ОУ "</w:t>
      </w:r>
      <w:r w:rsidR="00677E18" w:rsidRPr="00677E18">
        <w:t>Лицей им. Г. Ф. Атякшева"</w:t>
      </w:r>
    </w:p>
    <w:p w:rsidR="006C7B22" w:rsidRPr="00665EC8" w:rsidRDefault="00344CCD" w:rsidP="003A65E2">
      <w:pPr>
        <w:spacing w:before="16"/>
        <w:ind w:right="947"/>
        <w:jc w:val="right"/>
      </w:pPr>
      <w:r>
        <w:rPr>
          <w:u w:val="single"/>
        </w:rPr>
        <w:t>_______</w:t>
      </w:r>
      <w:r w:rsidR="00EE4A8B">
        <w:rPr>
          <w:u w:val="single"/>
        </w:rPr>
        <w:t xml:space="preserve"> </w:t>
      </w:r>
      <w:r w:rsidR="00EE4A8B">
        <w:rPr>
          <w:u w:val="single"/>
        </w:rPr>
        <w:tab/>
      </w:r>
      <w:r w:rsidR="00EE4A8B">
        <w:t xml:space="preserve">/ </w:t>
      </w:r>
      <w:r w:rsidR="00677E18">
        <w:t>Е</w:t>
      </w:r>
      <w:r>
        <w:t>.</w:t>
      </w:r>
      <w:r w:rsidR="00677E18">
        <w:t>Ю</w:t>
      </w:r>
      <w:r w:rsidR="00EE4A8B" w:rsidRPr="00EE4A8B">
        <w:t xml:space="preserve">. </w:t>
      </w:r>
      <w:r w:rsidR="00677E18">
        <w:t>Павлюк</w:t>
      </w:r>
    </w:p>
    <w:p w:rsidR="006C7B22" w:rsidRPr="00150308" w:rsidRDefault="003A65E2" w:rsidP="00150308">
      <w:pPr>
        <w:spacing w:before="18"/>
        <w:ind w:right="805"/>
        <w:jc w:val="right"/>
      </w:pPr>
      <w:proofErr w:type="spellStart"/>
      <w:r w:rsidRPr="00EE4A8B">
        <w:t>м.п</w:t>
      </w:r>
      <w:proofErr w:type="spellEnd"/>
      <w:r>
        <w:t>.    «26</w:t>
      </w:r>
      <w:r w:rsidR="00EE4A8B">
        <w:t xml:space="preserve">» </w:t>
      </w:r>
      <w:r w:rsidR="00677E18">
        <w:t>августа</w:t>
      </w:r>
      <w:r w:rsidR="00EE4A8B">
        <w:t xml:space="preserve"> 2021</w:t>
      </w:r>
      <w:r>
        <w:t xml:space="preserve"> </w:t>
      </w:r>
      <w:r w:rsidR="00EE4A8B">
        <w:t>г</w:t>
      </w:r>
      <w:r>
        <w:t xml:space="preserve"> </w:t>
      </w:r>
    </w:p>
    <w:p w:rsidR="006C7B22" w:rsidRPr="003A65E2" w:rsidRDefault="00EE4A8B">
      <w:pPr>
        <w:spacing w:before="1"/>
        <w:ind w:left="1195" w:right="791"/>
        <w:jc w:val="center"/>
        <w:rPr>
          <w:b/>
          <w:sz w:val="24"/>
        </w:rPr>
      </w:pPr>
      <w:r w:rsidRPr="003A65E2">
        <w:rPr>
          <w:b/>
          <w:sz w:val="24"/>
        </w:rPr>
        <w:t>ОБОСНОВАНИЕ</w:t>
      </w:r>
    </w:p>
    <w:p w:rsidR="006C7B22" w:rsidRPr="003A65E2" w:rsidRDefault="00EE4A8B">
      <w:pPr>
        <w:spacing w:before="22" w:line="259" w:lineRule="auto"/>
        <w:ind w:left="1195" w:right="795"/>
        <w:jc w:val="center"/>
        <w:rPr>
          <w:b/>
          <w:sz w:val="20"/>
        </w:rPr>
      </w:pPr>
      <w:r w:rsidRPr="003A65E2">
        <w:rPr>
          <w:b/>
          <w:sz w:val="20"/>
        </w:rPr>
        <w:t>невозможности соблюдения ограничения на допуск радиоэлектронной продукции, происходящей из иностранных государств, для целей осуществления закупок для обеспечения государственных и муниципальных нужд</w:t>
      </w:r>
    </w:p>
    <w:p w:rsidR="006C7B22" w:rsidRPr="003A65E2" w:rsidRDefault="006C7B22">
      <w:pPr>
        <w:pStyle w:val="a3"/>
        <w:spacing w:before="1"/>
        <w:rPr>
          <w:b/>
          <w:sz w:val="24"/>
        </w:rPr>
      </w:pPr>
    </w:p>
    <w:p w:rsidR="006C7B22" w:rsidRPr="003A65E2" w:rsidRDefault="00EE4A8B">
      <w:pPr>
        <w:pStyle w:val="a3"/>
        <w:spacing w:line="259" w:lineRule="auto"/>
        <w:ind w:left="972" w:right="567" w:firstLine="566"/>
        <w:jc w:val="both"/>
        <w:rPr>
          <w:sz w:val="21"/>
          <w:szCs w:val="21"/>
        </w:rPr>
      </w:pPr>
      <w:r w:rsidRPr="003A65E2">
        <w:rPr>
          <w:sz w:val="21"/>
          <w:szCs w:val="21"/>
        </w:rPr>
        <w:t>В соответствии с частью 3 статьи 14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руководствуясь Порядком подготовки обоснования невозможности соблюдения ограничения на допуск радиоэлектронной продукции, происходящей из иностранных государств для целей осуществления закупок для обеспечения государственных и муниципальных нужд, утвержденным Постановлением Правительства Российской Федерации от 10.07.2019 года №878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года №925 и признании утратившим силу некоторых актов Правительства Российской Федерации» (далее – Порядок),</w:t>
      </w:r>
    </w:p>
    <w:p w:rsidR="006C7B22" w:rsidRPr="00BA4FB6" w:rsidRDefault="00677E18" w:rsidP="00BA4FB6">
      <w:pPr>
        <w:pStyle w:val="a3"/>
        <w:spacing w:line="256" w:lineRule="auto"/>
        <w:ind w:left="972"/>
        <w:rPr>
          <w:sz w:val="21"/>
          <w:szCs w:val="21"/>
        </w:rPr>
      </w:pPr>
      <w:r w:rsidRPr="003A65E2">
        <w:rPr>
          <w:sz w:val="21"/>
          <w:szCs w:val="21"/>
        </w:rPr>
        <w:t>МБОУ "Лицей им. Г.Ф. Атякшева"</w:t>
      </w:r>
      <w:r w:rsidR="00665EC8" w:rsidRPr="003A65E2">
        <w:rPr>
          <w:sz w:val="21"/>
          <w:szCs w:val="21"/>
        </w:rPr>
        <w:t xml:space="preserve"> </w:t>
      </w:r>
      <w:r w:rsidR="00EE4A8B" w:rsidRPr="003A65E2">
        <w:rPr>
          <w:sz w:val="21"/>
          <w:szCs w:val="21"/>
        </w:rPr>
        <w:t>представляет обоснование невозможности соблюдения ограничения на допуск радиоэлектронной продукции, происходящей их иностранных государств:</w:t>
      </w:r>
    </w:p>
    <w:p w:rsidR="006C7B22" w:rsidRPr="003A65E2" w:rsidRDefault="00EE4A8B">
      <w:pPr>
        <w:pStyle w:val="1"/>
        <w:rPr>
          <w:sz w:val="22"/>
        </w:rPr>
      </w:pPr>
      <w:r w:rsidRPr="003A65E2">
        <w:rPr>
          <w:sz w:val="22"/>
        </w:rPr>
        <w:t>Объект закупки:</w:t>
      </w:r>
    </w:p>
    <w:p w:rsidR="00F208C2" w:rsidRDefault="00F208C2">
      <w:pPr>
        <w:pStyle w:val="1"/>
      </w:pPr>
    </w:p>
    <w:tbl>
      <w:tblPr>
        <w:tblW w:w="13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0423"/>
        <w:gridCol w:w="992"/>
        <w:gridCol w:w="1548"/>
      </w:tblGrid>
      <w:tr w:rsidR="00F208C2" w:rsidRPr="003A65E2" w:rsidTr="00150308">
        <w:trPr>
          <w:trHeight w:val="339"/>
          <w:jc w:val="center"/>
        </w:trPr>
        <w:tc>
          <w:tcPr>
            <w:tcW w:w="844" w:type="dxa"/>
            <w:vAlign w:val="center"/>
          </w:tcPr>
          <w:p w:rsidR="00F208C2" w:rsidRPr="003A65E2" w:rsidRDefault="00F208C2" w:rsidP="009D340F">
            <w:pPr>
              <w:jc w:val="center"/>
              <w:rPr>
                <w:bCs/>
                <w:sz w:val="21"/>
                <w:szCs w:val="21"/>
              </w:rPr>
            </w:pPr>
            <w:r w:rsidRPr="003A65E2">
              <w:rPr>
                <w:bCs/>
                <w:sz w:val="21"/>
                <w:szCs w:val="21"/>
              </w:rPr>
              <w:t>№ п/п</w:t>
            </w:r>
          </w:p>
        </w:tc>
        <w:tc>
          <w:tcPr>
            <w:tcW w:w="10423" w:type="dxa"/>
            <w:vAlign w:val="center"/>
          </w:tcPr>
          <w:p w:rsidR="00F208C2" w:rsidRPr="003A65E2" w:rsidRDefault="00F208C2" w:rsidP="009D340F">
            <w:pPr>
              <w:jc w:val="center"/>
              <w:rPr>
                <w:bCs/>
                <w:sz w:val="21"/>
                <w:szCs w:val="21"/>
              </w:rPr>
            </w:pPr>
            <w:r w:rsidRPr="003A65E2">
              <w:rPr>
                <w:bCs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992" w:type="dxa"/>
            <w:vAlign w:val="center"/>
          </w:tcPr>
          <w:p w:rsidR="00F208C2" w:rsidRPr="003A65E2" w:rsidRDefault="00F208C2" w:rsidP="009D340F">
            <w:pPr>
              <w:jc w:val="center"/>
              <w:rPr>
                <w:bCs/>
                <w:sz w:val="21"/>
                <w:szCs w:val="21"/>
              </w:rPr>
            </w:pPr>
            <w:r w:rsidRPr="003A65E2">
              <w:rPr>
                <w:bCs/>
                <w:sz w:val="21"/>
                <w:szCs w:val="21"/>
              </w:rPr>
              <w:t>Ед. изм.</w:t>
            </w:r>
          </w:p>
        </w:tc>
        <w:tc>
          <w:tcPr>
            <w:tcW w:w="1548" w:type="dxa"/>
            <w:vAlign w:val="center"/>
          </w:tcPr>
          <w:p w:rsidR="00F208C2" w:rsidRPr="003A65E2" w:rsidRDefault="00F208C2" w:rsidP="009D340F">
            <w:pPr>
              <w:jc w:val="center"/>
              <w:rPr>
                <w:bCs/>
                <w:sz w:val="21"/>
                <w:szCs w:val="21"/>
              </w:rPr>
            </w:pPr>
            <w:r w:rsidRPr="003A65E2">
              <w:rPr>
                <w:bCs/>
                <w:sz w:val="21"/>
                <w:szCs w:val="21"/>
              </w:rPr>
              <w:t xml:space="preserve">Кол-во </w:t>
            </w:r>
          </w:p>
        </w:tc>
      </w:tr>
      <w:tr w:rsidR="00F208C2" w:rsidRPr="003A65E2" w:rsidTr="00150308">
        <w:trPr>
          <w:trHeight w:val="217"/>
          <w:jc w:val="center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8C2" w:rsidRPr="003A65E2" w:rsidRDefault="00F208C2" w:rsidP="00F208C2">
            <w:pPr>
              <w:numPr>
                <w:ilvl w:val="0"/>
                <w:numId w:val="2"/>
              </w:numPr>
              <w:adjustRightIn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8C2" w:rsidRPr="003A65E2" w:rsidRDefault="00F208C2" w:rsidP="009D340F">
            <w:pPr>
              <w:rPr>
                <w:color w:val="000000"/>
                <w:sz w:val="21"/>
                <w:szCs w:val="21"/>
              </w:rPr>
            </w:pPr>
            <w:r w:rsidRPr="003A65E2">
              <w:rPr>
                <w:color w:val="000000"/>
                <w:sz w:val="21"/>
                <w:szCs w:val="21"/>
              </w:rPr>
              <w:t>Интерактивная панель 26.20.13.000-00000002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C2" w:rsidRPr="003A65E2" w:rsidRDefault="00F208C2" w:rsidP="009D340F">
            <w:pPr>
              <w:jc w:val="center"/>
              <w:rPr>
                <w:sz w:val="21"/>
                <w:szCs w:val="21"/>
              </w:rPr>
            </w:pPr>
            <w:r w:rsidRPr="003A65E2">
              <w:rPr>
                <w:color w:val="000000"/>
                <w:sz w:val="21"/>
                <w:szCs w:val="21"/>
              </w:rPr>
              <w:t>шт</w:t>
            </w:r>
            <w:r w:rsidR="00BA4FB6">
              <w:rPr>
                <w:color w:val="000000"/>
                <w:sz w:val="21"/>
                <w:szCs w:val="21"/>
              </w:rPr>
              <w:t>ука</w:t>
            </w:r>
            <w:r w:rsidRPr="003A65E2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C2" w:rsidRPr="003A65E2" w:rsidRDefault="00677E18" w:rsidP="009D340F">
            <w:pPr>
              <w:jc w:val="center"/>
              <w:rPr>
                <w:sz w:val="21"/>
                <w:szCs w:val="21"/>
              </w:rPr>
            </w:pPr>
            <w:r w:rsidRPr="003A65E2">
              <w:rPr>
                <w:sz w:val="21"/>
                <w:szCs w:val="21"/>
              </w:rPr>
              <w:t>5</w:t>
            </w:r>
          </w:p>
        </w:tc>
      </w:tr>
    </w:tbl>
    <w:p w:rsidR="00DF318D" w:rsidRDefault="00C609C5" w:rsidP="003A65E2">
      <w:pPr>
        <w:spacing w:before="73"/>
        <w:ind w:left="993" w:right="238" w:firstLine="447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Товар (и</w:t>
      </w:r>
      <w:r w:rsidR="00DF318D" w:rsidRPr="00C609C5">
        <w:rPr>
          <w:b/>
          <w:bCs/>
          <w:sz w:val="21"/>
          <w:szCs w:val="21"/>
        </w:rPr>
        <w:t xml:space="preserve">нтерактивная панель с кодом </w:t>
      </w:r>
      <w:r>
        <w:rPr>
          <w:b/>
          <w:bCs/>
          <w:sz w:val="21"/>
          <w:szCs w:val="21"/>
        </w:rPr>
        <w:t xml:space="preserve">ОКПД 2- </w:t>
      </w:r>
      <w:r w:rsidR="00DF318D" w:rsidRPr="00C609C5">
        <w:rPr>
          <w:b/>
          <w:bCs/>
          <w:sz w:val="21"/>
          <w:szCs w:val="21"/>
        </w:rPr>
        <w:t>26.20.13.000</w:t>
      </w:r>
      <w:r>
        <w:rPr>
          <w:b/>
          <w:bCs/>
          <w:sz w:val="21"/>
          <w:szCs w:val="21"/>
        </w:rPr>
        <w:t>)</w:t>
      </w:r>
      <w:r w:rsidR="00A33A93">
        <w:rPr>
          <w:b/>
          <w:bCs/>
          <w:sz w:val="21"/>
          <w:szCs w:val="21"/>
        </w:rPr>
        <w:t xml:space="preserve"> отсутствуют</w:t>
      </w:r>
      <w:r w:rsidR="00DF318D" w:rsidRPr="00C609C5">
        <w:rPr>
          <w:b/>
          <w:bCs/>
          <w:sz w:val="21"/>
          <w:szCs w:val="21"/>
        </w:rPr>
        <w:t xml:space="preserve"> в перечне 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муниципальных </w:t>
      </w:r>
      <w:r w:rsidR="005B6BDD" w:rsidRPr="00C609C5">
        <w:rPr>
          <w:b/>
          <w:bCs/>
          <w:sz w:val="21"/>
          <w:szCs w:val="21"/>
        </w:rPr>
        <w:t>нужд, утвержденным</w:t>
      </w:r>
      <w:r w:rsidR="00DF318D" w:rsidRPr="00C609C5">
        <w:rPr>
          <w:b/>
          <w:bCs/>
          <w:sz w:val="21"/>
          <w:szCs w:val="21"/>
        </w:rPr>
        <w:t xml:space="preserve"> Постановлением Правительства Российской Федерации от 10.07.2019 года №878</w:t>
      </w:r>
    </w:p>
    <w:p w:rsidR="005B6BDD" w:rsidRDefault="005B6BDD" w:rsidP="005B6BDD">
      <w:pPr>
        <w:ind w:left="993" w:right="522"/>
        <w:jc w:val="both"/>
        <w:rPr>
          <w:b/>
          <w:bCs/>
          <w:sz w:val="21"/>
          <w:szCs w:val="21"/>
        </w:rPr>
      </w:pPr>
    </w:p>
    <w:p w:rsidR="005B6BDD" w:rsidRDefault="005B6BDD" w:rsidP="005B6BDD">
      <w:pPr>
        <w:ind w:left="993" w:right="522"/>
        <w:jc w:val="both"/>
        <w:rPr>
          <w:b/>
          <w:bCs/>
          <w:sz w:val="21"/>
          <w:szCs w:val="21"/>
        </w:rPr>
      </w:pPr>
      <w:r w:rsidRPr="005B6BDD">
        <w:rPr>
          <w:b/>
          <w:bCs/>
          <w:sz w:val="21"/>
          <w:szCs w:val="21"/>
        </w:rPr>
        <w:t xml:space="preserve">Согласно пункту 4 постановления № 878 (в редакции постановления № 1432) ограничение на закупку иностранной продукции не применяется, </w:t>
      </w:r>
      <w:r>
        <w:rPr>
          <w:b/>
          <w:bCs/>
          <w:sz w:val="21"/>
          <w:szCs w:val="21"/>
        </w:rPr>
        <w:t xml:space="preserve">так как </w:t>
      </w:r>
      <w:r w:rsidRPr="005B6BDD">
        <w:rPr>
          <w:b/>
          <w:bCs/>
          <w:sz w:val="21"/>
          <w:szCs w:val="21"/>
        </w:rPr>
        <w:t>в едином реестре российской радиоэлектронной продукции и евразийском реестре промышленных товаров отсутствует продукция, соответствующая тому же классу (функциональному назначению) радиоэлектронной пр</w:t>
      </w:r>
      <w:r>
        <w:rPr>
          <w:b/>
          <w:bCs/>
          <w:sz w:val="21"/>
          <w:szCs w:val="21"/>
        </w:rPr>
        <w:t xml:space="preserve">одукции, планируемой к закупке и </w:t>
      </w:r>
      <w:r w:rsidRPr="005B6BDD">
        <w:rPr>
          <w:b/>
          <w:bCs/>
          <w:sz w:val="21"/>
          <w:szCs w:val="21"/>
        </w:rPr>
        <w:t>радиоэлектронная продукция, включенная в единый реестр российской радиоэлектронной продукции или евразийский реестр промышленных товаров, по своим функциональным, техническим и (или) эксплуатационным характеристикам не соответствует установленным заказчиком требованиям к закупаемой радиоэлектронной продукции.</w:t>
      </w:r>
    </w:p>
    <w:p w:rsidR="005B6BDD" w:rsidRDefault="005B6BDD" w:rsidP="005B6BDD">
      <w:pPr>
        <w:ind w:left="993" w:right="522"/>
        <w:jc w:val="both"/>
        <w:rPr>
          <w:b/>
          <w:bCs/>
          <w:sz w:val="21"/>
          <w:szCs w:val="21"/>
        </w:rPr>
      </w:pPr>
      <w:bookmarkStart w:id="0" w:name="_GoBack"/>
      <w:bookmarkEnd w:id="0"/>
    </w:p>
    <w:p w:rsidR="00CA7166" w:rsidRPr="003A65E2" w:rsidRDefault="00DC57DF" w:rsidP="003A65E2">
      <w:pPr>
        <w:pStyle w:val="a3"/>
        <w:spacing w:before="8"/>
        <w:ind w:left="993" w:right="238"/>
        <w:rPr>
          <w:sz w:val="21"/>
          <w:szCs w:val="21"/>
        </w:rPr>
      </w:pPr>
      <w:r w:rsidRPr="003A65E2">
        <w:rPr>
          <w:sz w:val="21"/>
          <w:szCs w:val="21"/>
        </w:rPr>
        <w:t>На основании вышеизложенного невозможно соблюдение ограничения на допуск радиоэлектронной продукции для целей осуществления закупки для обеспечения государственных нужд, предусмотренного Постановлением № 878.</w:t>
      </w:r>
    </w:p>
    <w:sectPr w:rsidR="00CA7166" w:rsidRPr="003A65E2" w:rsidSect="003A65E2">
      <w:pgSz w:w="16840" w:h="11910" w:orient="landscape"/>
      <w:pgMar w:top="0" w:right="140" w:bottom="142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2E31"/>
    <w:multiLevelType w:val="hybridMultilevel"/>
    <w:tmpl w:val="81E482BA"/>
    <w:lvl w:ilvl="0" w:tplc="7FB47C1E">
      <w:numFmt w:val="bullet"/>
      <w:lvlText w:val="-"/>
      <w:lvlJc w:val="left"/>
      <w:pPr>
        <w:ind w:left="1088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E7E85930">
      <w:numFmt w:val="bullet"/>
      <w:lvlText w:val="•"/>
      <w:lvlJc w:val="left"/>
      <w:pPr>
        <w:ind w:left="2625" w:hanging="116"/>
      </w:pPr>
      <w:rPr>
        <w:rFonts w:hint="default"/>
        <w:lang w:val="ru-RU" w:eastAsia="ru-RU" w:bidi="ru-RU"/>
      </w:rPr>
    </w:lvl>
    <w:lvl w:ilvl="2" w:tplc="E6CE318E">
      <w:numFmt w:val="bullet"/>
      <w:lvlText w:val="•"/>
      <w:lvlJc w:val="left"/>
      <w:pPr>
        <w:ind w:left="4171" w:hanging="116"/>
      </w:pPr>
      <w:rPr>
        <w:rFonts w:hint="default"/>
        <w:lang w:val="ru-RU" w:eastAsia="ru-RU" w:bidi="ru-RU"/>
      </w:rPr>
    </w:lvl>
    <w:lvl w:ilvl="3" w:tplc="5F6413A6">
      <w:numFmt w:val="bullet"/>
      <w:lvlText w:val="•"/>
      <w:lvlJc w:val="left"/>
      <w:pPr>
        <w:ind w:left="5717" w:hanging="116"/>
      </w:pPr>
      <w:rPr>
        <w:rFonts w:hint="default"/>
        <w:lang w:val="ru-RU" w:eastAsia="ru-RU" w:bidi="ru-RU"/>
      </w:rPr>
    </w:lvl>
    <w:lvl w:ilvl="4" w:tplc="2BE09B54">
      <w:numFmt w:val="bullet"/>
      <w:lvlText w:val="•"/>
      <w:lvlJc w:val="left"/>
      <w:pPr>
        <w:ind w:left="7263" w:hanging="116"/>
      </w:pPr>
      <w:rPr>
        <w:rFonts w:hint="default"/>
        <w:lang w:val="ru-RU" w:eastAsia="ru-RU" w:bidi="ru-RU"/>
      </w:rPr>
    </w:lvl>
    <w:lvl w:ilvl="5" w:tplc="64C8CE36">
      <w:numFmt w:val="bullet"/>
      <w:lvlText w:val="•"/>
      <w:lvlJc w:val="left"/>
      <w:pPr>
        <w:ind w:left="8809" w:hanging="116"/>
      </w:pPr>
      <w:rPr>
        <w:rFonts w:hint="default"/>
        <w:lang w:val="ru-RU" w:eastAsia="ru-RU" w:bidi="ru-RU"/>
      </w:rPr>
    </w:lvl>
    <w:lvl w:ilvl="6" w:tplc="946EEC2A">
      <w:numFmt w:val="bullet"/>
      <w:lvlText w:val="•"/>
      <w:lvlJc w:val="left"/>
      <w:pPr>
        <w:ind w:left="10355" w:hanging="116"/>
      </w:pPr>
      <w:rPr>
        <w:rFonts w:hint="default"/>
        <w:lang w:val="ru-RU" w:eastAsia="ru-RU" w:bidi="ru-RU"/>
      </w:rPr>
    </w:lvl>
    <w:lvl w:ilvl="7" w:tplc="9EE8CD7C">
      <w:numFmt w:val="bullet"/>
      <w:lvlText w:val="•"/>
      <w:lvlJc w:val="left"/>
      <w:pPr>
        <w:ind w:left="11900" w:hanging="116"/>
      </w:pPr>
      <w:rPr>
        <w:rFonts w:hint="default"/>
        <w:lang w:val="ru-RU" w:eastAsia="ru-RU" w:bidi="ru-RU"/>
      </w:rPr>
    </w:lvl>
    <w:lvl w:ilvl="8" w:tplc="AE1CFAAE">
      <w:numFmt w:val="bullet"/>
      <w:lvlText w:val="•"/>
      <w:lvlJc w:val="left"/>
      <w:pPr>
        <w:ind w:left="13446" w:hanging="116"/>
      </w:pPr>
      <w:rPr>
        <w:rFonts w:hint="default"/>
        <w:lang w:val="ru-RU" w:eastAsia="ru-RU" w:bidi="ru-RU"/>
      </w:rPr>
    </w:lvl>
  </w:abstractNum>
  <w:abstractNum w:abstractNumId="1" w15:restartNumberingAfterBreak="0">
    <w:nsid w:val="5F686A58"/>
    <w:multiLevelType w:val="hybridMultilevel"/>
    <w:tmpl w:val="0394A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22"/>
    <w:rsid w:val="00066D3D"/>
    <w:rsid w:val="000C5DAA"/>
    <w:rsid w:val="000D187C"/>
    <w:rsid w:val="00150308"/>
    <w:rsid w:val="001C3C8C"/>
    <w:rsid w:val="002D0249"/>
    <w:rsid w:val="00331E67"/>
    <w:rsid w:val="00344CCD"/>
    <w:rsid w:val="003462F2"/>
    <w:rsid w:val="003A65E2"/>
    <w:rsid w:val="00420B02"/>
    <w:rsid w:val="0046220E"/>
    <w:rsid w:val="00584DCA"/>
    <w:rsid w:val="005B05CC"/>
    <w:rsid w:val="005B6BDD"/>
    <w:rsid w:val="00665EC8"/>
    <w:rsid w:val="00677E18"/>
    <w:rsid w:val="006C0948"/>
    <w:rsid w:val="006C7B22"/>
    <w:rsid w:val="00797B4A"/>
    <w:rsid w:val="007B5F87"/>
    <w:rsid w:val="007F1473"/>
    <w:rsid w:val="008D10E4"/>
    <w:rsid w:val="008D54A0"/>
    <w:rsid w:val="009D340F"/>
    <w:rsid w:val="00A2382D"/>
    <w:rsid w:val="00A33A93"/>
    <w:rsid w:val="00A87D90"/>
    <w:rsid w:val="00AA252A"/>
    <w:rsid w:val="00AB05AB"/>
    <w:rsid w:val="00AD07BF"/>
    <w:rsid w:val="00AF0D0A"/>
    <w:rsid w:val="00B01049"/>
    <w:rsid w:val="00B66710"/>
    <w:rsid w:val="00B85252"/>
    <w:rsid w:val="00BA4FB6"/>
    <w:rsid w:val="00C609C5"/>
    <w:rsid w:val="00C6621A"/>
    <w:rsid w:val="00CA7166"/>
    <w:rsid w:val="00D03416"/>
    <w:rsid w:val="00DC57DF"/>
    <w:rsid w:val="00DD38CD"/>
    <w:rsid w:val="00DF318D"/>
    <w:rsid w:val="00E209B6"/>
    <w:rsid w:val="00EE4A8B"/>
    <w:rsid w:val="00F208C2"/>
    <w:rsid w:val="00FA39CD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B327"/>
  <w15:docId w15:val="{7367B2A5-395C-4F3A-978B-F8347D0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972"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D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0"/>
      <w:ind w:left="1088" w:hanging="116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normaltextrun">
    <w:name w:val="normaltextrun"/>
    <w:basedOn w:val="a0"/>
    <w:rsid w:val="003462F2"/>
  </w:style>
  <w:style w:type="character" w:customStyle="1" w:styleId="eop">
    <w:name w:val="eop"/>
    <w:basedOn w:val="a0"/>
    <w:rsid w:val="003462F2"/>
  </w:style>
  <w:style w:type="character" w:styleId="a5">
    <w:name w:val="Hyperlink"/>
    <w:basedOn w:val="a0"/>
    <w:uiPriority w:val="99"/>
    <w:unhideWhenUsed/>
    <w:rsid w:val="009D340F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9D340F"/>
    <w:pPr>
      <w:autoSpaceDE/>
      <w:autoSpaceDN/>
    </w:pPr>
  </w:style>
  <w:style w:type="character" w:customStyle="1" w:styleId="a7">
    <w:name w:val="Без интервала Знак"/>
    <w:link w:val="a6"/>
    <w:uiPriority w:val="1"/>
    <w:locked/>
    <w:rsid w:val="009D340F"/>
  </w:style>
  <w:style w:type="character" w:customStyle="1" w:styleId="30">
    <w:name w:val="Заголовок 3 Знак"/>
    <w:basedOn w:val="a0"/>
    <w:link w:val="3"/>
    <w:uiPriority w:val="9"/>
    <w:semiHidden/>
    <w:rsid w:val="00A87D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customStyle="1" w:styleId="10">
    <w:name w:val="Без интервала1"/>
    <w:rsid w:val="00AB05AB"/>
    <w:pPr>
      <w:widowControl/>
      <w:autoSpaceDE/>
      <w:autoSpaceDN/>
    </w:pPr>
    <w:rPr>
      <w:rFonts w:ascii="Calibri" w:eastAsia="Calibri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8D59-6022-43CE-B027-496C3E8A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2021-09-14T06:15:00Z</cp:lastPrinted>
  <dcterms:created xsi:type="dcterms:W3CDTF">2021-09-14T06:13:00Z</dcterms:created>
  <dcterms:modified xsi:type="dcterms:W3CDTF">2021-09-14T12:30:00Z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2021-03-03T00:00:00Z</vt:filetime>
  </property>
</Properties>
</file>