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EF2D47">
        <w:t>51</w:t>
      </w:r>
      <w:r>
        <w:t>-1</w:t>
      </w:r>
    </w:p>
    <w:p w:rsidR="00FF2A34" w:rsidRDefault="00FF2A34" w:rsidP="00FF2A34">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FF2A34" w:rsidRDefault="00FF2A34" w:rsidP="00FF2A34">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FF2A34" w:rsidRDefault="00FF2A34" w:rsidP="00FF2A34">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F2A34" w:rsidRDefault="00FF2A34" w:rsidP="00FF2A34">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FF2A34" w:rsidRDefault="00FF2A34" w:rsidP="00FF2A34">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F2A34" w:rsidRDefault="00FF2A34" w:rsidP="00FF2A34">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FF2A34" w:rsidRDefault="00FF2A34" w:rsidP="00FF2A34">
      <w:pPr>
        <w:tabs>
          <w:tab w:val="left" w:pos="1134"/>
        </w:tabs>
        <w:ind w:left="426"/>
        <w:jc w:val="both"/>
      </w:pPr>
      <w:r>
        <w:t>Всего присутствовали 4 члена комиссии из 8.</w:t>
      </w:r>
    </w:p>
    <w:p w:rsidR="008961C6" w:rsidRPr="00BB6B02" w:rsidRDefault="008961C6" w:rsidP="008961C6">
      <w:pPr>
        <w:tabs>
          <w:tab w:val="num" w:pos="567"/>
        </w:tabs>
        <w:suppressAutoHyphens w:val="0"/>
        <w:autoSpaceDE w:val="0"/>
        <w:autoSpaceDN w:val="0"/>
        <w:adjustRightInd w:val="0"/>
        <w:ind w:left="426"/>
        <w:jc w:val="both"/>
      </w:pPr>
      <w:r w:rsidRPr="00BB6B02">
        <w:t xml:space="preserve">Представитель заказчика: </w:t>
      </w:r>
      <w:r w:rsidR="00EF2D47" w:rsidRPr="00EF2D47">
        <w:t>Белинская Наталия Николаевна, главный специалист по закупкам</w:t>
      </w:r>
      <w:r w:rsidR="00EF2D47">
        <w:rPr>
          <w:u w:val="single"/>
        </w:rPr>
        <w:t xml:space="preserve"> </w:t>
      </w:r>
      <w:r w:rsidR="00EF2D47">
        <w:t>м</w:t>
      </w:r>
      <w:r w:rsidR="00EF2D47" w:rsidRPr="00EF2D47">
        <w:t>униципально</w:t>
      </w:r>
      <w:r w:rsidR="00EF2D47">
        <w:t>го</w:t>
      </w:r>
      <w:r w:rsidR="00EF2D47" w:rsidRPr="00EF2D47">
        <w:t xml:space="preserve"> бюджетно</w:t>
      </w:r>
      <w:r w:rsidR="00EF2D47">
        <w:t>го</w:t>
      </w:r>
      <w:r w:rsidR="00EF2D47" w:rsidRPr="00EF2D47">
        <w:t xml:space="preserve"> общеобразовательно</w:t>
      </w:r>
      <w:r w:rsidR="00EF2D47">
        <w:t>го</w:t>
      </w:r>
      <w:r w:rsidR="00EF2D47" w:rsidRPr="00EF2D47">
        <w:t xml:space="preserve"> учреждени</w:t>
      </w:r>
      <w:r w:rsidR="00EF2D47">
        <w:t>я</w:t>
      </w:r>
      <w:r w:rsidR="00EF2D47" w:rsidRPr="00EF2D47">
        <w:t xml:space="preserve"> «Средняя общеобразовательная школа № 6».</w:t>
      </w:r>
    </w:p>
    <w:p w:rsidR="0044762A" w:rsidRPr="00A64893" w:rsidRDefault="0044762A" w:rsidP="00E91FC4">
      <w:pPr>
        <w:keepNext/>
        <w:keepLines/>
        <w:widowControl w:val="0"/>
        <w:suppressLineNumbers/>
        <w:ind w:left="426"/>
        <w:jc w:val="both"/>
        <w:rPr>
          <w:b/>
          <w:bCs/>
        </w:rPr>
      </w:pPr>
      <w:r w:rsidRPr="00BB6B02">
        <w:t>1. Наименование аукциона: аукцион в электронной форме № 01873000058170002</w:t>
      </w:r>
      <w:r w:rsidR="00EF2D47">
        <w:t xml:space="preserve">51 </w:t>
      </w:r>
      <w:r w:rsidR="00A64893">
        <w:t xml:space="preserve">среди субъектов малого предпринимательства и социально-ориентированных некоммерческих организаций на право заключения муниципального контракта на </w:t>
      </w:r>
      <w:r w:rsidR="00FF2A34">
        <w:t>поставку учебников и методической литературы.</w:t>
      </w:r>
      <w:bookmarkStart w:id="0" w:name="_GoBack"/>
      <w:bookmarkEnd w:id="0"/>
    </w:p>
    <w:p w:rsidR="0044762A" w:rsidRPr="00EF2D47" w:rsidRDefault="0044762A" w:rsidP="00CB7D5B">
      <w:pPr>
        <w:tabs>
          <w:tab w:val="num" w:pos="567"/>
        </w:tabs>
        <w:suppressAutoHyphens w:val="0"/>
        <w:autoSpaceDE w:val="0"/>
        <w:autoSpaceDN w:val="0"/>
        <w:adjustRightInd w:val="0"/>
        <w:ind w:left="426"/>
        <w:jc w:val="both"/>
      </w:pPr>
      <w:r w:rsidRPr="00A64893">
        <w:t xml:space="preserve">1.1 Номер извещения о проведении торгов на официальном сайте – </w:t>
      </w:r>
      <w:hyperlink r:id="rId9" w:history="1">
        <w:r w:rsidRPr="00A64893">
          <w:t>http://zakupki.gov.ru/</w:t>
        </w:r>
      </w:hyperlink>
      <w:r w:rsidRPr="00A64893">
        <w:t>, код аукциона 01873000058170002</w:t>
      </w:r>
      <w:r w:rsidR="00EF2D47">
        <w:t>51</w:t>
      </w:r>
      <w:r w:rsidRPr="00A64893">
        <w:t xml:space="preserve">, дата публикации </w:t>
      </w:r>
      <w:r w:rsidR="00EF2D47">
        <w:t>18</w:t>
      </w:r>
      <w:r w:rsidR="00CB7D5B" w:rsidRPr="00A64893">
        <w:t>.07</w:t>
      </w:r>
      <w:r w:rsidRPr="00A64893">
        <w:t>.</w:t>
      </w:r>
      <w:r w:rsidRPr="00EF2D47">
        <w:t xml:space="preserve">2017. </w:t>
      </w:r>
    </w:p>
    <w:p w:rsidR="00975D1B" w:rsidRPr="00EF2D47" w:rsidRDefault="00626F21" w:rsidP="00626F21">
      <w:pPr>
        <w:tabs>
          <w:tab w:val="num" w:pos="567"/>
        </w:tabs>
        <w:autoSpaceDE w:val="0"/>
        <w:autoSpaceDN w:val="0"/>
        <w:adjustRightInd w:val="0"/>
        <w:jc w:val="both"/>
      </w:pPr>
      <w:r w:rsidRPr="00EF2D47">
        <w:t xml:space="preserve">       </w:t>
      </w:r>
      <w:r w:rsidR="0044762A" w:rsidRPr="00EF2D47">
        <w:t xml:space="preserve">Идентификационный код закупки: </w:t>
      </w:r>
      <w:r w:rsidR="00EF2D47" w:rsidRPr="00EF2D47">
        <w:t>173862200926886220100100320440000244</w:t>
      </w:r>
      <w:r w:rsidR="00A64893" w:rsidRPr="00EF2D47">
        <w:t>.</w:t>
      </w:r>
    </w:p>
    <w:p w:rsidR="00CB7D5B" w:rsidRPr="00BB6B02" w:rsidRDefault="0044762A" w:rsidP="00EF2D47">
      <w:pPr>
        <w:suppressAutoHyphens w:val="0"/>
        <w:autoSpaceDE w:val="0"/>
        <w:autoSpaceDN w:val="0"/>
        <w:adjustRightInd w:val="0"/>
        <w:ind w:left="426"/>
        <w:jc w:val="both"/>
      </w:pPr>
      <w:r w:rsidRPr="002B20DD">
        <w:t xml:space="preserve">2. </w:t>
      </w:r>
      <w:r w:rsidR="00EF2D47">
        <w:t xml:space="preserve">Заказчик: </w:t>
      </w:r>
      <w:r w:rsidR="00EF2D47" w:rsidRPr="00EF2D47">
        <w:t xml:space="preserve">Муниципальное бюджетное общеобразовательное учреждение «Средняя общеобразовательная школа № 6». </w:t>
      </w:r>
      <w:proofErr w:type="gramStart"/>
      <w:r w:rsidR="00EF2D47" w:rsidRPr="00EF2D47">
        <w:t xml:space="preserve">Почтовый адрес: 628260, Ханты - Мансийский автономный округ - Югра, Тюменская обл.,  г. </w:t>
      </w:r>
      <w:proofErr w:type="spellStart"/>
      <w:r w:rsidR="00EF2D47" w:rsidRPr="00EF2D47">
        <w:t>Югорск</w:t>
      </w:r>
      <w:proofErr w:type="spellEnd"/>
      <w:r w:rsidR="00EF2D47" w:rsidRPr="00EF2D47">
        <w:t>, ул. Ермака, д.7.</w:t>
      </w:r>
      <w:proofErr w:type="gramEnd"/>
    </w:p>
    <w:p w:rsidR="0044762A" w:rsidRPr="00F55714" w:rsidRDefault="0044762A" w:rsidP="00CB7D5B">
      <w:pPr>
        <w:tabs>
          <w:tab w:val="num" w:pos="567"/>
        </w:tabs>
        <w:suppressAutoHyphens w:val="0"/>
        <w:autoSpaceDE w:val="0"/>
        <w:autoSpaceDN w:val="0"/>
        <w:adjustRightInd w:val="0"/>
        <w:ind w:left="426"/>
        <w:jc w:val="both"/>
      </w:pPr>
      <w:r w:rsidRPr="00BB6B02">
        <w:t>3. Процедура рассмотрения первых частей заявок на участие в аукционе была проведена комиссией в 10.00 часов</w:t>
      </w:r>
      <w:r w:rsidR="00CB7D5B" w:rsidRPr="00BB6B02">
        <w:t xml:space="preserve"> </w:t>
      </w:r>
      <w:r w:rsidR="00F504D2" w:rsidRPr="00BB6B02">
        <w:t>08</w:t>
      </w:r>
      <w:r w:rsidR="00CB7D5B" w:rsidRPr="00BB6B02">
        <w:t xml:space="preserve"> </w:t>
      </w:r>
      <w:r w:rsidRPr="00BB6B02">
        <w:t xml:space="preserve"> </w:t>
      </w:r>
      <w:r w:rsidR="00F504D2" w:rsidRPr="00BB6B02">
        <w:t xml:space="preserve">августа </w:t>
      </w:r>
      <w:r w:rsidRPr="00BB6B02">
        <w:t xml:space="preserve">2017 года, по </w:t>
      </w:r>
      <w:r w:rsidRPr="00F55714">
        <w:t xml:space="preserve">адресу: ул. 40 лет Победы, 11, г. </w:t>
      </w:r>
      <w:proofErr w:type="spellStart"/>
      <w:r w:rsidRPr="00F55714">
        <w:t>Югорск</w:t>
      </w:r>
      <w:proofErr w:type="spellEnd"/>
      <w:r w:rsidRPr="00F55714">
        <w:t>, Ханты-Мансийский  автономный округ-Югра.</w:t>
      </w:r>
    </w:p>
    <w:p w:rsidR="0044762A" w:rsidRPr="00BB6B02" w:rsidRDefault="0044762A" w:rsidP="00CB7D5B">
      <w:pPr>
        <w:ind w:left="426"/>
        <w:jc w:val="both"/>
      </w:pPr>
      <w:r w:rsidRPr="00F55714">
        <w:t xml:space="preserve">4. Количество поступивших заявок на участие  в аукционе – </w:t>
      </w:r>
      <w:r w:rsidR="00F55714" w:rsidRPr="00F55714">
        <w:t>7</w:t>
      </w:r>
      <w:r w:rsidRPr="00F55714">
        <w:t>.</w:t>
      </w:r>
      <w:r w:rsidR="00F55714" w:rsidRPr="00F55714">
        <w:t>Отозваны заявки № 2,3.</w:t>
      </w:r>
    </w:p>
    <w:p w:rsidR="0044762A" w:rsidRPr="00BB6B02" w:rsidRDefault="0044762A" w:rsidP="00CB7D5B">
      <w:pPr>
        <w:ind w:left="426"/>
        <w:jc w:val="both"/>
      </w:pPr>
      <w:r w:rsidRPr="00BB6B02">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122"/>
        <w:gridCol w:w="5386"/>
      </w:tblGrid>
      <w:tr w:rsidR="00AD070B" w:rsidRPr="00AD070B" w:rsidTr="00307ED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4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5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307ED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55714" w:rsidRDefault="0044762A">
            <w:pPr>
              <w:spacing w:line="276" w:lineRule="auto"/>
              <w:jc w:val="center"/>
              <w:rPr>
                <w:spacing w:val="-6"/>
                <w:sz w:val="18"/>
                <w:szCs w:val="18"/>
                <w:lang w:eastAsia="en-US"/>
              </w:rPr>
            </w:pPr>
            <w:r w:rsidRPr="00F55714">
              <w:rPr>
                <w:lang w:eastAsia="en-US"/>
              </w:rPr>
              <w:t>1</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55714" w:rsidRDefault="0044762A">
            <w:pPr>
              <w:widowControl w:val="0"/>
              <w:spacing w:line="276" w:lineRule="auto"/>
              <w:jc w:val="center"/>
              <w:rPr>
                <w:spacing w:val="-6"/>
                <w:sz w:val="18"/>
                <w:szCs w:val="18"/>
                <w:lang w:eastAsia="en-US"/>
              </w:rPr>
            </w:pPr>
            <w:r w:rsidRPr="00F55714">
              <w:rPr>
                <w:spacing w:val="-6"/>
                <w:sz w:val="18"/>
                <w:szCs w:val="18"/>
                <w:lang w:eastAsia="en-US"/>
              </w:rPr>
              <w:t>допустить к участию в аукционе и признать участником аукциона</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55714" w:rsidRDefault="00F55714">
            <w:pPr>
              <w:spacing w:line="276" w:lineRule="auto"/>
              <w:jc w:val="center"/>
              <w:rPr>
                <w:lang w:eastAsia="en-US"/>
              </w:rPr>
            </w:pPr>
            <w:r>
              <w:rPr>
                <w:lang w:eastAsia="en-US"/>
              </w:rPr>
              <w:t>4</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F55714" w:rsidRDefault="0044762A">
            <w:pPr>
              <w:spacing w:line="276" w:lineRule="auto"/>
              <w:jc w:val="center"/>
              <w:rPr>
                <w:spacing w:val="-6"/>
                <w:sz w:val="18"/>
                <w:szCs w:val="18"/>
              </w:rPr>
            </w:pPr>
            <w:r w:rsidRPr="00F55714">
              <w:rPr>
                <w:spacing w:val="-6"/>
                <w:sz w:val="18"/>
                <w:szCs w:val="18"/>
                <w:lang w:eastAsia="en-US"/>
              </w:rPr>
              <w:t>допустить к участию в аукционе и признать участником аукциона</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F55714"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2A4679" w:rsidRDefault="00F55714">
            <w:pPr>
              <w:spacing w:line="276" w:lineRule="auto"/>
              <w:jc w:val="center"/>
              <w:rPr>
                <w:highlight w:val="yellow"/>
                <w:lang w:eastAsia="en-US"/>
              </w:rPr>
            </w:pPr>
            <w:r w:rsidRPr="00F55714">
              <w:rPr>
                <w:lang w:eastAsia="en-US"/>
              </w:rPr>
              <w:t>5</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F55714" w:rsidRDefault="00F55714" w:rsidP="00316A59">
            <w:pPr>
              <w:widowControl w:val="0"/>
              <w:spacing w:line="276" w:lineRule="auto"/>
              <w:jc w:val="center"/>
              <w:rPr>
                <w:spacing w:val="-6"/>
                <w:sz w:val="18"/>
                <w:szCs w:val="18"/>
                <w:lang w:eastAsia="en-US"/>
              </w:rPr>
            </w:pPr>
            <w:r w:rsidRPr="00F55714">
              <w:rPr>
                <w:spacing w:val="-6"/>
                <w:sz w:val="18"/>
                <w:szCs w:val="18"/>
                <w:lang w:eastAsia="en-US"/>
              </w:rPr>
              <w:t>допустить к участию в аукционе и признать участником аукциона</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5714" w:rsidRPr="00AD070B" w:rsidRDefault="00F55714">
            <w:pPr>
              <w:spacing w:line="276" w:lineRule="auto"/>
              <w:jc w:val="both"/>
              <w:rPr>
                <w:noProof/>
                <w:sz w:val="18"/>
                <w:szCs w:val="18"/>
              </w:rPr>
            </w:pPr>
          </w:p>
        </w:tc>
      </w:tr>
      <w:tr w:rsidR="00F55714"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F55714" w:rsidRDefault="00F55714">
            <w:pPr>
              <w:spacing w:line="276" w:lineRule="auto"/>
              <w:jc w:val="center"/>
              <w:rPr>
                <w:lang w:eastAsia="en-US"/>
              </w:rPr>
            </w:pPr>
            <w:r w:rsidRPr="00F55714">
              <w:rPr>
                <w:lang w:eastAsia="en-US"/>
              </w:rPr>
              <w:t>6</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F55714" w:rsidRDefault="00F55714" w:rsidP="00316A59">
            <w:pPr>
              <w:spacing w:line="276" w:lineRule="auto"/>
              <w:jc w:val="center"/>
              <w:rPr>
                <w:spacing w:val="-6"/>
                <w:sz w:val="18"/>
                <w:szCs w:val="18"/>
              </w:rPr>
            </w:pPr>
            <w:r w:rsidRPr="00F55714">
              <w:rPr>
                <w:spacing w:val="-6"/>
                <w:sz w:val="18"/>
                <w:szCs w:val="18"/>
                <w:lang w:eastAsia="en-US"/>
              </w:rPr>
              <w:t>допустить к участию в аукционе и признать участником аукциона</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5714" w:rsidRPr="00AD070B" w:rsidRDefault="00F55714">
            <w:pPr>
              <w:spacing w:line="276" w:lineRule="auto"/>
              <w:jc w:val="both"/>
              <w:rPr>
                <w:noProof/>
                <w:sz w:val="18"/>
                <w:szCs w:val="18"/>
              </w:rPr>
            </w:pPr>
          </w:p>
        </w:tc>
      </w:tr>
      <w:tr w:rsidR="00F55714"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F55714" w:rsidRDefault="00F55714">
            <w:pPr>
              <w:spacing w:line="276" w:lineRule="auto"/>
              <w:jc w:val="center"/>
              <w:rPr>
                <w:lang w:eastAsia="en-US"/>
              </w:rPr>
            </w:pPr>
            <w:r w:rsidRPr="00F55714">
              <w:rPr>
                <w:lang w:eastAsia="en-US"/>
              </w:rPr>
              <w:t>7</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5714" w:rsidRPr="00307EDB" w:rsidRDefault="00F55714" w:rsidP="00316A59">
            <w:pPr>
              <w:ind w:left="125" w:right="127"/>
              <w:jc w:val="center"/>
              <w:rPr>
                <w:spacing w:val="-6"/>
                <w:sz w:val="22"/>
                <w:szCs w:val="22"/>
              </w:rPr>
            </w:pPr>
            <w:r w:rsidRPr="00307EDB">
              <w:rPr>
                <w:spacing w:val="-6"/>
                <w:sz w:val="22"/>
                <w:szCs w:val="22"/>
              </w:rPr>
              <w:t>отказать в допуске к участию в аукционе</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5714" w:rsidRPr="00307EDB" w:rsidRDefault="00F55714" w:rsidP="00316A59">
            <w:pPr>
              <w:ind w:left="127" w:right="127"/>
              <w:jc w:val="both"/>
              <w:rPr>
                <w:noProof/>
                <w:sz w:val="22"/>
                <w:szCs w:val="22"/>
              </w:rPr>
            </w:pPr>
            <w:r w:rsidRPr="00307EDB">
              <w:rPr>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55714" w:rsidRPr="00307EDB" w:rsidRDefault="00F55714" w:rsidP="00316A59">
            <w:pPr>
              <w:ind w:left="127" w:right="127"/>
              <w:jc w:val="both"/>
              <w:rPr>
                <w:noProof/>
                <w:sz w:val="22"/>
                <w:szCs w:val="22"/>
              </w:rPr>
            </w:pPr>
            <w:r w:rsidRPr="00307EDB">
              <w:rPr>
                <w:noProof/>
                <w:sz w:val="22"/>
                <w:szCs w:val="22"/>
              </w:rPr>
              <w:t xml:space="preserve"> заявка участника закупки содержит неконкретные </w:t>
            </w:r>
            <w:r w:rsidRPr="00307EDB">
              <w:rPr>
                <w:noProof/>
                <w:sz w:val="22"/>
                <w:szCs w:val="22"/>
              </w:rPr>
              <w:lastRenderedPageBreak/>
              <w:t>показатели предлагаемого товара (конкретные показатели товара не предоставлены):</w:t>
            </w:r>
          </w:p>
          <w:p w:rsidR="00F55714" w:rsidRPr="00307EDB" w:rsidRDefault="00F55714" w:rsidP="00CF199B">
            <w:pPr>
              <w:ind w:left="127" w:right="127"/>
              <w:jc w:val="both"/>
              <w:rPr>
                <w:noProof/>
                <w:sz w:val="22"/>
                <w:szCs w:val="22"/>
              </w:rPr>
            </w:pPr>
            <w:r w:rsidRPr="00307EDB">
              <w:rPr>
                <w:noProof/>
                <w:sz w:val="22"/>
                <w:szCs w:val="22"/>
              </w:rPr>
              <w:t>- п</w:t>
            </w:r>
            <w:r w:rsidR="00CF199B" w:rsidRPr="00307EDB">
              <w:rPr>
                <w:noProof/>
                <w:sz w:val="22"/>
                <w:szCs w:val="22"/>
              </w:rPr>
              <w:t>ункты 16,19,20: в описании характеристик товара отсутствует информация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0B1285" w:rsidRPr="00307EDB">
              <w:rPr>
                <w:noProof/>
                <w:sz w:val="22"/>
                <w:szCs w:val="22"/>
              </w:rPr>
              <w:t>о</w:t>
            </w:r>
            <w:r w:rsidR="00CF199B" w:rsidRPr="00307EDB">
              <w:rPr>
                <w:noProof/>
                <w:sz w:val="22"/>
                <w:szCs w:val="22"/>
              </w:rPr>
              <w:t>,</w:t>
            </w:r>
            <w:r w:rsidR="000B1285" w:rsidRPr="00307EDB">
              <w:rPr>
                <w:noProof/>
                <w:sz w:val="22"/>
                <w:szCs w:val="22"/>
              </w:rPr>
              <w:t xml:space="preserve"> </w:t>
            </w:r>
            <w:r w:rsidR="00CF199B" w:rsidRPr="00307EDB">
              <w:rPr>
                <w:noProof/>
                <w:sz w:val="22"/>
                <w:szCs w:val="22"/>
              </w:rPr>
              <w:t>среднего общего образования – 1.2.2.1.7.2».</w:t>
            </w:r>
          </w:p>
          <w:p w:rsidR="000B1285" w:rsidRPr="00307EDB" w:rsidRDefault="000B1285" w:rsidP="000B1285">
            <w:pPr>
              <w:ind w:left="126"/>
              <w:jc w:val="both"/>
              <w:rPr>
                <w:noProof/>
                <w:sz w:val="22"/>
                <w:szCs w:val="22"/>
              </w:rPr>
            </w:pPr>
            <w:r w:rsidRPr="00307EDB">
              <w:rPr>
                <w:noProof/>
                <w:sz w:val="22"/>
                <w:szCs w:val="22"/>
              </w:rPr>
              <w:t xml:space="preserve">        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0B1285" w:rsidRPr="00307EDB" w:rsidRDefault="000B1285" w:rsidP="000B1285">
            <w:pPr>
              <w:ind w:left="126"/>
              <w:jc w:val="both"/>
              <w:rPr>
                <w:noProof/>
                <w:sz w:val="22"/>
                <w:szCs w:val="22"/>
              </w:rPr>
            </w:pPr>
            <w:r w:rsidRPr="00307EDB">
              <w:rPr>
                <w:noProof/>
                <w:sz w:val="22"/>
                <w:szCs w:val="22"/>
              </w:rPr>
              <w:t xml:space="preserve">- пункт </w:t>
            </w:r>
            <w:r w:rsidR="00F53550" w:rsidRPr="00307EDB">
              <w:rPr>
                <w:noProof/>
                <w:sz w:val="22"/>
                <w:szCs w:val="22"/>
              </w:rPr>
              <w:t>1</w:t>
            </w:r>
            <w:r w:rsidRPr="00307EDB">
              <w:rPr>
                <w:noProof/>
                <w:sz w:val="22"/>
                <w:szCs w:val="22"/>
              </w:rPr>
              <w:t xml:space="preserve">6. </w:t>
            </w:r>
            <w:r w:rsidR="00F53550" w:rsidRPr="00307EDB">
              <w:rPr>
                <w:noProof/>
                <w:sz w:val="22"/>
                <w:szCs w:val="22"/>
              </w:rPr>
              <w:t>Учебник</w:t>
            </w:r>
            <w:r w:rsidRPr="00307EDB">
              <w:rPr>
                <w:noProof/>
                <w:sz w:val="22"/>
                <w:szCs w:val="22"/>
              </w:rPr>
              <w:t xml:space="preserve">: требуется </w:t>
            </w:r>
            <w:r w:rsidR="00F53550" w:rsidRPr="00307EDB">
              <w:rPr>
                <w:noProof/>
                <w:sz w:val="22"/>
                <w:szCs w:val="22"/>
              </w:rPr>
              <w:t xml:space="preserve">–«Арсентьев Н.М., Данилов А.А., </w:t>
            </w:r>
            <w:r w:rsidR="00F53550" w:rsidRPr="00307EDB">
              <w:rPr>
                <w:b/>
                <w:noProof/>
                <w:sz w:val="22"/>
                <w:szCs w:val="22"/>
              </w:rPr>
              <w:t>Курукин И.В</w:t>
            </w:r>
            <w:r w:rsidR="00F53550" w:rsidRPr="00307EDB">
              <w:rPr>
                <w:noProof/>
                <w:sz w:val="22"/>
                <w:szCs w:val="22"/>
              </w:rPr>
              <w:t>., и др», участник предлагает «Арсентьев Н.</w:t>
            </w:r>
            <w:r w:rsidR="00307EDB" w:rsidRPr="00307EDB">
              <w:rPr>
                <w:noProof/>
                <w:sz w:val="22"/>
                <w:szCs w:val="22"/>
              </w:rPr>
              <w:t>М</w:t>
            </w:r>
            <w:r w:rsidR="00F53550" w:rsidRPr="00307EDB">
              <w:rPr>
                <w:noProof/>
                <w:sz w:val="22"/>
                <w:szCs w:val="22"/>
              </w:rPr>
              <w:t>. Данилов А.А., Стефанович П.С. и др.»;</w:t>
            </w:r>
          </w:p>
          <w:p w:rsidR="000B1285" w:rsidRPr="00307EDB" w:rsidRDefault="000B1285" w:rsidP="000B1285">
            <w:pPr>
              <w:ind w:left="126"/>
              <w:jc w:val="both"/>
              <w:rPr>
                <w:noProof/>
                <w:sz w:val="22"/>
                <w:szCs w:val="22"/>
              </w:rPr>
            </w:pPr>
            <w:r w:rsidRPr="00307EDB">
              <w:rPr>
                <w:noProof/>
                <w:sz w:val="22"/>
                <w:szCs w:val="22"/>
              </w:rPr>
              <w:t xml:space="preserve"> - пункт </w:t>
            </w:r>
            <w:r w:rsidR="00F53550" w:rsidRPr="00307EDB">
              <w:rPr>
                <w:noProof/>
                <w:sz w:val="22"/>
                <w:szCs w:val="22"/>
              </w:rPr>
              <w:t>19</w:t>
            </w:r>
            <w:r w:rsidRPr="00307EDB">
              <w:rPr>
                <w:noProof/>
                <w:sz w:val="22"/>
                <w:szCs w:val="22"/>
              </w:rPr>
              <w:t xml:space="preserve">. </w:t>
            </w:r>
            <w:r w:rsidR="00F53550" w:rsidRPr="00307EDB">
              <w:rPr>
                <w:noProof/>
                <w:sz w:val="22"/>
                <w:szCs w:val="22"/>
              </w:rPr>
              <w:t>Учебник</w:t>
            </w:r>
            <w:r w:rsidRPr="00307EDB">
              <w:rPr>
                <w:noProof/>
                <w:sz w:val="22"/>
                <w:szCs w:val="22"/>
              </w:rPr>
              <w:t xml:space="preserve">: требуется </w:t>
            </w:r>
            <w:r w:rsidR="00F53550" w:rsidRPr="00307EDB">
              <w:rPr>
                <w:noProof/>
                <w:sz w:val="22"/>
                <w:szCs w:val="22"/>
              </w:rPr>
              <w:t xml:space="preserve">– «Пасечник В.В., </w:t>
            </w:r>
            <w:r w:rsidR="00F53550" w:rsidRPr="00307EDB">
              <w:rPr>
                <w:b/>
                <w:noProof/>
                <w:sz w:val="22"/>
                <w:szCs w:val="22"/>
              </w:rPr>
              <w:t>Каменский А.А</w:t>
            </w:r>
            <w:r w:rsidR="00F53550" w:rsidRPr="00307EDB">
              <w:rPr>
                <w:noProof/>
                <w:sz w:val="22"/>
                <w:szCs w:val="22"/>
              </w:rPr>
              <w:t>., Швецов Г.Г.»</w:t>
            </w:r>
            <w:r w:rsidRPr="00307EDB">
              <w:rPr>
                <w:noProof/>
                <w:sz w:val="22"/>
                <w:szCs w:val="22"/>
              </w:rPr>
              <w:t xml:space="preserve">, участник предлагает </w:t>
            </w:r>
            <w:r w:rsidR="00F53550" w:rsidRPr="00307EDB">
              <w:rPr>
                <w:noProof/>
                <w:sz w:val="22"/>
                <w:szCs w:val="22"/>
              </w:rPr>
              <w:t xml:space="preserve"> «Пасечник В.В. Суматохин С.В., Калинова</w:t>
            </w:r>
            <w:r w:rsidR="00307EDB" w:rsidRPr="00307EDB">
              <w:rPr>
                <w:noProof/>
                <w:sz w:val="22"/>
                <w:szCs w:val="22"/>
              </w:rPr>
              <w:t xml:space="preserve"> Г.С., Швецов Г.Г.</w:t>
            </w:r>
            <w:r w:rsidR="00F53550" w:rsidRPr="00307EDB">
              <w:rPr>
                <w:noProof/>
                <w:sz w:val="22"/>
                <w:szCs w:val="22"/>
              </w:rPr>
              <w:t>»</w:t>
            </w:r>
            <w:r w:rsidRPr="00307EDB">
              <w:rPr>
                <w:noProof/>
                <w:sz w:val="22"/>
                <w:szCs w:val="22"/>
              </w:rPr>
              <w:t>;</w:t>
            </w:r>
          </w:p>
          <w:p w:rsidR="00307EDB" w:rsidRPr="00307EDB" w:rsidRDefault="000B1285" w:rsidP="000B1285">
            <w:pPr>
              <w:ind w:left="126"/>
              <w:jc w:val="both"/>
              <w:rPr>
                <w:noProof/>
                <w:sz w:val="22"/>
                <w:szCs w:val="22"/>
              </w:rPr>
            </w:pPr>
            <w:r w:rsidRPr="00307EDB">
              <w:rPr>
                <w:noProof/>
                <w:sz w:val="22"/>
                <w:szCs w:val="22"/>
              </w:rPr>
              <w:t xml:space="preserve">- пункт </w:t>
            </w:r>
            <w:r w:rsidR="00307EDB" w:rsidRPr="00307EDB">
              <w:rPr>
                <w:noProof/>
                <w:sz w:val="22"/>
                <w:szCs w:val="22"/>
              </w:rPr>
              <w:t>20</w:t>
            </w:r>
            <w:r w:rsidRPr="00307EDB">
              <w:rPr>
                <w:noProof/>
                <w:sz w:val="22"/>
                <w:szCs w:val="22"/>
              </w:rPr>
              <w:t xml:space="preserve">. </w:t>
            </w:r>
            <w:r w:rsidR="00307EDB" w:rsidRPr="00307EDB">
              <w:rPr>
                <w:noProof/>
                <w:sz w:val="22"/>
                <w:szCs w:val="22"/>
              </w:rPr>
              <w:t>Учебник</w:t>
            </w:r>
            <w:r w:rsidRPr="00307EDB">
              <w:rPr>
                <w:noProof/>
                <w:sz w:val="22"/>
                <w:szCs w:val="22"/>
              </w:rPr>
              <w:t>: требуется -</w:t>
            </w:r>
            <w:r w:rsidR="00307EDB" w:rsidRPr="00307EDB">
              <w:rPr>
                <w:noProof/>
                <w:sz w:val="22"/>
                <w:szCs w:val="22"/>
              </w:rPr>
              <w:t xml:space="preserve"> «Пасечник В.В., </w:t>
            </w:r>
            <w:r w:rsidR="00307EDB" w:rsidRPr="00307EDB">
              <w:rPr>
                <w:b/>
                <w:noProof/>
                <w:sz w:val="22"/>
                <w:szCs w:val="22"/>
              </w:rPr>
              <w:t>Каменский А.А</w:t>
            </w:r>
            <w:r w:rsidR="00307EDB" w:rsidRPr="00307EDB">
              <w:rPr>
                <w:noProof/>
                <w:sz w:val="22"/>
                <w:szCs w:val="22"/>
              </w:rPr>
              <w:t>., Швецов Г.Г. и др.»</w:t>
            </w:r>
            <w:r w:rsidRPr="00307EDB">
              <w:rPr>
                <w:noProof/>
                <w:sz w:val="22"/>
                <w:szCs w:val="22"/>
              </w:rPr>
              <w:t xml:space="preserve">, участник предлагает - </w:t>
            </w:r>
            <w:r w:rsidR="00307EDB" w:rsidRPr="00307EDB">
              <w:rPr>
                <w:noProof/>
                <w:sz w:val="22"/>
                <w:szCs w:val="22"/>
              </w:rPr>
              <w:t>«Пасечник В.В. Суматохин С.В., Калинова Г.С., Швецов Г.Г.».</w:t>
            </w:r>
          </w:p>
          <w:p w:rsidR="000B1285" w:rsidRPr="00307EDB" w:rsidRDefault="000B1285" w:rsidP="000B1285">
            <w:pPr>
              <w:ind w:left="126"/>
              <w:jc w:val="both"/>
              <w:rPr>
                <w:noProof/>
                <w:sz w:val="22"/>
                <w:szCs w:val="22"/>
              </w:rPr>
            </w:pPr>
            <w:r w:rsidRPr="00307EDB">
              <w:rPr>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0B1285" w:rsidRPr="00307EDB" w:rsidRDefault="000B1285" w:rsidP="000B1285">
            <w:pPr>
              <w:ind w:left="126" w:right="127"/>
              <w:jc w:val="both"/>
              <w:rPr>
                <w:rFonts w:cs="Calibri"/>
                <w:color w:val="000000"/>
                <w:sz w:val="22"/>
                <w:szCs w:val="22"/>
              </w:rPr>
            </w:pPr>
            <w:r w:rsidRPr="00307EDB">
              <w:rPr>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07EDB"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7EDB" w:rsidRPr="00F55714" w:rsidRDefault="00307EDB">
            <w:pPr>
              <w:spacing w:line="276" w:lineRule="auto"/>
              <w:jc w:val="center"/>
              <w:rPr>
                <w:lang w:eastAsia="en-US"/>
              </w:rPr>
            </w:pPr>
            <w:r>
              <w:rPr>
                <w:lang w:eastAsia="en-US"/>
              </w:rPr>
              <w:lastRenderedPageBreak/>
              <w:t>8</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7EDB" w:rsidRPr="00307EDB" w:rsidRDefault="00307EDB" w:rsidP="00316A59">
            <w:pPr>
              <w:ind w:left="125" w:right="127"/>
              <w:jc w:val="center"/>
              <w:rPr>
                <w:spacing w:val="-6"/>
                <w:sz w:val="22"/>
                <w:szCs w:val="22"/>
              </w:rPr>
            </w:pPr>
            <w:r w:rsidRPr="00307EDB">
              <w:rPr>
                <w:spacing w:val="-6"/>
                <w:sz w:val="22"/>
                <w:szCs w:val="22"/>
              </w:rPr>
              <w:t>отказать в допуске к участию в аукционе</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7EDB" w:rsidRPr="00307EDB" w:rsidRDefault="00307EDB" w:rsidP="00316A59">
            <w:pPr>
              <w:ind w:left="127" w:right="127"/>
              <w:jc w:val="both"/>
              <w:rPr>
                <w:noProof/>
                <w:sz w:val="22"/>
                <w:szCs w:val="22"/>
              </w:rPr>
            </w:pPr>
            <w:r w:rsidRPr="00307EDB">
              <w:rPr>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07EDB" w:rsidRPr="00307EDB" w:rsidRDefault="00307EDB" w:rsidP="00316A59">
            <w:pPr>
              <w:ind w:left="127" w:right="127"/>
              <w:jc w:val="both"/>
              <w:rPr>
                <w:noProof/>
                <w:sz w:val="22"/>
                <w:szCs w:val="22"/>
              </w:rPr>
            </w:pPr>
            <w:r w:rsidRPr="00307EDB">
              <w:rPr>
                <w:noProof/>
                <w:sz w:val="22"/>
                <w:szCs w:val="22"/>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307EDB" w:rsidRPr="00307EDB" w:rsidRDefault="00307EDB" w:rsidP="00316A59">
            <w:pPr>
              <w:ind w:left="127" w:right="127"/>
              <w:jc w:val="both"/>
              <w:rPr>
                <w:noProof/>
                <w:sz w:val="22"/>
                <w:szCs w:val="22"/>
              </w:rPr>
            </w:pPr>
            <w:r w:rsidRPr="00307EDB">
              <w:rPr>
                <w:noProof/>
                <w:sz w:val="22"/>
                <w:szCs w:val="22"/>
              </w:rPr>
              <w:t>- пункты 16,19,20: в описании характеристик товара отсутствует информация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1.2.2.1.7.2».</w:t>
            </w:r>
          </w:p>
          <w:p w:rsidR="00307EDB" w:rsidRPr="00307EDB" w:rsidRDefault="00307EDB" w:rsidP="00316A59">
            <w:pPr>
              <w:ind w:left="126"/>
              <w:jc w:val="both"/>
              <w:rPr>
                <w:noProof/>
                <w:sz w:val="22"/>
                <w:szCs w:val="22"/>
              </w:rPr>
            </w:pPr>
            <w:r w:rsidRPr="00307EDB">
              <w:rPr>
                <w:noProof/>
                <w:sz w:val="22"/>
                <w:szCs w:val="22"/>
              </w:rPr>
              <w:t xml:space="preserve">        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307EDB" w:rsidRPr="00307EDB" w:rsidRDefault="00307EDB" w:rsidP="00316A59">
            <w:pPr>
              <w:ind w:left="126"/>
              <w:jc w:val="both"/>
              <w:rPr>
                <w:noProof/>
                <w:sz w:val="22"/>
                <w:szCs w:val="22"/>
              </w:rPr>
            </w:pPr>
            <w:r w:rsidRPr="00307EDB">
              <w:rPr>
                <w:noProof/>
                <w:sz w:val="22"/>
                <w:szCs w:val="22"/>
              </w:rPr>
              <w:t xml:space="preserve">- пункт 16. Учебник: требуется –«Арсентьев Н.М., Данилов А.А., </w:t>
            </w:r>
            <w:r w:rsidRPr="00307EDB">
              <w:rPr>
                <w:b/>
                <w:noProof/>
                <w:sz w:val="22"/>
                <w:szCs w:val="22"/>
              </w:rPr>
              <w:t>Курукин И.В</w:t>
            </w:r>
            <w:r w:rsidRPr="00307EDB">
              <w:rPr>
                <w:noProof/>
                <w:sz w:val="22"/>
                <w:szCs w:val="22"/>
              </w:rPr>
              <w:t xml:space="preserve">., и др», участник предлагает «Арсентьев Н.М. Данилов А.А., </w:t>
            </w:r>
            <w:r w:rsidRPr="00307EDB">
              <w:rPr>
                <w:noProof/>
                <w:sz w:val="22"/>
                <w:szCs w:val="22"/>
              </w:rPr>
              <w:lastRenderedPageBreak/>
              <w:t>Стефанович П.С. и др.»;</w:t>
            </w:r>
          </w:p>
          <w:p w:rsidR="00307EDB" w:rsidRPr="00307EDB" w:rsidRDefault="00307EDB" w:rsidP="00316A59">
            <w:pPr>
              <w:ind w:left="126"/>
              <w:jc w:val="both"/>
              <w:rPr>
                <w:noProof/>
                <w:sz w:val="22"/>
                <w:szCs w:val="22"/>
              </w:rPr>
            </w:pPr>
            <w:r w:rsidRPr="00307EDB">
              <w:rPr>
                <w:noProof/>
                <w:sz w:val="22"/>
                <w:szCs w:val="22"/>
              </w:rPr>
              <w:t xml:space="preserve"> - пункт 19. Учебник: требуется – «Пасечник В.В., </w:t>
            </w:r>
            <w:r w:rsidRPr="00307EDB">
              <w:rPr>
                <w:b/>
                <w:noProof/>
                <w:sz w:val="22"/>
                <w:szCs w:val="22"/>
              </w:rPr>
              <w:t>Каменский А.А</w:t>
            </w:r>
            <w:r w:rsidRPr="00307EDB">
              <w:rPr>
                <w:noProof/>
                <w:sz w:val="22"/>
                <w:szCs w:val="22"/>
              </w:rPr>
              <w:t>., Швецов Г.Г.», участник предлагает  «Пасечник В.В. Суматохин С.В., Калинова Г.С., Швецов Г.Г.»;</w:t>
            </w:r>
          </w:p>
          <w:p w:rsidR="00307EDB" w:rsidRPr="00307EDB" w:rsidRDefault="00307EDB" w:rsidP="00316A59">
            <w:pPr>
              <w:ind w:left="126"/>
              <w:jc w:val="both"/>
              <w:rPr>
                <w:noProof/>
                <w:sz w:val="22"/>
                <w:szCs w:val="22"/>
              </w:rPr>
            </w:pPr>
            <w:r w:rsidRPr="00307EDB">
              <w:rPr>
                <w:noProof/>
                <w:sz w:val="22"/>
                <w:szCs w:val="22"/>
              </w:rPr>
              <w:t xml:space="preserve">- пункт 20. Учебник: требуется - «Пасечник В.В., </w:t>
            </w:r>
            <w:r w:rsidRPr="00307EDB">
              <w:rPr>
                <w:b/>
                <w:noProof/>
                <w:sz w:val="22"/>
                <w:szCs w:val="22"/>
              </w:rPr>
              <w:t>Каменский А.А</w:t>
            </w:r>
            <w:r w:rsidRPr="00307EDB">
              <w:rPr>
                <w:noProof/>
                <w:sz w:val="22"/>
                <w:szCs w:val="22"/>
              </w:rPr>
              <w:t>., Швецов Г.Г. и др.», участник предлагает - «Пасечник В.В. Суматохин С.В., Калинова Г.С., Швецов Г.Г.».</w:t>
            </w:r>
          </w:p>
          <w:p w:rsidR="00307EDB" w:rsidRPr="00307EDB" w:rsidRDefault="00307EDB" w:rsidP="00316A59">
            <w:pPr>
              <w:ind w:left="126"/>
              <w:jc w:val="both"/>
              <w:rPr>
                <w:noProof/>
                <w:sz w:val="22"/>
                <w:szCs w:val="22"/>
              </w:rPr>
            </w:pPr>
            <w:r w:rsidRPr="00307EDB">
              <w:rPr>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307EDB" w:rsidRPr="00307EDB" w:rsidRDefault="00307EDB" w:rsidP="00316A59">
            <w:pPr>
              <w:ind w:left="126" w:right="127"/>
              <w:jc w:val="both"/>
              <w:rPr>
                <w:rFonts w:cs="Calibri"/>
                <w:color w:val="000000"/>
                <w:sz w:val="22"/>
                <w:szCs w:val="22"/>
              </w:rPr>
            </w:pPr>
            <w:r w:rsidRPr="00307EDB">
              <w:rPr>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07EDB" w:rsidRPr="00AD070B" w:rsidTr="00307ED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7EDB" w:rsidRDefault="00307EDB">
            <w:pPr>
              <w:spacing w:line="276" w:lineRule="auto"/>
              <w:jc w:val="center"/>
              <w:rPr>
                <w:lang w:eastAsia="en-US"/>
              </w:rPr>
            </w:pPr>
            <w:r>
              <w:rPr>
                <w:lang w:eastAsia="en-US"/>
              </w:rPr>
              <w:lastRenderedPageBreak/>
              <w:t>9</w:t>
            </w:r>
          </w:p>
        </w:tc>
        <w:tc>
          <w:tcPr>
            <w:tcW w:w="1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7EDB" w:rsidRPr="00307EDB" w:rsidRDefault="00307EDB" w:rsidP="00316A59">
            <w:pPr>
              <w:ind w:left="125" w:right="127"/>
              <w:jc w:val="center"/>
              <w:rPr>
                <w:spacing w:val="-6"/>
                <w:sz w:val="22"/>
                <w:szCs w:val="22"/>
              </w:rPr>
            </w:pPr>
            <w:r w:rsidRPr="00307EDB">
              <w:rPr>
                <w:spacing w:val="-6"/>
                <w:sz w:val="22"/>
                <w:szCs w:val="22"/>
              </w:rPr>
              <w:t>отказать в допуске к участию в аукционе</w:t>
            </w:r>
          </w:p>
        </w:tc>
        <w:tc>
          <w:tcPr>
            <w:tcW w:w="2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7EDB" w:rsidRPr="00307EDB" w:rsidRDefault="00307EDB" w:rsidP="00316A59">
            <w:pPr>
              <w:ind w:left="127" w:right="127"/>
              <w:jc w:val="both"/>
              <w:rPr>
                <w:noProof/>
                <w:sz w:val="22"/>
                <w:szCs w:val="22"/>
              </w:rPr>
            </w:pPr>
            <w:r w:rsidRPr="00307EDB">
              <w:rPr>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07EDB" w:rsidRPr="00307EDB" w:rsidRDefault="00307EDB" w:rsidP="00316A59">
            <w:pPr>
              <w:ind w:left="127" w:right="127"/>
              <w:jc w:val="both"/>
              <w:rPr>
                <w:noProof/>
                <w:sz w:val="22"/>
                <w:szCs w:val="22"/>
              </w:rPr>
            </w:pPr>
            <w:r w:rsidRPr="00307EDB">
              <w:rPr>
                <w:noProof/>
                <w:sz w:val="22"/>
                <w:szCs w:val="22"/>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307EDB" w:rsidRPr="00307EDB" w:rsidRDefault="00307EDB" w:rsidP="00316A59">
            <w:pPr>
              <w:ind w:left="127" w:right="127"/>
              <w:jc w:val="both"/>
              <w:rPr>
                <w:noProof/>
                <w:sz w:val="22"/>
                <w:szCs w:val="22"/>
              </w:rPr>
            </w:pPr>
            <w:r w:rsidRPr="00307EDB">
              <w:rPr>
                <w:noProof/>
                <w:sz w:val="22"/>
                <w:szCs w:val="22"/>
              </w:rPr>
              <w:t>- пункты 16,19,20: в описании характеристик товара отсутствует информация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1.2.2.1.7.2».</w:t>
            </w:r>
          </w:p>
          <w:p w:rsidR="00307EDB" w:rsidRPr="00307EDB" w:rsidRDefault="00307EDB" w:rsidP="00316A59">
            <w:pPr>
              <w:ind w:left="126"/>
              <w:jc w:val="both"/>
              <w:rPr>
                <w:noProof/>
                <w:sz w:val="22"/>
                <w:szCs w:val="22"/>
              </w:rPr>
            </w:pPr>
            <w:r w:rsidRPr="00307EDB">
              <w:rPr>
                <w:noProof/>
                <w:sz w:val="22"/>
                <w:szCs w:val="22"/>
              </w:rPr>
              <w:t xml:space="preserve">        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307EDB" w:rsidRPr="00307EDB" w:rsidRDefault="00307EDB" w:rsidP="00316A59">
            <w:pPr>
              <w:ind w:left="126"/>
              <w:jc w:val="both"/>
              <w:rPr>
                <w:noProof/>
                <w:sz w:val="22"/>
                <w:szCs w:val="22"/>
              </w:rPr>
            </w:pPr>
            <w:r w:rsidRPr="00307EDB">
              <w:rPr>
                <w:noProof/>
                <w:sz w:val="22"/>
                <w:szCs w:val="22"/>
              </w:rPr>
              <w:t xml:space="preserve">- пункт 16. Учебник: требуется –«Арсентьев Н.М., Данилов А.А., </w:t>
            </w:r>
            <w:r w:rsidRPr="00307EDB">
              <w:rPr>
                <w:b/>
                <w:noProof/>
                <w:sz w:val="22"/>
                <w:szCs w:val="22"/>
              </w:rPr>
              <w:t>Курукин И.В</w:t>
            </w:r>
            <w:r w:rsidRPr="00307EDB">
              <w:rPr>
                <w:noProof/>
                <w:sz w:val="22"/>
                <w:szCs w:val="22"/>
              </w:rPr>
              <w:t>., и др», участник предлагает «Арсентьев Н.М. Данилов А.А., Стефанович П.С. и др.»;</w:t>
            </w:r>
          </w:p>
          <w:p w:rsidR="00307EDB" w:rsidRPr="00307EDB" w:rsidRDefault="00307EDB" w:rsidP="00316A59">
            <w:pPr>
              <w:ind w:left="126"/>
              <w:jc w:val="both"/>
              <w:rPr>
                <w:noProof/>
                <w:sz w:val="22"/>
                <w:szCs w:val="22"/>
              </w:rPr>
            </w:pPr>
            <w:r w:rsidRPr="00307EDB">
              <w:rPr>
                <w:noProof/>
                <w:sz w:val="22"/>
                <w:szCs w:val="22"/>
              </w:rPr>
              <w:t xml:space="preserve"> - пункт 19. Учебник: требуется – «Пасечник В.В., </w:t>
            </w:r>
            <w:r w:rsidRPr="00307EDB">
              <w:rPr>
                <w:b/>
                <w:noProof/>
                <w:sz w:val="22"/>
                <w:szCs w:val="22"/>
              </w:rPr>
              <w:t>Каменский А.А</w:t>
            </w:r>
            <w:r w:rsidRPr="00307EDB">
              <w:rPr>
                <w:noProof/>
                <w:sz w:val="22"/>
                <w:szCs w:val="22"/>
              </w:rPr>
              <w:t>., Швецов Г.Г.», участник предлагает  «Пасечник В.В. Суматохин С.В., Калинова Г.С., Швецов Г.Г.»;</w:t>
            </w:r>
          </w:p>
          <w:p w:rsidR="00307EDB" w:rsidRPr="00307EDB" w:rsidRDefault="00307EDB" w:rsidP="00316A59">
            <w:pPr>
              <w:ind w:left="126"/>
              <w:jc w:val="both"/>
              <w:rPr>
                <w:noProof/>
                <w:sz w:val="22"/>
                <w:szCs w:val="22"/>
              </w:rPr>
            </w:pPr>
            <w:r w:rsidRPr="00307EDB">
              <w:rPr>
                <w:noProof/>
                <w:sz w:val="22"/>
                <w:szCs w:val="22"/>
              </w:rPr>
              <w:t xml:space="preserve">- пункт 20. Учебник: требуется - «Пасечник В.В., </w:t>
            </w:r>
            <w:r w:rsidRPr="00307EDB">
              <w:rPr>
                <w:b/>
                <w:noProof/>
                <w:sz w:val="22"/>
                <w:szCs w:val="22"/>
              </w:rPr>
              <w:t>Каменский А.А</w:t>
            </w:r>
            <w:r w:rsidRPr="00307EDB">
              <w:rPr>
                <w:noProof/>
                <w:sz w:val="22"/>
                <w:szCs w:val="22"/>
              </w:rPr>
              <w:t>., Швецов Г.Г. и др.», участник предлагает - «Пасечник В.В. Суматохин С.В., Калинова Г.С., Швецов Г.Г.».</w:t>
            </w:r>
          </w:p>
          <w:p w:rsidR="00307EDB" w:rsidRPr="00307EDB" w:rsidRDefault="00307EDB" w:rsidP="00316A59">
            <w:pPr>
              <w:ind w:left="126"/>
              <w:jc w:val="both"/>
              <w:rPr>
                <w:noProof/>
                <w:sz w:val="22"/>
                <w:szCs w:val="22"/>
              </w:rPr>
            </w:pPr>
            <w:r w:rsidRPr="00307EDB">
              <w:rPr>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307EDB" w:rsidRPr="00307EDB" w:rsidRDefault="00307EDB" w:rsidP="00316A59">
            <w:pPr>
              <w:ind w:left="126" w:right="127"/>
              <w:jc w:val="both"/>
              <w:rPr>
                <w:rFonts w:cs="Calibri"/>
                <w:color w:val="000000"/>
                <w:sz w:val="22"/>
                <w:szCs w:val="22"/>
              </w:rPr>
            </w:pPr>
            <w:r w:rsidRPr="00307EDB">
              <w:rPr>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lastRenderedPageBreak/>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FF2A34"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FF2A34" w:rsidRDefault="00CC41C5">
            <w:pPr>
              <w:widowControl w:val="0"/>
              <w:spacing w:line="276" w:lineRule="auto"/>
              <w:jc w:val="both"/>
              <w:rPr>
                <w:noProof/>
                <w:sz w:val="16"/>
                <w:szCs w:val="16"/>
              </w:rPr>
            </w:pPr>
            <w:r w:rsidRPr="00FF2A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F2A3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FF2A34" w:rsidRDefault="00CC41C5" w:rsidP="00C15B3B">
            <w:pPr>
              <w:spacing w:after="60"/>
              <w:jc w:val="center"/>
              <w:rPr>
                <w:noProof/>
              </w:rPr>
            </w:pPr>
            <w:r w:rsidRPr="00FF2A34">
              <w:rPr>
                <w:noProof/>
              </w:rPr>
              <w:t>С.Д. Голин</w:t>
            </w:r>
          </w:p>
        </w:tc>
      </w:tr>
      <w:tr w:rsidR="00CC41C5" w:rsidRPr="00FF2A34" w:rsidTr="00CB7D5B">
        <w:tc>
          <w:tcPr>
            <w:tcW w:w="5532" w:type="dxa"/>
            <w:tcBorders>
              <w:top w:val="single" w:sz="4" w:space="0" w:color="auto"/>
              <w:left w:val="single" w:sz="4" w:space="0" w:color="auto"/>
              <w:bottom w:val="single" w:sz="4" w:space="0" w:color="auto"/>
              <w:right w:val="single" w:sz="4" w:space="0" w:color="auto"/>
            </w:tcBorders>
          </w:tcPr>
          <w:p w:rsidR="00CC41C5" w:rsidRPr="00FF2A34" w:rsidRDefault="00CC41C5" w:rsidP="00C15B3B">
            <w:pPr>
              <w:widowControl w:val="0"/>
              <w:spacing w:line="276" w:lineRule="auto"/>
              <w:jc w:val="both"/>
              <w:rPr>
                <w:noProof/>
                <w:sz w:val="16"/>
                <w:szCs w:val="16"/>
              </w:rPr>
            </w:pPr>
            <w:r w:rsidRPr="00FF2A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F2A3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FF2A34" w:rsidRDefault="00CC41C5" w:rsidP="00C15B3B">
            <w:pPr>
              <w:spacing w:line="276" w:lineRule="auto"/>
              <w:jc w:val="center"/>
              <w:rPr>
                <w:rFonts w:eastAsia="Calibri"/>
              </w:rPr>
            </w:pPr>
            <w:r w:rsidRPr="00FF2A34">
              <w:t>В.К.</w:t>
            </w:r>
            <w:r w:rsidR="00927CEF" w:rsidRPr="00FF2A34">
              <w:t xml:space="preserve"> </w:t>
            </w:r>
            <w:proofErr w:type="spellStart"/>
            <w:r w:rsidRPr="00FF2A34">
              <w:t>Бандурин</w:t>
            </w:r>
            <w:proofErr w:type="spellEnd"/>
          </w:p>
        </w:tc>
      </w:tr>
      <w:tr w:rsidR="0001396C" w:rsidRPr="00FF2A34" w:rsidTr="00CB7D5B">
        <w:tc>
          <w:tcPr>
            <w:tcW w:w="5532" w:type="dxa"/>
            <w:tcBorders>
              <w:top w:val="single" w:sz="4" w:space="0" w:color="auto"/>
              <w:left w:val="single" w:sz="4" w:space="0" w:color="auto"/>
              <w:bottom w:val="single" w:sz="4" w:space="0" w:color="auto"/>
              <w:right w:val="single" w:sz="4" w:space="0" w:color="auto"/>
            </w:tcBorders>
          </w:tcPr>
          <w:p w:rsidR="0001396C" w:rsidRPr="00FF2A34" w:rsidRDefault="0001396C">
            <w:pPr>
              <w:widowControl w:val="0"/>
              <w:spacing w:line="276" w:lineRule="auto"/>
              <w:jc w:val="both"/>
              <w:rPr>
                <w:noProof/>
                <w:sz w:val="16"/>
                <w:szCs w:val="16"/>
              </w:rPr>
            </w:pPr>
            <w:r w:rsidRPr="00FF2A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FF2A34"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FF2A34" w:rsidRDefault="0001396C" w:rsidP="00C15B3B">
            <w:pPr>
              <w:spacing w:line="276" w:lineRule="auto"/>
              <w:jc w:val="center"/>
            </w:pPr>
            <w:r w:rsidRPr="00FF2A34">
              <w:t xml:space="preserve">Ж.В. </w:t>
            </w:r>
            <w:proofErr w:type="spellStart"/>
            <w:r w:rsidRPr="00FF2A34">
              <w:t>Резинкина</w:t>
            </w:r>
            <w:proofErr w:type="spellEnd"/>
          </w:p>
        </w:tc>
      </w:tr>
      <w:tr w:rsidR="00CC41C5" w:rsidRPr="00FF2A34"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FF2A34" w:rsidRDefault="00CC41C5">
            <w:pPr>
              <w:widowControl w:val="0"/>
              <w:spacing w:line="276" w:lineRule="auto"/>
              <w:jc w:val="both"/>
              <w:rPr>
                <w:noProof/>
                <w:sz w:val="16"/>
                <w:szCs w:val="16"/>
              </w:rPr>
            </w:pPr>
            <w:r w:rsidRPr="00FF2A3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F2A3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FF2A34" w:rsidRDefault="00BE7AE9" w:rsidP="00C15B3B">
            <w:pPr>
              <w:spacing w:line="276" w:lineRule="auto"/>
              <w:jc w:val="center"/>
            </w:pPr>
            <w:r w:rsidRPr="00FF2A34">
              <w:t>Н.Б. Захарова</w:t>
            </w:r>
          </w:p>
        </w:tc>
      </w:tr>
    </w:tbl>
    <w:p w:rsidR="0044762A" w:rsidRPr="00FF2A34" w:rsidRDefault="0044762A" w:rsidP="0044762A">
      <w:pPr>
        <w:jc w:val="both"/>
        <w:rPr>
          <w:b/>
        </w:rPr>
      </w:pPr>
    </w:p>
    <w:p w:rsidR="0044762A" w:rsidRPr="00FF2A34" w:rsidRDefault="0044762A" w:rsidP="0044762A">
      <w:pPr>
        <w:rPr>
          <w:b/>
        </w:rPr>
      </w:pPr>
    </w:p>
    <w:p w:rsidR="0044762A" w:rsidRPr="00FF2A34" w:rsidRDefault="0044762A" w:rsidP="00CB7D5B">
      <w:pPr>
        <w:ind w:left="284"/>
        <w:jc w:val="both"/>
        <w:rPr>
          <w:b/>
        </w:rPr>
      </w:pPr>
      <w:r w:rsidRPr="00FF2A34">
        <w:rPr>
          <w:b/>
        </w:rPr>
        <w:t xml:space="preserve">Председатель комиссии:                                                                                С.Д. </w:t>
      </w:r>
      <w:proofErr w:type="spellStart"/>
      <w:r w:rsidRPr="00FF2A34">
        <w:rPr>
          <w:b/>
        </w:rPr>
        <w:t>Голин</w:t>
      </w:r>
      <w:proofErr w:type="spellEnd"/>
    </w:p>
    <w:p w:rsidR="0044762A" w:rsidRPr="00FF2A34" w:rsidRDefault="0044762A" w:rsidP="00CB7D5B">
      <w:pPr>
        <w:ind w:left="284"/>
        <w:jc w:val="both"/>
        <w:rPr>
          <w:b/>
        </w:rPr>
      </w:pPr>
    </w:p>
    <w:p w:rsidR="0044762A" w:rsidRPr="00FF2A34" w:rsidRDefault="0044762A" w:rsidP="00CB7D5B">
      <w:pPr>
        <w:ind w:left="284"/>
        <w:rPr>
          <w:b/>
        </w:rPr>
      </w:pPr>
      <w:r w:rsidRPr="00FF2A34">
        <w:rPr>
          <w:b/>
        </w:rPr>
        <w:t xml:space="preserve">Члены  комиссии                                                                                                                                                     </w:t>
      </w:r>
    </w:p>
    <w:p w:rsidR="0044762A" w:rsidRPr="00FF2A34" w:rsidRDefault="0044762A" w:rsidP="00CB7D5B">
      <w:pPr>
        <w:ind w:left="284"/>
      </w:pPr>
    </w:p>
    <w:p w:rsidR="00CB7D5B" w:rsidRPr="00FF2A34" w:rsidRDefault="00CB7D5B" w:rsidP="00CB7D5B">
      <w:pPr>
        <w:ind w:left="284"/>
        <w:jc w:val="right"/>
      </w:pPr>
      <w:r w:rsidRPr="00FF2A34">
        <w:t xml:space="preserve">___________________В.К. </w:t>
      </w:r>
      <w:proofErr w:type="spellStart"/>
      <w:r w:rsidRPr="00FF2A34">
        <w:t>Бандурин</w:t>
      </w:r>
      <w:proofErr w:type="spellEnd"/>
      <w:r w:rsidR="0044762A" w:rsidRPr="00FF2A34">
        <w:t xml:space="preserve">                                                                </w:t>
      </w:r>
    </w:p>
    <w:p w:rsidR="0001396C" w:rsidRPr="00FF2A34" w:rsidRDefault="0001396C" w:rsidP="00CB7D5B">
      <w:pPr>
        <w:ind w:left="284"/>
        <w:jc w:val="right"/>
      </w:pPr>
      <w:r w:rsidRPr="00FF2A34">
        <w:t xml:space="preserve">___________________Ж.В. </w:t>
      </w:r>
      <w:proofErr w:type="spellStart"/>
      <w:r w:rsidRPr="00FF2A34">
        <w:t>Резинкина</w:t>
      </w:r>
      <w:proofErr w:type="spellEnd"/>
    </w:p>
    <w:p w:rsidR="0044762A" w:rsidRDefault="0044762A" w:rsidP="00CB7D5B">
      <w:pPr>
        <w:ind w:left="284"/>
        <w:jc w:val="right"/>
      </w:pPr>
      <w:r w:rsidRPr="00FF2A34">
        <w:tab/>
      </w:r>
      <w:r w:rsidRPr="00FF2A34">
        <w:tab/>
      </w:r>
      <w:r w:rsidRPr="00FF2A34">
        <w:tab/>
      </w:r>
      <w:r w:rsidRPr="00FF2A34">
        <w:tab/>
      </w:r>
      <w:r w:rsidRPr="00FF2A34">
        <w:tab/>
      </w:r>
      <w:r w:rsidRPr="00FF2A34">
        <w:tab/>
      </w:r>
      <w:r w:rsidRPr="00FF2A34">
        <w:tab/>
        <w:t xml:space="preserve">  __________________ </w:t>
      </w:r>
      <w:r w:rsidR="00BE7AE9" w:rsidRPr="00FF2A34">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8961C6">
        <w:t xml:space="preserve">   </w:t>
      </w:r>
      <w:r>
        <w:t>________________</w:t>
      </w:r>
      <w:r w:rsidR="00EF2D47">
        <w:t>Н.Н. Белинская</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316A59" w:rsidRDefault="00316A59" w:rsidP="00316A59">
      <w:pPr>
        <w:ind w:hanging="426"/>
        <w:jc w:val="right"/>
        <w:sectPr w:rsidR="00316A59" w:rsidSect="00CB7D5B">
          <w:pgSz w:w="11906" w:h="16838"/>
          <w:pgMar w:top="851" w:right="850" w:bottom="851" w:left="567" w:header="708" w:footer="708" w:gutter="0"/>
          <w:cols w:space="708"/>
          <w:docGrid w:linePitch="360"/>
        </w:sectPr>
      </w:pPr>
    </w:p>
    <w:p w:rsidR="00316A59" w:rsidRDefault="00316A59" w:rsidP="00316A59">
      <w:pPr>
        <w:ind w:hanging="426"/>
        <w:jc w:val="right"/>
      </w:pPr>
      <w:r>
        <w:lastRenderedPageBreak/>
        <w:t xml:space="preserve">     Приложение 1                                                                                                                                              </w:t>
      </w:r>
    </w:p>
    <w:p w:rsidR="00316A59" w:rsidRDefault="00316A59" w:rsidP="00316A59">
      <w:pPr>
        <w:jc w:val="right"/>
      </w:pPr>
      <w:r>
        <w:t>к протоколу рассмотрения заявок</w:t>
      </w:r>
    </w:p>
    <w:p w:rsidR="00316A59" w:rsidRDefault="00316A59" w:rsidP="00316A59">
      <w:pPr>
        <w:jc w:val="right"/>
      </w:pPr>
      <w:r>
        <w:t>на участие в аукционе в электронной форме</w:t>
      </w:r>
    </w:p>
    <w:p w:rsidR="00316A59" w:rsidRDefault="00316A59" w:rsidP="00316A59">
      <w:pPr>
        <w:tabs>
          <w:tab w:val="left" w:pos="3930"/>
          <w:tab w:val="right" w:pos="9355"/>
        </w:tabs>
        <w:jc w:val="right"/>
      </w:pPr>
      <w:r>
        <w:t xml:space="preserve">от «08» </w:t>
      </w:r>
      <w:r w:rsidR="006D570B">
        <w:t xml:space="preserve">августа </w:t>
      </w:r>
      <w:r>
        <w:t xml:space="preserve"> 2017 г. № </w:t>
      </w:r>
      <w:r>
        <w:rPr>
          <w:color w:val="000000"/>
          <w:sz w:val="20"/>
          <w:szCs w:val="20"/>
        </w:rPr>
        <w:t>0187300005817000251</w:t>
      </w:r>
      <w:r>
        <w:t xml:space="preserve"> -1</w:t>
      </w:r>
    </w:p>
    <w:p w:rsidR="00316A59" w:rsidRDefault="00316A59" w:rsidP="00316A59">
      <w:pPr>
        <w:tabs>
          <w:tab w:val="left" w:pos="3930"/>
          <w:tab w:val="right" w:pos="9355"/>
        </w:tabs>
        <w:jc w:val="right"/>
      </w:pPr>
    </w:p>
    <w:p w:rsidR="00316A59" w:rsidRPr="00316A59" w:rsidRDefault="00316A59" w:rsidP="00316A59">
      <w:pPr>
        <w:autoSpaceDE w:val="0"/>
        <w:autoSpaceDN w:val="0"/>
        <w:adjustRightInd w:val="0"/>
        <w:jc w:val="center"/>
        <w:rPr>
          <w:b/>
          <w:u w:val="single"/>
        </w:rPr>
      </w:pPr>
      <w:r w:rsidRPr="00316A59">
        <w:rPr>
          <w:b/>
        </w:rPr>
        <w:t>Таблица рассмотрения  заявок на участие в аукционе в электронной форме среди субъектов малого предпринимательства и социально-ориентированных некоммерческих организаций на право заключения</w:t>
      </w:r>
      <w:r w:rsidRPr="00316A59">
        <w:rPr>
          <w:b/>
          <w:bCs/>
        </w:rPr>
        <w:t xml:space="preserve"> гражданско-правового договора на поставку </w:t>
      </w:r>
      <w:r w:rsidRPr="00316A59">
        <w:rPr>
          <w:b/>
          <w:color w:val="000000"/>
        </w:rPr>
        <w:t>учебников и методической литературы</w:t>
      </w:r>
      <w:r w:rsidRPr="00316A59">
        <w:rPr>
          <w:b/>
          <w:bCs/>
        </w:rPr>
        <w:t>.</w:t>
      </w:r>
    </w:p>
    <w:p w:rsidR="00316A59" w:rsidRDefault="00316A59" w:rsidP="00316A59">
      <w:pPr>
        <w:autoSpaceDE w:val="0"/>
        <w:autoSpaceDN w:val="0"/>
        <w:adjustRightInd w:val="0"/>
        <w:jc w:val="center"/>
        <w:rPr>
          <w:sz w:val="22"/>
          <w:szCs w:val="22"/>
        </w:rPr>
      </w:pPr>
    </w:p>
    <w:p w:rsidR="00316A59" w:rsidRDefault="00316A59" w:rsidP="00316A59">
      <w:r>
        <w:t>Заказчик: Муниципальное бюджетное общеобразовательное учреждение «Средняя общеобразовательная школа № 6»</w:t>
      </w:r>
    </w:p>
    <w:p w:rsidR="00316A59" w:rsidRDefault="00316A59" w:rsidP="00316A59">
      <w:pPr>
        <w:rPr>
          <w:rFonts w:asciiTheme="minorHAnsi" w:hAnsiTheme="minorHAnsi" w:cstheme="minorBidi"/>
        </w:rPr>
      </w:pP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2126"/>
        <w:gridCol w:w="709"/>
        <w:gridCol w:w="992"/>
        <w:gridCol w:w="1560"/>
        <w:gridCol w:w="1417"/>
        <w:gridCol w:w="1559"/>
        <w:gridCol w:w="1418"/>
        <w:gridCol w:w="1417"/>
        <w:gridCol w:w="1418"/>
        <w:gridCol w:w="1561"/>
      </w:tblGrid>
      <w:tr w:rsidR="00316A59" w:rsidTr="00316A59">
        <w:trPr>
          <w:trHeight w:val="379"/>
        </w:trPr>
        <w:tc>
          <w:tcPr>
            <w:tcW w:w="1418" w:type="dxa"/>
            <w:vMerge w:val="restart"/>
            <w:tcBorders>
              <w:top w:val="single" w:sz="4" w:space="0" w:color="auto"/>
              <w:left w:val="single" w:sz="4" w:space="0" w:color="auto"/>
              <w:bottom w:val="single" w:sz="4" w:space="0" w:color="auto"/>
              <w:right w:val="single" w:sz="4" w:space="0" w:color="auto"/>
            </w:tcBorders>
          </w:tcPr>
          <w:p w:rsidR="00316A59" w:rsidRDefault="00316A59">
            <w:pPr>
              <w:snapToGrid w:val="0"/>
              <w:jc w:val="center"/>
              <w:rPr>
                <w:color w:val="000000"/>
                <w:sz w:val="18"/>
                <w:szCs w:val="18"/>
              </w:rPr>
            </w:pPr>
            <w:r>
              <w:rPr>
                <w:color w:val="000000"/>
                <w:sz w:val="18"/>
                <w:szCs w:val="18"/>
              </w:rPr>
              <w:t>Обязательные требования</w:t>
            </w:r>
          </w:p>
          <w:p w:rsidR="00316A59" w:rsidRDefault="00316A59">
            <w:pPr>
              <w:rPr>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316A59" w:rsidRDefault="00316A59">
            <w:pPr>
              <w:ind w:right="-108"/>
              <w:jc w:val="center"/>
              <w:rPr>
                <w:sz w:val="18"/>
                <w:szCs w:val="18"/>
              </w:rPr>
            </w:pPr>
            <w:r>
              <w:rPr>
                <w:sz w:val="18"/>
                <w:szCs w:val="18"/>
              </w:rPr>
              <w:t>№</w:t>
            </w:r>
          </w:p>
          <w:p w:rsidR="00316A59" w:rsidRDefault="00316A59">
            <w:pPr>
              <w:ind w:right="-108"/>
              <w:jc w:val="center"/>
              <w:rPr>
                <w:sz w:val="18"/>
                <w:szCs w:val="18"/>
              </w:rPr>
            </w:pPr>
            <w:proofErr w:type="gramStart"/>
            <w:r>
              <w:rPr>
                <w:sz w:val="18"/>
                <w:szCs w:val="18"/>
              </w:rPr>
              <w:t>п</w:t>
            </w:r>
            <w:proofErr w:type="gramEnd"/>
            <w:r>
              <w:rPr>
                <w:sz w:val="18"/>
                <w:szCs w:val="18"/>
              </w:rPr>
              <w:t>/п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16A59" w:rsidRDefault="00316A59">
            <w:pPr>
              <w:ind w:right="-108"/>
              <w:jc w:val="center"/>
              <w:rPr>
                <w:sz w:val="18"/>
                <w:szCs w:val="18"/>
              </w:rPr>
            </w:pPr>
            <w:r>
              <w:rPr>
                <w:sz w:val="18"/>
                <w:szCs w:val="18"/>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316A59" w:rsidRDefault="00316A59">
            <w:pPr>
              <w:ind w:right="-108"/>
              <w:jc w:val="center"/>
              <w:rPr>
                <w:sz w:val="18"/>
                <w:szCs w:val="18"/>
              </w:rPr>
            </w:pPr>
            <w:r>
              <w:rPr>
                <w:sz w:val="18"/>
                <w:szCs w:val="18"/>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316A59" w:rsidRDefault="00316A59">
            <w:pPr>
              <w:ind w:right="175"/>
              <w:jc w:val="center"/>
              <w:rPr>
                <w:sz w:val="18"/>
                <w:szCs w:val="18"/>
              </w:rPr>
            </w:pPr>
            <w:r>
              <w:rPr>
                <w:sz w:val="18"/>
                <w:szCs w:val="18"/>
              </w:rPr>
              <w:t>Кол-во</w:t>
            </w:r>
          </w:p>
        </w:tc>
        <w:tc>
          <w:tcPr>
            <w:tcW w:w="10350" w:type="dxa"/>
            <w:gridSpan w:val="7"/>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Номер заявки</w:t>
            </w:r>
          </w:p>
        </w:tc>
      </w:tr>
      <w:tr w:rsidR="00316A59" w:rsidTr="00316A59">
        <w:trPr>
          <w:trHeight w:val="51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Заявка 1</w:t>
            </w:r>
          </w:p>
          <w:p w:rsidR="00316A59" w:rsidRDefault="00316A5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Заявка 4</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16A59" w:rsidRDefault="00316A59">
            <w:pPr>
              <w:jc w:val="center"/>
              <w:rPr>
                <w:sz w:val="18"/>
                <w:szCs w:val="18"/>
              </w:rPr>
            </w:pPr>
            <w:r>
              <w:rPr>
                <w:sz w:val="18"/>
                <w:szCs w:val="18"/>
              </w:rPr>
              <w:t>Заявка 5</w:t>
            </w:r>
          </w:p>
          <w:p w:rsidR="00316A59" w:rsidRDefault="00316A5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316A59" w:rsidRDefault="00316A59">
            <w:pPr>
              <w:jc w:val="center"/>
              <w:rPr>
                <w:sz w:val="18"/>
                <w:szCs w:val="18"/>
              </w:rPr>
            </w:pPr>
            <w:r>
              <w:rPr>
                <w:sz w:val="18"/>
                <w:szCs w:val="18"/>
              </w:rPr>
              <w:t>Заявка 6</w:t>
            </w:r>
          </w:p>
          <w:p w:rsidR="00316A59" w:rsidRDefault="00316A5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Заявка</w:t>
            </w:r>
            <w:r w:rsidR="00A52C17">
              <w:rPr>
                <w:sz w:val="18"/>
                <w:szCs w:val="18"/>
              </w:rPr>
              <w:t xml:space="preserve"> </w:t>
            </w:r>
            <w:r>
              <w:rPr>
                <w:sz w:val="18"/>
                <w:szCs w:val="18"/>
              </w:rPr>
              <w:t>7</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Заявка 8</w:t>
            </w:r>
          </w:p>
        </w:tc>
        <w:tc>
          <w:tcPr>
            <w:tcW w:w="1561" w:type="dxa"/>
            <w:tcBorders>
              <w:top w:val="single" w:sz="4" w:space="0" w:color="auto"/>
              <w:left w:val="single" w:sz="4" w:space="0" w:color="auto"/>
              <w:bottom w:val="single" w:sz="4" w:space="0" w:color="auto"/>
              <w:right w:val="single" w:sz="4" w:space="0" w:color="auto"/>
            </w:tcBorders>
          </w:tcPr>
          <w:p w:rsidR="00316A59" w:rsidRDefault="00316A59">
            <w:pPr>
              <w:jc w:val="center"/>
              <w:rPr>
                <w:sz w:val="18"/>
                <w:szCs w:val="18"/>
              </w:rPr>
            </w:pPr>
            <w:r>
              <w:rPr>
                <w:sz w:val="18"/>
                <w:szCs w:val="18"/>
              </w:rPr>
              <w:t>Заявка 9</w:t>
            </w:r>
          </w:p>
          <w:p w:rsidR="00316A59" w:rsidRDefault="00316A59">
            <w:pPr>
              <w:jc w:val="center"/>
              <w:rPr>
                <w:sz w:val="18"/>
                <w:szCs w:val="18"/>
              </w:rPr>
            </w:pPr>
          </w:p>
        </w:tc>
      </w:tr>
      <w:tr w:rsidR="00316A59" w:rsidTr="00316A59">
        <w:trPr>
          <w:trHeight w:val="404"/>
        </w:trPr>
        <w:tc>
          <w:tcPr>
            <w:tcW w:w="1418" w:type="dxa"/>
            <w:vMerge w:val="restart"/>
            <w:tcBorders>
              <w:top w:val="single" w:sz="4" w:space="0" w:color="auto"/>
              <w:left w:val="single" w:sz="4" w:space="0" w:color="auto"/>
              <w:bottom w:val="single" w:sz="4" w:space="0" w:color="auto"/>
              <w:right w:val="single" w:sz="4" w:space="0" w:color="auto"/>
            </w:tcBorders>
            <w:hideMark/>
          </w:tcPr>
          <w:p w:rsidR="00316A59" w:rsidRDefault="00316A59">
            <w:pPr>
              <w:autoSpaceDE w:val="0"/>
              <w:autoSpaceDN w:val="0"/>
              <w:adjustRightInd w:val="0"/>
              <w:rPr>
                <w:b/>
                <w:sz w:val="18"/>
                <w:szCs w:val="18"/>
              </w:rPr>
            </w:pPr>
            <w:r>
              <w:rPr>
                <w:b/>
                <w:sz w:val="18"/>
                <w:szCs w:val="18"/>
              </w:rPr>
              <w:t>Заявка на участие в электронном аукционе состоит из двух частей.</w:t>
            </w:r>
          </w:p>
          <w:p w:rsidR="00316A59" w:rsidRDefault="00316A59">
            <w:pPr>
              <w:tabs>
                <w:tab w:val="left" w:pos="-1620"/>
                <w:tab w:val="num" w:pos="432"/>
              </w:tabs>
              <w:rPr>
                <w:sz w:val="18"/>
                <w:szCs w:val="18"/>
              </w:rPr>
            </w:pPr>
            <w:r>
              <w:rPr>
                <w:b/>
                <w:sz w:val="18"/>
                <w:szCs w:val="18"/>
              </w:rPr>
              <w:t>Первая часть</w:t>
            </w:r>
            <w:r>
              <w:rPr>
                <w:sz w:val="18"/>
                <w:szCs w:val="18"/>
              </w:rPr>
              <w:t xml:space="preserve"> заявки на участие в электронном аукционе должна содержать следующие сведения:</w:t>
            </w:r>
          </w:p>
          <w:p w:rsidR="00316A59" w:rsidRDefault="00316A59">
            <w:pPr>
              <w:ind w:firstLine="585"/>
              <w:rPr>
                <w:sz w:val="18"/>
                <w:szCs w:val="18"/>
              </w:rPr>
            </w:pPr>
            <w:proofErr w:type="gramStart"/>
            <w:r>
              <w:rPr>
                <w:sz w:val="18"/>
                <w:szCs w:val="18"/>
              </w:rPr>
              <w:t xml:space="preserve">1) конкретные показатели, соответствующие значениям, установленным части II «ТЕХНИЧЕСКОЕ ЗАДАНИЕ» документации о таком </w:t>
            </w:r>
            <w:r>
              <w:rPr>
                <w:sz w:val="18"/>
                <w:szCs w:val="18"/>
              </w:rPr>
              <w:lastRenderedPageBreak/>
              <w:t xml:space="preserve">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6A59" w:rsidRDefault="00316A59">
            <w:pPr>
              <w:autoSpaceDE w:val="0"/>
              <w:autoSpaceDN w:val="0"/>
              <w:adjustRightInd w:val="0"/>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lastRenderedPageBreak/>
              <w:t>1</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Т.А. </w:t>
            </w:r>
            <w:proofErr w:type="spellStart"/>
            <w:r>
              <w:rPr>
                <w:sz w:val="18"/>
                <w:szCs w:val="18"/>
              </w:rPr>
              <w:t>Ладыженская</w:t>
            </w:r>
            <w:proofErr w:type="spellEnd"/>
            <w:r>
              <w:rPr>
                <w:sz w:val="18"/>
                <w:szCs w:val="18"/>
              </w:rPr>
              <w:t xml:space="preserve">, </w:t>
            </w:r>
            <w:proofErr w:type="spellStart"/>
            <w:r>
              <w:rPr>
                <w:sz w:val="18"/>
                <w:szCs w:val="18"/>
              </w:rPr>
              <w:t>И.Т.Баранов</w:t>
            </w:r>
            <w:proofErr w:type="spellEnd"/>
            <w:r>
              <w:rPr>
                <w:sz w:val="18"/>
                <w:szCs w:val="18"/>
              </w:rPr>
              <w:t xml:space="preserve">, </w:t>
            </w:r>
            <w:proofErr w:type="spellStart"/>
            <w:r>
              <w:rPr>
                <w:sz w:val="18"/>
                <w:szCs w:val="18"/>
              </w:rPr>
              <w:t>Тростенцова</w:t>
            </w:r>
            <w:proofErr w:type="spellEnd"/>
            <w:r>
              <w:rPr>
                <w:sz w:val="18"/>
                <w:szCs w:val="18"/>
              </w:rPr>
              <w:t xml:space="preserve"> Л.А. и др. Русский язык. 5 класс. В одном комплекте 2 части.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Баранов Н.Т.    Т.А. </w:t>
            </w:r>
            <w:proofErr w:type="spellStart"/>
            <w:r>
              <w:rPr>
                <w:sz w:val="18"/>
                <w:szCs w:val="18"/>
              </w:rPr>
              <w:t>Ладыженская</w:t>
            </w:r>
            <w:proofErr w:type="spellEnd"/>
            <w:r>
              <w:rPr>
                <w:sz w:val="18"/>
                <w:szCs w:val="18"/>
              </w:rPr>
              <w:t xml:space="preserve">, </w:t>
            </w:r>
            <w:proofErr w:type="spellStart"/>
            <w:r>
              <w:rPr>
                <w:sz w:val="18"/>
                <w:szCs w:val="18"/>
              </w:rPr>
              <w:t>Тростенцова</w:t>
            </w:r>
            <w:proofErr w:type="spellEnd"/>
            <w:r>
              <w:rPr>
                <w:sz w:val="18"/>
                <w:szCs w:val="18"/>
              </w:rPr>
              <w:t xml:space="preserve"> Л.А.  и др. Русский язык 7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3</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spellStart"/>
            <w:proofErr w:type="gramEnd"/>
            <w:r>
              <w:rPr>
                <w:sz w:val="18"/>
                <w:szCs w:val="18"/>
              </w:rPr>
              <w:t>Тростенцова</w:t>
            </w:r>
            <w:proofErr w:type="spellEnd"/>
            <w:r>
              <w:rPr>
                <w:sz w:val="18"/>
                <w:szCs w:val="18"/>
              </w:rPr>
              <w:t xml:space="preserve"> Л.А. .    </w:t>
            </w:r>
            <w:proofErr w:type="spellStart"/>
            <w:r>
              <w:rPr>
                <w:sz w:val="18"/>
                <w:szCs w:val="18"/>
              </w:rPr>
              <w:t>Т.А.Ладыженская</w:t>
            </w:r>
            <w:proofErr w:type="spellEnd"/>
            <w:r>
              <w:rPr>
                <w:sz w:val="18"/>
                <w:szCs w:val="18"/>
              </w:rPr>
              <w:t xml:space="preserve">, </w:t>
            </w:r>
            <w:proofErr w:type="spellStart"/>
            <w:r>
              <w:rPr>
                <w:sz w:val="18"/>
                <w:szCs w:val="18"/>
              </w:rPr>
              <w:t>Дейкина</w:t>
            </w:r>
            <w:proofErr w:type="spellEnd"/>
            <w:r>
              <w:rPr>
                <w:sz w:val="18"/>
                <w:szCs w:val="18"/>
              </w:rPr>
              <w:t xml:space="preserve"> А.Д. и др. Русский язык 8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w:t>
            </w:r>
            <w:proofErr w:type="spellStart"/>
            <w:r>
              <w:rPr>
                <w:sz w:val="18"/>
                <w:szCs w:val="18"/>
              </w:rPr>
              <w:t>Тростенцова</w:t>
            </w:r>
            <w:proofErr w:type="spellEnd"/>
            <w:r>
              <w:rPr>
                <w:sz w:val="18"/>
                <w:szCs w:val="18"/>
              </w:rPr>
              <w:t xml:space="preserve"> Л.А. .    </w:t>
            </w:r>
            <w:proofErr w:type="spellStart"/>
            <w:r>
              <w:rPr>
                <w:sz w:val="18"/>
                <w:szCs w:val="18"/>
              </w:rPr>
              <w:t>Т.А.Ладыженская</w:t>
            </w:r>
            <w:proofErr w:type="spellEnd"/>
            <w:r>
              <w:rPr>
                <w:sz w:val="18"/>
                <w:szCs w:val="18"/>
              </w:rPr>
              <w:t xml:space="preserve">, </w:t>
            </w:r>
            <w:proofErr w:type="spellStart"/>
            <w:r>
              <w:rPr>
                <w:sz w:val="18"/>
                <w:szCs w:val="18"/>
              </w:rPr>
              <w:t>Дейкина</w:t>
            </w:r>
            <w:proofErr w:type="spellEnd"/>
            <w:r>
              <w:rPr>
                <w:sz w:val="18"/>
                <w:szCs w:val="18"/>
              </w:rPr>
              <w:t xml:space="preserve"> </w:t>
            </w:r>
            <w:proofErr w:type="spellStart"/>
            <w:r>
              <w:rPr>
                <w:sz w:val="18"/>
                <w:szCs w:val="18"/>
              </w:rPr>
              <w:t>А.Д.и</w:t>
            </w:r>
            <w:proofErr w:type="spellEnd"/>
            <w:r>
              <w:rPr>
                <w:sz w:val="18"/>
                <w:szCs w:val="18"/>
              </w:rPr>
              <w:t xml:space="preserve"> др. Русский язык 9 </w:t>
            </w:r>
            <w:proofErr w:type="spellStart"/>
            <w:r>
              <w:rPr>
                <w:sz w:val="18"/>
                <w:szCs w:val="18"/>
              </w:rPr>
              <w:t>кл</w:t>
            </w:r>
            <w:proofErr w:type="spellEnd"/>
            <w:r>
              <w:rPr>
                <w:sz w:val="18"/>
                <w:szCs w:val="18"/>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5</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Коровина В.Я., Журавлев В.П., Коровин В.И.  Литература 7 класс. В </w:t>
            </w:r>
            <w:r>
              <w:rPr>
                <w:b/>
                <w:sz w:val="18"/>
                <w:szCs w:val="18"/>
              </w:rPr>
              <w:t>одном комплекте 2 части.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6</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Коровина В.Я., Журавлев В.П., Коровин В.И.  Литература 8 класс. В одном комплекте 2 части.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7</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Коровина В.Я., Журавлев В.П., Коровин В.И. Литература 9 класс. В одном комплекте 2 части.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8</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Макарычев Ю.Н. </w:t>
            </w:r>
            <w:proofErr w:type="spellStart"/>
            <w:r>
              <w:rPr>
                <w:sz w:val="18"/>
                <w:szCs w:val="18"/>
              </w:rPr>
              <w:t>Миндюк</w:t>
            </w:r>
            <w:proofErr w:type="spellEnd"/>
            <w:r>
              <w:rPr>
                <w:sz w:val="18"/>
                <w:szCs w:val="18"/>
              </w:rPr>
              <w:t xml:space="preserve"> Н.Г. </w:t>
            </w:r>
            <w:proofErr w:type="spellStart"/>
            <w:r>
              <w:rPr>
                <w:sz w:val="18"/>
                <w:szCs w:val="18"/>
              </w:rPr>
              <w:t>Нешков</w:t>
            </w:r>
            <w:proofErr w:type="spellEnd"/>
            <w:r>
              <w:rPr>
                <w:sz w:val="18"/>
                <w:szCs w:val="18"/>
              </w:rPr>
              <w:t xml:space="preserve"> К.И.  и др.. Алгебра.  7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Макарычев,  </w:t>
            </w:r>
            <w:proofErr w:type="spellStart"/>
            <w:r>
              <w:rPr>
                <w:sz w:val="18"/>
                <w:szCs w:val="18"/>
              </w:rPr>
              <w:t>Миндюк</w:t>
            </w:r>
            <w:proofErr w:type="spellEnd"/>
            <w:r>
              <w:rPr>
                <w:sz w:val="18"/>
                <w:szCs w:val="18"/>
              </w:rPr>
              <w:t xml:space="preserve"> Н.Г. </w:t>
            </w:r>
            <w:proofErr w:type="spellStart"/>
            <w:r>
              <w:rPr>
                <w:sz w:val="18"/>
                <w:szCs w:val="18"/>
              </w:rPr>
              <w:t>Нешков</w:t>
            </w:r>
            <w:proofErr w:type="spellEnd"/>
            <w:r>
              <w:rPr>
                <w:sz w:val="18"/>
                <w:szCs w:val="18"/>
              </w:rPr>
              <w:t xml:space="preserve"> К.И. и др. Алгебра. 8кл. Выпуск не позднее </w:t>
            </w:r>
            <w:r>
              <w:rPr>
                <w:sz w:val="18"/>
                <w:szCs w:val="18"/>
              </w:rPr>
              <w:lastRenderedPageBreak/>
              <w:t>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Макарычев Ю.Н.,  </w:t>
            </w:r>
            <w:proofErr w:type="spellStart"/>
            <w:r>
              <w:rPr>
                <w:sz w:val="18"/>
                <w:szCs w:val="18"/>
              </w:rPr>
              <w:t>Миндюк</w:t>
            </w:r>
            <w:proofErr w:type="spellEnd"/>
            <w:r>
              <w:rPr>
                <w:sz w:val="18"/>
                <w:szCs w:val="18"/>
              </w:rPr>
              <w:t xml:space="preserve"> Н.Г. </w:t>
            </w:r>
            <w:proofErr w:type="spellStart"/>
            <w:r>
              <w:rPr>
                <w:sz w:val="18"/>
                <w:szCs w:val="18"/>
              </w:rPr>
              <w:t>Нешков</w:t>
            </w:r>
            <w:proofErr w:type="spellEnd"/>
            <w:r>
              <w:rPr>
                <w:sz w:val="18"/>
                <w:szCs w:val="18"/>
              </w:rPr>
              <w:t xml:space="preserve"> К.И. и др. Алгебра. 9 </w:t>
            </w:r>
            <w:proofErr w:type="spellStart"/>
            <w:r>
              <w:rPr>
                <w:sz w:val="18"/>
                <w:szCs w:val="18"/>
              </w:rPr>
              <w:t>кл</w:t>
            </w:r>
            <w:proofErr w:type="spellEnd"/>
            <w:r>
              <w:rPr>
                <w:sz w:val="18"/>
                <w:szCs w:val="18"/>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11</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w:t>
            </w:r>
            <w:proofErr w:type="spellStart"/>
            <w:r>
              <w:rPr>
                <w:sz w:val="18"/>
                <w:szCs w:val="18"/>
              </w:rPr>
              <w:t>Висагин</w:t>
            </w:r>
            <w:proofErr w:type="spellEnd"/>
            <w:r>
              <w:rPr>
                <w:sz w:val="18"/>
                <w:szCs w:val="18"/>
              </w:rPr>
              <w:t xml:space="preserve"> А.А, Г.И </w:t>
            </w:r>
            <w:proofErr w:type="spellStart"/>
            <w:r>
              <w:rPr>
                <w:sz w:val="18"/>
                <w:szCs w:val="18"/>
              </w:rPr>
              <w:t>Голдер</w:t>
            </w:r>
            <w:proofErr w:type="spellEnd"/>
            <w:r>
              <w:rPr>
                <w:sz w:val="18"/>
                <w:szCs w:val="18"/>
              </w:rPr>
              <w:t xml:space="preserve">, И.С </w:t>
            </w:r>
            <w:proofErr w:type="spellStart"/>
            <w:r>
              <w:rPr>
                <w:sz w:val="18"/>
                <w:szCs w:val="18"/>
              </w:rPr>
              <w:t>Свеницкая</w:t>
            </w:r>
            <w:proofErr w:type="spellEnd"/>
            <w:r>
              <w:rPr>
                <w:sz w:val="18"/>
                <w:szCs w:val="18"/>
              </w:rPr>
              <w:t>. История древнего мира. 5кл.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12</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w:t>
            </w:r>
            <w:proofErr w:type="spellStart"/>
            <w:r>
              <w:rPr>
                <w:sz w:val="18"/>
                <w:szCs w:val="18"/>
              </w:rPr>
              <w:t>Юдовская</w:t>
            </w:r>
            <w:proofErr w:type="spellEnd"/>
            <w:r>
              <w:rPr>
                <w:sz w:val="18"/>
                <w:szCs w:val="18"/>
              </w:rPr>
              <w:t xml:space="preserve"> Н.В.  Всеобщая история. История нового времени.  7кл.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90</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13</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Боголюбов Л.Н Городецкая Н.И. Иванова Л.Ф. Обществознание. 5 </w:t>
            </w:r>
            <w:proofErr w:type="spellStart"/>
            <w:r>
              <w:rPr>
                <w:sz w:val="18"/>
                <w:szCs w:val="18"/>
              </w:rPr>
              <w:t>кл</w:t>
            </w:r>
            <w:proofErr w:type="spellEnd"/>
            <w:r>
              <w:rPr>
                <w:sz w:val="18"/>
                <w:szCs w:val="18"/>
              </w:rPr>
              <w:t>. А</w:t>
            </w:r>
            <w:proofErr w:type="gramStart"/>
            <w:r>
              <w:rPr>
                <w:sz w:val="18"/>
                <w:szCs w:val="18"/>
              </w:rPr>
              <w:t>4</w:t>
            </w:r>
            <w:proofErr w:type="gramEnd"/>
            <w:r>
              <w:rPr>
                <w:sz w:val="18"/>
                <w:szCs w:val="18"/>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Боголюбов Л.Н Городецкая Н.И. Иванова Л.Ф.. Обществознание. 7 </w:t>
            </w:r>
            <w:proofErr w:type="spellStart"/>
            <w:r>
              <w:rPr>
                <w:sz w:val="18"/>
                <w:szCs w:val="18"/>
              </w:rPr>
              <w:t>кл</w:t>
            </w:r>
            <w:proofErr w:type="spellEnd"/>
            <w:r>
              <w:rPr>
                <w:sz w:val="18"/>
                <w:szCs w:val="18"/>
              </w:rPr>
              <w:t>. А</w:t>
            </w:r>
            <w:proofErr w:type="gramStart"/>
            <w:r>
              <w:rPr>
                <w:sz w:val="18"/>
                <w:szCs w:val="18"/>
              </w:rPr>
              <w:t>4</w:t>
            </w:r>
            <w:proofErr w:type="gramEnd"/>
            <w:r>
              <w:rPr>
                <w:sz w:val="18"/>
                <w:szCs w:val="18"/>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45</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15</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Боголюбов Л.Н.. Городецкая Н.И. Иванова Л.Ф  Обществознание. 8 </w:t>
            </w:r>
            <w:proofErr w:type="spellStart"/>
            <w:r>
              <w:rPr>
                <w:sz w:val="18"/>
                <w:szCs w:val="18"/>
              </w:rPr>
              <w:t>кл</w:t>
            </w:r>
            <w:proofErr w:type="spellEnd"/>
            <w:r>
              <w:rPr>
                <w:sz w:val="18"/>
                <w:szCs w:val="18"/>
              </w:rPr>
              <w:t xml:space="preserve">. Выпуск не позднее </w:t>
            </w:r>
            <w:r>
              <w:rPr>
                <w:sz w:val="18"/>
                <w:szCs w:val="18"/>
              </w:rPr>
              <w:lastRenderedPageBreak/>
              <w:t>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90</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16</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Учебник</w:t>
            </w:r>
            <w:proofErr w:type="gramStart"/>
            <w:r>
              <w:rPr>
                <w:sz w:val="18"/>
                <w:szCs w:val="18"/>
              </w:rPr>
              <w:t xml:space="preserve"> .</w:t>
            </w:r>
            <w:proofErr w:type="gramEnd"/>
            <w:r>
              <w:rPr>
                <w:sz w:val="18"/>
                <w:szCs w:val="18"/>
              </w:rPr>
              <w:t xml:space="preserve"> Арсентьев Н.М., Данилов А.А., </w:t>
            </w:r>
            <w:proofErr w:type="spellStart"/>
            <w:r>
              <w:rPr>
                <w:sz w:val="18"/>
                <w:szCs w:val="18"/>
              </w:rPr>
              <w:t>Курукин</w:t>
            </w:r>
            <w:proofErr w:type="spellEnd"/>
            <w:r>
              <w:rPr>
                <w:sz w:val="18"/>
                <w:szCs w:val="18"/>
              </w:rPr>
              <w:t xml:space="preserve"> И.В., и др./Под ред. </w:t>
            </w:r>
            <w:proofErr w:type="spellStart"/>
            <w:r>
              <w:rPr>
                <w:sz w:val="18"/>
                <w:szCs w:val="18"/>
              </w:rPr>
              <w:t>Торкунова</w:t>
            </w:r>
            <w:proofErr w:type="spellEnd"/>
            <w:r>
              <w:rPr>
                <w:sz w:val="18"/>
                <w:szCs w:val="18"/>
              </w:rPr>
              <w:t xml:space="preserve"> </w:t>
            </w:r>
            <w:proofErr w:type="spellStart"/>
            <w:r>
              <w:rPr>
                <w:sz w:val="18"/>
                <w:szCs w:val="18"/>
              </w:rPr>
              <w:t>А.В.История</w:t>
            </w:r>
            <w:proofErr w:type="spellEnd"/>
            <w:r>
              <w:rPr>
                <w:sz w:val="18"/>
                <w:szCs w:val="18"/>
              </w:rPr>
              <w:t xml:space="preserve"> России. 7 класс. В одном комплекте 2 части.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1.2.2.1.7.2</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45</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316A59">
            <w:pPr>
              <w:jc w:val="center"/>
              <w:rPr>
                <w:sz w:val="18"/>
                <w:szCs w:val="18"/>
              </w:rPr>
            </w:pPr>
            <w:r>
              <w:rPr>
                <w:sz w:val="18"/>
                <w:szCs w:val="18"/>
              </w:rPr>
              <w:t>(Авторский состав учебника не соответствует требованиям заказчика, отсутствует порядковый номер учебника в Федеральном перечне учебников)</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316A59">
            <w:pPr>
              <w:jc w:val="center"/>
              <w:rPr>
                <w:sz w:val="18"/>
                <w:szCs w:val="18"/>
              </w:rPr>
            </w:pPr>
            <w:r>
              <w:rPr>
                <w:sz w:val="18"/>
                <w:szCs w:val="18"/>
              </w:rPr>
              <w:t>(Авторский состав учебника не соответствует требованиям заказчика, отсутствует порядковый номер учебника в Федеральном перечне учебников)</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17</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sz w:val="18"/>
                <w:szCs w:val="18"/>
              </w:rPr>
              <w:t xml:space="preserve"> .</w:t>
            </w:r>
            <w:proofErr w:type="gramEnd"/>
            <w:r>
              <w:rPr>
                <w:sz w:val="18"/>
                <w:szCs w:val="18"/>
              </w:rPr>
              <w:t xml:space="preserve"> Пасечник В.В., </w:t>
            </w:r>
            <w:proofErr w:type="spellStart"/>
            <w:r>
              <w:rPr>
                <w:sz w:val="18"/>
                <w:szCs w:val="18"/>
              </w:rPr>
              <w:t>Суматохин</w:t>
            </w:r>
            <w:proofErr w:type="spellEnd"/>
            <w:r>
              <w:rPr>
                <w:sz w:val="18"/>
                <w:szCs w:val="18"/>
              </w:rPr>
              <w:t xml:space="preserve"> С.В., Калинова Г.С. и др. / Под ред. Пасечника В.В. Биология.5-6 </w:t>
            </w:r>
            <w:proofErr w:type="spellStart"/>
            <w:r>
              <w:rPr>
                <w:sz w:val="18"/>
                <w:szCs w:val="18"/>
              </w:rPr>
              <w:t>кл</w:t>
            </w:r>
            <w:proofErr w:type="spellEnd"/>
            <w:r>
              <w:rPr>
                <w:sz w:val="18"/>
                <w:szCs w:val="18"/>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25</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18</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sz w:val="18"/>
                <w:szCs w:val="18"/>
              </w:rPr>
              <w:t xml:space="preserve"> .</w:t>
            </w:r>
            <w:proofErr w:type="gramEnd"/>
            <w:r>
              <w:rPr>
                <w:sz w:val="18"/>
                <w:szCs w:val="18"/>
              </w:rPr>
              <w:t xml:space="preserve"> Пасечник В.В., </w:t>
            </w:r>
            <w:proofErr w:type="spellStart"/>
            <w:r>
              <w:rPr>
                <w:sz w:val="18"/>
                <w:szCs w:val="18"/>
              </w:rPr>
              <w:t>Суматохин</w:t>
            </w:r>
            <w:proofErr w:type="spellEnd"/>
            <w:r>
              <w:rPr>
                <w:sz w:val="18"/>
                <w:szCs w:val="18"/>
              </w:rPr>
              <w:t xml:space="preserve"> С.В., Калинова Г.С. и др. / Под ред. Пасечника В.В. Биология.7 </w:t>
            </w:r>
            <w:proofErr w:type="spellStart"/>
            <w:r>
              <w:rPr>
                <w:sz w:val="18"/>
                <w:szCs w:val="18"/>
              </w:rPr>
              <w:t>кл</w:t>
            </w:r>
            <w:proofErr w:type="spellEnd"/>
            <w:r>
              <w:rPr>
                <w:sz w:val="18"/>
                <w:szCs w:val="18"/>
              </w:rPr>
              <w:t xml:space="preserve">. </w:t>
            </w:r>
            <w:r>
              <w:rPr>
                <w:color w:val="000000"/>
                <w:sz w:val="18"/>
                <w:szCs w:val="18"/>
              </w:rPr>
              <w:t xml:space="preserve"> Линия жизни.</w:t>
            </w:r>
            <w:r>
              <w:rPr>
                <w:sz w:val="18"/>
                <w:szCs w:val="18"/>
              </w:rPr>
              <w:t xml:space="preserve"> Выпуск не </w:t>
            </w:r>
            <w:r>
              <w:rPr>
                <w:sz w:val="18"/>
                <w:szCs w:val="18"/>
              </w:rPr>
              <w:lastRenderedPageBreak/>
              <w:t>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19</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jc w:val="both"/>
              <w:rPr>
                <w:color w:val="000000"/>
                <w:sz w:val="18"/>
                <w:szCs w:val="18"/>
              </w:rPr>
            </w:pPr>
            <w:r>
              <w:rPr>
                <w:sz w:val="18"/>
                <w:szCs w:val="18"/>
              </w:rPr>
              <w:t xml:space="preserve">Учебник. Пасечник В.В., Каменский А.А., Швецов Г.Г. / Под ред. Пасечника В.В. Биология.8 </w:t>
            </w:r>
            <w:proofErr w:type="spellStart"/>
            <w:r>
              <w:rPr>
                <w:sz w:val="18"/>
                <w:szCs w:val="18"/>
              </w:rPr>
              <w:t>кл</w:t>
            </w:r>
            <w:proofErr w:type="spellEnd"/>
            <w:r>
              <w:rPr>
                <w:sz w:val="18"/>
                <w:szCs w:val="18"/>
              </w:rPr>
              <w:t xml:space="preserve">. </w:t>
            </w:r>
            <w:r>
              <w:rPr>
                <w:color w:val="000000"/>
                <w:sz w:val="18"/>
                <w:szCs w:val="18"/>
              </w:rPr>
              <w:t xml:space="preserve"> Линия жизни.</w:t>
            </w:r>
            <w:r>
              <w:rPr>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1.2.4.2.3.3</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20</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sz w:val="18"/>
                <w:szCs w:val="18"/>
              </w:rPr>
              <w:t xml:space="preserve"> .</w:t>
            </w:r>
            <w:proofErr w:type="gramEnd"/>
            <w:r>
              <w:rPr>
                <w:sz w:val="18"/>
                <w:szCs w:val="18"/>
              </w:rPr>
              <w:t xml:space="preserve"> Пасечник В.В., Каменский А.А., Швецов </w:t>
            </w:r>
            <w:proofErr w:type="spellStart"/>
            <w:r>
              <w:rPr>
                <w:sz w:val="18"/>
                <w:szCs w:val="18"/>
              </w:rPr>
              <w:t>Г.Г.и</w:t>
            </w:r>
            <w:proofErr w:type="spellEnd"/>
            <w:r>
              <w:rPr>
                <w:sz w:val="18"/>
                <w:szCs w:val="18"/>
              </w:rPr>
              <w:t xml:space="preserve"> др. / Под ред. Пасечника В.В. Биология.9 </w:t>
            </w:r>
            <w:proofErr w:type="spellStart"/>
            <w:r>
              <w:rPr>
                <w:sz w:val="18"/>
                <w:szCs w:val="18"/>
              </w:rPr>
              <w:t>кл</w:t>
            </w:r>
            <w:proofErr w:type="spellEnd"/>
            <w:r>
              <w:rPr>
                <w:sz w:val="18"/>
                <w:szCs w:val="18"/>
              </w:rPr>
              <w:t xml:space="preserve">. </w:t>
            </w:r>
            <w:r>
              <w:rPr>
                <w:color w:val="000000"/>
                <w:sz w:val="18"/>
                <w:szCs w:val="18"/>
              </w:rPr>
              <w:t xml:space="preserve"> Линия жизни.</w:t>
            </w:r>
            <w:r>
              <w:rPr>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w:t>
            </w:r>
            <w:r>
              <w:rPr>
                <w:sz w:val="18"/>
                <w:szCs w:val="18"/>
              </w:rPr>
              <w:lastRenderedPageBreak/>
              <w:t>аккредитацию образовательных программ начального общего, основного общего, среднего общего образования – 1.2.4.2.3.4</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Не соответствует</w:t>
            </w:r>
          </w:p>
          <w:p w:rsidR="00316A59" w:rsidRDefault="00316A59" w:rsidP="00821850">
            <w:pPr>
              <w:jc w:val="center"/>
              <w:rPr>
                <w:sz w:val="18"/>
                <w:szCs w:val="18"/>
              </w:rPr>
            </w:pPr>
            <w:r>
              <w:rPr>
                <w:sz w:val="18"/>
                <w:szCs w:val="18"/>
              </w:rPr>
              <w:t xml:space="preserve">(Авторский состав учебника не соответствует требованиям заказчика, отсутствует порядковый номер учебника в </w:t>
            </w:r>
            <w:r w:rsidR="00821850">
              <w:rPr>
                <w:sz w:val="18"/>
                <w:szCs w:val="18"/>
              </w:rPr>
              <w:t>Ф</w:t>
            </w:r>
            <w:r>
              <w:rPr>
                <w:sz w:val="18"/>
                <w:szCs w:val="18"/>
              </w:rPr>
              <w:t>едеральном перечне учебников)</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21</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color w:val="000000"/>
                <w:sz w:val="18"/>
                <w:szCs w:val="18"/>
              </w:rPr>
              <w:t xml:space="preserve"> .</w:t>
            </w:r>
            <w:proofErr w:type="gramEnd"/>
            <w:r>
              <w:rPr>
                <w:color w:val="000000"/>
                <w:sz w:val="18"/>
                <w:szCs w:val="18"/>
              </w:rPr>
              <w:t xml:space="preserve"> </w:t>
            </w:r>
            <w:proofErr w:type="spellStart"/>
            <w:r>
              <w:rPr>
                <w:color w:val="000000"/>
                <w:sz w:val="18"/>
                <w:szCs w:val="18"/>
              </w:rPr>
              <w:t>Шемшурин</w:t>
            </w:r>
            <w:proofErr w:type="spellEnd"/>
            <w:r>
              <w:rPr>
                <w:color w:val="000000"/>
                <w:sz w:val="18"/>
                <w:szCs w:val="18"/>
              </w:rPr>
              <w:t xml:space="preserve"> А.А.  </w:t>
            </w:r>
            <w:proofErr w:type="spellStart"/>
            <w:r>
              <w:rPr>
                <w:color w:val="000000"/>
                <w:sz w:val="18"/>
                <w:szCs w:val="18"/>
              </w:rPr>
              <w:t>Брунчукова</w:t>
            </w:r>
            <w:proofErr w:type="spellEnd"/>
            <w:r>
              <w:rPr>
                <w:color w:val="000000"/>
                <w:sz w:val="18"/>
                <w:szCs w:val="18"/>
              </w:rPr>
              <w:t xml:space="preserve"> Н.М, и др. под ред. Т.Д. Шапошниковой. Основы религиозных культур  и светской этики: основы светской этики. 4класс(4-5)</w:t>
            </w:r>
            <w:proofErr w:type="spellStart"/>
            <w:r>
              <w:rPr>
                <w:color w:val="000000"/>
                <w:sz w:val="18"/>
                <w:szCs w:val="18"/>
              </w:rPr>
              <w:t>кл</w:t>
            </w:r>
            <w:proofErr w:type="spellEnd"/>
            <w:r>
              <w:rPr>
                <w:color w:val="000000"/>
                <w:sz w:val="18"/>
                <w:szCs w:val="18"/>
              </w:rPr>
              <w:t>.</w:t>
            </w:r>
            <w:r>
              <w:rPr>
                <w:sz w:val="18"/>
                <w:szCs w:val="18"/>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22</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color w:val="000000"/>
                <w:sz w:val="18"/>
                <w:szCs w:val="18"/>
              </w:rPr>
              <w:t xml:space="preserve"> .</w:t>
            </w:r>
            <w:proofErr w:type="gramEnd"/>
            <w:r>
              <w:rPr>
                <w:color w:val="000000"/>
                <w:sz w:val="18"/>
                <w:szCs w:val="18"/>
              </w:rPr>
              <w:t xml:space="preserve"> Никольский С. М., Потапов М. К., Решетников Н. Н. и др. Алгебра и начала математического анализа.10 </w:t>
            </w:r>
            <w:proofErr w:type="spellStart"/>
            <w:r>
              <w:rPr>
                <w:color w:val="000000"/>
                <w:sz w:val="18"/>
                <w:szCs w:val="18"/>
              </w:rPr>
              <w:t>кл</w:t>
            </w:r>
            <w:proofErr w:type="spellEnd"/>
            <w:r>
              <w:rPr>
                <w:color w:val="000000"/>
                <w:sz w:val="18"/>
                <w:szCs w:val="18"/>
              </w:rPr>
              <w:t>.</w:t>
            </w:r>
            <w:r>
              <w:rPr>
                <w:sz w:val="18"/>
                <w:szCs w:val="18"/>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23</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proofErr w:type="gramStart"/>
            <w:r>
              <w:rPr>
                <w:color w:val="000000"/>
                <w:sz w:val="18"/>
                <w:szCs w:val="18"/>
              </w:rPr>
              <w:t xml:space="preserve"> .</w:t>
            </w:r>
            <w:proofErr w:type="gramEnd"/>
            <w:r>
              <w:rPr>
                <w:color w:val="000000"/>
                <w:sz w:val="18"/>
                <w:szCs w:val="18"/>
              </w:rPr>
              <w:t xml:space="preserve"> Никольский С. М., Потапов М. К., Решетников Н. Н. и др. Алгебра и начала математического анализа.11 </w:t>
            </w:r>
            <w:proofErr w:type="spellStart"/>
            <w:r>
              <w:rPr>
                <w:color w:val="000000"/>
                <w:sz w:val="18"/>
                <w:szCs w:val="18"/>
              </w:rPr>
              <w:t>кл</w:t>
            </w:r>
            <w:proofErr w:type="spellEnd"/>
            <w:r>
              <w:rPr>
                <w:color w:val="000000"/>
                <w:sz w:val="18"/>
                <w:szCs w:val="18"/>
              </w:rPr>
              <w:t>.</w:t>
            </w:r>
            <w:r>
              <w:rPr>
                <w:sz w:val="18"/>
                <w:szCs w:val="18"/>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color w:val="000000"/>
                <w:sz w:val="18"/>
                <w:szCs w:val="18"/>
              </w:rPr>
            </w:pPr>
            <w:r>
              <w:rPr>
                <w:sz w:val="18"/>
                <w:szCs w:val="18"/>
              </w:rPr>
              <w:t>Учебник</w:t>
            </w:r>
            <w:r>
              <w:rPr>
                <w:color w:val="000000"/>
                <w:sz w:val="18"/>
                <w:szCs w:val="18"/>
              </w:rPr>
              <w:t xml:space="preserve"> . Воронцов-</w:t>
            </w:r>
            <w:proofErr w:type="spellStart"/>
            <w:r>
              <w:rPr>
                <w:color w:val="000000"/>
                <w:sz w:val="18"/>
                <w:szCs w:val="18"/>
              </w:rPr>
              <w:t>Вельяминов</w:t>
            </w:r>
            <w:proofErr w:type="gramStart"/>
            <w:r>
              <w:rPr>
                <w:color w:val="000000"/>
                <w:sz w:val="18"/>
                <w:szCs w:val="18"/>
              </w:rPr>
              <w:t>.А</w:t>
            </w:r>
            <w:proofErr w:type="gramEnd"/>
            <w:r>
              <w:rPr>
                <w:color w:val="000000"/>
                <w:sz w:val="18"/>
                <w:szCs w:val="18"/>
              </w:rPr>
              <w:t>строномия</w:t>
            </w:r>
            <w:proofErr w:type="spellEnd"/>
            <w:r>
              <w:rPr>
                <w:color w:val="000000"/>
                <w:sz w:val="18"/>
                <w:szCs w:val="18"/>
              </w:rPr>
              <w:t xml:space="preserve"> 11кл. </w:t>
            </w:r>
            <w:r>
              <w:rPr>
                <w:sz w:val="18"/>
                <w:szCs w:val="18"/>
              </w:rPr>
              <w:t>Выпуск не позднее 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23</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25</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Стандарт Второго поколения. Федеральный государственный </w:t>
            </w:r>
            <w:r>
              <w:rPr>
                <w:sz w:val="18"/>
                <w:szCs w:val="18"/>
              </w:rPr>
              <w:lastRenderedPageBreak/>
              <w:t>образовательный стандарт начального общего образования</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нтегрированная обложка.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spacing w:after="200" w:line="276" w:lineRule="auto"/>
              <w:jc w:val="center"/>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12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26</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Стандарт  Второго поколения. Федеральный государственный образовательный стандарт основного общего образования</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нтегрированная обложка.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spacing w:after="200" w:line="276" w:lineRule="auto"/>
              <w:jc w:val="center"/>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16A59" w:rsidRDefault="00316A59">
            <w:pPr>
              <w:rPr>
                <w:sz w:val="18"/>
                <w:szCs w:val="18"/>
              </w:rPr>
            </w:pPr>
            <w:r>
              <w:rPr>
                <w:sz w:val="18"/>
                <w:szCs w:val="18"/>
              </w:rPr>
              <w:t>Соответствует</w:t>
            </w:r>
          </w:p>
          <w:p w:rsidR="00316A59" w:rsidRDefault="00316A5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r>
              <w:rPr>
                <w:sz w:val="18"/>
                <w:szCs w:val="18"/>
              </w:rPr>
              <w:t>27</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Ковалева Г.С. </w:t>
            </w:r>
            <w:proofErr w:type="spellStart"/>
            <w:r>
              <w:rPr>
                <w:sz w:val="18"/>
                <w:szCs w:val="18"/>
              </w:rPr>
              <w:t>Метапредметные</w:t>
            </w:r>
            <w:proofErr w:type="spellEnd"/>
            <w:r>
              <w:rPr>
                <w:sz w:val="18"/>
                <w:szCs w:val="18"/>
              </w:rPr>
              <w:t xml:space="preserve"> результаты. Стандартизированные материалы. Вариант 1-4. 8класс. А</w:t>
            </w:r>
            <w:proofErr w:type="gramStart"/>
            <w:r>
              <w:rPr>
                <w:sz w:val="18"/>
                <w:szCs w:val="18"/>
              </w:rPr>
              <w:t>4</w:t>
            </w:r>
            <w:proofErr w:type="gramEnd"/>
            <w:r>
              <w:rPr>
                <w:sz w:val="18"/>
                <w:szCs w:val="18"/>
              </w:rPr>
              <w:t>.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Ковалева Г.С. </w:t>
            </w:r>
            <w:proofErr w:type="spellStart"/>
            <w:r>
              <w:rPr>
                <w:sz w:val="18"/>
                <w:szCs w:val="18"/>
              </w:rPr>
              <w:t>Метапредметные</w:t>
            </w:r>
            <w:proofErr w:type="spellEnd"/>
            <w:r>
              <w:rPr>
                <w:sz w:val="18"/>
                <w:szCs w:val="18"/>
              </w:rPr>
              <w:t xml:space="preserve"> результаты. Стандартизированные материалы+ </w:t>
            </w:r>
            <w:r>
              <w:rPr>
                <w:sz w:val="18"/>
                <w:szCs w:val="18"/>
                <w:lang w:val="en-US"/>
              </w:rPr>
              <w:t>CD</w:t>
            </w:r>
            <w:r>
              <w:rPr>
                <w:sz w:val="18"/>
                <w:szCs w:val="18"/>
              </w:rPr>
              <w:t xml:space="preserve"> 5класс. А</w:t>
            </w:r>
            <w:proofErr w:type="gramStart"/>
            <w:r>
              <w:rPr>
                <w:sz w:val="18"/>
                <w:szCs w:val="18"/>
              </w:rPr>
              <w:t>4</w:t>
            </w:r>
            <w:proofErr w:type="gramEnd"/>
            <w:r>
              <w:rPr>
                <w:sz w:val="18"/>
                <w:szCs w:val="18"/>
              </w:rPr>
              <w:t>.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29</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Ковалева Г.С. </w:t>
            </w:r>
            <w:proofErr w:type="spellStart"/>
            <w:r>
              <w:rPr>
                <w:sz w:val="18"/>
                <w:szCs w:val="18"/>
              </w:rPr>
              <w:t>Метапредметные</w:t>
            </w:r>
            <w:proofErr w:type="spellEnd"/>
            <w:r>
              <w:rPr>
                <w:sz w:val="18"/>
                <w:szCs w:val="18"/>
              </w:rPr>
              <w:t xml:space="preserve"> результаты. Стандартизированные материалы. Пособие для учителя 8 класс. Выпуск </w:t>
            </w:r>
            <w:r>
              <w:rPr>
                <w:sz w:val="18"/>
                <w:szCs w:val="18"/>
              </w:rPr>
              <w:lastRenderedPageBreak/>
              <w:t>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30</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Ковалева Г.С. </w:t>
            </w:r>
            <w:proofErr w:type="spellStart"/>
            <w:r>
              <w:rPr>
                <w:sz w:val="18"/>
                <w:szCs w:val="18"/>
              </w:rPr>
              <w:t>Метапредметные</w:t>
            </w:r>
            <w:proofErr w:type="spellEnd"/>
            <w:r>
              <w:rPr>
                <w:sz w:val="18"/>
                <w:szCs w:val="18"/>
              </w:rPr>
              <w:t xml:space="preserve"> результаты. Стандартизированные материалы для промежуточной аттестации 7 класс. А</w:t>
            </w:r>
            <w:proofErr w:type="gramStart"/>
            <w:r>
              <w:rPr>
                <w:sz w:val="18"/>
                <w:szCs w:val="18"/>
              </w:rPr>
              <w:t>4</w:t>
            </w:r>
            <w:proofErr w:type="gramEnd"/>
            <w:r>
              <w:rPr>
                <w:sz w:val="18"/>
                <w:szCs w:val="18"/>
              </w:rPr>
              <w:t>.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31</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Минаева С.С. Математика. Методическое пособие 3 класс.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32</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Виноградова Н.Ф. Окружающий мир. Методическое пособие 3-4 класс.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33</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w:t>
            </w:r>
            <w:proofErr w:type="spellStart"/>
            <w:r>
              <w:rPr>
                <w:sz w:val="18"/>
                <w:szCs w:val="18"/>
              </w:rPr>
              <w:t>Ефросинина</w:t>
            </w:r>
            <w:proofErr w:type="spellEnd"/>
            <w:r>
              <w:rPr>
                <w:sz w:val="18"/>
                <w:szCs w:val="18"/>
              </w:rPr>
              <w:t xml:space="preserve"> Л.А. Литературное чтение. Методическое пособие 3 класс.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Иванова С.В. Русский язык. Методическое пособие 3 класс.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r w:rsidR="00316A59" w:rsidTr="00316A59">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16A59" w:rsidRDefault="00316A5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b/>
                <w:sz w:val="18"/>
                <w:szCs w:val="18"/>
              </w:rPr>
            </w:pPr>
            <w:r>
              <w:rPr>
                <w:b/>
                <w:sz w:val="18"/>
                <w:szCs w:val="18"/>
              </w:rPr>
              <w:t>35</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6A59" w:rsidRDefault="00316A59">
            <w:pPr>
              <w:spacing w:after="200" w:line="276" w:lineRule="auto"/>
              <w:rPr>
                <w:sz w:val="18"/>
                <w:szCs w:val="18"/>
              </w:rPr>
            </w:pPr>
            <w:r>
              <w:rPr>
                <w:sz w:val="18"/>
                <w:szCs w:val="18"/>
              </w:rPr>
              <w:t>Методическая литература</w:t>
            </w:r>
            <w:proofErr w:type="gramStart"/>
            <w:r>
              <w:rPr>
                <w:sz w:val="18"/>
                <w:szCs w:val="18"/>
              </w:rPr>
              <w:t xml:space="preserve"> .</w:t>
            </w:r>
            <w:proofErr w:type="gramEnd"/>
            <w:r>
              <w:rPr>
                <w:sz w:val="18"/>
                <w:szCs w:val="18"/>
              </w:rPr>
              <w:t xml:space="preserve"> </w:t>
            </w:r>
            <w:proofErr w:type="spellStart"/>
            <w:r>
              <w:rPr>
                <w:sz w:val="18"/>
                <w:szCs w:val="18"/>
              </w:rPr>
              <w:t>Лутцева</w:t>
            </w:r>
            <w:proofErr w:type="spellEnd"/>
            <w:r>
              <w:rPr>
                <w:sz w:val="18"/>
                <w:szCs w:val="18"/>
              </w:rPr>
              <w:t xml:space="preserve"> Е.А. Технология. Органайзер для учителя 3 класс. Выпуск 2016-2017г</w:t>
            </w:r>
          </w:p>
        </w:tc>
        <w:tc>
          <w:tcPr>
            <w:tcW w:w="709" w:type="dxa"/>
            <w:tcBorders>
              <w:top w:val="single" w:sz="4" w:space="0" w:color="auto"/>
              <w:left w:val="single" w:sz="4" w:space="0" w:color="auto"/>
              <w:bottom w:val="single" w:sz="4" w:space="0" w:color="auto"/>
              <w:right w:val="single" w:sz="4" w:space="0" w:color="auto"/>
            </w:tcBorders>
            <w:hideMark/>
          </w:tcPr>
          <w:p w:rsidR="00316A59" w:rsidRDefault="00316A59">
            <w:pPr>
              <w:pStyle w:val="4"/>
              <w:numPr>
                <w:ilvl w:val="0"/>
                <w:numId w:val="0"/>
              </w:numPr>
              <w:tabs>
                <w:tab w:val="left" w:pos="708"/>
              </w:tabs>
              <w:spacing w:line="276" w:lineRule="auto"/>
              <w:rPr>
                <w:sz w:val="18"/>
                <w:szCs w:val="18"/>
              </w:rPr>
            </w:pPr>
            <w:proofErr w:type="spellStart"/>
            <w:proofErr w:type="gramStart"/>
            <w:r>
              <w:rPr>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316A59" w:rsidRDefault="00316A59">
            <w:pPr>
              <w:jc w:val="center"/>
              <w:rPr>
                <w:sz w:val="18"/>
                <w:szCs w:val="18"/>
              </w:rPr>
            </w:pPr>
            <w:r>
              <w:rPr>
                <w:sz w:val="18"/>
                <w:szCs w:val="18"/>
              </w:rPr>
              <w:t>Соответствует</w:t>
            </w:r>
          </w:p>
        </w:tc>
      </w:tr>
    </w:tbl>
    <w:p w:rsidR="002A4679" w:rsidRDefault="002A4679"/>
    <w:sectPr w:rsidR="002A4679" w:rsidSect="00316A59">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59" w:rsidRDefault="00316A59" w:rsidP="0044762A">
      <w:r>
        <w:separator/>
      </w:r>
    </w:p>
  </w:endnote>
  <w:endnote w:type="continuationSeparator" w:id="0">
    <w:p w:rsidR="00316A59" w:rsidRDefault="00316A59"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59" w:rsidRDefault="00316A59" w:rsidP="0044762A">
      <w:r>
        <w:separator/>
      </w:r>
    </w:p>
  </w:footnote>
  <w:footnote w:type="continuationSeparator" w:id="0">
    <w:p w:rsidR="00316A59" w:rsidRDefault="00316A59"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B1285"/>
    <w:rsid w:val="001065E3"/>
    <w:rsid w:val="001D1753"/>
    <w:rsid w:val="002A4679"/>
    <w:rsid w:val="002B20DD"/>
    <w:rsid w:val="00307EDB"/>
    <w:rsid w:val="00316A59"/>
    <w:rsid w:val="0044762A"/>
    <w:rsid w:val="004A4E2C"/>
    <w:rsid w:val="00626F21"/>
    <w:rsid w:val="006D570B"/>
    <w:rsid w:val="007F716F"/>
    <w:rsid w:val="00821850"/>
    <w:rsid w:val="00823F29"/>
    <w:rsid w:val="008961C6"/>
    <w:rsid w:val="009034D9"/>
    <w:rsid w:val="00927CEF"/>
    <w:rsid w:val="00975D1B"/>
    <w:rsid w:val="009E7E21"/>
    <w:rsid w:val="00A52C17"/>
    <w:rsid w:val="00A64893"/>
    <w:rsid w:val="00AA51B1"/>
    <w:rsid w:val="00AD070B"/>
    <w:rsid w:val="00B35EBE"/>
    <w:rsid w:val="00B838D8"/>
    <w:rsid w:val="00BB6B02"/>
    <w:rsid w:val="00BB75D2"/>
    <w:rsid w:val="00BE7AE9"/>
    <w:rsid w:val="00C15B3B"/>
    <w:rsid w:val="00C85E6C"/>
    <w:rsid w:val="00CB7D5B"/>
    <w:rsid w:val="00CC41C5"/>
    <w:rsid w:val="00CF10D1"/>
    <w:rsid w:val="00CF199B"/>
    <w:rsid w:val="00E456B1"/>
    <w:rsid w:val="00E91FC4"/>
    <w:rsid w:val="00EA1D99"/>
    <w:rsid w:val="00EF2D47"/>
    <w:rsid w:val="00F01658"/>
    <w:rsid w:val="00F504D2"/>
    <w:rsid w:val="00F53550"/>
    <w:rsid w:val="00F55714"/>
    <w:rsid w:val="00F640CB"/>
    <w:rsid w:val="00FF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nhideWhenUsed/>
    <w:rsid w:val="00316A59"/>
    <w:pPr>
      <w:numPr>
        <w:numId w:val="3"/>
      </w:numPr>
      <w:suppressAutoHyphens w:val="0"/>
      <w:contextualSpacing/>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nhideWhenUsed/>
    <w:rsid w:val="00316A59"/>
    <w:pPr>
      <w:numPr>
        <w:numId w:val="3"/>
      </w:numPr>
      <w:suppressAutoHyphens w:val="0"/>
      <w:contextualSpacing/>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38780122">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0171928">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C0D7-0E84-4064-BCD3-8E65F561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Боярищева Татьяна Федоровна</cp:lastModifiedBy>
  <cp:revision>3</cp:revision>
  <cp:lastPrinted>2017-08-07T16:08:00Z</cp:lastPrinted>
  <dcterms:created xsi:type="dcterms:W3CDTF">2017-08-04T12:44:00Z</dcterms:created>
  <dcterms:modified xsi:type="dcterms:W3CDTF">2017-08-07T16:11:00Z</dcterms:modified>
</cp:coreProperties>
</file>