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C2" w:rsidRPr="008464C2" w:rsidRDefault="008464C2" w:rsidP="008464C2">
      <w:pPr>
        <w:suppressAutoHyphens/>
        <w:contextualSpacing/>
        <w:jc w:val="right"/>
        <w:rPr>
          <w:rFonts w:ascii="PT Astra Serif" w:hAnsi="PT Astra Serif"/>
          <w:lang w:eastAsia="zh-CN"/>
        </w:rPr>
      </w:pPr>
      <w:r w:rsidRPr="008464C2">
        <w:rPr>
          <w:rFonts w:ascii="PT Astra Serif" w:hAnsi="PT Astra Serif"/>
          <w:lang w:eastAsia="zh-CN"/>
        </w:rPr>
        <w:t>Приложение № 4</w:t>
      </w:r>
    </w:p>
    <w:p w:rsidR="008464C2" w:rsidRPr="008464C2" w:rsidRDefault="008464C2" w:rsidP="008464C2">
      <w:pPr>
        <w:suppressAutoHyphens/>
        <w:contextualSpacing/>
        <w:jc w:val="right"/>
        <w:rPr>
          <w:rFonts w:ascii="PT Astra Serif" w:hAnsi="PT Astra Serif"/>
          <w:lang w:eastAsia="zh-CN"/>
        </w:rPr>
      </w:pPr>
      <w:r w:rsidRPr="008464C2">
        <w:rPr>
          <w:rFonts w:ascii="PT Astra Serif" w:hAnsi="PT Astra Serif"/>
          <w:lang w:eastAsia="zh-CN"/>
        </w:rPr>
        <w:t xml:space="preserve">                                                                              </w:t>
      </w:r>
      <w:r w:rsidRPr="008464C2">
        <w:rPr>
          <w:rFonts w:ascii="PT Astra Serif" w:hAnsi="PT Astra Serif"/>
          <w:lang w:eastAsia="zh-CN"/>
        </w:rPr>
        <w:tab/>
      </w:r>
      <w:r w:rsidRPr="008464C2">
        <w:rPr>
          <w:rFonts w:ascii="PT Astra Serif" w:hAnsi="PT Astra Serif"/>
          <w:lang w:eastAsia="zh-CN"/>
        </w:rPr>
        <w:tab/>
      </w:r>
      <w:r w:rsidRPr="008464C2">
        <w:rPr>
          <w:rFonts w:ascii="PT Astra Serif" w:hAnsi="PT Astra Serif"/>
          <w:lang w:eastAsia="zh-CN"/>
        </w:rPr>
        <w:tab/>
      </w:r>
      <w:r w:rsidRPr="008464C2">
        <w:rPr>
          <w:rFonts w:ascii="PT Astra Serif" w:hAnsi="PT Astra Serif"/>
          <w:lang w:eastAsia="zh-CN"/>
        </w:rPr>
        <w:tab/>
        <w:t xml:space="preserve">к техническому заданию </w:t>
      </w:r>
    </w:p>
    <w:p w:rsidR="008464C2" w:rsidRPr="008464C2" w:rsidRDefault="008464C2" w:rsidP="008464C2">
      <w:pPr>
        <w:shd w:val="clear" w:color="auto" w:fill="FFFFFF"/>
        <w:suppressAutoHyphens/>
        <w:jc w:val="center"/>
        <w:rPr>
          <w:rFonts w:ascii="PT Astra Serif" w:hAnsi="PT Astra Serif"/>
          <w:b/>
          <w:bCs/>
          <w:lang w:eastAsia="zh-CN"/>
        </w:rPr>
      </w:pPr>
    </w:p>
    <w:p w:rsidR="008464C2" w:rsidRPr="008464C2" w:rsidRDefault="008464C2" w:rsidP="008464C2">
      <w:pPr>
        <w:shd w:val="clear" w:color="auto" w:fill="FFFFFF"/>
        <w:suppressAutoHyphens/>
        <w:jc w:val="center"/>
        <w:rPr>
          <w:rFonts w:ascii="PT Astra Serif" w:hAnsi="PT Astra Serif"/>
          <w:lang w:eastAsia="zh-CN"/>
        </w:rPr>
      </w:pPr>
      <w:r w:rsidRPr="008464C2">
        <w:rPr>
          <w:rFonts w:ascii="PT Astra Serif" w:hAnsi="PT Astra Serif"/>
          <w:b/>
          <w:bCs/>
          <w:lang w:eastAsia="zh-CN"/>
        </w:rPr>
        <w:t>ЗАДАНИЕ</w:t>
      </w:r>
    </w:p>
    <w:p w:rsidR="00AA112C" w:rsidRPr="000B1B18" w:rsidRDefault="007C0ED5" w:rsidP="000B1B18">
      <w:pPr>
        <w:shd w:val="clear" w:color="auto" w:fill="FFFFFF"/>
        <w:suppressAutoHyphens/>
        <w:jc w:val="center"/>
        <w:rPr>
          <w:rFonts w:ascii="PT Astra Serif" w:hAnsi="PT Astra Serif"/>
          <w:b/>
          <w:bCs/>
          <w:lang w:eastAsia="zh-CN"/>
        </w:rPr>
      </w:pPr>
      <w:r>
        <w:rPr>
          <w:rFonts w:ascii="PT Astra Serif" w:hAnsi="PT Astra Serif"/>
          <w:b/>
          <w:bCs/>
          <w:lang w:eastAsia="zh-CN"/>
        </w:rPr>
        <w:t>на выполнение Части 4</w:t>
      </w:r>
      <w:r w:rsidR="008464C2" w:rsidRPr="008464C2">
        <w:rPr>
          <w:rFonts w:ascii="PT Astra Serif" w:hAnsi="PT Astra Serif"/>
          <w:b/>
          <w:bCs/>
          <w:lang w:eastAsia="zh-CN"/>
        </w:rPr>
        <w:t xml:space="preserve"> а</w:t>
      </w:r>
      <w:r w:rsidR="008464C2" w:rsidRPr="008464C2">
        <w:rPr>
          <w:rFonts w:ascii="PT Astra Serif" w:hAnsi="PT Astra Serif"/>
          <w:b/>
          <w:lang w:eastAsia="zh-CN"/>
        </w:rPr>
        <w:t xml:space="preserve">ктуализация </w:t>
      </w:r>
      <w:proofErr w:type="gramStart"/>
      <w:r w:rsidR="008464C2" w:rsidRPr="008464C2">
        <w:rPr>
          <w:rFonts w:ascii="PT Astra Serif" w:hAnsi="PT Astra Serif"/>
          <w:b/>
          <w:lang w:eastAsia="zh-CN"/>
        </w:rPr>
        <w:t>программы комплексного развития систем коммунальной инфраструктуры города Югорска</w:t>
      </w:r>
      <w:proofErr w:type="gramEnd"/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8080"/>
      </w:tblGrid>
      <w:tr w:rsidR="00AA112C" w:rsidRPr="008464C2" w:rsidTr="00CC0B32">
        <w:trPr>
          <w:trHeight w:val="248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2C" w:rsidRPr="008464C2" w:rsidRDefault="00AA112C" w:rsidP="008464C2">
            <w:pPr>
              <w:widowControl w:val="0"/>
              <w:suppressAutoHyphens/>
              <w:autoSpaceDN w:val="0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Наименование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r w:rsidR="008464C2" w:rsidRPr="008464C2">
              <w:rPr>
                <w:rFonts w:ascii="PT Astra Serif" w:hAnsi="PT Astra Serif"/>
                <w:kern w:val="3"/>
                <w:lang w:eastAsia="ja-JP" w:bidi="fa-IR"/>
              </w:rPr>
              <w:t>работы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2C" w:rsidRPr="008464C2" w:rsidRDefault="008464C2" w:rsidP="008464C2">
            <w:pPr>
              <w:keepNext/>
              <w:widowControl w:val="0"/>
              <w:suppressAutoHyphens/>
              <w:autoSpaceDN w:val="0"/>
              <w:jc w:val="both"/>
              <w:textAlignment w:val="baseline"/>
              <w:rPr>
                <w:rFonts w:ascii="PT Astra Serif" w:eastAsia="Microsoft YaHei" w:hAnsi="PT Astra Serif"/>
                <w:b/>
                <w:bCs/>
                <w:kern w:val="3"/>
                <w:lang w:val="de-DE" w:eastAsia="ja-JP" w:bidi="fa-IR"/>
              </w:rPr>
            </w:pPr>
            <w:r w:rsidRPr="008464C2">
              <w:rPr>
                <w:rFonts w:ascii="PT Astra Serif" w:eastAsia="Microsoft YaHei" w:hAnsi="PT Astra Serif"/>
                <w:bCs/>
                <w:kern w:val="3"/>
                <w:lang w:eastAsia="ja-JP" w:bidi="fa-IR"/>
              </w:rPr>
              <w:t>Актуализация п</w:t>
            </w:r>
            <w:proofErr w:type="spellStart"/>
            <w:r w:rsidR="00F7316C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>рограмм</w:t>
            </w:r>
            <w:proofErr w:type="spellEnd"/>
            <w:r w:rsidR="00F7316C">
              <w:rPr>
                <w:rFonts w:ascii="PT Astra Serif" w:eastAsia="Microsoft YaHei" w:hAnsi="PT Astra Serif"/>
                <w:bCs/>
                <w:kern w:val="3"/>
                <w:lang w:eastAsia="ja-JP" w:bidi="fa-IR"/>
              </w:rPr>
              <w:t>ы</w:t>
            </w:r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>комплексного</w:t>
            </w:r>
            <w:proofErr w:type="spellEnd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>развития</w:t>
            </w:r>
            <w:proofErr w:type="spellEnd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>систем</w:t>
            </w:r>
            <w:proofErr w:type="spellEnd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>коммунальной</w:t>
            </w:r>
            <w:proofErr w:type="spellEnd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>инфраструктуры</w:t>
            </w:r>
            <w:proofErr w:type="spellEnd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>город</w:t>
            </w:r>
            <w:proofErr w:type="spellEnd"/>
            <w:r w:rsidRPr="008464C2">
              <w:rPr>
                <w:rFonts w:ascii="PT Astra Serif" w:eastAsia="Microsoft YaHei" w:hAnsi="PT Astra Serif"/>
                <w:bCs/>
                <w:kern w:val="3"/>
                <w:lang w:eastAsia="ja-JP" w:bidi="fa-IR"/>
              </w:rPr>
              <w:t>а</w:t>
            </w:r>
            <w:r w:rsidR="00500B0D" w:rsidRPr="008464C2">
              <w:rPr>
                <w:rFonts w:ascii="PT Astra Serif" w:eastAsia="Microsoft YaHei" w:hAnsi="PT Astra Serif"/>
                <w:bCs/>
                <w:kern w:val="3"/>
                <w:lang w:eastAsia="ja-JP" w:bidi="fa-IR"/>
              </w:rPr>
              <w:t xml:space="preserve"> </w:t>
            </w:r>
            <w:proofErr w:type="spellStart"/>
            <w:r w:rsidR="00172700" w:rsidRPr="008464C2">
              <w:rPr>
                <w:rFonts w:ascii="PT Astra Serif" w:eastAsia="Microsoft YaHei" w:hAnsi="PT Astra Serif"/>
                <w:bCs/>
                <w:kern w:val="3"/>
                <w:lang w:eastAsia="ja-JP" w:bidi="fa-IR"/>
              </w:rPr>
              <w:t>Югорск</w:t>
            </w:r>
            <w:proofErr w:type="spellEnd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>на</w:t>
            </w:r>
            <w:proofErr w:type="spellEnd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 xml:space="preserve"> 201</w:t>
            </w:r>
            <w:r w:rsidR="00172700" w:rsidRPr="008464C2">
              <w:rPr>
                <w:rFonts w:ascii="PT Astra Serif" w:eastAsia="Microsoft YaHei" w:hAnsi="PT Astra Serif"/>
                <w:bCs/>
                <w:kern w:val="3"/>
                <w:lang w:eastAsia="ja-JP" w:bidi="fa-IR"/>
              </w:rPr>
              <w:t>8</w:t>
            </w:r>
            <w:r w:rsidR="004533E4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>-20</w:t>
            </w:r>
            <w:r w:rsidR="004533E4" w:rsidRPr="008464C2">
              <w:rPr>
                <w:rFonts w:ascii="PT Astra Serif" w:eastAsia="Microsoft YaHei" w:hAnsi="PT Astra Serif"/>
                <w:bCs/>
                <w:kern w:val="3"/>
                <w:lang w:eastAsia="ja-JP" w:bidi="fa-IR"/>
              </w:rPr>
              <w:t>35</w:t>
            </w:r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>годы</w:t>
            </w:r>
            <w:proofErr w:type="spellEnd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 xml:space="preserve"> (</w:t>
            </w:r>
            <w:proofErr w:type="spellStart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>далее</w:t>
            </w:r>
            <w:proofErr w:type="spellEnd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 xml:space="preserve"> – </w:t>
            </w:r>
            <w:proofErr w:type="spellStart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>Программа</w:t>
            </w:r>
            <w:proofErr w:type="spellEnd"/>
            <w:r w:rsidR="00AA112C" w:rsidRPr="008464C2">
              <w:rPr>
                <w:rFonts w:ascii="PT Astra Serif" w:eastAsia="Microsoft YaHei" w:hAnsi="PT Astra Serif"/>
                <w:bCs/>
                <w:kern w:val="3"/>
                <w:lang w:val="de-DE" w:eastAsia="ja-JP" w:bidi="fa-IR"/>
              </w:rPr>
              <w:t>)</w:t>
            </w:r>
          </w:p>
        </w:tc>
      </w:tr>
      <w:tr w:rsidR="00AA112C" w:rsidRPr="008464C2" w:rsidTr="00CC0B32">
        <w:trPr>
          <w:trHeight w:val="248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2C" w:rsidRPr="008464C2" w:rsidRDefault="00DA2892" w:rsidP="00472E00">
            <w:pPr>
              <w:widowControl w:val="0"/>
              <w:suppressAutoHyphens/>
              <w:autoSpaceDN w:val="0"/>
              <w:textAlignment w:val="baseline"/>
              <w:rPr>
                <w:rFonts w:ascii="PT Astra Serif" w:hAnsi="PT Astra Serif"/>
                <w:kern w:val="3"/>
                <w:lang w:val="de-DE" w:eastAsia="ja-JP" w:bidi="fa-IR"/>
              </w:rPr>
            </w:pPr>
            <w:proofErr w:type="spellStart"/>
            <w:r w:rsidRPr="00DA2892">
              <w:rPr>
                <w:rFonts w:ascii="PT Astra Serif" w:hAnsi="PT Astra Serif"/>
                <w:kern w:val="3"/>
                <w:lang w:val="de-DE" w:eastAsia="ja-JP" w:bidi="fa-IR"/>
              </w:rPr>
              <w:t>Основные</w:t>
            </w:r>
            <w:proofErr w:type="spellEnd"/>
            <w:r w:rsidRPr="00DA289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A2892">
              <w:rPr>
                <w:rFonts w:ascii="PT Astra Serif" w:hAnsi="PT Astra Serif"/>
                <w:kern w:val="3"/>
                <w:lang w:val="de-DE" w:eastAsia="ja-JP" w:bidi="fa-IR"/>
              </w:rPr>
              <w:t>правовые</w:t>
            </w:r>
            <w:proofErr w:type="spellEnd"/>
            <w:r w:rsidRPr="00DA2892">
              <w:rPr>
                <w:rFonts w:ascii="PT Astra Serif" w:hAnsi="PT Astra Serif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A2892">
              <w:rPr>
                <w:rFonts w:ascii="PT Astra Serif" w:hAnsi="PT Astra Serif"/>
                <w:kern w:val="3"/>
                <w:lang w:val="de-DE" w:eastAsia="ja-JP" w:bidi="fa-IR"/>
              </w:rPr>
              <w:t>нормативные</w:t>
            </w:r>
            <w:proofErr w:type="spellEnd"/>
            <w:r w:rsidRPr="00DA289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A2892">
              <w:rPr>
                <w:rFonts w:ascii="PT Astra Serif" w:hAnsi="PT Astra Serif"/>
                <w:kern w:val="3"/>
                <w:lang w:val="de-DE" w:eastAsia="ja-JP" w:bidi="fa-IR"/>
              </w:rPr>
              <w:t>документы</w:t>
            </w:r>
            <w:proofErr w:type="spellEnd"/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6C6" w:rsidRDefault="00AA112C" w:rsidP="004F46C6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При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разработке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Программы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учитываются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требования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:</w:t>
            </w:r>
          </w:p>
          <w:p w:rsidR="004F46C6" w:rsidRDefault="004F46C6" w:rsidP="004F46C6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>
              <w:rPr>
                <w:rFonts w:ascii="PT Astra Serif" w:hAnsi="PT Astra Serif"/>
                <w:kern w:val="3"/>
                <w:lang w:eastAsia="ja-JP" w:bidi="fa-IR"/>
              </w:rPr>
              <w:t xml:space="preserve">-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Федерального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закона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24.06.1998 №89 «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Об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отходах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производства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r w:rsidR="000B1B18">
              <w:rPr>
                <w:rFonts w:ascii="PT Astra Serif" w:hAnsi="PT Astra Serif"/>
                <w:kern w:val="3"/>
                <w:lang w:eastAsia="ja-JP" w:bidi="fa-IR"/>
              </w:rPr>
              <w:t xml:space="preserve">               </w:t>
            </w:r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и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потребления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4F46C6" w:rsidRDefault="004F46C6" w:rsidP="004F46C6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>
              <w:rPr>
                <w:rFonts w:ascii="PT Astra Serif" w:hAnsi="PT Astra Serif"/>
                <w:kern w:val="3"/>
                <w:lang w:eastAsia="ja-JP" w:bidi="fa-IR"/>
              </w:rPr>
              <w:t xml:space="preserve">-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Федерального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закона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31.03.1999 №6</w:t>
            </w:r>
            <w:r w:rsidR="001F62D9" w:rsidRPr="004F46C6">
              <w:rPr>
                <w:rFonts w:ascii="PT Astra Serif" w:hAnsi="PT Astra Serif"/>
                <w:kern w:val="3"/>
                <w:lang w:val="de-DE" w:eastAsia="ja-JP" w:bidi="fa-IR"/>
              </w:rPr>
              <w:t>9</w:t>
            </w:r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«О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газоснабжении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r w:rsidR="000B1B18">
              <w:rPr>
                <w:rFonts w:ascii="PT Astra Serif" w:hAnsi="PT Astra Serif"/>
                <w:kern w:val="3"/>
                <w:lang w:eastAsia="ja-JP" w:bidi="fa-IR"/>
              </w:rPr>
              <w:t xml:space="preserve">                   </w:t>
            </w:r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в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Российской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Федерации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4F46C6" w:rsidRDefault="004F46C6" w:rsidP="004F46C6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>
              <w:rPr>
                <w:rFonts w:ascii="PT Astra Serif" w:hAnsi="PT Astra Serif"/>
                <w:kern w:val="3"/>
                <w:lang w:eastAsia="ja-JP" w:bidi="fa-IR"/>
              </w:rPr>
              <w:t xml:space="preserve">-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Федерального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закона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30.03.1999 №52 «О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санитарно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-</w:t>
            </w:r>
            <w:r w:rsidR="00AA112C" w:rsidRPr="004F46C6">
              <w:rPr>
                <w:rFonts w:ascii="PT Astra Serif" w:hAnsi="PT Astra Serif"/>
                <w:kern w:val="3"/>
                <w:lang w:eastAsia="ja-JP" w:bidi="fa-IR"/>
              </w:rPr>
              <w:t>э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пидемиологическом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благополучии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населения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4F46C6" w:rsidRDefault="004F46C6" w:rsidP="004F46C6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>
              <w:rPr>
                <w:rFonts w:ascii="PT Astra Serif" w:hAnsi="PT Astra Serif"/>
                <w:kern w:val="3"/>
                <w:lang w:eastAsia="ja-JP" w:bidi="fa-IR"/>
              </w:rPr>
              <w:t xml:space="preserve">-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Федерального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закона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10.01.2002 №7 «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Об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охране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окружающей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среды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4F46C6" w:rsidRDefault="004F46C6" w:rsidP="004F46C6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>
              <w:rPr>
                <w:rFonts w:ascii="PT Astra Serif" w:hAnsi="PT Astra Serif"/>
                <w:kern w:val="3"/>
                <w:lang w:eastAsia="ja-JP" w:bidi="fa-IR"/>
              </w:rPr>
              <w:t xml:space="preserve">-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Федерального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закона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26.03.2003 №35 «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Об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электроэнергетике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4F46C6" w:rsidRDefault="004F46C6" w:rsidP="004F46C6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>
              <w:rPr>
                <w:rFonts w:ascii="PT Astra Serif" w:hAnsi="PT Astra Serif"/>
                <w:kern w:val="3"/>
                <w:lang w:eastAsia="ja-JP" w:bidi="fa-IR"/>
              </w:rPr>
              <w:t xml:space="preserve">-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Федерального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закона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06.10.2003 №131 «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Об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общих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принципах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организации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местного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самоуправления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в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Российской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Федерации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4F46C6" w:rsidRDefault="004F46C6" w:rsidP="004F46C6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>
              <w:rPr>
                <w:rFonts w:ascii="PT Astra Serif" w:hAnsi="PT Astra Serif"/>
                <w:kern w:val="3"/>
                <w:lang w:eastAsia="ja-JP" w:bidi="fa-IR"/>
              </w:rPr>
              <w:t xml:space="preserve">-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Федерального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закона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29.12.2004 №</w:t>
            </w:r>
            <w:hyperlink r:id="rId9" w:history="1">
              <w:r w:rsidR="00AA112C" w:rsidRPr="004F46C6">
                <w:rPr>
                  <w:rFonts w:ascii="PT Astra Serif" w:hAnsi="PT Astra Serif"/>
                  <w:kern w:val="3"/>
                  <w:lang w:val="de-DE" w:eastAsia="ja-JP" w:bidi="fa-IR"/>
                </w:rPr>
                <w:t>190</w:t>
              </w:r>
            </w:hyperlink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«</w:t>
            </w:r>
            <w:proofErr w:type="spellStart"/>
            <w:r w:rsidR="00524982" w:rsidRPr="004F46C6">
              <w:rPr>
                <w:rFonts w:ascii="PT Astra Serif" w:hAnsi="PT Astra Serif"/>
              </w:rPr>
              <w:fldChar w:fldCharType="begin"/>
            </w:r>
            <w:r w:rsidR="00524982" w:rsidRPr="004F46C6">
              <w:rPr>
                <w:rFonts w:ascii="PT Astra Serif" w:hAnsi="PT Astra Serif"/>
              </w:rPr>
              <w:instrText>HYPERLINK "http://files.stroyinf.ru/Data2/1/4293854/4293854546.htm"</w:instrText>
            </w:r>
            <w:r w:rsidR="00524982" w:rsidRPr="004F46C6">
              <w:rPr>
                <w:rFonts w:ascii="PT Astra Serif" w:hAnsi="PT Astra Serif"/>
              </w:rPr>
              <w:fldChar w:fldCharType="separate"/>
            </w:r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Градостроительный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кодекс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Российской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Федерации</w:t>
            </w:r>
            <w:proofErr w:type="spellEnd"/>
            <w:r w:rsidR="00524982" w:rsidRPr="004F46C6">
              <w:rPr>
                <w:rFonts w:ascii="PT Astra Serif" w:hAnsi="PT Astra Serif"/>
              </w:rPr>
              <w:fldChar w:fldCharType="end"/>
            </w:r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4F46C6" w:rsidRDefault="004F46C6" w:rsidP="004F46C6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>
              <w:rPr>
                <w:rFonts w:ascii="PT Astra Serif" w:hAnsi="PT Astra Serif"/>
                <w:kern w:val="3"/>
                <w:lang w:eastAsia="ja-JP" w:bidi="fa-IR"/>
              </w:rPr>
              <w:t xml:space="preserve">-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Федерального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закона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30.12.2004 №210 «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Об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основах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регулирования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тарифов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организаций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коммунального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комплекса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4F46C6" w:rsidRDefault="004F46C6" w:rsidP="004F46C6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>
              <w:rPr>
                <w:rFonts w:ascii="PT Astra Serif" w:hAnsi="PT Astra Serif"/>
                <w:kern w:val="3"/>
                <w:lang w:eastAsia="ja-JP" w:bidi="fa-IR"/>
              </w:rPr>
              <w:t xml:space="preserve">-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Федерального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закона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03.06.2006 №74 «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Водный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кодекс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Российской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Федерации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AA112C" w:rsidRPr="004F46C6" w:rsidRDefault="004F46C6" w:rsidP="004F46C6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lang w:val="de-DE" w:eastAsia="ja-JP" w:bidi="fa-IR"/>
              </w:rPr>
            </w:pPr>
            <w:r>
              <w:rPr>
                <w:rFonts w:ascii="PT Astra Serif" w:hAnsi="PT Astra Serif"/>
                <w:kern w:val="3"/>
                <w:lang w:eastAsia="ja-JP" w:bidi="fa-IR"/>
              </w:rPr>
              <w:t>-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Федерального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закона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23.11.2009 №261 «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Об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энергосбережении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r w:rsidR="000B1B18">
              <w:rPr>
                <w:rFonts w:ascii="PT Astra Serif" w:hAnsi="PT Astra Serif"/>
                <w:kern w:val="3"/>
                <w:lang w:eastAsia="ja-JP" w:bidi="fa-IR"/>
              </w:rPr>
              <w:t xml:space="preserve">                     </w:t>
            </w:r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и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повышении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энергетической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эффективности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и о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внесении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изменений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r w:rsidR="000B1B18">
              <w:rPr>
                <w:rFonts w:ascii="PT Astra Serif" w:hAnsi="PT Astra Serif"/>
                <w:kern w:val="3"/>
                <w:lang w:eastAsia="ja-JP" w:bidi="fa-IR"/>
              </w:rPr>
              <w:t xml:space="preserve">                   </w:t>
            </w:r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в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отдельные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законодательные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акты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Российской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Федерации</w:t>
            </w:r>
            <w:proofErr w:type="spellEnd"/>
            <w:r w:rsidR="00AA112C" w:rsidRPr="004F46C6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AA112C" w:rsidRPr="008464C2" w:rsidRDefault="00AA112C" w:rsidP="00CC0B32">
            <w:pPr>
              <w:pStyle w:val="a4"/>
              <w:keepNext/>
              <w:widowControl w:val="0"/>
              <w:numPr>
                <w:ilvl w:val="0"/>
                <w:numId w:val="24"/>
              </w:numPr>
              <w:suppressAutoHyphens/>
              <w:autoSpaceDN w:val="0"/>
              <w:ind w:left="34" w:firstLine="425"/>
              <w:jc w:val="both"/>
              <w:textAlignment w:val="baseline"/>
              <w:rPr>
                <w:rFonts w:ascii="PT Astra Serif" w:hAnsi="PT Astra Serif"/>
                <w:kern w:val="3"/>
                <w:lang w:val="de-DE" w:eastAsia="ja-JP" w:bidi="fa-IR"/>
              </w:rPr>
            </w:pP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Федерального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закона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27.07.2010 №</w:t>
            </w:r>
            <w:hyperlink r:id="rId10" w:history="1">
              <w:r w:rsidRPr="008464C2">
                <w:rPr>
                  <w:rFonts w:ascii="PT Astra Serif" w:hAnsi="PT Astra Serif"/>
                  <w:kern w:val="3"/>
                  <w:lang w:val="de-DE" w:eastAsia="ja-JP" w:bidi="fa-IR"/>
                </w:rPr>
                <w:t>190</w:t>
              </w:r>
            </w:hyperlink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«О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теплоснабжении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AA112C" w:rsidRPr="008464C2" w:rsidRDefault="00AA112C" w:rsidP="00CC0B32">
            <w:pPr>
              <w:pStyle w:val="a4"/>
              <w:keepNext/>
              <w:widowControl w:val="0"/>
              <w:numPr>
                <w:ilvl w:val="0"/>
                <w:numId w:val="24"/>
              </w:numPr>
              <w:suppressAutoHyphens/>
              <w:autoSpaceDN w:val="0"/>
              <w:ind w:left="34" w:firstLine="425"/>
              <w:jc w:val="both"/>
              <w:textAlignment w:val="baseline"/>
              <w:rPr>
                <w:rFonts w:ascii="PT Astra Serif" w:hAnsi="PT Astra Serif"/>
                <w:kern w:val="3"/>
                <w:lang w:val="de-DE" w:eastAsia="ja-JP" w:bidi="fa-IR"/>
              </w:rPr>
            </w:pP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Федерального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закона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07.12.2011 №416 «О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водоснабжении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r w:rsidR="000B1B18">
              <w:rPr>
                <w:rFonts w:ascii="PT Astra Serif" w:hAnsi="PT Astra Serif"/>
                <w:kern w:val="3"/>
                <w:lang w:eastAsia="ja-JP" w:bidi="fa-IR"/>
              </w:rPr>
              <w:t xml:space="preserve">                      </w:t>
            </w:r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и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водоотведении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AA112C" w:rsidRPr="008464C2" w:rsidRDefault="00615A9A" w:rsidP="00CC0B32">
            <w:pPr>
              <w:pStyle w:val="a4"/>
              <w:keepNext/>
              <w:widowControl w:val="0"/>
              <w:numPr>
                <w:ilvl w:val="0"/>
                <w:numId w:val="24"/>
              </w:numPr>
              <w:suppressAutoHyphens/>
              <w:autoSpaceDN w:val="0"/>
              <w:ind w:left="34" w:firstLine="425"/>
              <w:jc w:val="both"/>
              <w:textAlignment w:val="baseline"/>
              <w:rPr>
                <w:rFonts w:ascii="PT Astra Serif" w:hAnsi="PT Astra Serif"/>
                <w:kern w:val="3"/>
                <w:lang w:val="de-DE" w:eastAsia="ja-JP" w:bidi="fa-IR"/>
              </w:rPr>
            </w:pP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п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остановления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Правительства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Российской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Федерации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14.06.2013 №502 «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Об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утверждении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требований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к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программам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комплексного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развития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систем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коммунальной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инфраструктуры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поселений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,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городских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округов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354DD5" w:rsidRPr="008464C2" w:rsidRDefault="00615A9A" w:rsidP="00354DD5">
            <w:pPr>
              <w:pStyle w:val="a4"/>
              <w:keepNext/>
              <w:widowControl w:val="0"/>
              <w:numPr>
                <w:ilvl w:val="0"/>
                <w:numId w:val="24"/>
              </w:numPr>
              <w:suppressAutoHyphens/>
              <w:autoSpaceDN w:val="0"/>
              <w:ind w:left="34" w:firstLine="425"/>
              <w:jc w:val="both"/>
              <w:textAlignment w:val="baseline"/>
              <w:rPr>
                <w:rFonts w:ascii="PT Astra Serif" w:hAnsi="PT Astra Serif"/>
                <w:kern w:val="3"/>
                <w:lang w:val="de-DE" w:eastAsia="ja-JP" w:bidi="fa-IR"/>
              </w:rPr>
            </w:pP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п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риказа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Министерства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строительства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и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жилищно-коммунальногохозяйства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Российской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Федерации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01.10.2013 №359/ГС «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Об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утверждении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методических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рекомендаций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по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разработке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программ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комплексного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развития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систем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коммунальной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инфраструктуры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поселений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,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городских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округов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»;</w:t>
            </w:r>
          </w:p>
          <w:p w:rsidR="00354DD5" w:rsidRPr="008464C2" w:rsidRDefault="00615A9A" w:rsidP="00354DD5">
            <w:pPr>
              <w:pStyle w:val="a4"/>
              <w:keepNext/>
              <w:widowControl w:val="0"/>
              <w:numPr>
                <w:ilvl w:val="0"/>
                <w:numId w:val="24"/>
              </w:numPr>
              <w:suppressAutoHyphens/>
              <w:autoSpaceDN w:val="0"/>
              <w:ind w:left="34" w:firstLine="425"/>
              <w:jc w:val="both"/>
              <w:textAlignment w:val="baseline"/>
              <w:rPr>
                <w:rFonts w:ascii="PT Astra Serif" w:hAnsi="PT Astra Serif"/>
                <w:kern w:val="3"/>
                <w:lang w:val="de-DE" w:eastAsia="ja-JP" w:bidi="fa-IR"/>
              </w:rPr>
            </w:pP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п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риказ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Федерального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агентства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по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строительству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и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жилищно-коммунальному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хозяйству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от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28</w:t>
            </w:r>
            <w:r w:rsidR="00354DD5" w:rsidRPr="008464C2">
              <w:rPr>
                <w:rFonts w:ascii="PT Astra Serif" w:hAnsi="PT Astra Serif"/>
                <w:kern w:val="3"/>
                <w:lang w:eastAsia="ja-JP" w:bidi="fa-IR"/>
              </w:rPr>
              <w:t>.10.</w:t>
            </w:r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2013 </w:t>
            </w:r>
            <w:r w:rsidR="00354DD5" w:rsidRPr="008464C2">
              <w:rPr>
                <w:rFonts w:ascii="PT Astra Serif" w:hAnsi="PT Astra Serif"/>
                <w:kern w:val="3"/>
                <w:lang w:eastAsia="ja-JP" w:bidi="fa-IR"/>
              </w:rPr>
              <w:t>№</w:t>
            </w:r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 397/ГС</w:t>
            </w:r>
            <w:r w:rsidR="000B1B18">
              <w:rPr>
                <w:rFonts w:ascii="PT Astra Serif" w:hAnsi="PT Astra Serif"/>
                <w:kern w:val="3"/>
                <w:lang w:eastAsia="ja-JP" w:bidi="fa-IR"/>
              </w:rPr>
              <w:t xml:space="preserve"> </w:t>
            </w:r>
            <w:r w:rsidR="00354DD5" w:rsidRPr="008464C2">
              <w:rPr>
                <w:rFonts w:ascii="PT Astra Serif" w:hAnsi="PT Astra Serif"/>
                <w:kern w:val="3"/>
                <w:lang w:eastAsia="ja-JP" w:bidi="fa-IR"/>
              </w:rPr>
              <w:t>«</w:t>
            </w:r>
            <w:r w:rsidR="000B1B18">
              <w:rPr>
                <w:rFonts w:ascii="PT Astra Serif" w:hAnsi="PT Astra Serif"/>
                <w:kern w:val="3"/>
                <w:lang w:val="de-DE" w:eastAsia="ja-JP" w:bidi="fa-IR"/>
              </w:rPr>
              <w:t>О</w:t>
            </w:r>
            <w:r w:rsidR="000B1B18">
              <w:rPr>
                <w:rFonts w:ascii="PT Astra Serif" w:hAnsi="PT Astra Serif"/>
                <w:kern w:val="3"/>
                <w:lang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порядке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осуществления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мониторинга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разработки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и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утверждения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программ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комплексного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развития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систем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коммунальной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инфраструктуры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поселений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,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городских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4DD5" w:rsidRPr="008464C2">
              <w:rPr>
                <w:rFonts w:ascii="PT Astra Serif" w:hAnsi="PT Astra Serif"/>
                <w:kern w:val="3"/>
                <w:lang w:val="de-DE" w:eastAsia="ja-JP" w:bidi="fa-IR"/>
              </w:rPr>
              <w:t>округов</w:t>
            </w:r>
            <w:proofErr w:type="spellEnd"/>
            <w:r w:rsidR="00354DD5" w:rsidRPr="008464C2">
              <w:rPr>
                <w:rFonts w:ascii="PT Astra Serif" w:hAnsi="PT Astra Serif"/>
                <w:kern w:val="3"/>
                <w:lang w:eastAsia="ja-JP" w:bidi="fa-IR"/>
              </w:rPr>
              <w:t>»</w:t>
            </w:r>
          </w:p>
          <w:p w:rsidR="00AA112C" w:rsidRPr="008464C2" w:rsidRDefault="00615A9A" w:rsidP="00472E00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lang w:val="de-DE" w:eastAsia="ja-JP" w:bidi="fa-IR"/>
              </w:rPr>
            </w:pPr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- </w:t>
            </w: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У</w:t>
            </w:r>
            <w:proofErr w:type="spellStart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става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муниципального образования городской округ город</w:t>
            </w:r>
            <w:r w:rsidR="00D660B3" w:rsidRPr="008464C2">
              <w:rPr>
                <w:rFonts w:ascii="PT Astra Serif" w:hAnsi="PT Astra Serif"/>
                <w:kern w:val="3"/>
                <w:lang w:eastAsia="ja-JP" w:bidi="fa-IR"/>
              </w:rPr>
              <w:t xml:space="preserve"> </w:t>
            </w:r>
            <w:proofErr w:type="spellStart"/>
            <w:r w:rsidR="001F62D9" w:rsidRPr="008464C2">
              <w:rPr>
                <w:rFonts w:ascii="PT Astra Serif" w:hAnsi="PT Astra Serif"/>
                <w:kern w:val="3"/>
                <w:lang w:eastAsia="ja-JP" w:bidi="fa-IR"/>
              </w:rPr>
              <w:t>Югорск</w:t>
            </w:r>
            <w:proofErr w:type="spellEnd"/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>;</w:t>
            </w:r>
          </w:p>
          <w:p w:rsidR="00615A9A" w:rsidRPr="008464C2" w:rsidRDefault="00615A9A" w:rsidP="00615A9A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- д</w:t>
            </w:r>
            <w:r w:rsidR="00AA112C" w:rsidRPr="008464C2">
              <w:rPr>
                <w:rFonts w:ascii="PT Astra Serif" w:hAnsi="PT Astra Serif"/>
                <w:kern w:val="3"/>
                <w:lang w:eastAsia="ja-JP" w:bidi="fa-IR"/>
              </w:rPr>
              <w:t xml:space="preserve">окументов </w:t>
            </w: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территориального планирования города, утвержденных схем и программ.</w:t>
            </w:r>
          </w:p>
          <w:p w:rsidR="00AA112C" w:rsidRPr="008464C2" w:rsidRDefault="00AA112C" w:rsidP="00CD721D">
            <w:pPr>
              <w:keepNext/>
              <w:widowControl w:val="0"/>
              <w:suppressAutoHyphens/>
              <w:autoSpaceDN w:val="0"/>
              <w:ind w:firstLine="392"/>
              <w:jc w:val="both"/>
              <w:textAlignment w:val="baseline"/>
              <w:rPr>
                <w:rFonts w:ascii="PT Astra Serif" w:hAnsi="PT Astra Serif"/>
                <w:kern w:val="3"/>
                <w:highlight w:val="lightGray"/>
                <w:lang w:val="de-DE" w:eastAsia="ja-JP" w:bidi="fa-IR"/>
              </w:rPr>
            </w:pP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Данный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список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не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является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полным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окончательным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.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При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CD721D" w:rsidRPr="008464C2">
              <w:rPr>
                <w:rFonts w:ascii="PT Astra Serif" w:hAnsi="PT Astra Serif"/>
                <w:kern w:val="3"/>
                <w:lang w:eastAsia="ja-JP" w:bidi="fa-IR"/>
              </w:rPr>
              <w:t>актуаизации</w:t>
            </w:r>
            <w:proofErr w:type="spellEnd"/>
            <w:r w:rsidR="00CD721D" w:rsidRPr="008464C2">
              <w:rPr>
                <w:rFonts w:ascii="PT Astra Serif" w:hAnsi="PT Astra Serif"/>
                <w:kern w:val="3"/>
                <w:lang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Программы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необходимо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руководствоваться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последними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редакциями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документов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необходимых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для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выполнения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целей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задач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данной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работы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, </w:t>
            </w:r>
            <w:r w:rsidR="000B1B18">
              <w:rPr>
                <w:rFonts w:ascii="PT Astra Serif" w:hAnsi="PT Astra Serif"/>
                <w:kern w:val="3"/>
                <w:lang w:eastAsia="ja-JP" w:bidi="fa-IR"/>
              </w:rPr>
              <w:t xml:space="preserve">               </w:t>
            </w:r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и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действующих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на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момент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выполнения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работ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.</w:t>
            </w:r>
          </w:p>
        </w:tc>
      </w:tr>
      <w:tr w:rsidR="00DA2892" w:rsidRPr="008464C2" w:rsidTr="00CC0B32">
        <w:trPr>
          <w:trHeight w:val="248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92" w:rsidRPr="003718EB" w:rsidRDefault="00DA2892" w:rsidP="00304E13">
            <w:pPr>
              <w:rPr>
                <w:rFonts w:ascii="PT Astra Serif" w:hAnsi="PT Astra Serif"/>
              </w:rPr>
            </w:pPr>
            <w:r w:rsidRPr="003718EB">
              <w:rPr>
                <w:rFonts w:ascii="PT Astra Serif" w:hAnsi="PT Astra Serif"/>
                <w:bCs/>
              </w:rPr>
              <w:t xml:space="preserve">Цель, задачи и принципы выполнения </w:t>
            </w:r>
            <w:r w:rsidRPr="003718EB">
              <w:rPr>
                <w:rFonts w:ascii="PT Astra Serif" w:hAnsi="PT Astra Serif"/>
                <w:bCs/>
              </w:rPr>
              <w:lastRenderedPageBreak/>
              <w:t xml:space="preserve">работы  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92" w:rsidRDefault="00DA2892" w:rsidP="00304E13">
            <w:pPr>
              <w:autoSpaceDE w:val="0"/>
              <w:autoSpaceDN w:val="0"/>
              <w:adjustRightInd w:val="0"/>
              <w:ind w:left="33" w:firstLine="246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Цели:</w:t>
            </w:r>
          </w:p>
          <w:p w:rsidR="00DA2892" w:rsidRPr="00304587" w:rsidRDefault="00DA2892" w:rsidP="00304E13">
            <w:pPr>
              <w:autoSpaceDE w:val="0"/>
              <w:autoSpaceDN w:val="0"/>
              <w:adjustRightInd w:val="0"/>
              <w:ind w:left="33" w:firstLine="246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Р</w:t>
            </w:r>
            <w:r w:rsidRPr="00304587">
              <w:rPr>
                <w:rFonts w:ascii="PT Astra Serif" w:hAnsi="PT Astra Serif"/>
                <w:bCs/>
              </w:rPr>
              <w:t>азработка решений по повышению надежности и эффективности эксплуатации систем теплоснабжения, водоснабжения, водоотведения,</w:t>
            </w:r>
            <w:r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lastRenderedPageBreak/>
              <w:t>газоснабжения,</w:t>
            </w:r>
            <w:r w:rsidRPr="00304587">
              <w:rPr>
                <w:rFonts w:ascii="PT Astra Serif" w:hAnsi="PT Astra Serif"/>
                <w:bCs/>
              </w:rPr>
              <w:t xml:space="preserve"> электросетевого хозяйства и ТКО г</w:t>
            </w:r>
            <w:r>
              <w:rPr>
                <w:rFonts w:ascii="PT Astra Serif" w:hAnsi="PT Astra Serif"/>
                <w:bCs/>
              </w:rPr>
              <w:t>орода Югорска</w:t>
            </w:r>
            <w:r w:rsidRPr="00304587">
              <w:rPr>
                <w:rFonts w:ascii="PT Astra Serif" w:hAnsi="PT Astra Serif"/>
                <w:bCs/>
              </w:rPr>
              <w:t xml:space="preserve"> как базового документа, определяющего стратегию и единую техническую политику перспективного развития систем </w:t>
            </w:r>
            <w:r>
              <w:rPr>
                <w:rFonts w:ascii="PT Astra Serif" w:hAnsi="PT Astra Serif"/>
                <w:bCs/>
              </w:rPr>
              <w:t>коммунальной инфраструктуры города Югорска.</w:t>
            </w:r>
          </w:p>
          <w:p w:rsidR="00DA2892" w:rsidRDefault="00DA2892" w:rsidP="00304E13">
            <w:pPr>
              <w:autoSpaceDE w:val="0"/>
              <w:autoSpaceDN w:val="0"/>
              <w:adjustRightInd w:val="0"/>
              <w:ind w:left="33" w:firstLine="246"/>
              <w:jc w:val="both"/>
              <w:rPr>
                <w:rFonts w:ascii="PT Astra Serif" w:hAnsi="PT Astra Serif"/>
                <w:bCs/>
              </w:rPr>
            </w:pPr>
            <w:proofErr w:type="gramStart"/>
            <w:r w:rsidRPr="00304587">
              <w:rPr>
                <w:rFonts w:ascii="PT Astra Serif" w:hAnsi="PT Astra Serif"/>
                <w:bCs/>
              </w:rPr>
              <w:t xml:space="preserve">Разработка единого комплекса мероприятий, направленных </w:t>
            </w:r>
            <w:r w:rsidR="000B1B18">
              <w:rPr>
                <w:rFonts w:ascii="PT Astra Serif" w:hAnsi="PT Astra Serif"/>
                <w:bCs/>
              </w:rPr>
              <w:t xml:space="preserve">                               </w:t>
            </w:r>
            <w:r w:rsidRPr="00304587">
              <w:rPr>
                <w:rFonts w:ascii="PT Astra Serif" w:hAnsi="PT Astra Serif"/>
                <w:bCs/>
              </w:rPr>
              <w:t xml:space="preserve">на обеспечение оптимальных решений системных проблем в области функционирования и развития коммунальной инфраструктуры </w:t>
            </w:r>
            <w:r>
              <w:rPr>
                <w:rFonts w:ascii="PT Astra Serif" w:hAnsi="PT Astra Serif"/>
                <w:bCs/>
              </w:rPr>
              <w:t>города Югорска</w:t>
            </w:r>
            <w:r w:rsidRPr="00304587">
              <w:rPr>
                <w:rFonts w:ascii="PT Astra Serif" w:hAnsi="PT Astra Serif"/>
                <w:bCs/>
              </w:rPr>
              <w:t xml:space="preserve">, в соответствии с Генеральным планом </w:t>
            </w:r>
            <w:r>
              <w:rPr>
                <w:rFonts w:ascii="PT Astra Serif" w:hAnsi="PT Astra Serif"/>
                <w:bCs/>
              </w:rPr>
              <w:t>города Югорска</w:t>
            </w:r>
            <w:r w:rsidRPr="000E1D5B">
              <w:rPr>
                <w:rFonts w:ascii="PT Astra Serif" w:hAnsi="PT Astra Serif"/>
                <w:bCs/>
              </w:rPr>
              <w:t xml:space="preserve"> </w:t>
            </w:r>
            <w:r w:rsidR="000B1B18">
              <w:rPr>
                <w:rFonts w:ascii="PT Astra Serif" w:hAnsi="PT Astra Serif"/>
                <w:bCs/>
              </w:rPr>
              <w:t xml:space="preserve">                         </w:t>
            </w:r>
            <w:r w:rsidRPr="00304587">
              <w:rPr>
                <w:rFonts w:ascii="PT Astra Serif" w:hAnsi="PT Astra Serif"/>
                <w:bCs/>
              </w:rPr>
              <w:t xml:space="preserve">и потребностями жилищного и промышленного строительства </w:t>
            </w:r>
            <w:r w:rsidR="000B1B18">
              <w:rPr>
                <w:rFonts w:ascii="PT Astra Serif" w:hAnsi="PT Astra Serif"/>
                <w:bCs/>
              </w:rPr>
              <w:t xml:space="preserve">                            </w:t>
            </w:r>
            <w:r w:rsidRPr="00304587">
              <w:rPr>
                <w:rFonts w:ascii="PT Astra Serif" w:hAnsi="PT Astra Serif"/>
                <w:bCs/>
              </w:rPr>
              <w:t>для эффективного функционирования коммунальных систем жизнеобеспечения, разработки производственных и инвестиционных программ, снижения себестоимости коммунальных услуг за счет уменьшения затрат на их производство, внедрения энергосберегающих технологий, обновления и</w:t>
            </w:r>
            <w:proofErr w:type="gramEnd"/>
            <w:r w:rsidRPr="00304587">
              <w:rPr>
                <w:rFonts w:ascii="PT Astra Serif" w:hAnsi="PT Astra Serif"/>
                <w:bCs/>
              </w:rPr>
              <w:t xml:space="preserve"> модернизации основных фондов коммунального комплекса в соответствии с современными требованиями к технологии </w:t>
            </w:r>
            <w:r w:rsidR="000B1B18">
              <w:rPr>
                <w:rFonts w:ascii="PT Astra Serif" w:hAnsi="PT Astra Serif"/>
                <w:bCs/>
              </w:rPr>
              <w:t xml:space="preserve">                 </w:t>
            </w:r>
            <w:r w:rsidRPr="00304587">
              <w:rPr>
                <w:rFonts w:ascii="PT Astra Serif" w:hAnsi="PT Astra Serif"/>
                <w:bCs/>
              </w:rPr>
              <w:t>и качеству услуг, улучшения экологической ситуации в городе.</w:t>
            </w:r>
          </w:p>
          <w:p w:rsidR="00DA2892" w:rsidRDefault="00DA2892" w:rsidP="00304E13">
            <w:pPr>
              <w:autoSpaceDE w:val="0"/>
              <w:autoSpaceDN w:val="0"/>
              <w:adjustRightInd w:val="0"/>
              <w:ind w:left="33" w:firstLine="246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Задачи:</w:t>
            </w:r>
          </w:p>
          <w:p w:rsidR="00DA2892" w:rsidRPr="000E1D5B" w:rsidRDefault="00DA2892" w:rsidP="00304E13">
            <w:pPr>
              <w:autoSpaceDE w:val="0"/>
              <w:autoSpaceDN w:val="0"/>
              <w:adjustRightInd w:val="0"/>
              <w:ind w:left="33" w:firstLine="246"/>
              <w:jc w:val="both"/>
              <w:rPr>
                <w:rFonts w:ascii="PT Astra Serif" w:hAnsi="PT Astra Serif"/>
                <w:bCs/>
              </w:rPr>
            </w:pPr>
            <w:r w:rsidRPr="000E1D5B">
              <w:rPr>
                <w:rFonts w:ascii="PT Astra Serif" w:hAnsi="PT Astra Serif"/>
                <w:bCs/>
              </w:rPr>
              <w:t>1. Инженерно-техническая оптимизация коммунальных систем.</w:t>
            </w:r>
          </w:p>
          <w:p w:rsidR="00DA2892" w:rsidRPr="000E1D5B" w:rsidRDefault="00DA2892" w:rsidP="00304E13">
            <w:pPr>
              <w:autoSpaceDE w:val="0"/>
              <w:autoSpaceDN w:val="0"/>
              <w:adjustRightInd w:val="0"/>
              <w:ind w:left="33" w:firstLine="246"/>
              <w:jc w:val="both"/>
              <w:rPr>
                <w:rFonts w:ascii="PT Astra Serif" w:hAnsi="PT Astra Serif"/>
                <w:bCs/>
              </w:rPr>
            </w:pPr>
            <w:r w:rsidRPr="000E1D5B">
              <w:rPr>
                <w:rFonts w:ascii="PT Astra Serif" w:hAnsi="PT Astra Serif"/>
                <w:bCs/>
              </w:rPr>
              <w:t>2. Взаимосвязанное перспективное планирование развития систем.</w:t>
            </w:r>
          </w:p>
          <w:p w:rsidR="00DA2892" w:rsidRPr="000E1D5B" w:rsidRDefault="00DA2892" w:rsidP="00304E13">
            <w:pPr>
              <w:autoSpaceDE w:val="0"/>
              <w:autoSpaceDN w:val="0"/>
              <w:adjustRightInd w:val="0"/>
              <w:ind w:left="33" w:firstLine="246"/>
              <w:jc w:val="both"/>
              <w:rPr>
                <w:rFonts w:ascii="PT Astra Serif" w:hAnsi="PT Astra Serif"/>
                <w:bCs/>
              </w:rPr>
            </w:pPr>
            <w:r w:rsidRPr="000E1D5B">
              <w:rPr>
                <w:rFonts w:ascii="PT Astra Serif" w:hAnsi="PT Astra Serif"/>
                <w:bCs/>
              </w:rPr>
              <w:t xml:space="preserve">3. Обоснование мероприятий по комплексной реконструкции </w:t>
            </w:r>
            <w:r w:rsidR="000B1B18">
              <w:rPr>
                <w:rFonts w:ascii="PT Astra Serif" w:hAnsi="PT Astra Serif"/>
                <w:bCs/>
              </w:rPr>
              <w:t xml:space="preserve">                           </w:t>
            </w:r>
            <w:r w:rsidRPr="000E1D5B">
              <w:rPr>
                <w:rFonts w:ascii="PT Astra Serif" w:hAnsi="PT Astra Serif"/>
                <w:bCs/>
              </w:rPr>
              <w:t>и модернизации.</w:t>
            </w:r>
          </w:p>
          <w:p w:rsidR="00DA2892" w:rsidRPr="000E1D5B" w:rsidRDefault="00DA2892" w:rsidP="00304E13">
            <w:pPr>
              <w:autoSpaceDE w:val="0"/>
              <w:autoSpaceDN w:val="0"/>
              <w:adjustRightInd w:val="0"/>
              <w:ind w:left="33" w:firstLine="246"/>
              <w:jc w:val="both"/>
              <w:rPr>
                <w:rFonts w:ascii="PT Astra Serif" w:hAnsi="PT Astra Serif"/>
                <w:bCs/>
              </w:rPr>
            </w:pPr>
            <w:r w:rsidRPr="000E1D5B">
              <w:rPr>
                <w:rFonts w:ascii="PT Astra Serif" w:hAnsi="PT Astra Serif"/>
                <w:bCs/>
              </w:rPr>
              <w:t>4. Повышение надежности систем и качества предоставления коммунальных услуг.</w:t>
            </w:r>
          </w:p>
          <w:p w:rsidR="00DA2892" w:rsidRPr="000E1D5B" w:rsidRDefault="00DA2892" w:rsidP="00304E13">
            <w:pPr>
              <w:autoSpaceDE w:val="0"/>
              <w:autoSpaceDN w:val="0"/>
              <w:adjustRightInd w:val="0"/>
              <w:ind w:left="33" w:firstLine="246"/>
              <w:jc w:val="both"/>
              <w:rPr>
                <w:rFonts w:ascii="PT Astra Serif" w:hAnsi="PT Astra Serif"/>
                <w:bCs/>
              </w:rPr>
            </w:pPr>
            <w:r w:rsidRPr="000E1D5B">
              <w:rPr>
                <w:rFonts w:ascii="PT Astra Serif" w:hAnsi="PT Astra Serif"/>
                <w:bCs/>
              </w:rPr>
              <w:t xml:space="preserve">5. Совершенствование механизмов развития энергосбережения </w:t>
            </w:r>
            <w:r w:rsidR="000B1B18">
              <w:rPr>
                <w:rFonts w:ascii="PT Astra Serif" w:hAnsi="PT Astra Serif"/>
                <w:bCs/>
              </w:rPr>
              <w:t xml:space="preserve">                          </w:t>
            </w:r>
            <w:r w:rsidRPr="000E1D5B">
              <w:rPr>
                <w:rFonts w:ascii="PT Astra Serif" w:hAnsi="PT Astra Serif"/>
                <w:bCs/>
              </w:rPr>
              <w:t xml:space="preserve">и повышение </w:t>
            </w:r>
            <w:proofErr w:type="spellStart"/>
            <w:r w:rsidRPr="000E1D5B">
              <w:rPr>
                <w:rFonts w:ascii="PT Astra Serif" w:hAnsi="PT Astra Serif"/>
                <w:bCs/>
              </w:rPr>
              <w:t>энергоэффективности</w:t>
            </w:r>
            <w:proofErr w:type="spellEnd"/>
            <w:r w:rsidRPr="000E1D5B">
              <w:rPr>
                <w:rFonts w:ascii="PT Astra Serif" w:hAnsi="PT Astra Serif"/>
                <w:bCs/>
              </w:rPr>
              <w:t xml:space="preserve"> коммунальной инфраструктуры городского округа.</w:t>
            </w:r>
          </w:p>
          <w:p w:rsidR="00DA2892" w:rsidRPr="000E1D5B" w:rsidRDefault="00DA2892" w:rsidP="00304E13">
            <w:pPr>
              <w:autoSpaceDE w:val="0"/>
              <w:autoSpaceDN w:val="0"/>
              <w:adjustRightInd w:val="0"/>
              <w:ind w:left="33" w:firstLine="246"/>
              <w:jc w:val="both"/>
              <w:rPr>
                <w:rFonts w:ascii="PT Astra Serif" w:hAnsi="PT Astra Serif"/>
                <w:bCs/>
              </w:rPr>
            </w:pPr>
            <w:r w:rsidRPr="000E1D5B">
              <w:rPr>
                <w:rFonts w:ascii="PT Astra Serif" w:hAnsi="PT Astra Serif"/>
                <w:bCs/>
              </w:rPr>
              <w:t>6. Повышение инвестиционной привлекательности коммунальной инфраструктуры городского округа.</w:t>
            </w:r>
          </w:p>
          <w:p w:rsidR="00DA2892" w:rsidRPr="003718EB" w:rsidRDefault="00DA2892" w:rsidP="00304E13">
            <w:pPr>
              <w:autoSpaceDE w:val="0"/>
              <w:autoSpaceDN w:val="0"/>
              <w:adjustRightInd w:val="0"/>
              <w:ind w:left="33" w:firstLine="246"/>
              <w:jc w:val="both"/>
              <w:rPr>
                <w:rFonts w:ascii="PT Astra Serif" w:hAnsi="PT Astra Serif"/>
                <w:bCs/>
              </w:rPr>
            </w:pPr>
            <w:r w:rsidRPr="000E1D5B">
              <w:rPr>
                <w:rFonts w:ascii="PT Astra Serif" w:hAnsi="PT Astra Serif"/>
                <w:bCs/>
              </w:rPr>
              <w:t>7. Обеспечение сбалансированности интересов субъектов коммунальной инфраструктуры и потребителей.</w:t>
            </w:r>
          </w:p>
        </w:tc>
      </w:tr>
      <w:tr w:rsidR="00AA112C" w:rsidRPr="008464C2" w:rsidTr="00CC0B32">
        <w:trPr>
          <w:trHeight w:val="248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2C" w:rsidRPr="008464C2" w:rsidRDefault="00F314D6" w:rsidP="009243B5">
            <w:pPr>
              <w:widowControl w:val="0"/>
              <w:suppressAutoHyphens/>
              <w:autoSpaceDN w:val="0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 w:rsidRPr="008464C2">
              <w:rPr>
                <w:rFonts w:ascii="PT Astra Serif" w:hAnsi="PT Astra Serif"/>
                <w:kern w:val="3"/>
                <w:lang w:eastAsia="ja-JP" w:bidi="fa-IR"/>
              </w:rPr>
              <w:lastRenderedPageBreak/>
              <w:t xml:space="preserve">Содержание </w:t>
            </w:r>
            <w:r w:rsidR="009243B5" w:rsidRPr="008464C2">
              <w:rPr>
                <w:rFonts w:ascii="PT Astra Serif" w:hAnsi="PT Astra Serif"/>
                <w:kern w:val="3"/>
                <w:lang w:eastAsia="ja-JP" w:bidi="fa-IR"/>
              </w:rPr>
              <w:t>работ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92" w:rsidRPr="00DA2892" w:rsidRDefault="00DA2892" w:rsidP="00DA2892">
            <w:pPr>
              <w:suppressAutoHyphens/>
              <w:ind w:left="33" w:firstLine="246"/>
              <w:jc w:val="both"/>
              <w:rPr>
                <w:rFonts w:ascii="PT Astra Serif" w:hAnsi="PT Astra Serif"/>
                <w:kern w:val="1"/>
                <w:lang w:eastAsia="en-US"/>
              </w:rPr>
            </w:pPr>
            <w:r w:rsidRPr="00DA2892">
              <w:rPr>
                <w:rFonts w:ascii="PT Astra Serif" w:hAnsi="PT Astra Serif"/>
                <w:kern w:val="1"/>
                <w:lang w:eastAsia="en-US"/>
              </w:rPr>
              <w:t xml:space="preserve">Программа </w:t>
            </w:r>
            <w:r>
              <w:rPr>
                <w:rFonts w:ascii="PT Astra Serif" w:hAnsi="PT Astra Serif"/>
                <w:kern w:val="1"/>
                <w:lang w:eastAsia="en-US"/>
              </w:rPr>
              <w:t xml:space="preserve">актуализируется </w:t>
            </w:r>
            <w:r w:rsidRPr="00DA2892">
              <w:rPr>
                <w:rFonts w:ascii="PT Astra Serif" w:hAnsi="PT Astra Serif"/>
                <w:kern w:val="1"/>
                <w:lang w:eastAsia="en-US"/>
              </w:rPr>
              <w:t>в составе следующих документов:</w:t>
            </w:r>
          </w:p>
          <w:p w:rsidR="00DA2892" w:rsidRPr="00DA2892" w:rsidRDefault="00DA2892" w:rsidP="00DA2892">
            <w:pPr>
              <w:suppressAutoHyphens/>
              <w:ind w:left="33" w:firstLine="246"/>
              <w:jc w:val="both"/>
              <w:rPr>
                <w:rFonts w:ascii="PT Astra Serif" w:hAnsi="PT Astra Serif"/>
                <w:kern w:val="1"/>
                <w:lang w:eastAsia="en-US"/>
              </w:rPr>
            </w:pPr>
            <w:r w:rsidRPr="00DA2892">
              <w:rPr>
                <w:rFonts w:ascii="PT Astra Serif" w:hAnsi="PT Astra Serif"/>
                <w:kern w:val="1"/>
                <w:lang w:eastAsia="en-US"/>
              </w:rPr>
              <w:t>•</w:t>
            </w:r>
            <w:r w:rsidRPr="00DA2892">
              <w:rPr>
                <w:rFonts w:ascii="PT Astra Serif" w:hAnsi="PT Astra Serif"/>
                <w:kern w:val="1"/>
                <w:lang w:eastAsia="en-US"/>
              </w:rPr>
              <w:tab/>
              <w:t>«Программный документ»;</w:t>
            </w:r>
          </w:p>
          <w:p w:rsidR="00DA2892" w:rsidRPr="00DA2892" w:rsidRDefault="00DA2892" w:rsidP="00DA2892">
            <w:pPr>
              <w:suppressAutoHyphens/>
              <w:ind w:left="33" w:firstLine="246"/>
              <w:jc w:val="both"/>
              <w:rPr>
                <w:rFonts w:ascii="PT Astra Serif" w:hAnsi="PT Astra Serif"/>
                <w:kern w:val="1"/>
                <w:lang w:eastAsia="en-US"/>
              </w:rPr>
            </w:pPr>
            <w:r w:rsidRPr="00DA2892">
              <w:rPr>
                <w:rFonts w:ascii="PT Astra Serif" w:hAnsi="PT Astra Serif"/>
                <w:kern w:val="1"/>
                <w:lang w:eastAsia="en-US"/>
              </w:rPr>
              <w:t>•</w:t>
            </w:r>
            <w:r w:rsidRPr="00DA2892">
              <w:rPr>
                <w:rFonts w:ascii="PT Astra Serif" w:hAnsi="PT Astra Serif"/>
                <w:kern w:val="1"/>
                <w:lang w:eastAsia="en-US"/>
              </w:rPr>
              <w:tab/>
              <w:t xml:space="preserve">«Обосновывающие материалы к программному документу». </w:t>
            </w:r>
          </w:p>
          <w:p w:rsidR="00DD32E7" w:rsidRPr="008464C2" w:rsidRDefault="00DA2892" w:rsidP="00DA2892">
            <w:pPr>
              <w:keepNext/>
              <w:widowControl w:val="0"/>
              <w:suppressAutoHyphens/>
              <w:autoSpaceDN w:val="0"/>
              <w:ind w:firstLine="601"/>
              <w:jc w:val="both"/>
              <w:textAlignment w:val="baseline"/>
              <w:rPr>
                <w:rFonts w:ascii="PT Astra Serif" w:eastAsia="Microsoft YaHei" w:hAnsi="PT Astra Serif"/>
                <w:b/>
                <w:bCs/>
                <w:kern w:val="3"/>
                <w:lang w:eastAsia="ja-JP" w:bidi="fa-IR"/>
              </w:rPr>
            </w:pPr>
            <w:proofErr w:type="gramStart"/>
            <w:r w:rsidRPr="00DA2892">
              <w:rPr>
                <w:rFonts w:ascii="PT Astra Serif" w:hAnsi="PT Astra Serif"/>
                <w:kern w:val="1"/>
                <w:lang w:eastAsia="en-US"/>
              </w:rPr>
              <w:t xml:space="preserve">Состав разделов и подразделов Программного документа </w:t>
            </w:r>
            <w:r w:rsidR="000B1B18">
              <w:rPr>
                <w:rFonts w:ascii="PT Astra Serif" w:hAnsi="PT Astra Serif"/>
                <w:kern w:val="1"/>
                <w:lang w:eastAsia="en-US"/>
              </w:rPr>
              <w:t xml:space="preserve">                               </w:t>
            </w:r>
            <w:r w:rsidRPr="00DA2892">
              <w:rPr>
                <w:rFonts w:ascii="PT Astra Serif" w:hAnsi="PT Astra Serif"/>
                <w:kern w:val="1"/>
                <w:lang w:eastAsia="en-US"/>
              </w:rPr>
              <w:t xml:space="preserve">и Обосновывающих материалов к программному документу должен соответствовать требованиям Постановления Правительства Российской Федерации от 14.06.2013 № 502 «Об утверждении требований </w:t>
            </w:r>
            <w:r w:rsidR="000B1B18">
              <w:rPr>
                <w:rFonts w:ascii="PT Astra Serif" w:hAnsi="PT Astra Serif"/>
                <w:kern w:val="1"/>
                <w:lang w:eastAsia="en-US"/>
              </w:rPr>
              <w:t xml:space="preserve">                                к </w:t>
            </w:r>
            <w:r w:rsidRPr="00DA2892">
              <w:rPr>
                <w:rFonts w:ascii="PT Astra Serif" w:hAnsi="PT Astra Serif"/>
                <w:kern w:val="1"/>
                <w:lang w:eastAsia="en-US"/>
              </w:rPr>
              <w:t>программам комплексного развития систем коммунальной инфраструктуры поселений, городских округов» и рекомендациям Приказа Министерства строительства и жилищно-коммунального хозяйства Российской Федерации от 01.10.2013 №359/ГС «Об утверждении методических рекомендаций по разработке программ комплексного развития систем коммунальной</w:t>
            </w:r>
            <w:proofErr w:type="gramEnd"/>
            <w:r w:rsidRPr="00DA2892">
              <w:rPr>
                <w:rFonts w:ascii="PT Astra Serif" w:hAnsi="PT Astra Serif"/>
                <w:kern w:val="1"/>
                <w:lang w:eastAsia="en-US"/>
              </w:rPr>
              <w:t xml:space="preserve"> инфраструктуры поселений, городских округов».</w:t>
            </w:r>
          </w:p>
        </w:tc>
      </w:tr>
      <w:tr w:rsidR="00AA112C" w:rsidRPr="008464C2" w:rsidTr="00A325B6">
        <w:trPr>
          <w:trHeight w:val="416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2C" w:rsidRPr="008464C2" w:rsidRDefault="00DD32E7" w:rsidP="00472E00">
            <w:pPr>
              <w:widowControl w:val="0"/>
              <w:suppressAutoHyphens/>
              <w:autoSpaceDN w:val="0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Сбор исходных данных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715" w:rsidRPr="008464C2" w:rsidRDefault="00F44715" w:rsidP="00021369">
            <w:pPr>
              <w:ind w:firstLine="601"/>
              <w:jc w:val="both"/>
              <w:rPr>
                <w:rFonts w:ascii="PT Astra Serif" w:eastAsia="Calibri" w:hAnsi="PT Astra Serif"/>
                <w:color w:val="000000"/>
              </w:rPr>
            </w:pPr>
            <w:r w:rsidRPr="008464C2">
              <w:rPr>
                <w:rFonts w:ascii="PT Astra Serif" w:eastAsia="Calibri" w:hAnsi="PT Astra Serif"/>
                <w:color w:val="000000"/>
              </w:rPr>
              <w:t>Сбор исходных данных осуществляется Исполнителем.</w:t>
            </w:r>
          </w:p>
          <w:p w:rsidR="00AA112C" w:rsidRPr="00DA2892" w:rsidRDefault="00F44715" w:rsidP="00DA2892">
            <w:pPr>
              <w:ind w:firstLine="601"/>
              <w:jc w:val="both"/>
              <w:rPr>
                <w:rFonts w:ascii="PT Astra Serif" w:eastAsia="Calibri" w:hAnsi="PT Astra Serif"/>
                <w:color w:val="000000"/>
              </w:rPr>
            </w:pPr>
            <w:r w:rsidRPr="008464C2">
              <w:rPr>
                <w:rFonts w:ascii="PT Astra Serif" w:eastAsia="Calibri" w:hAnsi="PT Astra Serif"/>
                <w:color w:val="000000"/>
              </w:rPr>
              <w:t>Исполнитель подготавливает перечень исходных данных, а также направляет запросы во все необходимые организации и органы местного самоуправления</w:t>
            </w:r>
            <w:r w:rsidR="00DA2892">
              <w:rPr>
                <w:rFonts w:ascii="PT Astra Serif" w:eastAsia="Calibri" w:hAnsi="PT Astra Serif"/>
                <w:color w:val="000000"/>
              </w:rPr>
              <w:t>.</w:t>
            </w:r>
          </w:p>
        </w:tc>
      </w:tr>
      <w:tr w:rsidR="00F44715" w:rsidRPr="008464C2" w:rsidTr="00CC0B32">
        <w:trPr>
          <w:trHeight w:val="248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715" w:rsidRPr="008464C2" w:rsidRDefault="00F44715" w:rsidP="00472E00">
            <w:pPr>
              <w:widowControl w:val="0"/>
              <w:suppressAutoHyphens/>
              <w:autoSpaceDN w:val="0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Согласование проекта Программы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5B6" w:rsidRPr="00A325B6" w:rsidRDefault="00A325B6" w:rsidP="00A325B6">
            <w:pPr>
              <w:suppressAutoHyphens/>
              <w:ind w:firstLine="601"/>
              <w:jc w:val="both"/>
              <w:rPr>
                <w:rFonts w:ascii="PT Astra Serif" w:eastAsia="Calibri" w:hAnsi="PT Astra Serif"/>
                <w:color w:val="000000"/>
              </w:rPr>
            </w:pPr>
            <w:proofErr w:type="gramStart"/>
            <w:r w:rsidRPr="00A325B6">
              <w:rPr>
                <w:rFonts w:ascii="PT Astra Serif" w:eastAsia="Calibri" w:hAnsi="PT Astra Serif"/>
                <w:color w:val="000000"/>
              </w:rPr>
              <w:t>Заказчик в течение 10 (десяти) рабочих дней с даты получения результата работ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A325B6">
              <w:rPr>
                <w:rFonts w:ascii="PT Astra Serif" w:eastAsia="Calibri" w:hAnsi="PT Astra Serif"/>
                <w:color w:val="000000"/>
              </w:rPr>
              <w:t xml:space="preserve">рассматривает проект на предмет его соответствия требованиям, установленным действующим законодательством, настоящему заданию, исходным данным и направленным предложениям, </w:t>
            </w:r>
            <w:r w:rsidR="000B1B18">
              <w:rPr>
                <w:rFonts w:ascii="PT Astra Serif" w:eastAsia="Calibri" w:hAnsi="PT Astra Serif"/>
                <w:color w:val="000000"/>
              </w:rPr>
              <w:t xml:space="preserve">                </w:t>
            </w:r>
            <w:r w:rsidRPr="00A325B6">
              <w:rPr>
                <w:rFonts w:ascii="PT Astra Serif" w:eastAsia="Calibri" w:hAnsi="PT Astra Serif"/>
                <w:color w:val="000000"/>
              </w:rPr>
              <w:t xml:space="preserve">а также синхронизации мероприятий </w:t>
            </w:r>
            <w:r>
              <w:rPr>
                <w:rFonts w:ascii="PT Astra Serif" w:eastAsia="Calibri" w:hAnsi="PT Astra Serif"/>
                <w:color w:val="000000"/>
              </w:rPr>
              <w:t>Программы</w:t>
            </w:r>
            <w:r w:rsidRPr="00A325B6">
              <w:rPr>
                <w:rFonts w:ascii="PT Astra Serif" w:eastAsia="Calibri" w:hAnsi="PT Astra Serif"/>
                <w:color w:val="000000"/>
              </w:rPr>
              <w:t xml:space="preserve">, документов территориального планирования, инвестиционных программ </w:t>
            </w:r>
            <w:proofErr w:type="spellStart"/>
            <w:r w:rsidRPr="00A325B6">
              <w:rPr>
                <w:rFonts w:ascii="PT Astra Serif" w:eastAsia="Calibri" w:hAnsi="PT Astra Serif"/>
                <w:color w:val="000000"/>
              </w:rPr>
              <w:t>ресурсоснабжающих</w:t>
            </w:r>
            <w:proofErr w:type="spellEnd"/>
            <w:r w:rsidRPr="00A325B6">
              <w:rPr>
                <w:rFonts w:ascii="PT Astra Serif" w:eastAsia="Calibri" w:hAnsi="PT Astra Serif"/>
                <w:color w:val="000000"/>
              </w:rPr>
              <w:t xml:space="preserve"> организаций. </w:t>
            </w:r>
            <w:proofErr w:type="gramEnd"/>
          </w:p>
          <w:p w:rsidR="00A325B6" w:rsidRPr="00A325B6" w:rsidRDefault="00A325B6" w:rsidP="00A325B6">
            <w:pPr>
              <w:suppressAutoHyphens/>
              <w:ind w:firstLine="601"/>
              <w:jc w:val="both"/>
              <w:rPr>
                <w:rFonts w:ascii="PT Astra Serif" w:eastAsia="Calibri" w:hAnsi="PT Astra Serif"/>
                <w:color w:val="000000"/>
              </w:rPr>
            </w:pPr>
            <w:r w:rsidRPr="00A325B6">
              <w:rPr>
                <w:rFonts w:ascii="PT Astra Serif" w:eastAsia="Calibri" w:hAnsi="PT Astra Serif"/>
                <w:color w:val="000000"/>
              </w:rPr>
              <w:lastRenderedPageBreak/>
              <w:t>По итогам рассмотрения результатов работ Заказчик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A325B6">
              <w:rPr>
                <w:rFonts w:ascii="PT Astra Serif" w:eastAsia="Calibri" w:hAnsi="PT Astra Serif"/>
                <w:color w:val="000000"/>
              </w:rPr>
              <w:t xml:space="preserve">согласовывает результат работ, либо направляет Исполнителю </w:t>
            </w:r>
            <w:r>
              <w:rPr>
                <w:rFonts w:ascii="PT Astra Serif" w:eastAsia="Calibri" w:hAnsi="PT Astra Serif"/>
                <w:color w:val="000000"/>
              </w:rPr>
              <w:t>замечания</w:t>
            </w:r>
            <w:r w:rsidRPr="00A325B6">
              <w:rPr>
                <w:rFonts w:ascii="PT Astra Serif" w:eastAsia="Calibri" w:hAnsi="PT Astra Serif"/>
                <w:color w:val="000000"/>
              </w:rPr>
              <w:t>.</w:t>
            </w:r>
          </w:p>
          <w:p w:rsidR="00A325B6" w:rsidRPr="00A325B6" w:rsidRDefault="00A325B6" w:rsidP="00A325B6">
            <w:pPr>
              <w:suppressAutoHyphens/>
              <w:ind w:firstLine="601"/>
              <w:jc w:val="both"/>
              <w:rPr>
                <w:rFonts w:ascii="PT Astra Serif" w:eastAsia="Calibri" w:hAnsi="PT Astra Serif"/>
                <w:color w:val="000000"/>
              </w:rPr>
            </w:pPr>
            <w:r w:rsidRPr="00A325B6">
              <w:rPr>
                <w:rFonts w:ascii="PT Astra Serif" w:eastAsia="Calibri" w:hAnsi="PT Astra Serif"/>
                <w:color w:val="000000"/>
              </w:rPr>
              <w:t xml:space="preserve">Исполнитель обязан внести в разработанный им </w:t>
            </w:r>
            <w:r>
              <w:rPr>
                <w:rFonts w:ascii="PT Astra Serif" w:eastAsia="Calibri" w:hAnsi="PT Astra Serif"/>
                <w:color w:val="000000"/>
              </w:rPr>
              <w:t xml:space="preserve">проект Программы </w:t>
            </w:r>
            <w:r w:rsidRPr="00A325B6">
              <w:rPr>
                <w:rFonts w:ascii="PT Astra Serif" w:eastAsia="Calibri" w:hAnsi="PT Astra Serif"/>
                <w:color w:val="000000"/>
              </w:rPr>
              <w:t xml:space="preserve">изменения в срок не более 5 (пяти) рабочих дней </w:t>
            </w:r>
            <w:proofErr w:type="gramStart"/>
            <w:r w:rsidRPr="00A325B6">
              <w:rPr>
                <w:rFonts w:ascii="PT Astra Serif" w:eastAsia="Calibri" w:hAnsi="PT Astra Serif"/>
                <w:color w:val="000000"/>
              </w:rPr>
              <w:t>с даты получения</w:t>
            </w:r>
            <w:proofErr w:type="gramEnd"/>
            <w:r w:rsidRPr="00A325B6">
              <w:rPr>
                <w:rFonts w:ascii="PT Astra Serif" w:eastAsia="Calibri" w:hAnsi="PT Astra Serif"/>
                <w:color w:val="000000"/>
              </w:rPr>
              <w:t xml:space="preserve"> замечаний и вновь представить результат работ на проверку Заказчику.</w:t>
            </w:r>
          </w:p>
        </w:tc>
      </w:tr>
      <w:tr w:rsidR="00DF251C" w:rsidRPr="008464C2" w:rsidTr="00CC0B32">
        <w:trPr>
          <w:trHeight w:val="248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1C" w:rsidRPr="008464C2" w:rsidRDefault="00DF251C" w:rsidP="0076611D">
            <w:pPr>
              <w:widowControl w:val="0"/>
              <w:suppressAutoHyphens/>
              <w:autoSpaceDN w:val="0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 w:rsidRPr="008464C2">
              <w:rPr>
                <w:rFonts w:ascii="PT Astra Serif" w:hAnsi="PT Astra Serif"/>
                <w:color w:val="000000"/>
              </w:rPr>
              <w:lastRenderedPageBreak/>
              <w:t xml:space="preserve">Сопровождение проекта </w:t>
            </w:r>
            <w:r w:rsidR="00021369" w:rsidRPr="008464C2">
              <w:rPr>
                <w:rFonts w:ascii="PT Astra Serif" w:hAnsi="PT Astra Serif"/>
                <w:color w:val="000000"/>
              </w:rPr>
              <w:t xml:space="preserve">Программы 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1C" w:rsidRPr="008464C2" w:rsidRDefault="00DF251C" w:rsidP="00021369">
            <w:pPr>
              <w:ind w:firstLine="601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464C2">
              <w:rPr>
                <w:rFonts w:ascii="PT Astra Serif" w:eastAsia="Calibri" w:hAnsi="PT Astra Serif"/>
                <w:lang w:eastAsia="en-US"/>
              </w:rPr>
              <w:t>Исполнитель выполняет следующие работы:</w:t>
            </w:r>
          </w:p>
          <w:p w:rsidR="00DF251C" w:rsidRPr="008464C2" w:rsidRDefault="00DF251C" w:rsidP="00DF251C">
            <w:pPr>
              <w:pStyle w:val="a4"/>
              <w:numPr>
                <w:ilvl w:val="0"/>
                <w:numId w:val="28"/>
              </w:numPr>
              <w:ind w:left="318" w:hanging="318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464C2">
              <w:rPr>
                <w:rFonts w:ascii="PT Astra Serif" w:eastAsia="Calibri" w:hAnsi="PT Astra Serif"/>
                <w:lang w:eastAsia="en-US"/>
              </w:rPr>
              <w:t xml:space="preserve">обеспечивает подготовку проекта </w:t>
            </w:r>
            <w:r w:rsidR="00867338" w:rsidRPr="008464C2">
              <w:rPr>
                <w:rFonts w:ascii="PT Astra Serif" w:eastAsia="Calibri" w:hAnsi="PT Astra Serif"/>
                <w:lang w:eastAsia="en-US"/>
              </w:rPr>
              <w:t xml:space="preserve">Программы </w:t>
            </w:r>
            <w:r w:rsidRPr="008464C2">
              <w:rPr>
                <w:rFonts w:ascii="PT Astra Serif" w:eastAsia="Calibri" w:hAnsi="PT Astra Serif"/>
                <w:lang w:eastAsia="en-US"/>
              </w:rPr>
              <w:t xml:space="preserve">для размещения </w:t>
            </w:r>
            <w:r w:rsidR="000B1B18">
              <w:rPr>
                <w:rFonts w:ascii="PT Astra Serif" w:eastAsia="Calibri" w:hAnsi="PT Astra Serif"/>
                <w:lang w:eastAsia="en-US"/>
              </w:rPr>
              <w:t xml:space="preserve">                        </w:t>
            </w:r>
            <w:r w:rsidRPr="008464C2">
              <w:rPr>
                <w:rFonts w:ascii="PT Astra Serif" w:eastAsia="Calibri" w:hAnsi="PT Astra Serif"/>
                <w:lang w:eastAsia="en-US"/>
              </w:rPr>
              <w:t>на официальном сайте администрации города Югорска</w:t>
            </w:r>
            <w:r w:rsidR="007D48DD" w:rsidRPr="008464C2">
              <w:rPr>
                <w:rFonts w:ascii="PT Astra Serif" w:eastAsia="Calibri" w:hAnsi="PT Astra Serif"/>
                <w:lang w:eastAsia="en-US"/>
              </w:rPr>
              <w:t xml:space="preserve"> (первоначально </w:t>
            </w:r>
            <w:r w:rsidR="000B1B18">
              <w:rPr>
                <w:rFonts w:ascii="PT Astra Serif" w:eastAsia="Calibri" w:hAnsi="PT Astra Serif"/>
                <w:lang w:eastAsia="en-US"/>
              </w:rPr>
              <w:t xml:space="preserve">                  </w:t>
            </w:r>
            <w:r w:rsidR="007D48DD" w:rsidRPr="008464C2">
              <w:rPr>
                <w:rFonts w:ascii="PT Astra Serif" w:eastAsia="Calibri" w:hAnsi="PT Astra Serif"/>
                <w:lang w:eastAsia="en-US"/>
              </w:rPr>
              <w:t xml:space="preserve">в формате </w:t>
            </w:r>
            <w:r w:rsidR="007D48DD" w:rsidRPr="008464C2">
              <w:rPr>
                <w:rFonts w:ascii="PT Astra Serif" w:eastAsia="Calibri" w:hAnsi="PT Astra Serif"/>
                <w:lang w:val="en-US" w:eastAsia="en-US"/>
              </w:rPr>
              <w:t>Word</w:t>
            </w:r>
            <w:r w:rsidR="007D48DD" w:rsidRPr="008464C2">
              <w:rPr>
                <w:rFonts w:ascii="PT Astra Serif" w:eastAsia="Calibri" w:hAnsi="PT Astra Serif"/>
                <w:lang w:eastAsia="en-US"/>
              </w:rPr>
              <w:t xml:space="preserve">, </w:t>
            </w:r>
            <w:r w:rsidR="007D48DD" w:rsidRPr="008464C2">
              <w:rPr>
                <w:rFonts w:ascii="PT Astra Serif" w:eastAsia="Calibri" w:hAnsi="PT Astra Serif"/>
                <w:lang w:val="en-US" w:eastAsia="en-US"/>
              </w:rPr>
              <w:t>Excel</w:t>
            </w:r>
            <w:r w:rsidR="007D48DD" w:rsidRPr="008464C2">
              <w:rPr>
                <w:rFonts w:ascii="PT Astra Serif" w:eastAsia="Calibri" w:hAnsi="PT Astra Serif"/>
                <w:lang w:eastAsia="en-US"/>
              </w:rPr>
              <w:t>)</w:t>
            </w:r>
            <w:r w:rsidRPr="008464C2">
              <w:rPr>
                <w:rFonts w:ascii="PT Astra Serif" w:eastAsia="Calibri" w:hAnsi="PT Astra Serif"/>
                <w:lang w:eastAsia="en-US"/>
              </w:rPr>
              <w:t>;</w:t>
            </w:r>
          </w:p>
          <w:p w:rsidR="00867338" w:rsidRPr="008464C2" w:rsidRDefault="00DF251C" w:rsidP="00867338">
            <w:pPr>
              <w:pStyle w:val="a4"/>
              <w:numPr>
                <w:ilvl w:val="0"/>
                <w:numId w:val="28"/>
              </w:numPr>
              <w:ind w:left="318" w:hanging="318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464C2">
              <w:rPr>
                <w:rFonts w:ascii="PT Astra Serif" w:eastAsia="Calibri" w:hAnsi="PT Astra Serif"/>
                <w:lang w:eastAsia="en-US"/>
              </w:rPr>
              <w:t xml:space="preserve">участвует в процессе публичных слушаний в качестве докладчика, предоставляет разъяснения по проекту </w:t>
            </w:r>
            <w:r w:rsidR="00867338" w:rsidRPr="008464C2">
              <w:rPr>
                <w:rFonts w:ascii="PT Astra Serif" w:eastAsia="Calibri" w:hAnsi="PT Astra Serif"/>
                <w:lang w:eastAsia="en-US"/>
              </w:rPr>
              <w:t>Программы</w:t>
            </w:r>
            <w:r w:rsidRPr="008464C2">
              <w:rPr>
                <w:rFonts w:ascii="PT Astra Serif" w:eastAsia="Calibri" w:hAnsi="PT Astra Serif"/>
                <w:lang w:eastAsia="en-US"/>
              </w:rPr>
              <w:t>;</w:t>
            </w:r>
          </w:p>
          <w:p w:rsidR="00DF251C" w:rsidRPr="008464C2" w:rsidRDefault="00DF251C" w:rsidP="00867338">
            <w:pPr>
              <w:pStyle w:val="a4"/>
              <w:numPr>
                <w:ilvl w:val="0"/>
                <w:numId w:val="28"/>
              </w:numPr>
              <w:ind w:left="318" w:hanging="318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464C2">
              <w:rPr>
                <w:rFonts w:ascii="PT Astra Serif" w:eastAsia="Calibri" w:hAnsi="PT Astra Serif"/>
                <w:lang w:eastAsia="en-US"/>
              </w:rPr>
              <w:t xml:space="preserve">дорабатывает актуализированную </w:t>
            </w:r>
            <w:r w:rsidR="00867338" w:rsidRPr="008464C2">
              <w:rPr>
                <w:rFonts w:ascii="PT Astra Serif" w:eastAsia="Calibri" w:hAnsi="PT Astra Serif"/>
                <w:lang w:eastAsia="en-US"/>
              </w:rPr>
              <w:t xml:space="preserve">Программу </w:t>
            </w:r>
            <w:r w:rsidRPr="008464C2">
              <w:rPr>
                <w:rFonts w:ascii="PT Astra Serif" w:eastAsia="Calibri" w:hAnsi="PT Astra Serif"/>
                <w:lang w:eastAsia="en-US"/>
              </w:rPr>
              <w:t>с</w:t>
            </w:r>
            <w:r w:rsidR="0076611D" w:rsidRPr="008464C2">
              <w:rPr>
                <w:rFonts w:ascii="PT Astra Serif" w:eastAsia="Calibri" w:hAnsi="PT Astra Serif"/>
                <w:lang w:eastAsia="en-US"/>
              </w:rPr>
              <w:t xml:space="preserve"> учетом замечаний </w:t>
            </w:r>
            <w:r w:rsidR="000B1B18">
              <w:rPr>
                <w:rFonts w:ascii="PT Astra Serif" w:eastAsia="Calibri" w:hAnsi="PT Astra Serif"/>
                <w:lang w:eastAsia="en-US"/>
              </w:rPr>
              <w:t xml:space="preserve">                      </w:t>
            </w:r>
            <w:r w:rsidR="0076611D" w:rsidRPr="008464C2">
              <w:rPr>
                <w:rFonts w:ascii="PT Astra Serif" w:eastAsia="Calibri" w:hAnsi="PT Astra Serif"/>
                <w:lang w:eastAsia="en-US"/>
              </w:rPr>
              <w:t>и предложений;</w:t>
            </w:r>
          </w:p>
          <w:p w:rsidR="0076611D" w:rsidRPr="008464C2" w:rsidRDefault="0076611D" w:rsidP="00867338">
            <w:pPr>
              <w:pStyle w:val="a4"/>
              <w:numPr>
                <w:ilvl w:val="0"/>
                <w:numId w:val="28"/>
              </w:numPr>
              <w:ind w:left="318" w:hanging="318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464C2">
              <w:rPr>
                <w:rFonts w:ascii="PT Astra Serif" w:eastAsia="Calibri" w:hAnsi="PT Astra Serif"/>
                <w:lang w:eastAsia="en-US"/>
              </w:rPr>
              <w:t>принимает участие в процессе утверждения Программы представительным органом местного самоуправления муниципального образования город Югорск</w:t>
            </w:r>
          </w:p>
        </w:tc>
      </w:tr>
      <w:tr w:rsidR="00AA112C" w:rsidRPr="008464C2" w:rsidTr="00CC0B32">
        <w:trPr>
          <w:trHeight w:val="248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2C" w:rsidRPr="008464C2" w:rsidRDefault="00486832" w:rsidP="00472E00">
            <w:pPr>
              <w:widowControl w:val="0"/>
              <w:suppressAutoHyphens/>
              <w:autoSpaceDN w:val="0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Состав отчетных документов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AB2" w:rsidRPr="008464C2" w:rsidRDefault="00353AB2" w:rsidP="00021369">
            <w:pPr>
              <w:widowControl w:val="0"/>
              <w:suppressLineNumbers/>
              <w:tabs>
                <w:tab w:val="center" w:pos="4677"/>
                <w:tab w:val="right" w:pos="9355"/>
              </w:tabs>
              <w:suppressAutoHyphens/>
              <w:autoSpaceDN w:val="0"/>
              <w:ind w:firstLine="601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 w:rsidRPr="008464C2">
              <w:rPr>
                <w:rFonts w:ascii="PT Astra Serif" w:hAnsi="PT Astra Serif"/>
                <w:kern w:val="3"/>
                <w:lang w:eastAsia="ja-JP" w:bidi="fa-IR"/>
              </w:rPr>
              <w:t xml:space="preserve">По окончанию выполнения работ Исполнитель направляет в адрес Заказчика </w:t>
            </w:r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 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Программ</w:t>
            </w:r>
            <w:proofErr w:type="spellEnd"/>
            <w:r w:rsidRPr="008464C2">
              <w:rPr>
                <w:rFonts w:ascii="PT Astra Serif" w:hAnsi="PT Astra Serif"/>
                <w:kern w:val="3"/>
                <w:lang w:eastAsia="ja-JP" w:bidi="fa-IR"/>
              </w:rPr>
              <w:t>у</w:t>
            </w:r>
            <w:r w:rsidR="00AA112C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в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виде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итогового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документа</w:t>
            </w:r>
            <w:proofErr w:type="spellEnd"/>
            <w:r w:rsidRPr="008464C2">
              <w:rPr>
                <w:rFonts w:ascii="PT Astra Serif" w:hAnsi="PT Astra Serif"/>
                <w:kern w:val="3"/>
                <w:lang w:eastAsia="ja-JP" w:bidi="fa-IR"/>
              </w:rPr>
              <w:t>:</w:t>
            </w:r>
          </w:p>
          <w:p w:rsidR="00353AB2" w:rsidRPr="008464C2" w:rsidRDefault="00AA112C" w:rsidP="00021369">
            <w:pPr>
              <w:pStyle w:val="a4"/>
              <w:widowControl w:val="0"/>
              <w:numPr>
                <w:ilvl w:val="0"/>
                <w:numId w:val="29"/>
              </w:numPr>
              <w:suppressLineNumbers/>
              <w:tabs>
                <w:tab w:val="center" w:pos="4677"/>
                <w:tab w:val="right" w:pos="9355"/>
              </w:tabs>
              <w:suppressAutoHyphens/>
              <w:autoSpaceDN w:val="0"/>
              <w:ind w:left="318" w:hanging="284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в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пе</w:t>
            </w:r>
            <w:r w:rsidR="00353AB2" w:rsidRPr="008464C2">
              <w:rPr>
                <w:rFonts w:ascii="PT Astra Serif" w:hAnsi="PT Astra Serif"/>
                <w:kern w:val="3"/>
                <w:lang w:val="de-DE" w:eastAsia="ja-JP" w:bidi="fa-IR"/>
              </w:rPr>
              <w:t>чатном</w:t>
            </w:r>
            <w:proofErr w:type="spellEnd"/>
            <w:r w:rsidR="00353AB2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="00353AB2" w:rsidRPr="008464C2">
              <w:rPr>
                <w:rFonts w:ascii="PT Astra Serif" w:hAnsi="PT Astra Serif"/>
                <w:kern w:val="3"/>
                <w:lang w:val="de-DE" w:eastAsia="ja-JP" w:bidi="fa-IR"/>
              </w:rPr>
              <w:t>виде</w:t>
            </w:r>
            <w:proofErr w:type="spellEnd"/>
            <w:r w:rsidR="00353AB2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, </w:t>
            </w:r>
            <w:proofErr w:type="spellStart"/>
            <w:r w:rsidR="00353AB2" w:rsidRPr="008464C2">
              <w:rPr>
                <w:rFonts w:ascii="PT Astra Serif" w:hAnsi="PT Astra Serif"/>
                <w:kern w:val="3"/>
                <w:lang w:val="de-DE" w:eastAsia="ja-JP" w:bidi="fa-IR"/>
              </w:rPr>
              <w:t>сброшюрованн</w:t>
            </w:r>
            <w:r w:rsidR="00353AB2" w:rsidRPr="008464C2">
              <w:rPr>
                <w:rFonts w:ascii="PT Astra Serif" w:hAnsi="PT Astra Serif"/>
                <w:kern w:val="3"/>
                <w:lang w:eastAsia="ja-JP" w:bidi="fa-IR"/>
              </w:rPr>
              <w:t>ую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соответствующие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тома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r w:rsidR="000B1B18">
              <w:rPr>
                <w:rFonts w:ascii="PT Astra Serif" w:hAnsi="PT Astra Serif"/>
                <w:kern w:val="3"/>
                <w:lang w:eastAsia="ja-JP" w:bidi="fa-IR"/>
              </w:rPr>
              <w:t xml:space="preserve">                            </w:t>
            </w:r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(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на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бумажном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носителе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) в </w:t>
            </w: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2</w:t>
            </w:r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-х (</w:t>
            </w: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двух</w:t>
            </w:r>
            <w:r w:rsidR="00353AB2"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) </w:t>
            </w:r>
            <w:proofErr w:type="spellStart"/>
            <w:r w:rsidR="00353AB2" w:rsidRPr="008464C2">
              <w:rPr>
                <w:rFonts w:ascii="PT Astra Serif" w:hAnsi="PT Astra Serif"/>
                <w:kern w:val="3"/>
                <w:lang w:val="de-DE" w:eastAsia="ja-JP" w:bidi="fa-IR"/>
              </w:rPr>
              <w:t>экземплярах</w:t>
            </w:r>
            <w:proofErr w:type="spellEnd"/>
            <w:r w:rsidR="00353AB2" w:rsidRPr="008464C2">
              <w:rPr>
                <w:rFonts w:ascii="PT Astra Serif" w:hAnsi="PT Astra Serif"/>
                <w:kern w:val="3"/>
                <w:lang w:eastAsia="ja-JP" w:bidi="fa-IR"/>
              </w:rPr>
              <w:t>;</w:t>
            </w:r>
          </w:p>
          <w:p w:rsidR="00AA112C" w:rsidRPr="008464C2" w:rsidRDefault="00AA112C" w:rsidP="00021369">
            <w:pPr>
              <w:pStyle w:val="a4"/>
              <w:widowControl w:val="0"/>
              <w:numPr>
                <w:ilvl w:val="0"/>
                <w:numId w:val="29"/>
              </w:numPr>
              <w:suppressLineNumbers/>
              <w:tabs>
                <w:tab w:val="center" w:pos="4677"/>
                <w:tab w:val="right" w:pos="9355"/>
              </w:tabs>
              <w:suppressAutoHyphens/>
              <w:autoSpaceDN w:val="0"/>
              <w:ind w:left="318" w:hanging="284"/>
              <w:jc w:val="both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на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электронном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носителе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виде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файлов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скомпонованных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папки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r w:rsidR="000B1B18">
              <w:rPr>
                <w:rFonts w:ascii="PT Astra Serif" w:hAnsi="PT Astra Serif"/>
                <w:kern w:val="3"/>
                <w:lang w:eastAsia="ja-JP" w:bidi="fa-IR"/>
              </w:rPr>
              <w:t xml:space="preserve">                   </w:t>
            </w:r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с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наименованиями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соответствующих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книг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(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разделов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глав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)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печатного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вида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документов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, в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формате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p</w:t>
            </w:r>
            <w:r w:rsidR="00534A42" w:rsidRPr="008464C2">
              <w:rPr>
                <w:rFonts w:ascii="PT Astra Serif" w:hAnsi="PT Astra Serif"/>
                <w:kern w:val="3"/>
                <w:lang w:val="de-DE" w:eastAsia="ja-JP" w:bidi="fa-IR"/>
              </w:rPr>
              <w:t>df</w:t>
            </w:r>
            <w:proofErr w:type="spellEnd"/>
            <w:r w:rsidR="00534A42" w:rsidRPr="008464C2">
              <w:rPr>
                <w:rFonts w:ascii="PT Astra Serif" w:hAnsi="PT Astra Serif"/>
                <w:kern w:val="3"/>
                <w:lang w:val="de-DE" w:eastAsia="ja-JP" w:bidi="fa-IR"/>
              </w:rPr>
              <w:t>*</w:t>
            </w:r>
            <w:r w:rsidR="00534A42" w:rsidRPr="008464C2">
              <w:rPr>
                <w:rFonts w:ascii="PT Astra Serif" w:hAnsi="PT Astra Serif"/>
                <w:kern w:val="3"/>
                <w:lang w:eastAsia="ja-JP" w:bidi="fa-IR"/>
              </w:rPr>
              <w:t xml:space="preserve">,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на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оптическом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CD-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диске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 в </w:t>
            </w: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2</w:t>
            </w:r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-х (</w:t>
            </w:r>
            <w:r w:rsidRPr="008464C2">
              <w:rPr>
                <w:rFonts w:ascii="PT Astra Serif" w:hAnsi="PT Astra Serif"/>
                <w:kern w:val="3"/>
                <w:lang w:eastAsia="ja-JP" w:bidi="fa-IR"/>
              </w:rPr>
              <w:t>двух</w:t>
            </w:r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 xml:space="preserve">) </w:t>
            </w:r>
            <w:proofErr w:type="spellStart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экземплярах</w:t>
            </w:r>
            <w:proofErr w:type="spellEnd"/>
            <w:r w:rsidRPr="008464C2">
              <w:rPr>
                <w:rFonts w:ascii="PT Astra Serif" w:hAnsi="PT Astra Serif"/>
                <w:kern w:val="3"/>
                <w:lang w:val="de-DE" w:eastAsia="ja-JP" w:bidi="fa-IR"/>
              </w:rPr>
              <w:t>.</w:t>
            </w:r>
          </w:p>
        </w:tc>
      </w:tr>
      <w:tr w:rsidR="00AA112C" w:rsidRPr="008464C2" w:rsidTr="00CC0B32">
        <w:trPr>
          <w:trHeight w:val="248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2C" w:rsidRPr="008464C2" w:rsidRDefault="00486832" w:rsidP="00472E00">
            <w:pPr>
              <w:widowControl w:val="0"/>
              <w:suppressAutoHyphens/>
              <w:autoSpaceDN w:val="0"/>
              <w:textAlignment w:val="baseline"/>
              <w:rPr>
                <w:rFonts w:ascii="PT Astra Serif" w:hAnsi="PT Astra Serif"/>
                <w:kern w:val="3"/>
                <w:lang w:eastAsia="ja-JP" w:bidi="fa-IR"/>
              </w:rPr>
            </w:pPr>
            <w:r w:rsidRPr="008464C2">
              <w:rPr>
                <w:rFonts w:ascii="PT Astra Serif" w:hAnsi="PT Astra Serif"/>
                <w:kern w:val="3"/>
                <w:lang w:eastAsia="ja-JP" w:bidi="fa-IR"/>
              </w:rPr>
              <w:t xml:space="preserve">Гарантийные обязательства 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31F" w:rsidRDefault="00CE331F" w:rsidP="00586A3A">
            <w:pPr>
              <w:suppressAutoHyphens/>
              <w:ind w:firstLine="427"/>
              <w:jc w:val="both"/>
              <w:rPr>
                <w:rFonts w:ascii="PT Astra Serif" w:hAnsi="PT Astra Serif"/>
                <w:lang w:eastAsia="zh-CN"/>
              </w:rPr>
            </w:pPr>
            <w:r w:rsidRPr="00CE331F">
              <w:rPr>
                <w:rFonts w:ascii="PT Astra Serif" w:hAnsi="PT Astra Serif"/>
                <w:lang w:eastAsia="zh-CN"/>
              </w:rPr>
              <w:t xml:space="preserve">Гарантийный срок на выполненные работы составляет 12 месяцев </w:t>
            </w:r>
            <w:proofErr w:type="gramStart"/>
            <w:r w:rsidRPr="00CE331F">
              <w:rPr>
                <w:rFonts w:ascii="PT Astra Serif" w:hAnsi="PT Astra Serif"/>
                <w:lang w:eastAsia="zh-CN"/>
              </w:rPr>
              <w:t>с даты подписания</w:t>
            </w:r>
            <w:proofErr w:type="gramEnd"/>
            <w:r w:rsidRPr="00CE331F">
              <w:rPr>
                <w:rFonts w:ascii="PT Astra Serif" w:hAnsi="PT Astra Serif"/>
                <w:lang w:eastAsia="zh-CN"/>
              </w:rPr>
              <w:t xml:space="preserve"> заказчиком документа о приемке, сформированного  с использованием единой информационной системы предусмотренного частью 13 статьи 94  Федерального закона № 44-ФЗ.</w:t>
            </w:r>
          </w:p>
          <w:p w:rsidR="00586A3A" w:rsidRPr="00586A3A" w:rsidRDefault="00586A3A" w:rsidP="00586A3A">
            <w:pPr>
              <w:suppressAutoHyphens/>
              <w:ind w:firstLine="427"/>
              <w:jc w:val="both"/>
              <w:rPr>
                <w:rFonts w:ascii="PT Astra Serif" w:hAnsi="PT Astra Serif"/>
                <w:color w:val="000000"/>
                <w:lang w:eastAsia="zh-CN"/>
              </w:rPr>
            </w:pPr>
            <w:bookmarkStart w:id="0" w:name="_GoBack"/>
            <w:bookmarkEnd w:id="0"/>
            <w:r w:rsidRPr="00586A3A">
              <w:rPr>
                <w:rFonts w:ascii="PT Astra Serif" w:hAnsi="PT Astra Serif"/>
                <w:color w:val="000000"/>
                <w:lang w:eastAsia="zh-CN"/>
              </w:rPr>
              <w:t>Исполнитель несет ответственность в течение действия гарантийного срока за недостатки результатов работ, в том числе, которые обнаружены при ее использовании и реализации.</w:t>
            </w:r>
          </w:p>
          <w:p w:rsidR="00586A3A" w:rsidRPr="00586A3A" w:rsidRDefault="00586A3A" w:rsidP="00586A3A">
            <w:pPr>
              <w:suppressAutoHyphens/>
              <w:ind w:firstLine="427"/>
              <w:jc w:val="both"/>
              <w:rPr>
                <w:rFonts w:ascii="PT Astra Serif" w:hAnsi="PT Astra Serif"/>
                <w:lang w:eastAsia="zh-CN"/>
              </w:rPr>
            </w:pPr>
            <w:r w:rsidRPr="00586A3A">
              <w:rPr>
                <w:rFonts w:ascii="PT Astra Serif" w:hAnsi="PT Astra Serif"/>
                <w:lang w:eastAsia="zh-CN"/>
              </w:rPr>
              <w:t> </w:t>
            </w:r>
            <w:r w:rsidRPr="00586A3A">
              <w:rPr>
                <w:rFonts w:ascii="PT Astra Serif" w:eastAsia="Gungsuh" w:hAnsi="PT Astra Serif"/>
                <w:color w:val="000000"/>
              </w:rPr>
              <w:t xml:space="preserve">Исполнитель </w:t>
            </w:r>
            <w:r w:rsidRPr="00586A3A">
              <w:rPr>
                <w:rFonts w:ascii="PT Astra Serif" w:hAnsi="PT Astra Serif"/>
                <w:lang w:eastAsia="zh-CN"/>
              </w:rPr>
              <w:t xml:space="preserve">консультирует Заказчика, </w:t>
            </w:r>
            <w:proofErr w:type="spellStart"/>
            <w:r w:rsidRPr="00586A3A">
              <w:rPr>
                <w:rFonts w:ascii="PT Astra Serif" w:hAnsi="PT Astra Serif"/>
                <w:lang w:eastAsia="zh-CN"/>
              </w:rPr>
              <w:t>ресурсоснабжающие</w:t>
            </w:r>
            <w:proofErr w:type="spellEnd"/>
            <w:r w:rsidRPr="00586A3A">
              <w:rPr>
                <w:rFonts w:ascii="PT Astra Serif" w:hAnsi="PT Astra Serif"/>
                <w:lang w:eastAsia="zh-CN"/>
              </w:rPr>
              <w:t xml:space="preserve"> организации в ходе использования результатов работ </w:t>
            </w:r>
            <w:r w:rsidRPr="00586A3A">
              <w:rPr>
                <w:rFonts w:ascii="PT Astra Serif" w:hAnsi="PT Astra Serif"/>
                <w:color w:val="000000"/>
                <w:lang w:eastAsia="zh-CN"/>
              </w:rPr>
              <w:t>по обращению Заказчика</w:t>
            </w:r>
            <w:r w:rsidRPr="00586A3A">
              <w:rPr>
                <w:rFonts w:ascii="PT Astra Serif" w:hAnsi="PT Astra Serif"/>
                <w:lang w:eastAsia="zh-CN"/>
              </w:rPr>
              <w:t>.</w:t>
            </w:r>
          </w:p>
          <w:p w:rsidR="00586A3A" w:rsidRPr="00586A3A" w:rsidRDefault="00586A3A" w:rsidP="00586A3A">
            <w:pPr>
              <w:suppressAutoHyphens/>
              <w:ind w:firstLine="427"/>
              <w:jc w:val="both"/>
              <w:rPr>
                <w:rFonts w:ascii="PT Astra Serif" w:hAnsi="PT Astra Serif"/>
                <w:color w:val="000000"/>
                <w:lang w:eastAsia="zh-CN"/>
              </w:rPr>
            </w:pPr>
            <w:r w:rsidRPr="00586A3A">
              <w:rPr>
                <w:rFonts w:ascii="PT Astra Serif" w:hAnsi="PT Astra Serif"/>
                <w:color w:val="000000"/>
                <w:lang w:eastAsia="zh-CN"/>
              </w:rPr>
              <w:t xml:space="preserve">При обнаружении недостатков Исполнитель обязан безвозмездно </w:t>
            </w:r>
            <w:r w:rsidR="000B1B18">
              <w:rPr>
                <w:rFonts w:ascii="PT Astra Serif" w:hAnsi="PT Astra Serif"/>
                <w:color w:val="000000"/>
                <w:lang w:eastAsia="zh-CN"/>
              </w:rPr>
              <w:t xml:space="preserve">                     </w:t>
            </w:r>
            <w:r w:rsidRPr="00586A3A">
              <w:rPr>
                <w:rFonts w:ascii="PT Astra Serif" w:hAnsi="PT Astra Serif"/>
                <w:color w:val="000000"/>
                <w:lang w:eastAsia="zh-CN"/>
              </w:rPr>
              <w:t>их устранить, а также возместить убытки, вызванные недостатками за счет собственных сил и средств.</w:t>
            </w:r>
          </w:p>
          <w:p w:rsidR="00586A3A" w:rsidRPr="00586A3A" w:rsidRDefault="00586A3A" w:rsidP="00586A3A">
            <w:pPr>
              <w:suppressAutoHyphens/>
              <w:ind w:firstLine="427"/>
              <w:jc w:val="both"/>
              <w:rPr>
                <w:rFonts w:ascii="PT Astra Serif" w:hAnsi="PT Astra Serif"/>
                <w:color w:val="000000"/>
                <w:lang w:eastAsia="zh-CN"/>
              </w:rPr>
            </w:pPr>
            <w:r w:rsidRPr="00586A3A">
              <w:rPr>
                <w:rFonts w:ascii="PT Astra Serif" w:hAnsi="PT Astra Serif"/>
                <w:color w:val="000000"/>
                <w:lang w:eastAsia="zh-CN"/>
              </w:rPr>
              <w:t>Гарантия качества результата работ распространяется на все составляющие результата работ. Требования Заказчика по качеству выполненных работ, недостатки которых не могли быть выявлены при приемке работ, принимаются в течение действия гарантийного срока.</w:t>
            </w:r>
          </w:p>
          <w:p w:rsidR="00AA112C" w:rsidRPr="008464C2" w:rsidRDefault="00586A3A" w:rsidP="00586A3A">
            <w:pPr>
              <w:widowControl w:val="0"/>
              <w:suppressAutoHyphens/>
              <w:autoSpaceDN w:val="0"/>
              <w:ind w:firstLine="601"/>
              <w:jc w:val="both"/>
              <w:textAlignment w:val="baseline"/>
              <w:rPr>
                <w:rFonts w:ascii="PT Astra Serif" w:hAnsi="PT Astra Serif"/>
                <w:kern w:val="3"/>
                <w:highlight w:val="lightGray"/>
                <w:lang w:val="de-DE" w:eastAsia="ja-JP" w:bidi="fa-IR"/>
              </w:rPr>
            </w:pPr>
            <w:proofErr w:type="gramStart"/>
            <w:r w:rsidRPr="00586A3A">
              <w:rPr>
                <w:rFonts w:ascii="PT Astra Serif" w:hAnsi="PT Astra Serif"/>
                <w:color w:val="000000"/>
                <w:lang w:eastAsia="zh-CN"/>
              </w:rPr>
              <w:t xml:space="preserve">В случае получения письменного отказа Исполнителя от устранения недостатков и дефектов, указанных выше, или в случае, если </w:t>
            </w:r>
            <w:r w:rsidR="000B1B18">
              <w:rPr>
                <w:rFonts w:ascii="PT Astra Serif" w:hAnsi="PT Astra Serif"/>
                <w:color w:val="000000"/>
                <w:lang w:eastAsia="zh-CN"/>
              </w:rPr>
              <w:t xml:space="preserve">                              </w:t>
            </w:r>
            <w:r w:rsidRPr="00586A3A">
              <w:rPr>
                <w:rFonts w:ascii="PT Astra Serif" w:hAnsi="PT Astra Serif"/>
                <w:color w:val="000000"/>
                <w:lang w:eastAsia="zh-CN"/>
              </w:rPr>
              <w:t xml:space="preserve">от Исполнителя не получено письменного отказа от устранения дефектов </w:t>
            </w:r>
            <w:r w:rsidR="000B1B18">
              <w:rPr>
                <w:rFonts w:ascii="PT Astra Serif" w:hAnsi="PT Astra Serif"/>
                <w:color w:val="000000"/>
                <w:lang w:eastAsia="zh-CN"/>
              </w:rPr>
              <w:t xml:space="preserve">               </w:t>
            </w:r>
            <w:r w:rsidRPr="00586A3A">
              <w:rPr>
                <w:rFonts w:ascii="PT Astra Serif" w:hAnsi="PT Astra Serif"/>
                <w:color w:val="000000"/>
                <w:lang w:eastAsia="zh-CN"/>
              </w:rPr>
              <w:t>и недостатков, либо уклонения Исполнителя от устранения соответствующих дефектов и недостатков, Заказчик вправе привлечь для устранения дефектов и недостатков другую организацию с последующим возмещением расходов за счет Исполнителя в судебном порядке.</w:t>
            </w:r>
            <w:proofErr w:type="gramEnd"/>
          </w:p>
        </w:tc>
      </w:tr>
    </w:tbl>
    <w:p w:rsidR="00AA112C" w:rsidRPr="008464C2" w:rsidRDefault="00AA112C" w:rsidP="00AA112C">
      <w:pPr>
        <w:widowControl w:val="0"/>
        <w:suppressAutoHyphens/>
        <w:autoSpaceDN w:val="0"/>
        <w:textAlignment w:val="baseline"/>
        <w:rPr>
          <w:rFonts w:ascii="PT Astra Serif" w:eastAsia="SimSun" w:hAnsi="PT Astra Serif" w:cs="Mangal"/>
          <w:kern w:val="3"/>
          <w:lang w:eastAsia="zh-CN" w:bidi="hi-IN"/>
        </w:rPr>
      </w:pPr>
    </w:p>
    <w:sectPr w:rsidR="00AA112C" w:rsidRPr="008464C2" w:rsidSect="000B1B18">
      <w:pgSz w:w="11906" w:h="16838"/>
      <w:pgMar w:top="567" w:right="851" w:bottom="93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E3" w:rsidRDefault="00BF35E3" w:rsidP="00021369">
      <w:r>
        <w:separator/>
      </w:r>
    </w:p>
  </w:endnote>
  <w:endnote w:type="continuationSeparator" w:id="0">
    <w:p w:rsidR="00BF35E3" w:rsidRDefault="00BF35E3" w:rsidP="0002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E3" w:rsidRDefault="00BF35E3" w:rsidP="00021369">
      <w:r>
        <w:separator/>
      </w:r>
    </w:p>
  </w:footnote>
  <w:footnote w:type="continuationSeparator" w:id="0">
    <w:p w:rsidR="00BF35E3" w:rsidRDefault="00BF35E3" w:rsidP="0002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725"/>
    <w:multiLevelType w:val="hybridMultilevel"/>
    <w:tmpl w:val="BEF43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71EF"/>
    <w:multiLevelType w:val="hybridMultilevel"/>
    <w:tmpl w:val="8086FF04"/>
    <w:lvl w:ilvl="0" w:tplc="1B280FA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6495726"/>
    <w:multiLevelType w:val="hybridMultilevel"/>
    <w:tmpl w:val="4AD068A4"/>
    <w:lvl w:ilvl="0" w:tplc="1B280FA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0C6658B1"/>
    <w:multiLevelType w:val="hybridMultilevel"/>
    <w:tmpl w:val="6C7ADAF8"/>
    <w:lvl w:ilvl="0" w:tplc="5546D900">
      <w:start w:val="1"/>
      <w:numFmt w:val="decimal"/>
      <w:lvlText w:val="%1)"/>
      <w:lvlJc w:val="left"/>
      <w:pPr>
        <w:ind w:left="9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141205F"/>
    <w:multiLevelType w:val="hybridMultilevel"/>
    <w:tmpl w:val="28745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C3074"/>
    <w:multiLevelType w:val="hybridMultilevel"/>
    <w:tmpl w:val="0896BA3A"/>
    <w:lvl w:ilvl="0" w:tplc="683C417E">
      <w:numFmt w:val="bullet"/>
      <w:lvlText w:val="-"/>
      <w:lvlJc w:val="left"/>
      <w:pPr>
        <w:ind w:left="992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>
    <w:nsid w:val="19D24CFC"/>
    <w:multiLevelType w:val="multilevel"/>
    <w:tmpl w:val="575841B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1BC641A0"/>
    <w:multiLevelType w:val="hybridMultilevel"/>
    <w:tmpl w:val="CAF0D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2200A"/>
    <w:multiLevelType w:val="multilevel"/>
    <w:tmpl w:val="9BFCB4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2D037B3"/>
    <w:multiLevelType w:val="hybridMultilevel"/>
    <w:tmpl w:val="B3D4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66B9E"/>
    <w:multiLevelType w:val="hybridMultilevel"/>
    <w:tmpl w:val="A90017A4"/>
    <w:lvl w:ilvl="0" w:tplc="1B280FA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2AD32365"/>
    <w:multiLevelType w:val="hybridMultilevel"/>
    <w:tmpl w:val="30D0183A"/>
    <w:lvl w:ilvl="0" w:tplc="1B280FA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2BA51303"/>
    <w:multiLevelType w:val="hybridMultilevel"/>
    <w:tmpl w:val="FD427846"/>
    <w:lvl w:ilvl="0" w:tplc="61BCC0A4">
      <w:start w:val="9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578E6"/>
    <w:multiLevelType w:val="hybridMultilevel"/>
    <w:tmpl w:val="E58257D8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97AC1"/>
    <w:multiLevelType w:val="hybridMultilevel"/>
    <w:tmpl w:val="06F2CE08"/>
    <w:lvl w:ilvl="0" w:tplc="1B280FAE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5">
    <w:nsid w:val="33655567"/>
    <w:multiLevelType w:val="hybridMultilevel"/>
    <w:tmpl w:val="4830BB46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B2943"/>
    <w:multiLevelType w:val="hybridMultilevel"/>
    <w:tmpl w:val="FD2C4104"/>
    <w:lvl w:ilvl="0" w:tplc="7B1A07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27C89"/>
    <w:multiLevelType w:val="hybridMultilevel"/>
    <w:tmpl w:val="D84EC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0122C"/>
    <w:multiLevelType w:val="hybridMultilevel"/>
    <w:tmpl w:val="88DE2BC4"/>
    <w:lvl w:ilvl="0" w:tplc="1B280FAE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3A5872D3"/>
    <w:multiLevelType w:val="hybridMultilevel"/>
    <w:tmpl w:val="A44092B4"/>
    <w:lvl w:ilvl="0" w:tplc="1B280FA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4A60147C"/>
    <w:multiLevelType w:val="hybridMultilevel"/>
    <w:tmpl w:val="F6DA8D3E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74F2F"/>
    <w:multiLevelType w:val="hybridMultilevel"/>
    <w:tmpl w:val="11066832"/>
    <w:lvl w:ilvl="0" w:tplc="1B280FA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4F663129"/>
    <w:multiLevelType w:val="hybridMultilevel"/>
    <w:tmpl w:val="566A8F30"/>
    <w:lvl w:ilvl="0" w:tplc="1B280FA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4F983C46"/>
    <w:multiLevelType w:val="hybridMultilevel"/>
    <w:tmpl w:val="110686EC"/>
    <w:lvl w:ilvl="0" w:tplc="1B280FAE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>
    <w:nsid w:val="509524F2"/>
    <w:multiLevelType w:val="multilevel"/>
    <w:tmpl w:val="37BA2B8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12672AE"/>
    <w:multiLevelType w:val="hybridMultilevel"/>
    <w:tmpl w:val="8FD087B4"/>
    <w:lvl w:ilvl="0" w:tplc="1B280FA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52A1294D"/>
    <w:multiLevelType w:val="hybridMultilevel"/>
    <w:tmpl w:val="629A4C4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5EDE4288"/>
    <w:multiLevelType w:val="hybridMultilevel"/>
    <w:tmpl w:val="BA4CA448"/>
    <w:lvl w:ilvl="0" w:tplc="72047CBC">
      <w:start w:val="9"/>
      <w:numFmt w:val="bullet"/>
      <w:lvlText w:val="-"/>
      <w:lvlJc w:val="left"/>
      <w:pPr>
        <w:ind w:left="977" w:hanging="585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8">
    <w:nsid w:val="5FDF3DE4"/>
    <w:multiLevelType w:val="hybridMultilevel"/>
    <w:tmpl w:val="1AF0D8E4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13EBC"/>
    <w:multiLevelType w:val="hybridMultilevel"/>
    <w:tmpl w:val="D49C1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116CB"/>
    <w:multiLevelType w:val="hybridMultilevel"/>
    <w:tmpl w:val="8C7CDF56"/>
    <w:lvl w:ilvl="0" w:tplc="4174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F3385"/>
    <w:multiLevelType w:val="hybridMultilevel"/>
    <w:tmpl w:val="6C604024"/>
    <w:lvl w:ilvl="0" w:tplc="1B280FA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2">
    <w:nsid w:val="75370CC6"/>
    <w:multiLevelType w:val="hybridMultilevel"/>
    <w:tmpl w:val="9C7001E2"/>
    <w:lvl w:ilvl="0" w:tplc="7D08115E">
      <w:start w:val="1"/>
      <w:numFmt w:val="decimal"/>
      <w:lvlText w:val="%1)"/>
      <w:lvlJc w:val="left"/>
      <w:pPr>
        <w:ind w:left="7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3">
    <w:nsid w:val="79847EFF"/>
    <w:multiLevelType w:val="hybridMultilevel"/>
    <w:tmpl w:val="8C7E678C"/>
    <w:lvl w:ilvl="0" w:tplc="1B280FA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7D050E63"/>
    <w:multiLevelType w:val="hybridMultilevel"/>
    <w:tmpl w:val="4DC25DBA"/>
    <w:lvl w:ilvl="0" w:tplc="1B280FAE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5">
    <w:nsid w:val="7F46687E"/>
    <w:multiLevelType w:val="hybridMultilevel"/>
    <w:tmpl w:val="FE34D824"/>
    <w:lvl w:ilvl="0" w:tplc="458EEE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9"/>
  </w:num>
  <w:num w:numId="6">
    <w:abstractNumId w:val="0"/>
  </w:num>
  <w:num w:numId="7">
    <w:abstractNumId w:val="30"/>
  </w:num>
  <w:num w:numId="8">
    <w:abstractNumId w:val="16"/>
  </w:num>
  <w:num w:numId="9">
    <w:abstractNumId w:val="29"/>
  </w:num>
  <w:num w:numId="10">
    <w:abstractNumId w:val="17"/>
  </w:num>
  <w:num w:numId="11">
    <w:abstractNumId w:val="12"/>
  </w:num>
  <w:num w:numId="12">
    <w:abstractNumId w:val="32"/>
  </w:num>
  <w:num w:numId="13">
    <w:abstractNumId w:val="15"/>
  </w:num>
  <w:num w:numId="14">
    <w:abstractNumId w:val="10"/>
  </w:num>
  <w:num w:numId="15">
    <w:abstractNumId w:val="22"/>
  </w:num>
  <w:num w:numId="16">
    <w:abstractNumId w:val="2"/>
  </w:num>
  <w:num w:numId="17">
    <w:abstractNumId w:val="25"/>
  </w:num>
  <w:num w:numId="18">
    <w:abstractNumId w:val="20"/>
  </w:num>
  <w:num w:numId="19">
    <w:abstractNumId w:val="13"/>
  </w:num>
  <w:num w:numId="20">
    <w:abstractNumId w:val="21"/>
  </w:num>
  <w:num w:numId="21">
    <w:abstractNumId w:val="1"/>
  </w:num>
  <w:num w:numId="22">
    <w:abstractNumId w:val="19"/>
  </w:num>
  <w:num w:numId="23">
    <w:abstractNumId w:val="18"/>
  </w:num>
  <w:num w:numId="24">
    <w:abstractNumId w:val="14"/>
  </w:num>
  <w:num w:numId="25">
    <w:abstractNumId w:val="5"/>
  </w:num>
  <w:num w:numId="26">
    <w:abstractNumId w:val="23"/>
  </w:num>
  <w:num w:numId="27">
    <w:abstractNumId w:val="33"/>
  </w:num>
  <w:num w:numId="28">
    <w:abstractNumId w:val="11"/>
  </w:num>
  <w:num w:numId="29">
    <w:abstractNumId w:val="28"/>
  </w:num>
  <w:num w:numId="30">
    <w:abstractNumId w:val="35"/>
  </w:num>
  <w:num w:numId="31">
    <w:abstractNumId w:val="7"/>
  </w:num>
  <w:num w:numId="32">
    <w:abstractNumId w:val="3"/>
  </w:num>
  <w:num w:numId="33">
    <w:abstractNumId w:val="4"/>
  </w:num>
  <w:num w:numId="34">
    <w:abstractNumId w:val="26"/>
  </w:num>
  <w:num w:numId="35">
    <w:abstractNumId w:val="34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DB6"/>
    <w:rsid w:val="00020D71"/>
    <w:rsid w:val="00021369"/>
    <w:rsid w:val="00025BB9"/>
    <w:rsid w:val="00080309"/>
    <w:rsid w:val="000B1B18"/>
    <w:rsid w:val="000C7B0A"/>
    <w:rsid w:val="00116AFF"/>
    <w:rsid w:val="00132ED6"/>
    <w:rsid w:val="001345D3"/>
    <w:rsid w:val="00145863"/>
    <w:rsid w:val="00172700"/>
    <w:rsid w:val="00196A74"/>
    <w:rsid w:val="00197DED"/>
    <w:rsid w:val="001B0596"/>
    <w:rsid w:val="001C2DF9"/>
    <w:rsid w:val="001D3784"/>
    <w:rsid w:val="001E186F"/>
    <w:rsid w:val="001E422D"/>
    <w:rsid w:val="001F62D9"/>
    <w:rsid w:val="00200C73"/>
    <w:rsid w:val="002237F9"/>
    <w:rsid w:val="0025546E"/>
    <w:rsid w:val="00255920"/>
    <w:rsid w:val="002565E7"/>
    <w:rsid w:val="00275C7F"/>
    <w:rsid w:val="002A22CC"/>
    <w:rsid w:val="002A77F5"/>
    <w:rsid w:val="002A7BCC"/>
    <w:rsid w:val="002B2B36"/>
    <w:rsid w:val="002D4D76"/>
    <w:rsid w:val="002D7BFD"/>
    <w:rsid w:val="002E2553"/>
    <w:rsid w:val="002F2A38"/>
    <w:rsid w:val="002F3440"/>
    <w:rsid w:val="002F3B96"/>
    <w:rsid w:val="00353AB2"/>
    <w:rsid w:val="00354DD5"/>
    <w:rsid w:val="00364EB5"/>
    <w:rsid w:val="003666E9"/>
    <w:rsid w:val="003B1CF6"/>
    <w:rsid w:val="003C35C5"/>
    <w:rsid w:val="003C6B8A"/>
    <w:rsid w:val="003C7C2C"/>
    <w:rsid w:val="003E7330"/>
    <w:rsid w:val="00406589"/>
    <w:rsid w:val="00415099"/>
    <w:rsid w:val="0043382C"/>
    <w:rsid w:val="004533E4"/>
    <w:rsid w:val="00472E00"/>
    <w:rsid w:val="00475E80"/>
    <w:rsid w:val="00486832"/>
    <w:rsid w:val="004E2268"/>
    <w:rsid w:val="004F46C6"/>
    <w:rsid w:val="00500B0D"/>
    <w:rsid w:val="00524982"/>
    <w:rsid w:val="00534A42"/>
    <w:rsid w:val="00537DB6"/>
    <w:rsid w:val="00567348"/>
    <w:rsid w:val="0057146E"/>
    <w:rsid w:val="0057676B"/>
    <w:rsid w:val="00586A3A"/>
    <w:rsid w:val="005D5C5F"/>
    <w:rsid w:val="005E39F5"/>
    <w:rsid w:val="005E5D85"/>
    <w:rsid w:val="00603997"/>
    <w:rsid w:val="00607716"/>
    <w:rsid w:val="00615316"/>
    <w:rsid w:val="00615A9A"/>
    <w:rsid w:val="006A6C0D"/>
    <w:rsid w:val="006C6533"/>
    <w:rsid w:val="006D1D19"/>
    <w:rsid w:val="00731352"/>
    <w:rsid w:val="00751D13"/>
    <w:rsid w:val="007551C1"/>
    <w:rsid w:val="0075719A"/>
    <w:rsid w:val="0076611D"/>
    <w:rsid w:val="007C0ED5"/>
    <w:rsid w:val="007C1045"/>
    <w:rsid w:val="007D3AE6"/>
    <w:rsid w:val="007D48DD"/>
    <w:rsid w:val="007E2349"/>
    <w:rsid w:val="007E2BD2"/>
    <w:rsid w:val="00806963"/>
    <w:rsid w:val="00823374"/>
    <w:rsid w:val="008358AA"/>
    <w:rsid w:val="00843DD8"/>
    <w:rsid w:val="008464C2"/>
    <w:rsid w:val="00867338"/>
    <w:rsid w:val="00896ADA"/>
    <w:rsid w:val="008B0107"/>
    <w:rsid w:val="008C5473"/>
    <w:rsid w:val="008D28B0"/>
    <w:rsid w:val="008D672B"/>
    <w:rsid w:val="008E014A"/>
    <w:rsid w:val="008F5642"/>
    <w:rsid w:val="00910DCA"/>
    <w:rsid w:val="009243B5"/>
    <w:rsid w:val="009243C5"/>
    <w:rsid w:val="00940BE7"/>
    <w:rsid w:val="00985FCE"/>
    <w:rsid w:val="009D692F"/>
    <w:rsid w:val="009F0894"/>
    <w:rsid w:val="009F249B"/>
    <w:rsid w:val="00A056B1"/>
    <w:rsid w:val="00A16710"/>
    <w:rsid w:val="00A325B6"/>
    <w:rsid w:val="00A352C4"/>
    <w:rsid w:val="00A46838"/>
    <w:rsid w:val="00A5277F"/>
    <w:rsid w:val="00A53EC5"/>
    <w:rsid w:val="00A556EA"/>
    <w:rsid w:val="00A71658"/>
    <w:rsid w:val="00AA112C"/>
    <w:rsid w:val="00AD4E54"/>
    <w:rsid w:val="00AF0DFB"/>
    <w:rsid w:val="00AF1E6B"/>
    <w:rsid w:val="00B06AAF"/>
    <w:rsid w:val="00B11459"/>
    <w:rsid w:val="00B21A5F"/>
    <w:rsid w:val="00B43C0C"/>
    <w:rsid w:val="00B50D1E"/>
    <w:rsid w:val="00B54423"/>
    <w:rsid w:val="00B55B99"/>
    <w:rsid w:val="00BA09BB"/>
    <w:rsid w:val="00BD2420"/>
    <w:rsid w:val="00BF35E3"/>
    <w:rsid w:val="00C225FA"/>
    <w:rsid w:val="00C36E95"/>
    <w:rsid w:val="00C4608B"/>
    <w:rsid w:val="00CB3665"/>
    <w:rsid w:val="00CB4067"/>
    <w:rsid w:val="00CC0B32"/>
    <w:rsid w:val="00CD691D"/>
    <w:rsid w:val="00CD721D"/>
    <w:rsid w:val="00CE1A91"/>
    <w:rsid w:val="00CE331F"/>
    <w:rsid w:val="00CF5B6F"/>
    <w:rsid w:val="00D05A66"/>
    <w:rsid w:val="00D10221"/>
    <w:rsid w:val="00D346B5"/>
    <w:rsid w:val="00D47520"/>
    <w:rsid w:val="00D609FA"/>
    <w:rsid w:val="00D65F2A"/>
    <w:rsid w:val="00D660B3"/>
    <w:rsid w:val="00D814AB"/>
    <w:rsid w:val="00D939EA"/>
    <w:rsid w:val="00D95D53"/>
    <w:rsid w:val="00DA2892"/>
    <w:rsid w:val="00DB1D02"/>
    <w:rsid w:val="00DB22CB"/>
    <w:rsid w:val="00DB437A"/>
    <w:rsid w:val="00DC28C8"/>
    <w:rsid w:val="00DC4194"/>
    <w:rsid w:val="00DD32E7"/>
    <w:rsid w:val="00DF251C"/>
    <w:rsid w:val="00DF2B48"/>
    <w:rsid w:val="00DF3A8B"/>
    <w:rsid w:val="00E0066C"/>
    <w:rsid w:val="00E14947"/>
    <w:rsid w:val="00E25A40"/>
    <w:rsid w:val="00E4161F"/>
    <w:rsid w:val="00E67B03"/>
    <w:rsid w:val="00E763C0"/>
    <w:rsid w:val="00E971B7"/>
    <w:rsid w:val="00EB3A3A"/>
    <w:rsid w:val="00EB5D45"/>
    <w:rsid w:val="00F13890"/>
    <w:rsid w:val="00F17E07"/>
    <w:rsid w:val="00F25C44"/>
    <w:rsid w:val="00F314D6"/>
    <w:rsid w:val="00F44715"/>
    <w:rsid w:val="00F6634A"/>
    <w:rsid w:val="00F7316C"/>
    <w:rsid w:val="00F77F17"/>
    <w:rsid w:val="00F96D6B"/>
    <w:rsid w:val="00FB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3C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112C"/>
    <w:rPr>
      <w:b/>
      <w:bCs/>
    </w:rPr>
  </w:style>
  <w:style w:type="numbering" w:customStyle="1" w:styleId="WWNum2">
    <w:name w:val="WWNum2"/>
    <w:basedOn w:val="a2"/>
    <w:rsid w:val="00AA112C"/>
    <w:pPr>
      <w:numPr>
        <w:numId w:val="1"/>
      </w:numPr>
    </w:pPr>
  </w:style>
  <w:style w:type="numbering" w:customStyle="1" w:styleId="WWNum3">
    <w:name w:val="WWNum3"/>
    <w:basedOn w:val="a2"/>
    <w:rsid w:val="00AA112C"/>
    <w:pPr>
      <w:numPr>
        <w:numId w:val="2"/>
      </w:numPr>
    </w:pPr>
  </w:style>
  <w:style w:type="numbering" w:customStyle="1" w:styleId="WWNum4">
    <w:name w:val="WWNum4"/>
    <w:basedOn w:val="a2"/>
    <w:rsid w:val="00AA112C"/>
    <w:pPr>
      <w:numPr>
        <w:numId w:val="3"/>
      </w:numPr>
    </w:pPr>
  </w:style>
  <w:style w:type="paragraph" w:styleId="a4">
    <w:name w:val="List Paragraph"/>
    <w:basedOn w:val="a"/>
    <w:uiPriority w:val="34"/>
    <w:qFormat/>
    <w:rsid w:val="00DC41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4E22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1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1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A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A3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910D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10DC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10D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0D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10D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112C"/>
    <w:rPr>
      <w:b/>
      <w:bCs/>
    </w:rPr>
  </w:style>
  <w:style w:type="numbering" w:customStyle="1" w:styleId="WWNum2">
    <w:name w:val="WWNum2"/>
    <w:basedOn w:val="a2"/>
    <w:rsid w:val="00AA112C"/>
    <w:pPr>
      <w:numPr>
        <w:numId w:val="1"/>
      </w:numPr>
    </w:pPr>
  </w:style>
  <w:style w:type="numbering" w:customStyle="1" w:styleId="WWNum3">
    <w:name w:val="WWNum3"/>
    <w:basedOn w:val="a2"/>
    <w:rsid w:val="00AA112C"/>
    <w:pPr>
      <w:numPr>
        <w:numId w:val="2"/>
      </w:numPr>
    </w:pPr>
  </w:style>
  <w:style w:type="numbering" w:customStyle="1" w:styleId="WWNum4">
    <w:name w:val="WWNum4"/>
    <w:basedOn w:val="a2"/>
    <w:rsid w:val="00AA112C"/>
    <w:pPr>
      <w:numPr>
        <w:numId w:val="3"/>
      </w:numPr>
    </w:pPr>
  </w:style>
  <w:style w:type="paragraph" w:styleId="a4">
    <w:name w:val="List Paragraph"/>
    <w:basedOn w:val="a"/>
    <w:uiPriority w:val="34"/>
    <w:qFormat/>
    <w:rsid w:val="00DC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iles.stroyinf.ru/Data2/1/4293816/4293816637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troyinf.ru/Data2/1/4293816/429381663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F94B-BD3A-4FFB-A0CE-88899719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Татьяна Викторовна</dc:creator>
  <cp:lastModifiedBy>Скороходова Людмила Сабитовна</cp:lastModifiedBy>
  <cp:revision>74</cp:revision>
  <cp:lastPrinted>2023-04-20T07:10:00Z</cp:lastPrinted>
  <dcterms:created xsi:type="dcterms:W3CDTF">2017-07-19T10:08:00Z</dcterms:created>
  <dcterms:modified xsi:type="dcterms:W3CDTF">2023-04-25T05:09:00Z</dcterms:modified>
</cp:coreProperties>
</file>