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3338A4" w:rsidP="003338A4">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lang w:val="en-US"/>
        </w:rPr>
        <w:t>III</w:t>
      </w:r>
      <w:r w:rsidRPr="003338A4">
        <w:rPr>
          <w:rFonts w:ascii="PT Astra Serif" w:hAnsi="PT Astra Serif" w:cs="Times New Roman"/>
          <w:b/>
          <w:bCs/>
          <w:szCs w:val="24"/>
        </w:rPr>
        <w:t xml:space="preserve">. </w:t>
      </w:r>
      <w:r w:rsidR="00F12074" w:rsidRPr="00CF690A">
        <w:rPr>
          <w:rFonts w:ascii="PT Astra Serif" w:hAnsi="PT Astra Serif" w:cs="Times New Roman"/>
          <w:b/>
          <w:bCs/>
          <w:szCs w:val="24"/>
        </w:rPr>
        <w:t>ПРОЕКТ КОНТРАКТА</w:t>
      </w: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Pr="00CF690A"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934980">
        <w:rPr>
          <w:rFonts w:ascii="PT Astra Serif" w:hAnsi="PT Astra Serif"/>
          <w:color w:val="000099"/>
          <w:lang w:val="en-US"/>
        </w:rPr>
        <w:t xml:space="preserve"> </w:t>
      </w:r>
      <w:r w:rsidR="00934980" w:rsidRPr="00934980">
        <w:rPr>
          <w:rFonts w:ascii="PT Astra Serif" w:hAnsi="PT Astra Serif"/>
          <w:color w:val="000099"/>
        </w:rPr>
        <w:t>203862200236886220100100130016209244</w:t>
      </w:r>
      <w:r w:rsidRPr="00CF690A">
        <w:rPr>
          <w:rFonts w:ascii="PT Astra Serif" w:hAnsi="PT Astra Serif"/>
          <w:color w:val="000099"/>
        </w:rPr>
        <w:t>)</w:t>
      </w: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Pr="00CF690A">
        <w:rPr>
          <w:rFonts w:ascii="PT Astra Serif" w:hAnsi="PT Astra Serif"/>
        </w:rPr>
        <w:t>«__</w:t>
      </w:r>
      <w:proofErr w:type="gramStart"/>
      <w:r w:rsidRPr="00CF690A">
        <w:rPr>
          <w:rFonts w:ascii="PT Astra Serif" w:hAnsi="PT Astra Serif"/>
        </w:rPr>
        <w:t>_»_</w:t>
      </w:r>
      <w:proofErr w:type="gramEnd"/>
      <w:r w:rsidRPr="00CF690A">
        <w:rPr>
          <w:rFonts w:ascii="PT Astra Serif" w:hAnsi="PT Astra Serif"/>
        </w:rPr>
        <w:t>___________201___ 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D91FE3">
      <w:pPr>
        <w:pStyle w:val="10"/>
        <w:spacing w:after="0" w:line="240" w:lineRule="auto"/>
        <w:ind w:firstLine="709"/>
        <w:rPr>
          <w:rFonts w:ascii="PT Astra Serif" w:hAnsi="PT Astra Serif"/>
          <w:color w:val="000000"/>
          <w:kern w:val="2"/>
        </w:rPr>
      </w:pP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r w:rsidRPr="00CF690A">
        <w:rPr>
          <w:rFonts w:ascii="PT Astra Serif" w:hAnsi="PT Astra Serif"/>
          <w:color w:val="000099"/>
        </w:rPr>
        <w:t xml:space="preserve">услуги по </w:t>
      </w:r>
      <w:r w:rsidR="00934980" w:rsidRPr="00934980">
        <w:rPr>
          <w:rFonts w:ascii="PT Astra Serif" w:hAnsi="PT Astra Serif"/>
          <w:color w:val="000099"/>
        </w:rPr>
        <w:t>сопровождению электронных подписей</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D91FE3" w:rsidRPr="00CF690A" w:rsidRDefault="00F12074">
      <w:pPr>
        <w:pStyle w:val="10"/>
        <w:numPr>
          <w:ilvl w:val="1"/>
          <w:numId w:val="6"/>
        </w:numPr>
        <w:spacing w:after="0" w:line="240" w:lineRule="auto"/>
        <w:ind w:left="0" w:firstLine="709"/>
        <w:jc w:val="both"/>
        <w:rPr>
          <w:rFonts w:ascii="PT Astra Serif" w:hAnsi="PT Astra Serif"/>
        </w:rPr>
      </w:pPr>
      <w:r w:rsidRPr="00CF690A">
        <w:rPr>
          <w:rFonts w:ascii="PT Astra Serif" w:hAnsi="PT Astra Serif"/>
          <w:color w:val="000000"/>
        </w:rPr>
        <w:t>Состав и объем услуг определяется в Техническом задании (Приложение) к Контракту.</w:t>
      </w:r>
    </w:p>
    <w:p w:rsidR="00D91FE3" w:rsidRPr="00CF690A" w:rsidRDefault="00F12074" w:rsidP="00476BAE">
      <w:pPr>
        <w:pStyle w:val="10"/>
        <w:spacing w:after="0" w:line="240" w:lineRule="auto"/>
        <w:ind w:firstLine="709"/>
        <w:jc w:val="both"/>
        <w:rPr>
          <w:rFonts w:ascii="PT Astra Serif" w:hAnsi="PT Astra Serif"/>
          <w:color w:val="000000"/>
        </w:rPr>
      </w:pPr>
      <w:r w:rsidRPr="00CF690A">
        <w:rPr>
          <w:rFonts w:ascii="PT Astra Serif" w:hAnsi="PT Astra Serif"/>
          <w:color w:val="000000"/>
        </w:rPr>
        <w:t xml:space="preserve">1.3. Место оказания услуг: </w:t>
      </w:r>
      <w:r w:rsidR="00934980" w:rsidRPr="00934980">
        <w:rPr>
          <w:rFonts w:ascii="PT Astra Serif" w:hAnsi="PT Astra Serif"/>
          <w:color w:val="000000"/>
        </w:rPr>
        <w:t>Администрация города Югорска, 628260, Ханты-Мансийский автономный округ – Югра, г. Югорск, 40 лет Победы, д.11</w:t>
      </w:r>
      <w:r w:rsidR="00753A5D" w:rsidRPr="00CF690A">
        <w:rPr>
          <w:rFonts w:ascii="PT Astra Serif" w:hAnsi="PT Astra Serif"/>
          <w:color w:val="000000"/>
        </w:rPr>
        <w:t>.</w:t>
      </w:r>
    </w:p>
    <w:p w:rsidR="00D91FE3" w:rsidRPr="00CF690A" w:rsidRDefault="00D91FE3">
      <w:pPr>
        <w:pStyle w:val="afffc"/>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Источник финансирования: бюджет города Югорска на 20</w:t>
      </w:r>
      <w:r w:rsidR="005B2353">
        <w:rPr>
          <w:rFonts w:ascii="PT Astra Serif" w:hAnsi="PT Astra Serif"/>
          <w:color w:val="auto"/>
          <w:szCs w:val="24"/>
        </w:rPr>
        <w:t>20</w:t>
      </w:r>
      <w:r w:rsidRPr="00CF690A">
        <w:rPr>
          <w:rFonts w:ascii="PT Astra Serif" w:hAnsi="PT Astra Serif"/>
          <w:color w:val="auto"/>
          <w:szCs w:val="24"/>
        </w:rPr>
        <w:t xml:space="preserve"> год.</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1"/>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В общую цену Контракта включены </w:t>
      </w:r>
      <w:r w:rsidRPr="00CF690A">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2.4.1. Оплата производится в безналичном порядке путём перечисления Заказчиком </w:t>
      </w:r>
      <w:r w:rsidRPr="00CF690A">
        <w:rPr>
          <w:rFonts w:ascii="PT Astra Serif" w:hAnsi="PT Astra Serif"/>
        </w:rPr>
        <w:lastRenderedPageBreak/>
        <w:t>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AF6BF1"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bookmarkStart w:id="0" w:name="_GoBack"/>
      <w:bookmarkEnd w:id="0"/>
      <w:r w:rsidRPr="00FA41EC">
        <w:rPr>
          <w:rFonts w:ascii="PT Astra Serif" w:hAnsi="PT Astra Serif"/>
          <w:color w:val="000099"/>
        </w:rPr>
        <w:t>в течение 1</w:t>
      </w:r>
      <w:r w:rsidR="00630516" w:rsidRPr="00FA41EC">
        <w:rPr>
          <w:rFonts w:ascii="PT Astra Serif" w:hAnsi="PT Astra Serif"/>
          <w:color w:val="000099"/>
        </w:rPr>
        <w:t>5</w:t>
      </w:r>
      <w:r w:rsidRPr="00FA41EC">
        <w:rPr>
          <w:rFonts w:ascii="PT Astra Serif" w:hAnsi="PT Astra Serif"/>
          <w:color w:val="000099"/>
        </w:rPr>
        <w:t xml:space="preserve"> (</w:t>
      </w:r>
      <w:r w:rsidR="00630516" w:rsidRPr="00FA41EC">
        <w:rPr>
          <w:rFonts w:ascii="PT Astra Serif" w:hAnsi="PT Astra Serif"/>
          <w:color w:val="000099"/>
        </w:rPr>
        <w:t>пятнадцати</w:t>
      </w:r>
      <w:r w:rsidRPr="00FA41EC">
        <w:rPr>
          <w:rFonts w:ascii="PT Astra Serif" w:hAnsi="PT Astra Serif"/>
          <w:color w:val="000099"/>
        </w:rPr>
        <w:t>)</w:t>
      </w:r>
      <w:r w:rsidR="0068634A" w:rsidRPr="00FA41EC">
        <w:rPr>
          <w:rFonts w:ascii="PT Astra Serif" w:hAnsi="PT Astra Serif"/>
          <w:color w:val="000099"/>
        </w:rPr>
        <w:t xml:space="preserve"> </w:t>
      </w:r>
      <w:r w:rsidRPr="00FA41EC">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r w:rsidR="00AF6BF1" w:rsidRPr="00AF6BF1">
        <w:rPr>
          <w:rFonts w:ascii="PT Astra Serif" w:hAnsi="PT Astra Serif"/>
        </w:rPr>
        <w:t xml:space="preserve"> В случае, если расчётным периодом является декабрь, расчёт производится не позднее 20 декабря 2020 года.</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c"/>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c"/>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c"/>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8C0B3E" w:rsidRPr="00CF690A" w:rsidRDefault="008C0B3E">
      <w:pPr>
        <w:pStyle w:val="10"/>
        <w:spacing w:after="0" w:line="240" w:lineRule="auto"/>
        <w:ind w:firstLine="709"/>
        <w:jc w:val="center"/>
        <w:rPr>
          <w:rFonts w:ascii="PT Astra Serif" w:hAnsi="PT Astra Serif"/>
          <w:b/>
        </w:rPr>
      </w:pP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934980" w:rsidRPr="00934980">
        <w:rPr>
          <w:rFonts w:ascii="PT Astra Serif" w:hAnsi="PT Astra Serif"/>
          <w:color w:val="000099"/>
        </w:rPr>
        <w:t>с момента подписания муниципального контракта по 11.12.2020</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w:t>
      </w:r>
      <w:r w:rsidRPr="00CF690A">
        <w:rPr>
          <w:rFonts w:ascii="PT Astra Serif" w:hAnsi="PT Astra Serif"/>
        </w:rPr>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Исполнитель обязан подписать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 xml:space="preserve">4.4. В случае, установленном в п. 4.3. Контракта акт </w:t>
      </w:r>
      <w:proofErr w:type="spellStart"/>
      <w:r w:rsidRPr="00CF690A">
        <w:rPr>
          <w:rFonts w:ascii="PT Astra Serif" w:hAnsi="PT Astra Serif"/>
        </w:rPr>
        <w:t>взаимосверки</w:t>
      </w:r>
      <w:proofErr w:type="spellEnd"/>
      <w:r w:rsidRPr="00CF690A">
        <w:rPr>
          <w:rFonts w:ascii="PT Astra Serif" w:hAnsi="PT Astra Serif"/>
        </w:rPr>
        <w:t xml:space="preserve">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CF690A"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2"/>
      </w:r>
      <w:r w:rsidR="00764C83">
        <w:rPr>
          <w:rFonts w:ascii="PT Astra Serif" w:hAnsi="PT Astra Serif"/>
          <w:kern w:val="2"/>
        </w:rPr>
        <w:t xml:space="preserve"> (актом оказанных услуг)</w:t>
      </w:r>
      <w:r w:rsidRPr="00CF690A">
        <w:rPr>
          <w:rFonts w:ascii="PT Astra Serif" w:hAnsi="PT Astra Serif"/>
          <w:kern w:val="2"/>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w:t>
      </w:r>
      <w:r w:rsidRPr="00CF690A">
        <w:rPr>
          <w:rFonts w:ascii="PT Astra Serif" w:hAnsi="PT Astra Serif"/>
          <w:kern w:val="2"/>
        </w:rPr>
        <w:lastRenderedPageBreak/>
        <w:t>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3"/>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w:t>
      </w:r>
      <w:proofErr w:type="gramStart"/>
      <w:r w:rsidRPr="00CF690A">
        <w:rPr>
          <w:rFonts w:ascii="PT Astra Serif" w:hAnsi="PT Astra Serif"/>
          <w:color w:val="00000A"/>
          <w:kern w:val="2"/>
          <w:sz w:val="24"/>
        </w:rPr>
        <w:t>сроков</w:t>
      </w:r>
      <w:proofErr w:type="gramEnd"/>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4"/>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 xml:space="preserve">Размер обеспечения исполнения Контракта </w:t>
      </w:r>
      <w:r w:rsidR="0017359C" w:rsidRPr="0017359C">
        <w:rPr>
          <w:rFonts w:ascii="PT Astra Serif" w:hAnsi="PT Astra Serif"/>
          <w:color w:val="000099"/>
        </w:rPr>
        <w:t xml:space="preserve">составляет </w:t>
      </w:r>
      <w:r w:rsidR="00934980" w:rsidRPr="00934980">
        <w:rPr>
          <w:rFonts w:ascii="PT Astra Serif" w:hAnsi="PT Astra Serif"/>
          <w:color w:val="000099"/>
        </w:rPr>
        <w:t xml:space="preserve">1 419 (одна тысяча четыреста девятнадцать) рублей 56 копеек </w:t>
      </w:r>
      <w:r w:rsidR="0017359C" w:rsidRPr="0017359C">
        <w:rPr>
          <w:rFonts w:ascii="PT Astra Serif" w:hAnsi="PT Astra Serif"/>
          <w:color w:val="000099"/>
        </w:rPr>
        <w:t>(</w:t>
      </w:r>
      <w:r w:rsidR="0017359C">
        <w:rPr>
          <w:rFonts w:ascii="PT Astra Serif" w:hAnsi="PT Astra Serif"/>
          <w:color w:val="000099"/>
        </w:rPr>
        <w:t>5%</w:t>
      </w:r>
      <w:r w:rsidR="0017359C" w:rsidRPr="0017359C">
        <w:rPr>
          <w:rFonts w:ascii="PT Astra Serif" w:hAnsi="PT Astra Serif"/>
          <w:color w:val="000099"/>
        </w:rPr>
        <w:t xml:space="preserve"> от </w:t>
      </w:r>
      <w:r w:rsidR="00934980">
        <w:rPr>
          <w:rFonts w:ascii="PT Astra Serif" w:hAnsi="PT Astra Serif"/>
          <w:color w:val="000099"/>
        </w:rPr>
        <w:t xml:space="preserve">начальной (максимальной) </w:t>
      </w:r>
      <w:r w:rsidR="0017359C" w:rsidRPr="0017359C">
        <w:rPr>
          <w:rFonts w:ascii="PT Astra Serif" w:hAnsi="PT Astra Serif"/>
          <w:color w:val="000099"/>
        </w:rPr>
        <w:t>цены</w:t>
      </w:r>
      <w:r w:rsidR="00934980">
        <w:rPr>
          <w:rFonts w:ascii="PT Astra Serif" w:hAnsi="PT Astra Serif"/>
          <w:color w:val="000099"/>
        </w:rPr>
        <w:t xml:space="preserve"> </w:t>
      </w:r>
      <w:r w:rsidR="0017359C" w:rsidRPr="0017359C">
        <w:rPr>
          <w:rFonts w:ascii="PT Astra Serif" w:hAnsi="PT Astra Serif"/>
          <w:color w:val="000099"/>
        </w:rPr>
        <w:t>контракт</w:t>
      </w:r>
      <w:r w:rsidR="00934980">
        <w:rPr>
          <w:rFonts w:ascii="PT Astra Serif" w:hAnsi="PT Astra Serif"/>
          <w:color w:val="000099"/>
        </w:rPr>
        <w:t>а</w:t>
      </w:r>
      <w:r w:rsidR="0017359C" w:rsidRPr="0017359C">
        <w:rPr>
          <w:rFonts w:ascii="PT Astra Serif" w:hAnsi="PT Astra Serif"/>
          <w:color w:val="000099"/>
        </w:rPr>
        <w:t>).</w:t>
      </w:r>
    </w:p>
    <w:p w:rsidR="00D91FE3" w:rsidRPr="00CF690A" w:rsidRDefault="00F12074">
      <w:pPr>
        <w:pStyle w:val="afff3"/>
        <w:spacing w:after="0" w:line="240" w:lineRule="auto"/>
        <w:ind w:firstLine="709"/>
        <w:jc w:val="both"/>
        <w:rPr>
          <w:rFonts w:ascii="PT Astra Serif" w:hAnsi="PT Astra Serif"/>
          <w:kern w:val="2"/>
        </w:rPr>
      </w:pPr>
      <w:r w:rsidRPr="00CF690A">
        <w:rPr>
          <w:rFonts w:ascii="PT Astra Serif" w:hAnsi="PT Astra Serif"/>
        </w:rPr>
        <w:t xml:space="preserve">6.3. </w:t>
      </w:r>
      <w:r w:rsidR="00CF690A" w:rsidRPr="00CF690A">
        <w:rPr>
          <w:rFonts w:ascii="PT Astra Serif" w:hAnsi="PT Astra Seri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3"/>
        <w:spacing w:after="0" w:line="240" w:lineRule="auto"/>
        <w:ind w:firstLine="709"/>
        <w:jc w:val="both"/>
        <w:rPr>
          <w:rFonts w:ascii="PT Astra Serif" w:hAnsi="PT Astra Serif"/>
          <w:kern w:val="2"/>
          <w:szCs w:val="24"/>
        </w:rPr>
      </w:pPr>
      <w:r w:rsidRPr="00CF690A">
        <w:rPr>
          <w:rFonts w:ascii="PT Astra Serif" w:hAnsi="PT Astra Serif"/>
          <w:kern w:val="2"/>
        </w:rPr>
        <w:t xml:space="preserve">6.4. </w:t>
      </w:r>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lastRenderedPageBreak/>
        <w:t xml:space="preserve">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
    <w:p w:rsidR="00D91FE3" w:rsidRPr="00CF690A" w:rsidRDefault="00CF690A" w:rsidP="00CF690A">
      <w:pPr>
        <w:pStyle w:val="afff3"/>
        <w:spacing w:after="0" w:line="240" w:lineRule="auto"/>
        <w:ind w:firstLine="709"/>
        <w:jc w:val="both"/>
        <w:rPr>
          <w:rFonts w:ascii="PT Astra Serif" w:hAnsi="PT Astra Serif"/>
          <w:kern w:val="2"/>
          <w:szCs w:val="24"/>
        </w:rPr>
      </w:pPr>
      <w:r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CF690A" w:rsidRDefault="00F12074">
      <w:pPr>
        <w:pStyle w:val="afff3"/>
        <w:spacing w:after="0" w:line="240" w:lineRule="auto"/>
        <w:ind w:firstLine="709"/>
        <w:jc w:val="both"/>
        <w:rPr>
          <w:rFonts w:ascii="PT Astra Serif" w:hAnsi="PT Astra Serif"/>
          <w:color w:val="000000"/>
          <w:kern w:val="2"/>
        </w:rPr>
      </w:pPr>
      <w:r w:rsidRPr="00CF690A">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CF690A" w:rsidRDefault="00F12074" w:rsidP="00CF690A">
      <w:pPr>
        <w:pStyle w:val="afff3"/>
        <w:spacing w:after="0" w:line="240" w:lineRule="auto"/>
        <w:ind w:firstLine="709"/>
        <w:jc w:val="both"/>
        <w:rPr>
          <w:rFonts w:ascii="PT Astra Serif" w:hAnsi="PT Astra Serif"/>
        </w:rPr>
      </w:pPr>
      <w:r w:rsidRPr="00CF690A">
        <w:rPr>
          <w:rFonts w:ascii="PT Astra Serif" w:hAnsi="PT Astra Serif"/>
          <w:color w:val="000000"/>
          <w:kern w:val="2"/>
        </w:rPr>
        <w:t xml:space="preserve">6.6. </w:t>
      </w:r>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5"/>
      </w:r>
      <w:r w:rsidRPr="00CF690A">
        <w:rPr>
          <w:rFonts w:ascii="PT Astra Serif" w:hAnsi="PT Astra Serif"/>
        </w:rPr>
        <w:t>.</w:t>
      </w:r>
    </w:p>
    <w:p w:rsidR="001157FD"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Предусмотренное </w:t>
      </w:r>
      <w:hyperlink r:id="rId8"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1157FD" w:rsidP="00CF690A">
      <w:pPr>
        <w:tabs>
          <w:tab w:val="left" w:pos="709"/>
        </w:tabs>
        <w:ind w:firstLine="709"/>
        <w:jc w:val="both"/>
        <w:rPr>
          <w:rFonts w:ascii="PT Astra Serif" w:hAnsi="PT Astra Serif"/>
          <w:sz w:val="24"/>
          <w:szCs w:val="24"/>
        </w:rPr>
      </w:pPr>
      <w:r>
        <w:rPr>
          <w:rFonts w:ascii="PT Astra Serif" w:hAnsi="PT Astra Serif"/>
          <w:sz w:val="24"/>
          <w:szCs w:val="24"/>
        </w:rPr>
        <w:t>6.</w:t>
      </w:r>
      <w:r w:rsidR="000C64AF" w:rsidRPr="000C64AF">
        <w:rPr>
          <w:rFonts w:ascii="PT Astra Serif" w:hAnsi="PT Astra Serif"/>
          <w:sz w:val="24"/>
          <w:szCs w:val="24"/>
        </w:rPr>
        <w:t>9</w:t>
      </w:r>
      <w:r>
        <w:rPr>
          <w:rFonts w:ascii="PT Astra Serif" w:hAnsi="PT Astra Serif"/>
          <w:sz w:val="24"/>
          <w:szCs w:val="24"/>
        </w:rPr>
        <w:t xml:space="preserve">. </w:t>
      </w:r>
      <w:r w:rsidR="00CF690A" w:rsidRPr="00CF690A">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CF690A">
          <w:rPr>
            <w:rFonts w:ascii="PT Astra Serif" w:hAnsi="PT Astra Serif"/>
            <w:sz w:val="24"/>
            <w:szCs w:val="24"/>
          </w:rPr>
          <w:t>пунктом 1 части 1 статьи 30</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CF690A">
          <w:rPr>
            <w:rFonts w:ascii="PT Astra Serif" w:hAnsi="PT Astra Serif"/>
            <w:sz w:val="24"/>
            <w:szCs w:val="24"/>
          </w:rPr>
          <w:t>статьи 37</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CF690A" w:rsidP="00CF690A">
      <w:pPr>
        <w:pStyle w:val="afff3"/>
        <w:spacing w:after="0" w:line="240" w:lineRule="auto"/>
        <w:ind w:firstLine="709"/>
        <w:jc w:val="both"/>
        <w:rPr>
          <w:rFonts w:ascii="PT Astra Serif" w:hAnsi="PT Astra Serif"/>
          <w:b/>
        </w:rPr>
      </w:pPr>
      <w:r w:rsidRPr="00CF690A">
        <w:rPr>
          <w:rFonts w:ascii="PT Astra Serif" w:hAnsi="PT Astra Serif"/>
          <w:szCs w:val="24"/>
        </w:rPr>
        <w:t>6.1</w:t>
      </w:r>
      <w:r w:rsidR="000C64AF" w:rsidRPr="000100BE">
        <w:rPr>
          <w:rFonts w:ascii="PT Astra Serif" w:hAnsi="PT Astra Serif"/>
          <w:szCs w:val="24"/>
        </w:rPr>
        <w:t>0</w:t>
      </w:r>
      <w:r w:rsidRPr="00CF690A">
        <w:rPr>
          <w:rFonts w:ascii="PT Astra Serif" w:hAnsi="PT Astra Serif"/>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34980" w:rsidRDefault="00934980">
      <w:pPr>
        <w:pStyle w:val="10"/>
        <w:spacing w:after="0" w:line="240" w:lineRule="auto"/>
        <w:ind w:firstLine="709"/>
        <w:jc w:val="center"/>
        <w:rPr>
          <w:rFonts w:ascii="PT Astra Serif" w:hAnsi="PT Astra Serif"/>
          <w:b/>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7. Ответственность Сторон</w:t>
      </w:r>
      <w:r w:rsidR="00CF690A" w:rsidRPr="00CF690A">
        <w:rPr>
          <w:rStyle w:val="a9"/>
          <w:rFonts w:ascii="PT Astra Serif" w:hAnsi="PT Astra Serif"/>
          <w:b/>
          <w:color w:val="auto"/>
        </w:rPr>
        <w:footnoteReference w:id="6"/>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1" w:name="P57"/>
      <w:bookmarkEnd w:id="1"/>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2" w:name="P67"/>
      <w:bookmarkEnd w:id="2"/>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CF690A">
          <w:rPr>
            <w:rFonts w:ascii="PT Astra Serif" w:hAnsi="PT Astra Serif"/>
            <w:iCs/>
            <w:sz w:val="24"/>
            <w:szCs w:val="24"/>
          </w:rPr>
          <w:t>законом</w:t>
        </w:r>
      </w:hyperlink>
      <w:r w:rsidRPr="00CF690A">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CF690A">
        <w:rPr>
          <w:rFonts w:ascii="PT Astra Serif" w:hAnsi="PT Astra Serif"/>
          <w:iCs/>
          <w:sz w:val="24"/>
          <w:szCs w:val="24"/>
        </w:rPr>
        <w:t xml:space="preserve">7.7. В случае если в соответствии с </w:t>
      </w:r>
      <w:hyperlink r:id="rId13"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w:t>
      </w:r>
      <w:r w:rsidRPr="00CF690A">
        <w:rPr>
          <w:rFonts w:ascii="PT Astra Serif" w:hAnsi="PT Astra Serif"/>
          <w:iCs/>
          <w:sz w:val="24"/>
          <w:szCs w:val="24"/>
        </w:rPr>
        <w:lastRenderedPageBreak/>
        <w:t>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CF690A">
        <w:rPr>
          <w:rFonts w:ascii="PT Astra Serif" w:hAnsi="PT Astra Serif"/>
          <w:color w:val="auto"/>
        </w:rPr>
        <w:t>и</w:t>
      </w:r>
      <w:proofErr w:type="gramEnd"/>
      <w:r w:rsidRPr="00CF690A">
        <w:rPr>
          <w:rFonts w:ascii="PT Astra Serif" w:hAnsi="PT Astra Serif"/>
          <w:color w:val="auto"/>
        </w:rPr>
        <w:t xml:space="preserve"> если эти обстоятельства непосредственно повлияли на исполнение Контракта. </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c"/>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c"/>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c"/>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lastRenderedPageBreak/>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58555E">
        <w:rPr>
          <w:rFonts w:ascii="PT Astra Serif" w:hAnsi="PT Astra Serif"/>
          <w:sz w:val="24"/>
          <w:szCs w:val="24"/>
        </w:rPr>
        <w:lastRenderedPageBreak/>
        <w:t>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 xml:space="preserve">11.1. Контракт вступает в силу со дня подписания его Сторонами и </w:t>
      </w:r>
      <w:r w:rsidRPr="001157FD">
        <w:rPr>
          <w:rFonts w:ascii="PT Astra Serif" w:hAnsi="PT Astra Serif" w:cs="Times New Roman"/>
          <w:color w:val="000099"/>
          <w:szCs w:val="24"/>
        </w:rPr>
        <w:t xml:space="preserve">действует </w:t>
      </w:r>
      <w:r w:rsidR="005B2353">
        <w:rPr>
          <w:rFonts w:ascii="PT Astra Serif" w:hAnsi="PT Astra Serif" w:cs="Times New Roman"/>
          <w:color w:val="000099"/>
          <w:szCs w:val="24"/>
        </w:rPr>
        <w:t>п</w:t>
      </w:r>
      <w:r w:rsidR="00002125" w:rsidRPr="001157FD">
        <w:rPr>
          <w:rFonts w:ascii="PT Astra Serif" w:hAnsi="PT Astra Serif" w:cs="Times New Roman"/>
          <w:color w:val="000099"/>
          <w:szCs w:val="24"/>
        </w:rPr>
        <w:t xml:space="preserve">о </w:t>
      </w:r>
      <w:r w:rsidR="00871F0B">
        <w:rPr>
          <w:rFonts w:ascii="PT Astra Serif" w:hAnsi="PT Astra Serif" w:cs="Times New Roman"/>
          <w:color w:val="000099"/>
          <w:szCs w:val="24"/>
        </w:rPr>
        <w:t>31</w:t>
      </w:r>
      <w:r w:rsidR="00002125" w:rsidRPr="001157FD">
        <w:rPr>
          <w:rFonts w:ascii="PT Astra Serif" w:hAnsi="PT Astra Serif" w:cs="Times New Roman"/>
          <w:color w:val="000099"/>
          <w:szCs w:val="24"/>
        </w:rPr>
        <w:t>.12.20</w:t>
      </w:r>
      <w:r w:rsidR="00AF6BF1" w:rsidRPr="00AF6BF1">
        <w:rPr>
          <w:rFonts w:ascii="PT Astra Serif" w:hAnsi="PT Astra Serif" w:cs="Times New Roman"/>
          <w:color w:val="000099"/>
          <w:szCs w:val="24"/>
        </w:rPr>
        <w:t>20</w:t>
      </w:r>
      <w:r w:rsidRPr="001157FD">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AF6BF1" w:rsidRPr="00AF6BF1">
        <w:rPr>
          <w:rFonts w:ascii="PT Astra Serif" w:hAnsi="PT Astra Serif" w:cs="Times New Roman"/>
          <w:color w:val="000099"/>
          <w:szCs w:val="24"/>
        </w:rPr>
        <w:t>0</w:t>
      </w:r>
      <w:r w:rsidR="009174AB" w:rsidRPr="00CF690A">
        <w:rPr>
          <w:rFonts w:ascii="PT Astra Serif" w:hAnsi="PT Astra Serif" w:cs="Times New Roman"/>
          <w:color w:val="000099"/>
          <w:szCs w:val="24"/>
        </w:rPr>
        <w:t>1</w:t>
      </w:r>
      <w:r w:rsidRPr="00CF690A">
        <w:rPr>
          <w:rFonts w:ascii="PT Astra Serif" w:hAnsi="PT Astra Serif" w:cs="Times New Roman"/>
          <w:color w:val="000099"/>
          <w:szCs w:val="24"/>
        </w:rPr>
        <w:t>.</w:t>
      </w:r>
      <w:r w:rsidR="00AF6BF1" w:rsidRPr="00AF6BF1">
        <w:rPr>
          <w:rFonts w:ascii="PT Astra Serif" w:hAnsi="PT Astra Serif" w:cs="Times New Roman"/>
          <w:color w:val="000099"/>
          <w:szCs w:val="24"/>
        </w:rPr>
        <w:t>0</w:t>
      </w:r>
      <w:r w:rsidR="00002125" w:rsidRPr="00CF690A">
        <w:rPr>
          <w:rFonts w:ascii="PT Astra Serif" w:hAnsi="PT Astra Serif" w:cs="Times New Roman"/>
          <w:color w:val="000099"/>
          <w:szCs w:val="24"/>
        </w:rPr>
        <w:t>1</w:t>
      </w:r>
      <w:r w:rsidRPr="00CF690A">
        <w:rPr>
          <w:rFonts w:ascii="PT Astra Serif" w:hAnsi="PT Astra Serif" w:cs="Times New Roman"/>
          <w:color w:val="000099"/>
          <w:szCs w:val="24"/>
        </w:rPr>
        <w:t>.20</w:t>
      </w:r>
      <w:r w:rsidR="00AF6BF1" w:rsidRPr="00AF6BF1">
        <w:rPr>
          <w:rFonts w:ascii="PT Astra Serif" w:hAnsi="PT Astra Serif" w:cs="Times New Roman"/>
          <w:color w:val="000099"/>
          <w:szCs w:val="24"/>
        </w:rPr>
        <w:t>2</w:t>
      </w:r>
      <w:r w:rsidRPr="00CF690A">
        <w:rPr>
          <w:rFonts w:ascii="PT Astra Serif" w:hAnsi="PT Astra Serif" w:cs="Times New Roman"/>
          <w:color w:val="000099"/>
          <w:szCs w:val="24"/>
        </w:rPr>
        <w:t xml:space="preserve">1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521B5A" w:rsidRPr="00CF690A"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r w:rsidR="00521B5A">
        <w:rPr>
          <w:rFonts w:ascii="PT Astra Serif" w:hAnsi="PT Astra Serif"/>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Pr="00CF690A">
        <w:rPr>
          <w:rFonts w:ascii="PT Astra Serif" w:hAnsi="PT Astra Serif"/>
        </w:rPr>
        <w:t>Дергилев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lastRenderedPageBreak/>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871F0B">
        <w:rPr>
          <w:rFonts w:ascii="PT Astra Serif" w:hAnsi="PT Astra Serif"/>
        </w:rPr>
        <w:t>Ермакова В</w:t>
      </w:r>
      <w:r w:rsidR="001157FD">
        <w:rPr>
          <w:rFonts w:ascii="PT Astra Serif" w:hAnsi="PT Astra Serif"/>
        </w:rPr>
        <w:t>.</w:t>
      </w:r>
      <w:r w:rsidR="00871F0B">
        <w:rPr>
          <w:rFonts w:ascii="PT Astra Serif" w:hAnsi="PT Astra Serif"/>
        </w:rPr>
        <w:t>Н</w:t>
      </w:r>
      <w:r w:rsidR="001157FD">
        <w:rPr>
          <w:rFonts w:ascii="PT Astra Serif" w:hAnsi="PT Astra Serif"/>
        </w:rPr>
        <w:t>.</w:t>
      </w:r>
    </w:p>
    <w:p w:rsidR="00206DB6" w:rsidRPr="00CF690A" w:rsidRDefault="00206DB6">
      <w:pPr>
        <w:pStyle w:val="10"/>
        <w:spacing w:after="0" w:line="240" w:lineRule="auto"/>
        <w:rPr>
          <w:rFonts w:ascii="PT Astra Serif" w:hAnsi="PT Astra Serif"/>
        </w:rPr>
      </w:pPr>
    </w:p>
    <w:p w:rsidR="0091036C" w:rsidRPr="00CF690A" w:rsidRDefault="00F12074">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003951E0">
        <w:rPr>
          <w:rFonts w:ascii="PT Astra Serif" w:hAnsi="PT Astra Serif"/>
        </w:rPr>
        <w:t>Плотников</w:t>
      </w:r>
      <w:r w:rsidR="009174AB" w:rsidRPr="00CF690A">
        <w:rPr>
          <w:rFonts w:ascii="PT Astra Serif" w:hAnsi="PT Astra Serif"/>
        </w:rPr>
        <w:t xml:space="preserve"> </w:t>
      </w:r>
      <w:r w:rsidR="003951E0">
        <w:rPr>
          <w:rFonts w:ascii="PT Astra Serif" w:hAnsi="PT Astra Serif"/>
        </w:rPr>
        <w:t>Д</w:t>
      </w:r>
      <w:r w:rsidR="009174AB" w:rsidRPr="00CF690A">
        <w:rPr>
          <w:rFonts w:ascii="PT Astra Serif" w:hAnsi="PT Astra Serif"/>
        </w:rPr>
        <w:t>.</w:t>
      </w:r>
      <w:r w:rsidR="003951E0">
        <w:rPr>
          <w:rFonts w:ascii="PT Astra Serif" w:hAnsi="PT Astra Serif"/>
        </w:rPr>
        <w:t>С</w:t>
      </w:r>
      <w:r w:rsidR="009174AB" w:rsidRPr="00CF690A">
        <w:rPr>
          <w:rFonts w:ascii="PT Astra Serif" w:hAnsi="PT Astra Serif"/>
        </w:rPr>
        <w:t>.</w:t>
      </w:r>
    </w:p>
    <w:p w:rsidR="0091036C" w:rsidRPr="00CF690A" w:rsidRDefault="0091036C">
      <w:pPr>
        <w:rPr>
          <w:rFonts w:ascii="PT Astra Serif" w:hAnsi="PT Astra Serif"/>
          <w:color w:val="00000A"/>
          <w:sz w:val="24"/>
        </w:rPr>
      </w:pPr>
      <w:r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sidR="00521B5A">
        <w:rPr>
          <w:rFonts w:ascii="PT Astra Serif" w:hAnsi="PT Astra Serif" w:cs="Times New Roman"/>
          <w:szCs w:val="24"/>
        </w:rPr>
        <w:t xml:space="preserve"> 1</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201__ г.</w:t>
      </w:r>
    </w:p>
    <w:p w:rsidR="00D91FE3" w:rsidRPr="00CF690A" w:rsidRDefault="00D91FE3">
      <w:pPr>
        <w:pStyle w:val="10"/>
        <w:spacing w:after="0" w:line="240" w:lineRule="auto"/>
        <w:ind w:firstLine="709"/>
        <w:jc w:val="right"/>
        <w:rPr>
          <w:rFonts w:ascii="PT Astra Serif" w:hAnsi="PT Astra Serif"/>
          <w:bCs/>
        </w:rPr>
      </w:pPr>
    </w:p>
    <w:p w:rsidR="00D91FE3" w:rsidRPr="00CF690A" w:rsidRDefault="00F12074">
      <w:pPr>
        <w:pStyle w:val="ConsPlusNormal0"/>
        <w:widowControl/>
        <w:tabs>
          <w:tab w:val="left" w:pos="360"/>
        </w:tabs>
        <w:ind w:firstLine="709"/>
        <w:jc w:val="center"/>
        <w:rPr>
          <w:rFonts w:ascii="PT Astra Serif" w:hAnsi="PT Astra Serif" w:cs="Times New Roman"/>
          <w:b/>
          <w:bCs/>
          <w:szCs w:val="24"/>
        </w:rPr>
      </w:pPr>
      <w:r w:rsidRPr="00CF690A">
        <w:rPr>
          <w:rFonts w:ascii="PT Astra Serif" w:hAnsi="PT Astra Serif" w:cs="Times New Roman"/>
          <w:b/>
          <w:bCs/>
          <w:szCs w:val="24"/>
        </w:rPr>
        <w:t>Техническое задание</w:t>
      </w:r>
    </w:p>
    <w:p w:rsidR="00D91FE3" w:rsidRPr="00CF690A" w:rsidRDefault="00D91FE3">
      <w:pPr>
        <w:pStyle w:val="ConsPlusNormal0"/>
        <w:widowControl/>
        <w:tabs>
          <w:tab w:val="left" w:pos="360"/>
        </w:tabs>
        <w:ind w:firstLine="709"/>
        <w:rPr>
          <w:rFonts w:ascii="PT Astra Serif" w:hAnsi="PT Astra Serif" w:cs="Times New Roman"/>
          <w:b/>
          <w:bCs/>
          <w:szCs w:val="24"/>
        </w:rPr>
      </w:pPr>
    </w:p>
    <w:p w:rsidR="00CD0D08" w:rsidRPr="00CE38E5" w:rsidRDefault="00CD0D08" w:rsidP="00CD0D08">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Pr>
          <w:rFonts w:ascii="PT Astra Serif" w:hAnsi="PT Astra Serif"/>
          <w:sz w:val="24"/>
          <w:szCs w:val="24"/>
        </w:rPr>
        <w:t xml:space="preserve">по </w:t>
      </w:r>
      <w:r w:rsidRPr="00E002E2">
        <w:rPr>
          <w:rFonts w:ascii="PT Astra Serif" w:hAnsi="PT Astra Serif"/>
          <w:sz w:val="24"/>
          <w:szCs w:val="24"/>
        </w:rPr>
        <w:t>сопровождению электронных подписей</w:t>
      </w:r>
      <w:r w:rsidRPr="00CE38E5">
        <w:rPr>
          <w:rFonts w:ascii="PT Astra Serif" w:hAnsi="PT Astra Serif"/>
          <w:sz w:val="24"/>
          <w:szCs w:val="24"/>
        </w:rPr>
        <w:t>.</w:t>
      </w:r>
    </w:p>
    <w:p w:rsidR="00CD0D08" w:rsidRPr="00CE38E5" w:rsidRDefault="00CD0D08" w:rsidP="00CD0D08">
      <w:pPr>
        <w:ind w:firstLine="709"/>
        <w:jc w:val="both"/>
        <w:rPr>
          <w:rFonts w:ascii="PT Astra Serif" w:hAnsi="PT Astra Serif"/>
          <w:sz w:val="24"/>
          <w:szCs w:val="24"/>
        </w:rPr>
      </w:pPr>
    </w:p>
    <w:p w:rsidR="00CD0D08" w:rsidRPr="00CE38E5" w:rsidRDefault="00CD0D08" w:rsidP="00CD0D08">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 xml:space="preserve">ребования к предоставляемым услугам (код ОКПД2 </w:t>
      </w:r>
      <w:r w:rsidRPr="00E002E2">
        <w:rPr>
          <w:rFonts w:ascii="PT Astra Serif" w:hAnsi="PT Astra Serif"/>
          <w:b/>
          <w:color w:val="00000A"/>
          <w:sz w:val="24"/>
        </w:rPr>
        <w:t>62.09.20.190</w:t>
      </w:r>
      <w:r w:rsidRPr="00CE38E5">
        <w:rPr>
          <w:rFonts w:ascii="PT Astra Serif" w:hAnsi="PT Astra Serif"/>
          <w:b/>
          <w:color w:val="00000A"/>
          <w:sz w:val="24"/>
        </w:rPr>
        <w:t>):</w:t>
      </w:r>
    </w:p>
    <w:p w:rsidR="00CD0D08" w:rsidRPr="00BF290C" w:rsidRDefault="00CD0D08" w:rsidP="00CD0D08">
      <w:pPr>
        <w:ind w:firstLine="709"/>
        <w:jc w:val="both"/>
        <w:rPr>
          <w:rFonts w:ascii="PT Astra Serif" w:hAnsi="PT Astra Serif"/>
          <w:sz w:val="24"/>
          <w:szCs w:val="24"/>
        </w:rPr>
      </w:pPr>
      <w:r w:rsidRPr="00BF290C">
        <w:rPr>
          <w:rFonts w:ascii="PT Astra Serif" w:hAnsi="PT Astra Serif"/>
          <w:sz w:val="24"/>
          <w:szCs w:val="24"/>
        </w:rPr>
        <w:t xml:space="preserve">2.1. Место предоставления услуг: 628260, ул. 40 лет Победы, д. 11, </w:t>
      </w:r>
      <w:proofErr w:type="spellStart"/>
      <w:r w:rsidRPr="00BF290C">
        <w:rPr>
          <w:rFonts w:ascii="PT Astra Serif" w:hAnsi="PT Astra Serif"/>
          <w:sz w:val="24"/>
          <w:szCs w:val="24"/>
        </w:rPr>
        <w:t>г.Югорск</w:t>
      </w:r>
      <w:proofErr w:type="spellEnd"/>
      <w:r w:rsidRPr="00BF290C">
        <w:rPr>
          <w:rFonts w:ascii="PT Astra Serif" w:hAnsi="PT Astra Serif"/>
          <w:sz w:val="24"/>
          <w:szCs w:val="24"/>
        </w:rPr>
        <w:t>, Ханты-Мансийский автономный округ-Югра, Тюменская область.</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2.2. Наименование услуг: услуг Удостоверяющего центра по созданию ключей, изготовлению, выдаче сертификатов ключей проверки электронных подписей и сопровождению выданных сертификатов ключей проверки электронных подписей с использованием Заказчиком Корпоративного центра регистрации.</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2.3. Условные обозначения и сокращения:</w:t>
      </w:r>
    </w:p>
    <w:p w:rsidR="00CD0D08" w:rsidRPr="00940314" w:rsidRDefault="00CD0D08" w:rsidP="00CD0D08">
      <w:pPr>
        <w:keepNext/>
        <w:ind w:firstLine="708"/>
        <w:rPr>
          <w:rFonts w:ascii="PT Astra Serif" w:hAnsi="PT Astra Serif"/>
          <w:bCs/>
          <w:sz w:val="24"/>
          <w:szCs w:val="24"/>
        </w:rPr>
      </w:pPr>
      <w:bookmarkStart w:id="5" w:name="_Ref367176109"/>
      <w:r w:rsidRPr="00940314">
        <w:rPr>
          <w:rFonts w:ascii="PT Astra Serif" w:hAnsi="PT Astra Serif"/>
          <w:bCs/>
          <w:sz w:val="24"/>
          <w:szCs w:val="24"/>
        </w:rPr>
        <w:t xml:space="preserve">Таблица </w:t>
      </w:r>
      <w:r w:rsidRPr="00940314">
        <w:rPr>
          <w:rFonts w:ascii="PT Astra Serif" w:hAnsi="PT Astra Serif"/>
          <w:bCs/>
          <w:sz w:val="24"/>
          <w:szCs w:val="24"/>
        </w:rPr>
        <w:fldChar w:fldCharType="begin"/>
      </w:r>
      <w:r w:rsidRPr="00940314">
        <w:rPr>
          <w:rFonts w:ascii="PT Astra Serif" w:hAnsi="PT Astra Serif"/>
          <w:bCs/>
          <w:sz w:val="24"/>
          <w:szCs w:val="24"/>
        </w:rPr>
        <w:instrText xml:space="preserve"> SEQ Таблица \* ARABIC </w:instrText>
      </w:r>
      <w:r w:rsidRPr="00940314">
        <w:rPr>
          <w:rFonts w:ascii="PT Astra Serif" w:hAnsi="PT Astra Serif"/>
          <w:bCs/>
          <w:sz w:val="24"/>
          <w:szCs w:val="24"/>
        </w:rPr>
        <w:fldChar w:fldCharType="separate"/>
      </w:r>
      <w:r w:rsidRPr="00940314">
        <w:rPr>
          <w:rFonts w:ascii="PT Astra Serif" w:hAnsi="PT Astra Serif"/>
          <w:bCs/>
          <w:noProof/>
          <w:sz w:val="24"/>
          <w:szCs w:val="24"/>
        </w:rPr>
        <w:t>1</w:t>
      </w:r>
      <w:r w:rsidRPr="00940314">
        <w:rPr>
          <w:rFonts w:ascii="PT Astra Serif" w:hAnsi="PT Astra Serif"/>
          <w:bCs/>
          <w:sz w:val="24"/>
          <w:szCs w:val="24"/>
        </w:rPr>
        <w:fldChar w:fldCharType="end"/>
      </w:r>
      <w:r w:rsidRPr="00940314">
        <w:rPr>
          <w:rFonts w:ascii="PT Astra Serif" w:hAnsi="PT Astra Serif"/>
          <w:bCs/>
          <w:sz w:val="24"/>
          <w:szCs w:val="24"/>
        </w:rPr>
        <w:t>. Термины и определения</w:t>
      </w:r>
      <w:bookmarkEnd w:id="5"/>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116"/>
      </w:tblGrid>
      <w:tr w:rsidR="00CD0D08" w:rsidRPr="00940314" w:rsidTr="00AB59D2">
        <w:trPr>
          <w:tblHeader/>
        </w:trPr>
        <w:tc>
          <w:tcPr>
            <w:tcW w:w="3085" w:type="dxa"/>
            <w:shd w:val="clear" w:color="auto" w:fill="auto"/>
            <w:vAlign w:val="center"/>
          </w:tcPr>
          <w:p w:rsidR="00CD0D08" w:rsidRPr="00940314" w:rsidRDefault="00CD0D08" w:rsidP="00AB59D2">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Термин / Сокращение</w:t>
            </w:r>
          </w:p>
        </w:tc>
        <w:tc>
          <w:tcPr>
            <w:tcW w:w="7116" w:type="dxa"/>
            <w:shd w:val="clear" w:color="auto" w:fill="auto"/>
            <w:vAlign w:val="center"/>
          </w:tcPr>
          <w:p w:rsidR="00CD0D08" w:rsidRPr="00940314" w:rsidRDefault="00CD0D08" w:rsidP="00AB59D2">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Определение</w:t>
            </w:r>
          </w:p>
        </w:tc>
      </w:tr>
      <w:tr w:rsidR="00CD0D08" w:rsidRPr="00940314" w:rsidTr="00AB59D2">
        <w:tc>
          <w:tcPr>
            <w:tcW w:w="3085"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w:t>
            </w:r>
          </w:p>
        </w:tc>
        <w:tc>
          <w:tcPr>
            <w:tcW w:w="7116"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Информационная система</w:t>
            </w:r>
          </w:p>
        </w:tc>
      </w:tr>
      <w:tr w:rsidR="00CD0D08" w:rsidRPr="00940314" w:rsidTr="00AB59D2">
        <w:tc>
          <w:tcPr>
            <w:tcW w:w="3085"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Исполнитель</w:t>
            </w:r>
          </w:p>
        </w:tc>
        <w:tc>
          <w:tcPr>
            <w:tcW w:w="7116"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Организация, оказывающая услуги по </w:t>
            </w:r>
            <w:r w:rsidRPr="00940314">
              <w:rPr>
                <w:rFonts w:ascii="PT Astra Serif" w:eastAsiaTheme="minorEastAsia" w:hAnsi="PT Astra Serif"/>
                <w:bCs/>
                <w:sz w:val="24"/>
                <w:szCs w:val="24"/>
                <w:lang w:eastAsia="en-US"/>
              </w:rPr>
              <w:t>изготовлению сертификатов ключей проверки электронных подписей и сопровождению выданных сертификатов ключей проверки электронных подписей</w:t>
            </w:r>
          </w:p>
        </w:tc>
      </w:tr>
      <w:tr w:rsidR="00CD0D08" w:rsidRPr="00940314" w:rsidTr="00AB59D2">
        <w:tc>
          <w:tcPr>
            <w:tcW w:w="3085"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Корпоративный центр регистрации (далее – КЦР) </w:t>
            </w:r>
          </w:p>
        </w:tc>
        <w:tc>
          <w:tcPr>
            <w:tcW w:w="7116"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Сервис для реализации взаимодействия Заказчика с УЦ в процессе </w:t>
            </w:r>
            <w:r w:rsidRPr="00940314">
              <w:rPr>
                <w:rFonts w:ascii="PT Astra Serif" w:eastAsiaTheme="minorEastAsia" w:hAnsi="PT Astra Serif"/>
                <w:bCs/>
                <w:sz w:val="24"/>
                <w:szCs w:val="28"/>
                <w:lang w:eastAsia="en-US"/>
              </w:rPr>
              <w:t>выдачи СКПЭП</w:t>
            </w:r>
          </w:p>
        </w:tc>
      </w:tr>
      <w:tr w:rsidR="00CD0D08" w:rsidRPr="00940314" w:rsidTr="00AB59D2">
        <w:tc>
          <w:tcPr>
            <w:tcW w:w="3085" w:type="dxa"/>
          </w:tcPr>
          <w:p w:rsidR="00CD0D08" w:rsidRPr="00940314" w:rsidRDefault="00CD0D08" w:rsidP="00AB59D2">
            <w:pPr>
              <w:rPr>
                <w:rFonts w:ascii="PT Astra Serif" w:eastAsiaTheme="minorEastAsia" w:hAnsi="PT Astra Serif"/>
                <w:sz w:val="24"/>
                <w:szCs w:val="24"/>
                <w:lang w:eastAsia="en-US"/>
              </w:rPr>
            </w:pPr>
            <w:proofErr w:type="spellStart"/>
            <w:r w:rsidRPr="00940314">
              <w:rPr>
                <w:rFonts w:ascii="PT Astra Serif" w:eastAsiaTheme="minorEastAsia" w:hAnsi="PT Astra Serif"/>
                <w:sz w:val="24"/>
                <w:szCs w:val="24"/>
                <w:lang w:eastAsia="en-US"/>
              </w:rPr>
              <w:t>Криптопровайдер</w:t>
            </w:r>
            <w:proofErr w:type="spellEnd"/>
          </w:p>
        </w:tc>
        <w:tc>
          <w:tcPr>
            <w:tcW w:w="7116"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Независимый модуль, позволяющий осуществлять криптографические операции в операционных системах</w:t>
            </w:r>
          </w:p>
        </w:tc>
      </w:tr>
      <w:tr w:rsidR="00CD0D08" w:rsidRPr="00940314" w:rsidTr="00AB59D2">
        <w:tc>
          <w:tcPr>
            <w:tcW w:w="3085"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Пользователь</w:t>
            </w:r>
          </w:p>
        </w:tc>
        <w:tc>
          <w:tcPr>
            <w:tcW w:w="7116"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Потребитель услуг по созданию и выдаче СКПЭП</w:t>
            </w:r>
          </w:p>
        </w:tc>
      </w:tr>
      <w:tr w:rsidR="00CD0D08" w:rsidRPr="00940314" w:rsidTr="00AB59D2">
        <w:tc>
          <w:tcPr>
            <w:tcW w:w="3085"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Сертификат ключа проверки электронной подписи (далее – Сертификат, СКПЭП) </w:t>
            </w:r>
          </w:p>
        </w:tc>
        <w:tc>
          <w:tcPr>
            <w:tcW w:w="7116"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Электронный документ или документ на бумажном носителе,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tc>
      </w:tr>
      <w:tr w:rsidR="00CD0D08" w:rsidRPr="00940314" w:rsidTr="00AB59D2">
        <w:trPr>
          <w:trHeight w:val="1296"/>
        </w:trPr>
        <w:tc>
          <w:tcPr>
            <w:tcW w:w="3085"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СКЗИ</w:t>
            </w:r>
          </w:p>
        </w:tc>
        <w:tc>
          <w:tcPr>
            <w:tcW w:w="7116"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Средство криптографической защиты информации – средство вычислительной техники, осуществляющее криптографическое преобразование информации для обеспечения </w:t>
            </w:r>
            <w:proofErr w:type="spellStart"/>
            <w:r w:rsidRPr="00940314">
              <w:rPr>
                <w:rFonts w:ascii="PT Astra Serif" w:eastAsiaTheme="minorEastAsia" w:hAnsi="PT Astra Serif"/>
                <w:sz w:val="24"/>
                <w:szCs w:val="24"/>
                <w:lang w:eastAsia="en-US"/>
              </w:rPr>
              <w:t>ее</w:t>
            </w:r>
            <w:proofErr w:type="spellEnd"/>
            <w:r w:rsidRPr="00940314">
              <w:rPr>
                <w:rFonts w:ascii="PT Astra Serif" w:eastAsiaTheme="minorEastAsia" w:hAnsi="PT Astra Serif"/>
                <w:sz w:val="24"/>
                <w:szCs w:val="24"/>
                <w:lang w:eastAsia="en-US"/>
              </w:rPr>
              <w:t xml:space="preserve"> безопасности</w:t>
            </w:r>
          </w:p>
        </w:tc>
      </w:tr>
      <w:tr w:rsidR="00CD0D08" w:rsidRPr="00940314" w:rsidTr="00AB59D2">
        <w:tc>
          <w:tcPr>
            <w:tcW w:w="3085"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ТЗ</w:t>
            </w:r>
          </w:p>
        </w:tc>
        <w:tc>
          <w:tcPr>
            <w:tcW w:w="7116"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 Техническое задание</w:t>
            </w:r>
          </w:p>
        </w:tc>
      </w:tr>
      <w:tr w:rsidR="00CD0D08" w:rsidRPr="00940314" w:rsidTr="00AB59D2">
        <w:tc>
          <w:tcPr>
            <w:tcW w:w="3085"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УЦ</w:t>
            </w:r>
          </w:p>
        </w:tc>
        <w:tc>
          <w:tcPr>
            <w:tcW w:w="7116"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№63-ФЗ «Об электронной подписи</w:t>
            </w:r>
          </w:p>
        </w:tc>
      </w:tr>
      <w:tr w:rsidR="00CD0D08" w:rsidRPr="00940314" w:rsidTr="00AB59D2">
        <w:tc>
          <w:tcPr>
            <w:tcW w:w="3085"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ФСБ</w:t>
            </w:r>
          </w:p>
        </w:tc>
        <w:tc>
          <w:tcPr>
            <w:tcW w:w="7116"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Федеральная служба безопасности</w:t>
            </w:r>
          </w:p>
        </w:tc>
      </w:tr>
      <w:tr w:rsidR="00CD0D08" w:rsidRPr="00940314" w:rsidTr="00AB59D2">
        <w:tc>
          <w:tcPr>
            <w:tcW w:w="3085"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ЭП</w:t>
            </w:r>
          </w:p>
        </w:tc>
        <w:tc>
          <w:tcPr>
            <w:tcW w:w="7116" w:type="dxa"/>
          </w:tcPr>
          <w:p w:rsidR="00CD0D08" w:rsidRPr="00940314" w:rsidRDefault="00CD0D08" w:rsidP="00AB59D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Электронная подпись</w:t>
            </w:r>
          </w:p>
        </w:tc>
      </w:tr>
    </w:tbl>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2.4. Состав услуг.</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Перечень услуг включает:</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 предоставление лицензионного программного обеспечения, необходимого для получения и использования СКПЭП;</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 предоставление доступа Заказчика к КЦР;</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lastRenderedPageBreak/>
        <w:t>- оказание технической и методической поддержки пользователей по вопросам использования программного обеспечения и сопровождения полученных СКПЭП сроком на 12 мес., с момента выдачи СКПЭП;</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 услуги Удостоверяющего центра, представленные в п. 4.4.</w:t>
      </w:r>
    </w:p>
    <w:p w:rsidR="00CD0D08" w:rsidRPr="00940314" w:rsidRDefault="00CD0D08" w:rsidP="00CD0D08">
      <w:pPr>
        <w:ind w:firstLine="709"/>
        <w:jc w:val="both"/>
        <w:rPr>
          <w:rFonts w:ascii="PT Astra Serif" w:hAnsi="PT Astra Serif"/>
          <w:b/>
          <w:sz w:val="24"/>
          <w:szCs w:val="24"/>
        </w:rPr>
      </w:pPr>
      <w:r w:rsidRPr="00940314">
        <w:rPr>
          <w:rFonts w:ascii="PT Astra Serif" w:hAnsi="PT Astra Serif"/>
          <w:b/>
          <w:sz w:val="24"/>
          <w:szCs w:val="24"/>
        </w:rPr>
        <w:t>3. Этапы, сроки и объёмы оказания услуг</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3.1. Этапы и сроки оказания услуг:</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 xml:space="preserve">1. Первый этап - подготовка и настройка ИС Заказчика для работы с КЦР. </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Состав работ по данному этапу включает:</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 выдача сертификатов, генерация ключей ЭП и ключей проверки ЭП для сотрудников Заказчика, выделенных для работы в КЦР (далее – администратор КЦР);</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 разворачивание и подключение КЦР на ресурсах Заказчика к УЦ Исполнителя;</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 настройка АРМ администратора КЦР.</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2. Второй этап - Выдача сертификатов электронной подписи. По мере подачи заявления на выдачу сертификата сотрудниками Заказчика до 31 декабря 2020 г.</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В рамках этого этапа будут проводиться работы по созданию ключей, изготовлению и выдаче сертификатов ключей проверки электронных подписей в количестве 67 СКПЭП для сотрудников Заказчика.</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3. Третий этап - Сопровождение СКПЭП сроком на 12 мес., с момента выдачи СКПЭП.</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В рамках этого этапа будут проводиться работы по оказанию технической и методической поддержки уполномоченных лиц по вопросам использования программного обеспечения для получения СКПЭП и сопровождения полученных СКПЭП.</w:t>
      </w:r>
    </w:p>
    <w:p w:rsidR="00CD0D08" w:rsidRPr="00940314" w:rsidRDefault="00CD0D08" w:rsidP="00CD0D08">
      <w:pPr>
        <w:ind w:firstLine="709"/>
        <w:jc w:val="both"/>
        <w:rPr>
          <w:rFonts w:ascii="PT Astra Serif" w:hAnsi="PT Astra Serif"/>
          <w:sz w:val="24"/>
          <w:szCs w:val="24"/>
        </w:rPr>
      </w:pPr>
      <w:r w:rsidRPr="00940314">
        <w:rPr>
          <w:rFonts w:ascii="PT Astra Serif" w:hAnsi="PT Astra Serif"/>
          <w:sz w:val="24"/>
          <w:szCs w:val="24"/>
        </w:rPr>
        <w:t>3.2. Объёмы оказания услуг:</w:t>
      </w:r>
    </w:p>
    <w:p w:rsidR="00CD0D08" w:rsidRPr="00940314" w:rsidRDefault="00CD0D08" w:rsidP="00CD0D08">
      <w:pPr>
        <w:ind w:firstLine="708"/>
        <w:rPr>
          <w:rFonts w:ascii="PT Astra Serif" w:hAnsi="PT Astra Serif"/>
          <w:sz w:val="24"/>
          <w:szCs w:val="24"/>
        </w:rPr>
      </w:pPr>
      <w:r w:rsidRPr="00940314">
        <w:rPr>
          <w:rFonts w:ascii="PT Astra Serif" w:hAnsi="PT Astra Serif"/>
          <w:sz w:val="24"/>
          <w:szCs w:val="24"/>
        </w:rPr>
        <w:t>Таблица 2. Объёмы оказания услуг</w:t>
      </w:r>
    </w:p>
    <w:tbl>
      <w:tblPr>
        <w:tblW w:w="10206" w:type="dxa"/>
        <w:tblInd w:w="-5" w:type="dxa"/>
        <w:tblLayout w:type="fixed"/>
        <w:tblLook w:val="0000" w:firstRow="0" w:lastRow="0" w:firstColumn="0" w:lastColumn="0" w:noHBand="0" w:noVBand="0"/>
      </w:tblPr>
      <w:tblGrid>
        <w:gridCol w:w="680"/>
        <w:gridCol w:w="2977"/>
        <w:gridCol w:w="4820"/>
        <w:gridCol w:w="850"/>
        <w:gridCol w:w="879"/>
      </w:tblGrid>
      <w:tr w:rsidR="00CD0D08" w:rsidRPr="00940314" w:rsidTr="00AB59D2">
        <w:tc>
          <w:tcPr>
            <w:tcW w:w="680" w:type="dxa"/>
            <w:tcBorders>
              <w:top w:val="single" w:sz="4" w:space="0" w:color="000000"/>
              <w:left w:val="single" w:sz="4" w:space="0" w:color="000000"/>
              <w:bottom w:val="single" w:sz="4" w:space="0" w:color="auto"/>
            </w:tcBorders>
          </w:tcPr>
          <w:p w:rsidR="00CD0D08" w:rsidRPr="00940314" w:rsidRDefault="00CD0D08" w:rsidP="00AB59D2">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 п/п</w:t>
            </w:r>
          </w:p>
        </w:tc>
        <w:tc>
          <w:tcPr>
            <w:tcW w:w="2977" w:type="dxa"/>
            <w:tcBorders>
              <w:top w:val="single" w:sz="4" w:space="0" w:color="000000"/>
              <w:left w:val="single" w:sz="4" w:space="0" w:color="000000"/>
              <w:bottom w:val="single" w:sz="4" w:space="0" w:color="auto"/>
            </w:tcBorders>
          </w:tcPr>
          <w:p w:rsidR="00CD0D08" w:rsidRPr="00940314" w:rsidRDefault="00CD0D08" w:rsidP="00AB59D2">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Наименование услуг</w:t>
            </w:r>
          </w:p>
        </w:tc>
        <w:tc>
          <w:tcPr>
            <w:tcW w:w="4820" w:type="dxa"/>
            <w:tcBorders>
              <w:top w:val="single" w:sz="4" w:space="0" w:color="000000"/>
              <w:left w:val="single" w:sz="4" w:space="0" w:color="000000"/>
              <w:bottom w:val="single" w:sz="4" w:space="0" w:color="auto"/>
            </w:tcBorders>
          </w:tcPr>
          <w:p w:rsidR="00CD0D08" w:rsidRPr="00940314" w:rsidRDefault="00CD0D08" w:rsidP="00AB59D2">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Характеристика предоставляемых услуг</w:t>
            </w:r>
          </w:p>
        </w:tc>
        <w:tc>
          <w:tcPr>
            <w:tcW w:w="850" w:type="dxa"/>
            <w:tcBorders>
              <w:top w:val="single" w:sz="4" w:space="0" w:color="000000"/>
              <w:left w:val="single" w:sz="4" w:space="0" w:color="000000"/>
              <w:bottom w:val="single" w:sz="4" w:space="0" w:color="auto"/>
            </w:tcBorders>
          </w:tcPr>
          <w:p w:rsidR="00CD0D08" w:rsidRPr="00940314" w:rsidRDefault="00CD0D08" w:rsidP="00AB59D2">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Ед.</w:t>
            </w:r>
          </w:p>
          <w:p w:rsidR="00CD0D08" w:rsidRPr="00940314" w:rsidRDefault="00CD0D08" w:rsidP="00AB59D2">
            <w:pPr>
              <w:suppressAutoHyphens/>
              <w:jc w:val="center"/>
              <w:rPr>
                <w:rFonts w:ascii="PT Astra Serif" w:hAnsi="PT Astra Serif"/>
                <w:sz w:val="22"/>
                <w:szCs w:val="22"/>
                <w:lang w:eastAsia="ar-SA"/>
              </w:rPr>
            </w:pPr>
            <w:r w:rsidRPr="00940314">
              <w:rPr>
                <w:rFonts w:ascii="PT Astra Serif" w:hAnsi="PT Astra Serif"/>
                <w:sz w:val="22"/>
                <w:szCs w:val="22"/>
                <w:lang w:eastAsia="ar-SA"/>
              </w:rPr>
              <w:t>изм.</w:t>
            </w:r>
          </w:p>
        </w:tc>
        <w:tc>
          <w:tcPr>
            <w:tcW w:w="879" w:type="dxa"/>
            <w:tcBorders>
              <w:top w:val="single" w:sz="4" w:space="0" w:color="000000"/>
              <w:left w:val="single" w:sz="4" w:space="0" w:color="000000"/>
              <w:bottom w:val="single" w:sz="4" w:space="0" w:color="auto"/>
              <w:right w:val="single" w:sz="4" w:space="0" w:color="000000"/>
            </w:tcBorders>
          </w:tcPr>
          <w:p w:rsidR="00CD0D08" w:rsidRPr="00940314" w:rsidRDefault="00CD0D08" w:rsidP="00AB59D2">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Кол-во</w:t>
            </w:r>
          </w:p>
        </w:tc>
      </w:tr>
      <w:tr w:rsidR="00CD0D08" w:rsidRPr="00940314" w:rsidTr="00AB59D2">
        <w:trPr>
          <w:trHeight w:val="787"/>
        </w:trPr>
        <w:tc>
          <w:tcPr>
            <w:tcW w:w="680"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1</w:t>
            </w:r>
          </w:p>
        </w:tc>
        <w:tc>
          <w:tcPr>
            <w:tcW w:w="2977"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both"/>
              <w:rPr>
                <w:rFonts w:ascii="PT Astra Serif" w:hAnsi="PT Astra Serif"/>
              </w:rPr>
            </w:pPr>
            <w:r w:rsidRPr="00940314">
              <w:rPr>
                <w:rFonts w:ascii="PT Astra Serif" w:hAnsi="PT Astra Serif"/>
              </w:rPr>
              <w:t>Право на использование программы для ЭВМ «АС «Кабинет УЦ»</w:t>
            </w:r>
          </w:p>
        </w:tc>
        <w:tc>
          <w:tcPr>
            <w:tcW w:w="4820"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both"/>
              <w:rPr>
                <w:rFonts w:ascii="PT Astra Serif" w:hAnsi="PT Astra Serif"/>
                <w:sz w:val="18"/>
              </w:rPr>
            </w:pPr>
            <w:r w:rsidRPr="00940314">
              <w:rPr>
                <w:rFonts w:ascii="PT Astra Serif" w:hAnsi="PT Astra Serif"/>
                <w:sz w:val="18"/>
              </w:rPr>
              <w:t>Право на использование программы для ЭВМ «АС «Кабинет УЦ» при выпуске одного квалифицированного сертификата для работы во внешних информационных системах</w:t>
            </w:r>
          </w:p>
        </w:tc>
        <w:tc>
          <w:tcPr>
            <w:tcW w:w="850"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center"/>
              <w:rPr>
                <w:rFonts w:ascii="PT Astra Serif" w:hAnsi="PT Astra Serif"/>
              </w:rPr>
            </w:pPr>
            <w:r w:rsidRPr="00940314">
              <w:rPr>
                <w:rFonts w:ascii="PT Astra Serif" w:hAnsi="PT Astra Serif"/>
              </w:rPr>
              <w:t>67</w:t>
            </w:r>
          </w:p>
        </w:tc>
      </w:tr>
      <w:tr w:rsidR="00CD0D08" w:rsidRPr="00940314" w:rsidTr="00AB59D2">
        <w:trPr>
          <w:trHeight w:val="431"/>
        </w:trPr>
        <w:tc>
          <w:tcPr>
            <w:tcW w:w="680"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2</w:t>
            </w:r>
          </w:p>
        </w:tc>
        <w:tc>
          <w:tcPr>
            <w:tcW w:w="2977"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both"/>
              <w:rPr>
                <w:rFonts w:ascii="PT Astra Serif" w:hAnsi="PT Astra Serif"/>
              </w:rPr>
            </w:pPr>
            <w:r w:rsidRPr="00940314">
              <w:rPr>
                <w:rFonts w:ascii="PT Astra Serif" w:hAnsi="PT Astra Serif"/>
              </w:rPr>
              <w:t>Расширение права использования программы</w:t>
            </w:r>
          </w:p>
        </w:tc>
        <w:tc>
          <w:tcPr>
            <w:tcW w:w="4820"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both"/>
              <w:rPr>
                <w:rFonts w:ascii="PT Astra Serif" w:hAnsi="PT Astra Serif"/>
                <w:sz w:val="18"/>
              </w:rPr>
            </w:pPr>
            <w:r w:rsidRPr="00940314">
              <w:rPr>
                <w:rFonts w:ascii="PT Astra Serif" w:hAnsi="PT Astra Serif"/>
                <w:sz w:val="18"/>
              </w:rPr>
              <w:t>Расширение права использования программы для портала СМЭВ</w:t>
            </w:r>
          </w:p>
        </w:tc>
        <w:tc>
          <w:tcPr>
            <w:tcW w:w="850"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center"/>
              <w:rPr>
                <w:rFonts w:ascii="PT Astra Serif" w:hAnsi="PT Astra Serif"/>
                <w:lang w:val="en-US"/>
              </w:rPr>
            </w:pPr>
            <w:r w:rsidRPr="00940314">
              <w:rPr>
                <w:rFonts w:ascii="PT Astra Serif" w:hAnsi="PT Astra Serif"/>
              </w:rPr>
              <w:t>67</w:t>
            </w:r>
          </w:p>
        </w:tc>
      </w:tr>
      <w:tr w:rsidR="00CD0D08" w:rsidRPr="00940314" w:rsidTr="00AB59D2">
        <w:trPr>
          <w:trHeight w:val="595"/>
        </w:trPr>
        <w:tc>
          <w:tcPr>
            <w:tcW w:w="680"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3</w:t>
            </w:r>
          </w:p>
        </w:tc>
        <w:tc>
          <w:tcPr>
            <w:tcW w:w="2977"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both"/>
              <w:rPr>
                <w:rFonts w:ascii="PT Astra Serif" w:hAnsi="PT Astra Serif"/>
              </w:rPr>
            </w:pPr>
            <w:r w:rsidRPr="00940314">
              <w:rPr>
                <w:rFonts w:ascii="PT Astra Serif" w:hAnsi="PT Astra Serif"/>
              </w:rPr>
              <w:t>Оказание услуг по изготовлению сертификата администратора</w:t>
            </w:r>
          </w:p>
        </w:tc>
        <w:tc>
          <w:tcPr>
            <w:tcW w:w="4820"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both"/>
              <w:rPr>
                <w:rFonts w:ascii="PT Astra Serif" w:hAnsi="PT Astra Serif"/>
                <w:sz w:val="18"/>
              </w:rPr>
            </w:pPr>
            <w:r w:rsidRPr="00940314">
              <w:rPr>
                <w:rFonts w:ascii="PT Astra Serif" w:hAnsi="PT Astra Serif"/>
                <w:sz w:val="18"/>
              </w:rPr>
              <w:t>Оказание услуг по изготовлению сертификата администратора программы для ЭВМ «АС «Кабинет УЦ»</w:t>
            </w:r>
          </w:p>
        </w:tc>
        <w:tc>
          <w:tcPr>
            <w:tcW w:w="850"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CD0D08" w:rsidRPr="00940314" w:rsidRDefault="00CD0D08" w:rsidP="00AB59D2">
            <w:pPr>
              <w:autoSpaceDE w:val="0"/>
              <w:autoSpaceDN w:val="0"/>
              <w:adjustRightInd w:val="0"/>
              <w:spacing w:after="60"/>
              <w:jc w:val="center"/>
              <w:rPr>
                <w:rFonts w:ascii="PT Astra Serif" w:hAnsi="PT Astra Serif"/>
              </w:rPr>
            </w:pPr>
            <w:r w:rsidRPr="00940314">
              <w:rPr>
                <w:rFonts w:ascii="PT Astra Serif" w:hAnsi="PT Astra Serif"/>
              </w:rPr>
              <w:t>2</w:t>
            </w:r>
          </w:p>
        </w:tc>
      </w:tr>
    </w:tbl>
    <w:p w:rsidR="00CD0D08" w:rsidRDefault="00CD0D08" w:rsidP="00CD0D08">
      <w:pPr>
        <w:jc w:val="both"/>
        <w:rPr>
          <w:rFonts w:ascii="PT Astra Serif" w:hAnsi="PT Astra Serif"/>
          <w:sz w:val="24"/>
          <w:szCs w:val="24"/>
        </w:rPr>
      </w:pPr>
    </w:p>
    <w:p w:rsidR="00CD0D08" w:rsidRPr="00736193" w:rsidRDefault="00CD0D08" w:rsidP="00CD0D08">
      <w:pPr>
        <w:jc w:val="both"/>
        <w:rPr>
          <w:rFonts w:ascii="PT Astra Serif" w:hAnsi="PT Astra Serif"/>
          <w:b/>
          <w:sz w:val="24"/>
          <w:szCs w:val="24"/>
        </w:rPr>
      </w:pPr>
      <w:r w:rsidRPr="00736193">
        <w:rPr>
          <w:rFonts w:ascii="PT Astra Serif" w:hAnsi="PT Astra Serif"/>
          <w:b/>
          <w:sz w:val="24"/>
          <w:szCs w:val="24"/>
        </w:rPr>
        <w:tab/>
        <w:t>4. Основные требования к оказы</w:t>
      </w:r>
      <w:r>
        <w:rPr>
          <w:rFonts w:ascii="PT Astra Serif" w:hAnsi="PT Astra Serif"/>
          <w:b/>
          <w:sz w:val="24"/>
          <w:szCs w:val="24"/>
        </w:rPr>
        <w:t>ваемым слугам</w:t>
      </w:r>
    </w:p>
    <w:p w:rsidR="00CD0D08" w:rsidRPr="00940314" w:rsidRDefault="00CD0D08" w:rsidP="00CD0D08">
      <w:pPr>
        <w:ind w:firstLine="709"/>
        <w:jc w:val="both"/>
        <w:rPr>
          <w:rFonts w:ascii="PT Astra Serif" w:hAnsi="PT Astra Serif"/>
          <w:sz w:val="24"/>
          <w:szCs w:val="24"/>
        </w:rPr>
      </w:pPr>
      <w:r>
        <w:rPr>
          <w:rFonts w:ascii="PT Astra Serif" w:hAnsi="PT Astra Serif"/>
          <w:sz w:val="24"/>
          <w:szCs w:val="24"/>
        </w:rPr>
        <w:t>4.1. Требования к СКПЭП и ЭП.</w:t>
      </w:r>
    </w:p>
    <w:p w:rsidR="00CD0D08" w:rsidRPr="00736193" w:rsidRDefault="00CD0D08" w:rsidP="00CD0D08">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СКПЭП должны:</w:t>
      </w:r>
    </w:p>
    <w:p w:rsidR="00CD0D08" w:rsidRPr="00736193" w:rsidRDefault="00CD0D08" w:rsidP="00CD0D08">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соответствовать требованиям Федерального закона от 06.04.2011 №63-ФЗ «Об электронной подписи» в части требований к СКПЭП;</w:t>
      </w:r>
    </w:p>
    <w:p w:rsidR="00CD0D08" w:rsidRPr="00736193" w:rsidRDefault="00CD0D08" w:rsidP="00CD0D08">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соответствовать приказу ФСБ России №795 от 27 декабря 2011 года «Об утверждении требований к форме квалифицированного сертификата ключа проверки электронной подписи»;</w:t>
      </w:r>
    </w:p>
    <w:p w:rsidR="00CD0D08" w:rsidRPr="00736193" w:rsidRDefault="00CD0D08" w:rsidP="00CD0D08">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соответствовать криптографическим алгоритмам, </w:t>
      </w:r>
      <w:proofErr w:type="spellStart"/>
      <w:r w:rsidRPr="00736193">
        <w:rPr>
          <w:rFonts w:ascii="PT Astra Serif" w:hAnsi="PT Astra Serif"/>
          <w:bCs/>
          <w:spacing w:val="-2"/>
          <w:sz w:val="24"/>
          <w:szCs w:val="24"/>
          <w:lang w:eastAsia="en-US"/>
        </w:rPr>
        <w:t>определенным</w:t>
      </w:r>
      <w:proofErr w:type="spellEnd"/>
      <w:r w:rsidRPr="00736193">
        <w:rPr>
          <w:rFonts w:ascii="PT Astra Serif" w:hAnsi="PT Astra Serif"/>
          <w:bCs/>
          <w:spacing w:val="-2"/>
          <w:sz w:val="24"/>
          <w:szCs w:val="24"/>
          <w:lang w:eastAsia="en-US"/>
        </w:rPr>
        <w:t xml:space="preserve"> стандартами </w:t>
      </w:r>
      <w:r w:rsidRPr="00736193">
        <w:rPr>
          <w:rFonts w:ascii="PT Astra Serif" w:hAnsi="PT Astra Serif"/>
          <w:sz w:val="24"/>
          <w:szCs w:val="24"/>
          <w:shd w:val="clear" w:color="auto" w:fill="FFFFFF"/>
          <w:lang w:eastAsia="en-US"/>
        </w:rPr>
        <w:t xml:space="preserve">ГОСТ Р 34.11-2012 и </w:t>
      </w:r>
      <w:r w:rsidRPr="00736193">
        <w:rPr>
          <w:rFonts w:ascii="PT Astra Serif" w:hAnsi="PT Astra Serif"/>
          <w:bCs/>
          <w:spacing w:val="-2"/>
          <w:sz w:val="24"/>
          <w:szCs w:val="24"/>
          <w:lang w:eastAsia="en-US"/>
        </w:rPr>
        <w:t>ГОСТ Р 34.10-2012;</w:t>
      </w:r>
    </w:p>
    <w:p w:rsidR="00CD0D08" w:rsidRPr="00736193" w:rsidRDefault="00CD0D08" w:rsidP="00CD0D08">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быть выпущены УЦ, аккредитованным </w:t>
      </w:r>
      <w:proofErr w:type="spellStart"/>
      <w:r w:rsidRPr="00736193">
        <w:rPr>
          <w:rFonts w:ascii="PT Astra Serif" w:hAnsi="PT Astra Serif"/>
          <w:bCs/>
          <w:spacing w:val="-2"/>
          <w:sz w:val="24"/>
          <w:szCs w:val="24"/>
          <w:lang w:eastAsia="en-US"/>
        </w:rPr>
        <w:t>Минкомсвязью</w:t>
      </w:r>
      <w:proofErr w:type="spellEnd"/>
      <w:r w:rsidRPr="00736193">
        <w:rPr>
          <w:rFonts w:ascii="PT Astra Serif" w:hAnsi="PT Astra Serif"/>
          <w:bCs/>
          <w:spacing w:val="-2"/>
          <w:sz w:val="24"/>
          <w:szCs w:val="24"/>
          <w:lang w:eastAsia="en-US"/>
        </w:rPr>
        <w:t xml:space="preserve"> России в соответствии с требованиями Федерального закона от 06.04.2011 №63-ФЗ «Об электронной подписи»;</w:t>
      </w:r>
    </w:p>
    <w:p w:rsidR="00CD0D08" w:rsidRPr="00736193" w:rsidRDefault="00CD0D08" w:rsidP="00CD0D08">
      <w:pPr>
        <w:keepNext/>
        <w:numPr>
          <w:ilvl w:val="2"/>
          <w:numId w:val="0"/>
        </w:numPr>
        <w:tabs>
          <w:tab w:val="num" w:pos="851"/>
        </w:tabs>
        <w:ind w:firstLine="709"/>
        <w:jc w:val="both"/>
        <w:outlineLvl w:val="3"/>
        <w:rPr>
          <w:rFonts w:ascii="PT Astra Serif" w:hAnsi="PT Astra Serif"/>
          <w:bCs/>
          <w:sz w:val="24"/>
          <w:szCs w:val="24"/>
          <w:lang w:eastAsia="en-US"/>
        </w:rPr>
      </w:pPr>
      <w:bookmarkStart w:id="6" w:name="_Toc403738955"/>
      <w:bookmarkStart w:id="7" w:name="_Toc404683827"/>
      <w:bookmarkStart w:id="8" w:name="_Toc406767286"/>
      <w:bookmarkStart w:id="9" w:name="_Toc406767478"/>
      <w:bookmarkStart w:id="10" w:name="_Toc411438376"/>
      <w:bookmarkStart w:id="11" w:name="_Toc422745182"/>
      <w:bookmarkStart w:id="12" w:name="_Toc422747233"/>
      <w:bookmarkStart w:id="13" w:name="_Toc453324091"/>
      <w:bookmarkStart w:id="14" w:name="_Toc476908444"/>
      <w:bookmarkStart w:id="15" w:name="_Toc476911703"/>
      <w:bookmarkStart w:id="16" w:name="_Toc487563796"/>
      <w:r w:rsidRPr="00736193">
        <w:rPr>
          <w:rFonts w:ascii="PT Astra Serif" w:hAnsi="PT Astra Serif"/>
          <w:bCs/>
          <w:sz w:val="24"/>
          <w:szCs w:val="24"/>
          <w:lang w:eastAsia="en-US"/>
        </w:rPr>
        <w:t>4.1.1. Требования к единой структуре сертификата ключа проверки электронной подписи</w:t>
      </w:r>
      <w:bookmarkEnd w:id="6"/>
      <w:bookmarkEnd w:id="7"/>
      <w:bookmarkEnd w:id="8"/>
      <w:bookmarkEnd w:id="9"/>
      <w:bookmarkEnd w:id="10"/>
      <w:bookmarkEnd w:id="11"/>
      <w:bookmarkEnd w:id="12"/>
      <w:bookmarkEnd w:id="13"/>
      <w:bookmarkEnd w:id="14"/>
      <w:bookmarkEnd w:id="15"/>
      <w:bookmarkEnd w:id="16"/>
      <w:r w:rsidRPr="00736193">
        <w:rPr>
          <w:rFonts w:ascii="PT Astra Serif" w:hAnsi="PT Astra Serif"/>
          <w:bCs/>
          <w:sz w:val="24"/>
          <w:szCs w:val="24"/>
          <w:lang w:eastAsia="en-US"/>
        </w:rPr>
        <w:t>.</w:t>
      </w:r>
    </w:p>
    <w:p w:rsidR="00CD0D08" w:rsidRPr="00736193" w:rsidRDefault="00CD0D08" w:rsidP="00CD0D08">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Общие требования:</w:t>
      </w:r>
    </w:p>
    <w:p w:rsidR="00CD0D08" w:rsidRPr="00736193" w:rsidRDefault="00CD0D08" w:rsidP="00CD0D08">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 xml:space="preserve">СКПЭП представляет собой электронный документ с электронной подписью уполномоченного лица удостоверяющего центра. </w:t>
      </w:r>
    </w:p>
    <w:p w:rsidR="00CD0D08" w:rsidRPr="00736193" w:rsidRDefault="00CD0D08" w:rsidP="00CD0D08">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Структура и содержание СКПЭП определяются:</w:t>
      </w:r>
    </w:p>
    <w:p w:rsidR="00CD0D08" w:rsidRPr="00736193" w:rsidRDefault="00CD0D08" w:rsidP="00CD0D08">
      <w:pPr>
        <w:numPr>
          <w:ilvl w:val="0"/>
          <w:numId w:val="10"/>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Федеральным законом Российской Федерации от 06.04.2011 № 63</w:t>
      </w:r>
      <w:r>
        <w:rPr>
          <w:rFonts w:ascii="PT Astra Serif" w:eastAsiaTheme="minorEastAsia" w:hAnsi="PT Astra Serif"/>
          <w:bCs/>
          <w:spacing w:val="-2"/>
          <w:sz w:val="24"/>
          <w:szCs w:val="24"/>
          <w:lang w:eastAsia="en-US"/>
        </w:rPr>
        <w:t>-</w:t>
      </w:r>
      <w:r w:rsidRPr="00736193">
        <w:rPr>
          <w:rFonts w:ascii="PT Astra Serif" w:eastAsiaTheme="minorEastAsia" w:hAnsi="PT Astra Serif"/>
          <w:bCs/>
          <w:spacing w:val="-2"/>
          <w:sz w:val="24"/>
          <w:szCs w:val="24"/>
          <w:lang w:eastAsia="en-US"/>
        </w:rPr>
        <w:t>ФЗ «Об</w:t>
      </w:r>
      <w:r>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электронной подписи»;</w:t>
      </w:r>
    </w:p>
    <w:p w:rsidR="00CD0D08" w:rsidRPr="00736193" w:rsidRDefault="00CD0D08" w:rsidP="00CD0D08">
      <w:pPr>
        <w:numPr>
          <w:ilvl w:val="0"/>
          <w:numId w:val="10"/>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lastRenderedPageBreak/>
        <w:t>приказом ФСБ России №</w:t>
      </w:r>
      <w:r>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795 от 27</w:t>
      </w:r>
      <w:r>
        <w:rPr>
          <w:rFonts w:ascii="PT Astra Serif" w:eastAsiaTheme="minorEastAsia" w:hAnsi="PT Astra Serif"/>
          <w:bCs/>
          <w:spacing w:val="-2"/>
          <w:sz w:val="24"/>
          <w:szCs w:val="24"/>
          <w:lang w:eastAsia="en-US"/>
        </w:rPr>
        <w:t>.12.</w:t>
      </w:r>
      <w:r w:rsidRPr="00736193">
        <w:rPr>
          <w:rFonts w:ascii="PT Astra Serif" w:eastAsiaTheme="minorEastAsia" w:hAnsi="PT Astra Serif"/>
          <w:bCs/>
          <w:spacing w:val="-2"/>
          <w:sz w:val="24"/>
          <w:szCs w:val="24"/>
          <w:lang w:eastAsia="en-US"/>
        </w:rPr>
        <w:t>2011 «Об утверждении требований к форме квалифицированного сертификата ключа проверки электронной подписи»;</w:t>
      </w:r>
    </w:p>
    <w:p w:rsidR="00CD0D08" w:rsidRPr="00736193" w:rsidRDefault="00CD0D08" w:rsidP="00CD0D08">
      <w:pPr>
        <w:numPr>
          <w:ilvl w:val="0"/>
          <w:numId w:val="10"/>
        </w:numPr>
        <w:shd w:val="clear" w:color="auto" w:fill="FFFFFF"/>
        <w:tabs>
          <w:tab w:val="left" w:pos="851"/>
        </w:tabs>
        <w:ind w:left="0" w:firstLine="709"/>
        <w:contextualSpacing/>
        <w:jc w:val="both"/>
        <w:rPr>
          <w:rFonts w:ascii="PT Astra Serif" w:eastAsiaTheme="minorEastAsia" w:hAnsi="PT Astra Serif"/>
          <w:bCs/>
          <w:spacing w:val="-2"/>
          <w:sz w:val="24"/>
          <w:szCs w:val="24"/>
          <w:lang w:val="en-US" w:eastAsia="en-US"/>
        </w:rPr>
      </w:pPr>
      <w:r w:rsidRPr="00736193">
        <w:rPr>
          <w:rFonts w:ascii="PT Astra Serif" w:eastAsiaTheme="minorEastAsia" w:hAnsi="PT Astra Serif"/>
          <w:bCs/>
          <w:spacing w:val="-2"/>
          <w:sz w:val="24"/>
          <w:szCs w:val="24"/>
          <w:lang w:eastAsia="en-US"/>
        </w:rPr>
        <w:t>международными</w:t>
      </w:r>
      <w:r w:rsidRPr="00736193">
        <w:rPr>
          <w:rFonts w:ascii="PT Astra Serif" w:eastAsiaTheme="minorEastAsia" w:hAnsi="PT Astra Serif"/>
          <w:bCs/>
          <w:spacing w:val="-2"/>
          <w:sz w:val="24"/>
          <w:szCs w:val="24"/>
          <w:lang w:val="en-US" w:eastAsia="en-US"/>
        </w:rPr>
        <w:t xml:space="preserve"> </w:t>
      </w:r>
      <w:r w:rsidRPr="00736193">
        <w:rPr>
          <w:rFonts w:ascii="PT Astra Serif" w:eastAsiaTheme="minorEastAsia" w:hAnsi="PT Astra Serif"/>
          <w:bCs/>
          <w:spacing w:val="-2"/>
          <w:sz w:val="24"/>
          <w:szCs w:val="24"/>
          <w:lang w:eastAsia="en-US"/>
        </w:rPr>
        <w:t>рекомендациями</w:t>
      </w:r>
      <w:r w:rsidRPr="00736193">
        <w:rPr>
          <w:rFonts w:ascii="PT Astra Serif" w:eastAsiaTheme="minorEastAsia" w:hAnsi="PT Astra Serif"/>
          <w:bCs/>
          <w:spacing w:val="-2"/>
          <w:sz w:val="24"/>
          <w:szCs w:val="24"/>
          <w:lang w:val="en-US" w:eastAsia="en-US"/>
        </w:rPr>
        <w:t xml:space="preserve"> RFC 5280 «Internet X.509 Public Key Infrastructure Certificate and Certificate Revocation List (CRL) Profile»;</w:t>
      </w:r>
    </w:p>
    <w:p w:rsidR="00CD0D08" w:rsidRPr="00736193" w:rsidRDefault="00CD0D08" w:rsidP="00CD0D08">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 xml:space="preserve">СКПЭП должен содержать: </w:t>
      </w:r>
    </w:p>
    <w:p w:rsidR="00CD0D08" w:rsidRPr="00736193" w:rsidRDefault="00CD0D08" w:rsidP="00CD0D08">
      <w:pPr>
        <w:numPr>
          <w:ilvl w:val="0"/>
          <w:numId w:val="11"/>
        </w:numPr>
        <w:shd w:val="clear" w:color="auto" w:fill="FFFFFF"/>
        <w:tabs>
          <w:tab w:val="left" w:pos="1134"/>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обязательные поля СКПЭП;</w:t>
      </w:r>
    </w:p>
    <w:p w:rsidR="00CD0D08" w:rsidRPr="00736193" w:rsidRDefault="00CD0D08" w:rsidP="00CD0D08">
      <w:pPr>
        <w:numPr>
          <w:ilvl w:val="0"/>
          <w:numId w:val="11"/>
        </w:numPr>
        <w:shd w:val="clear" w:color="auto" w:fill="FFFFFF"/>
        <w:tabs>
          <w:tab w:val="left" w:pos="1134"/>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расширения СКПЭП.</w:t>
      </w:r>
    </w:p>
    <w:p w:rsidR="00CD0D08" w:rsidRDefault="00CD0D08" w:rsidP="00CD0D08">
      <w:pPr>
        <w:keepNext/>
        <w:numPr>
          <w:ilvl w:val="2"/>
          <w:numId w:val="0"/>
        </w:numPr>
        <w:tabs>
          <w:tab w:val="num" w:pos="851"/>
        </w:tabs>
        <w:ind w:firstLine="709"/>
        <w:jc w:val="both"/>
        <w:outlineLvl w:val="3"/>
        <w:rPr>
          <w:rFonts w:ascii="PT Astra Serif" w:hAnsi="PT Astra Serif"/>
          <w:bCs/>
          <w:sz w:val="24"/>
          <w:szCs w:val="24"/>
          <w:lang w:eastAsia="en-US"/>
        </w:rPr>
      </w:pPr>
    </w:p>
    <w:p w:rsidR="00CD0D08" w:rsidRPr="00736193" w:rsidRDefault="00CD0D08" w:rsidP="00CD0D08">
      <w:pPr>
        <w:keepNext/>
        <w:numPr>
          <w:ilvl w:val="2"/>
          <w:numId w:val="0"/>
        </w:numPr>
        <w:tabs>
          <w:tab w:val="num" w:pos="851"/>
        </w:tabs>
        <w:ind w:firstLine="709"/>
        <w:jc w:val="both"/>
        <w:outlineLvl w:val="3"/>
        <w:rPr>
          <w:rFonts w:ascii="PT Astra Serif" w:hAnsi="PT Astra Serif"/>
          <w:bCs/>
          <w:sz w:val="24"/>
          <w:szCs w:val="24"/>
          <w:lang w:eastAsia="en-US"/>
        </w:rPr>
      </w:pPr>
      <w:r>
        <w:rPr>
          <w:rFonts w:ascii="PT Astra Serif" w:hAnsi="PT Astra Serif"/>
          <w:bCs/>
          <w:sz w:val="24"/>
          <w:szCs w:val="24"/>
          <w:lang w:eastAsia="en-US"/>
        </w:rPr>
        <w:t>4.1.2.</w:t>
      </w:r>
      <w:bookmarkStart w:id="17" w:name="_Toc403738956"/>
      <w:bookmarkStart w:id="18" w:name="_Toc404683828"/>
      <w:bookmarkStart w:id="19" w:name="_Toc406767287"/>
      <w:bookmarkStart w:id="20" w:name="_Toc406767479"/>
      <w:bookmarkStart w:id="21" w:name="_Toc411438377"/>
      <w:bookmarkStart w:id="22" w:name="_Toc422745183"/>
      <w:bookmarkStart w:id="23" w:name="_Toc422747234"/>
      <w:bookmarkStart w:id="24" w:name="_Toc453324092"/>
      <w:bookmarkStart w:id="25" w:name="_Toc476908445"/>
      <w:bookmarkStart w:id="26" w:name="_Toc476911704"/>
      <w:bookmarkStart w:id="27" w:name="_Toc487563797"/>
      <w:r>
        <w:rPr>
          <w:rFonts w:ascii="PT Astra Serif" w:hAnsi="PT Astra Serif"/>
          <w:bCs/>
          <w:sz w:val="24"/>
          <w:szCs w:val="24"/>
          <w:lang w:eastAsia="en-US"/>
        </w:rPr>
        <w:t xml:space="preserve"> </w:t>
      </w:r>
      <w:r w:rsidRPr="00736193">
        <w:rPr>
          <w:rFonts w:ascii="PT Astra Serif" w:hAnsi="PT Astra Serif"/>
          <w:bCs/>
          <w:sz w:val="24"/>
          <w:szCs w:val="24"/>
          <w:lang w:eastAsia="en-US"/>
        </w:rPr>
        <w:t>Требования к составу и содержанию обязательных полей СКПЭП</w:t>
      </w:r>
      <w:bookmarkEnd w:id="17"/>
      <w:bookmarkEnd w:id="18"/>
      <w:bookmarkEnd w:id="19"/>
      <w:bookmarkEnd w:id="20"/>
      <w:bookmarkEnd w:id="21"/>
      <w:bookmarkEnd w:id="22"/>
      <w:bookmarkEnd w:id="23"/>
      <w:bookmarkEnd w:id="24"/>
      <w:bookmarkEnd w:id="25"/>
      <w:bookmarkEnd w:id="26"/>
      <w:bookmarkEnd w:id="27"/>
      <w:r w:rsidRPr="00736193">
        <w:rPr>
          <w:rFonts w:ascii="PT Astra Serif" w:hAnsi="PT Astra Serif"/>
          <w:bCs/>
          <w:sz w:val="24"/>
          <w:szCs w:val="24"/>
          <w:lang w:eastAsia="en-US"/>
        </w:rPr>
        <w:t xml:space="preserve"> для физического лица</w:t>
      </w:r>
      <w:r>
        <w:rPr>
          <w:rFonts w:ascii="PT Astra Serif" w:hAnsi="PT Astra Serif"/>
          <w:bCs/>
          <w:sz w:val="24"/>
          <w:szCs w:val="24"/>
          <w:lang w:eastAsia="en-US"/>
        </w:rPr>
        <w:t>.</w:t>
      </w:r>
    </w:p>
    <w:p w:rsidR="00CD0D08" w:rsidRPr="00736193" w:rsidRDefault="00CD0D08" w:rsidP="00CD0D08">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обязательных полей СКПЭП входят следующие поля:</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«Версия» (поле «Версия» (</w:t>
      </w:r>
      <w:proofErr w:type="spellStart"/>
      <w:r w:rsidRPr="00736193">
        <w:rPr>
          <w:rFonts w:ascii="PT Astra Serif" w:hAnsi="PT Astra Serif"/>
          <w:bCs/>
          <w:spacing w:val="-2"/>
          <w:sz w:val="24"/>
          <w:szCs w:val="24"/>
          <w:lang w:eastAsia="en-US"/>
        </w:rPr>
        <w:t>version</w:t>
      </w:r>
      <w:proofErr w:type="spellEnd"/>
      <w:r w:rsidRPr="00736193">
        <w:rPr>
          <w:rFonts w:ascii="PT Astra Serif" w:hAnsi="PT Astra Serif"/>
          <w:bCs/>
          <w:spacing w:val="-2"/>
          <w:sz w:val="24"/>
          <w:szCs w:val="24"/>
          <w:lang w:eastAsia="en-US"/>
        </w:rPr>
        <w:t>) должна быть не ниже 3</w:t>
      </w:r>
      <w:r>
        <w:rPr>
          <w:rFonts w:ascii="PT Astra Serif" w:hAnsi="PT Astra Serif"/>
          <w:bCs/>
          <w:spacing w:val="-2"/>
          <w:sz w:val="24"/>
          <w:szCs w:val="24"/>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поле «Серийный номер» </w:t>
      </w:r>
      <w:r>
        <w:rPr>
          <w:rFonts w:ascii="PT Astra Serif" w:hAnsi="PT Astra Serif"/>
          <w:bCs/>
          <w:spacing w:val="-2"/>
          <w:sz w:val="24"/>
          <w:szCs w:val="24"/>
          <w:lang w:eastAsia="en-US"/>
        </w:rPr>
        <w:t>(п</w:t>
      </w:r>
      <w:r w:rsidRPr="00736193">
        <w:rPr>
          <w:rFonts w:ascii="PT Astra Serif" w:hAnsi="PT Astra Serif"/>
          <w:bCs/>
          <w:spacing w:val="-2"/>
          <w:sz w:val="24"/>
          <w:szCs w:val="24"/>
          <w:lang w:eastAsia="en-US"/>
        </w:rPr>
        <w:t>оле «Серийный номер» (</w:t>
      </w:r>
      <w:proofErr w:type="spellStart"/>
      <w:r w:rsidRPr="00736193">
        <w:rPr>
          <w:rFonts w:ascii="PT Astra Serif" w:hAnsi="PT Astra Serif"/>
          <w:bCs/>
          <w:spacing w:val="-2"/>
          <w:sz w:val="24"/>
          <w:szCs w:val="24"/>
          <w:lang w:eastAsia="en-US"/>
        </w:rPr>
        <w:t>serialNumber</w:t>
      </w:r>
      <w:proofErr w:type="spellEnd"/>
      <w:r w:rsidRPr="00736193">
        <w:rPr>
          <w:rFonts w:ascii="PT Astra Serif" w:hAnsi="PT Astra Serif"/>
          <w:bCs/>
          <w:spacing w:val="-2"/>
          <w:sz w:val="24"/>
          <w:szCs w:val="24"/>
          <w:lang w:eastAsia="en-US"/>
        </w:rPr>
        <w:t>) должно содержать серийный номер СКПЭП, уникальный в пределах серийных номеров всех сертификатов, выданных УЦ, издавшего СКПЭП</w:t>
      </w:r>
      <w:r>
        <w:rPr>
          <w:rFonts w:ascii="PT Astra Serif" w:hAnsi="PT Astra Serif"/>
          <w:bCs/>
          <w:spacing w:val="-2"/>
          <w:sz w:val="24"/>
          <w:szCs w:val="24"/>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«Издатель сертификата» (</w:t>
      </w:r>
      <w:r>
        <w:rPr>
          <w:rFonts w:ascii="PT Astra Serif" w:hAnsi="PT Astra Serif"/>
          <w:bCs/>
          <w:spacing w:val="-2"/>
          <w:sz w:val="24"/>
          <w:szCs w:val="24"/>
          <w:lang w:eastAsia="en-US"/>
        </w:rPr>
        <w:t>п</w:t>
      </w:r>
      <w:r w:rsidRPr="00736193">
        <w:rPr>
          <w:rFonts w:ascii="PT Astra Serif" w:hAnsi="PT Astra Serif"/>
          <w:bCs/>
          <w:spacing w:val="-2"/>
          <w:sz w:val="24"/>
          <w:szCs w:val="24"/>
          <w:lang w:eastAsia="en-US"/>
        </w:rPr>
        <w:t>оле «Издатель сертификата» (</w:t>
      </w:r>
      <w:proofErr w:type="spellStart"/>
      <w:r w:rsidRPr="00736193">
        <w:rPr>
          <w:rFonts w:ascii="PT Astra Serif" w:hAnsi="PT Astra Serif"/>
          <w:bCs/>
          <w:spacing w:val="-2"/>
          <w:sz w:val="24"/>
          <w:szCs w:val="24"/>
          <w:lang w:eastAsia="en-US"/>
        </w:rPr>
        <w:t>issuer</w:t>
      </w:r>
      <w:proofErr w:type="spellEnd"/>
      <w:r w:rsidRPr="00736193">
        <w:rPr>
          <w:rFonts w:ascii="PT Astra Serif" w:hAnsi="PT Astra Serif"/>
          <w:bCs/>
          <w:spacing w:val="-2"/>
          <w:sz w:val="24"/>
          <w:szCs w:val="24"/>
          <w:lang w:eastAsia="en-US"/>
        </w:rPr>
        <w:t xml:space="preserve">) </w:t>
      </w:r>
      <w:r w:rsidRPr="00736193">
        <w:rPr>
          <w:rFonts w:ascii="PT Astra Serif" w:hAnsi="PT Astra Serif"/>
          <w:color w:val="000000"/>
          <w:sz w:val="24"/>
          <w:szCs w:val="24"/>
          <w:shd w:val="clear" w:color="auto" w:fill="FFFFFF"/>
          <w:lang w:eastAsia="en-US"/>
        </w:rPr>
        <w:t>идентифицирует аккредитованный УЦ, создавший и выдавший данный квалифицированный сертификат</w:t>
      </w:r>
      <w:r>
        <w:rPr>
          <w:rFonts w:ascii="PT Astra Serif" w:hAnsi="PT Astra Serif"/>
          <w:color w:val="000000"/>
          <w:sz w:val="24"/>
          <w:szCs w:val="24"/>
          <w:shd w:val="clear" w:color="auto" w:fill="FFFFFF"/>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«Срок действия сертификата»</w:t>
      </w:r>
      <w:r>
        <w:rPr>
          <w:rFonts w:ascii="PT Astra Serif" w:hAnsi="PT Astra Serif"/>
          <w:bCs/>
          <w:spacing w:val="-2"/>
          <w:sz w:val="24"/>
          <w:szCs w:val="24"/>
          <w:lang w:eastAsia="en-US"/>
        </w:rPr>
        <w:t xml:space="preserve"> (</w:t>
      </w:r>
      <w:r w:rsidRPr="00736193">
        <w:rPr>
          <w:rFonts w:ascii="PT Astra Serif" w:hAnsi="PT Astra Serif"/>
          <w:bCs/>
          <w:spacing w:val="-2"/>
          <w:sz w:val="24"/>
          <w:szCs w:val="24"/>
          <w:lang w:eastAsia="en-US"/>
        </w:rPr>
        <w:t>должно содержать дату начала и дату истечения срока действия СКПЭП в формате UTC</w:t>
      </w:r>
      <w:r>
        <w:rPr>
          <w:rFonts w:ascii="PT Astra Serif" w:hAnsi="PT Astra Serif"/>
          <w:bCs/>
          <w:spacing w:val="-2"/>
          <w:sz w:val="24"/>
          <w:szCs w:val="24"/>
          <w:lang w:eastAsia="en-US"/>
        </w:rPr>
        <w:t>)</w:t>
      </w:r>
      <w:r w:rsidRPr="00736193">
        <w:rPr>
          <w:rFonts w:ascii="PT Astra Serif" w:hAnsi="PT Astra Serif"/>
          <w:bCs/>
          <w:spacing w:val="-2"/>
          <w:sz w:val="24"/>
          <w:szCs w:val="24"/>
          <w:lang w:eastAsia="en-US"/>
        </w:rPr>
        <w:t>;</w:t>
      </w:r>
    </w:p>
    <w:p w:rsidR="00CD0D08" w:rsidRPr="00736193" w:rsidRDefault="00CD0D08" w:rsidP="00CD0D08">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hAnsi="PT Astra Serif"/>
          <w:bCs/>
          <w:spacing w:val="-2"/>
          <w:sz w:val="24"/>
          <w:szCs w:val="24"/>
          <w:lang w:eastAsia="en-US"/>
        </w:rPr>
        <w:t>поле «Владелец сертификата» (п</w:t>
      </w:r>
      <w:r w:rsidRPr="00736193">
        <w:rPr>
          <w:rFonts w:ascii="PT Astra Serif" w:eastAsiaTheme="minorEastAsia" w:hAnsi="PT Astra Serif"/>
          <w:bCs/>
          <w:spacing w:val="-2"/>
          <w:sz w:val="24"/>
          <w:szCs w:val="24"/>
          <w:lang w:eastAsia="en-US"/>
        </w:rPr>
        <w:t>оле «Владелец сертификата» (</w:t>
      </w:r>
      <w:proofErr w:type="spellStart"/>
      <w:r w:rsidRPr="00736193">
        <w:rPr>
          <w:rFonts w:ascii="PT Astra Serif" w:eastAsiaTheme="minorEastAsia" w:hAnsi="PT Astra Serif"/>
          <w:bCs/>
          <w:spacing w:val="-2"/>
          <w:sz w:val="24"/>
          <w:szCs w:val="24"/>
          <w:lang w:eastAsia="en-US"/>
        </w:rPr>
        <w:t>Subject</w:t>
      </w:r>
      <w:proofErr w:type="spellEnd"/>
      <w:r w:rsidRPr="00736193">
        <w:rPr>
          <w:rFonts w:ascii="PT Astra Serif" w:eastAsiaTheme="minorEastAsia" w:hAnsi="PT Astra Serif"/>
          <w:bCs/>
          <w:spacing w:val="-2"/>
          <w:sz w:val="24"/>
          <w:szCs w:val="24"/>
          <w:lang w:eastAsia="en-US"/>
        </w:rPr>
        <w:t>) содержит следующие компоненты имени и формируется следующим образом:</w:t>
      </w:r>
    </w:p>
    <w:p w:rsidR="00CD0D08" w:rsidRPr="00736193" w:rsidRDefault="00CD0D08" w:rsidP="00CD0D08">
      <w:pPr>
        <w:shd w:val="clear" w:color="auto" w:fill="FFFFFF"/>
        <w:tabs>
          <w:tab w:val="left" w:pos="851"/>
        </w:tabs>
        <w:ind w:firstLine="709"/>
        <w:jc w:val="both"/>
        <w:rPr>
          <w:rFonts w:ascii="PT Astra Serif" w:eastAsiaTheme="minorEastAsia" w:hAnsi="PT Astra Serif"/>
          <w:sz w:val="24"/>
          <w:szCs w:val="24"/>
          <w:lang w:eastAsia="en-US"/>
        </w:rPr>
      </w:pPr>
      <w:r w:rsidRPr="00736193">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ab/>
        <w:t xml:space="preserve">обязательный компонент «Общее имя» (CN, </w:t>
      </w:r>
      <w:proofErr w:type="spellStart"/>
      <w:r w:rsidRPr="00736193">
        <w:rPr>
          <w:rFonts w:ascii="PT Astra Serif" w:eastAsiaTheme="minorEastAsia" w:hAnsi="PT Astra Serif"/>
          <w:sz w:val="24"/>
          <w:szCs w:val="24"/>
          <w:lang w:eastAsia="en-US"/>
        </w:rPr>
        <w:t>CommonName</w:t>
      </w:r>
      <w:proofErr w:type="spellEnd"/>
      <w:r w:rsidRPr="00736193">
        <w:rPr>
          <w:rFonts w:ascii="PT Astra Serif" w:eastAsiaTheme="minorEastAsia" w:hAnsi="PT Astra Serif"/>
          <w:sz w:val="24"/>
          <w:szCs w:val="24"/>
          <w:lang w:eastAsia="en-US"/>
        </w:rPr>
        <w:t xml:space="preserve">), содержащий </w:t>
      </w:r>
      <w:r w:rsidRPr="00736193">
        <w:rPr>
          <w:rFonts w:ascii="PT Astra Serif" w:eastAsiaTheme="minorEastAsia" w:hAnsi="PT Astra Serif"/>
          <w:sz w:val="24"/>
          <w:szCs w:val="24"/>
        </w:rPr>
        <w:t>имя, фамилию и отчество физического лица</w:t>
      </w:r>
      <w:r w:rsidRPr="00736193">
        <w:rPr>
          <w:rFonts w:ascii="PT Astra Serif" w:eastAsiaTheme="minorEastAsia" w:hAnsi="PT Astra Serif"/>
          <w:sz w:val="24"/>
          <w:szCs w:val="24"/>
          <w:lang w:eastAsia="en-US"/>
        </w:rPr>
        <w:t>;</w:t>
      </w:r>
    </w:p>
    <w:p w:rsidR="00CD0D08" w:rsidRPr="00736193" w:rsidRDefault="00CD0D08" w:rsidP="00CD0D08">
      <w:pPr>
        <w:shd w:val="clear" w:color="auto" w:fill="FFFFFF"/>
        <w:tabs>
          <w:tab w:val="left" w:pos="851"/>
        </w:tabs>
        <w:ind w:firstLine="709"/>
        <w:jc w:val="both"/>
        <w:rPr>
          <w:rFonts w:ascii="PT Astra Serif" w:eastAsiaTheme="minorEastAsia" w:hAnsi="PT Astra Serif"/>
          <w:sz w:val="24"/>
          <w:szCs w:val="24"/>
          <w:lang w:eastAsia="en-US"/>
        </w:rPr>
      </w:pPr>
      <w:r w:rsidRPr="00736193">
        <w:rPr>
          <w:rFonts w:ascii="PT Astra Serif" w:eastAsiaTheme="minorEastAsia" w:hAnsi="PT Astra Serif"/>
          <w:sz w:val="24"/>
          <w:szCs w:val="24"/>
          <w:lang w:eastAsia="en-US"/>
        </w:rPr>
        <w:t>Формат компо</w:t>
      </w:r>
      <w:r>
        <w:rPr>
          <w:rFonts w:ascii="PT Astra Serif" w:eastAsiaTheme="minorEastAsia" w:hAnsi="PT Astra Serif"/>
          <w:sz w:val="24"/>
          <w:szCs w:val="24"/>
          <w:lang w:eastAsia="en-US"/>
        </w:rPr>
        <w:t>ненты «Общее имя» (</w:t>
      </w:r>
      <w:proofErr w:type="spellStart"/>
      <w:r>
        <w:rPr>
          <w:rFonts w:ascii="PT Astra Serif" w:eastAsiaTheme="minorEastAsia" w:hAnsi="PT Astra Serif"/>
          <w:sz w:val="24"/>
          <w:szCs w:val="24"/>
          <w:lang w:eastAsia="en-US"/>
        </w:rPr>
        <w:t>Common</w:t>
      </w:r>
      <w:proofErr w:type="spellEnd"/>
      <w:r>
        <w:rPr>
          <w:rFonts w:ascii="PT Astra Serif" w:eastAsiaTheme="minorEastAsia" w:hAnsi="PT Astra Serif"/>
          <w:sz w:val="24"/>
          <w:szCs w:val="24"/>
          <w:lang w:eastAsia="en-US"/>
        </w:rPr>
        <w:t xml:space="preserve"> </w:t>
      </w:r>
      <w:proofErr w:type="spellStart"/>
      <w:r>
        <w:rPr>
          <w:rFonts w:ascii="PT Astra Serif" w:eastAsiaTheme="minorEastAsia" w:hAnsi="PT Astra Serif"/>
          <w:sz w:val="24"/>
          <w:szCs w:val="24"/>
          <w:lang w:eastAsia="en-US"/>
        </w:rPr>
        <w:t>Name</w:t>
      </w:r>
      <w:proofErr w:type="spellEnd"/>
      <w:r>
        <w:rPr>
          <w:rFonts w:ascii="PT Astra Serif" w:eastAsiaTheme="minorEastAsia" w:hAnsi="PT Astra Serif"/>
          <w:sz w:val="24"/>
          <w:szCs w:val="24"/>
          <w:lang w:eastAsia="en-US"/>
        </w:rPr>
        <w:t>):</w:t>
      </w:r>
    </w:p>
    <w:p w:rsidR="00CD0D08" w:rsidRPr="00736193" w:rsidRDefault="00CD0D08" w:rsidP="00CD0D08">
      <w:pPr>
        <w:shd w:val="clear" w:color="auto" w:fill="FFFFFF"/>
        <w:tabs>
          <w:tab w:val="left" w:pos="851"/>
        </w:tabs>
        <w:ind w:firstLine="709"/>
        <w:jc w:val="both"/>
        <w:rPr>
          <w:rFonts w:ascii="PT Astra Serif" w:eastAsiaTheme="minorEastAsia" w:hAnsi="PT Astra Serif"/>
          <w:sz w:val="24"/>
          <w:szCs w:val="24"/>
          <w:lang w:eastAsia="en-US"/>
        </w:rPr>
      </w:pPr>
      <w:r w:rsidRPr="00736193">
        <w:rPr>
          <w:rFonts w:ascii="PT Astra Serif" w:eastAsiaTheme="minorEastAsia" w:hAnsi="PT Astra Serif"/>
          <w:sz w:val="24"/>
          <w:szCs w:val="24"/>
          <w:lang w:eastAsia="en-US"/>
        </w:rPr>
        <w:t>Длина текста не более 64 символов.</w:t>
      </w:r>
    </w:p>
    <w:p w:rsidR="00CD0D08" w:rsidRPr="00736193" w:rsidRDefault="00CD0D08" w:rsidP="00CD0D08">
      <w:pPr>
        <w:shd w:val="clear" w:color="auto" w:fill="FFFFFF"/>
        <w:tabs>
          <w:tab w:val="left" w:pos="851"/>
        </w:tabs>
        <w:ind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sz w:val="24"/>
          <w:szCs w:val="24"/>
          <w:lang w:eastAsia="en-US"/>
        </w:rPr>
        <w:t>ФИО должно быть указано полностью так, как оно указано в документе, удостоверяющем личность владельца (например, паспорт).</w:t>
      </w:r>
    </w:p>
    <w:p w:rsidR="00CD0D08" w:rsidRPr="00736193" w:rsidRDefault="00CD0D08" w:rsidP="00CD0D08">
      <w:pPr>
        <w:shd w:val="clear" w:color="auto" w:fill="FFFFFF"/>
        <w:tabs>
          <w:tab w:val="left" w:pos="851"/>
        </w:tabs>
        <w:ind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Длина текста не более 64 символов.</w:t>
      </w:r>
    </w:p>
    <w:p w:rsidR="00CD0D08" w:rsidRPr="00736193" w:rsidRDefault="00CD0D08" w:rsidP="00CD0D08">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«Город»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 xml:space="preserve">омпонента «Город» (L, </w:t>
      </w:r>
      <w:proofErr w:type="spellStart"/>
      <w:r w:rsidRPr="00736193">
        <w:rPr>
          <w:rFonts w:ascii="PT Astra Serif" w:eastAsiaTheme="minorEastAsia" w:hAnsi="PT Astra Serif"/>
          <w:bCs/>
          <w:spacing w:val="-2"/>
          <w:sz w:val="24"/>
          <w:szCs w:val="24"/>
          <w:lang w:eastAsia="en-US"/>
        </w:rPr>
        <w:t>Locality</w:t>
      </w:r>
      <w:proofErr w:type="spellEnd"/>
      <w:r w:rsidRPr="00736193">
        <w:rPr>
          <w:rFonts w:ascii="PT Astra Serif" w:eastAsiaTheme="minorEastAsia" w:hAnsi="PT Astra Serif"/>
          <w:bCs/>
          <w:spacing w:val="-2"/>
          <w:sz w:val="24"/>
          <w:szCs w:val="24"/>
          <w:lang w:eastAsia="en-US"/>
        </w:rPr>
        <w:t>), содержащий название населённого пункта, в котором проживает владелец сертификата. Длина текста не более 64 символов</w:t>
      </w:r>
      <w:r>
        <w:rPr>
          <w:rFonts w:ascii="PT Astra Serif" w:eastAsiaTheme="minorEastAsia" w:hAnsi="PT Astra Serif"/>
          <w:bCs/>
          <w:spacing w:val="-2"/>
          <w:sz w:val="24"/>
          <w:szCs w:val="24"/>
          <w:lang w:eastAsia="en-US"/>
        </w:rPr>
        <w:t>);</w:t>
      </w:r>
    </w:p>
    <w:p w:rsidR="00CD0D08" w:rsidRPr="00736193" w:rsidRDefault="00CD0D08" w:rsidP="00CD0D08">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«Страна»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омпонента «Страна» (С), содержащая название страны, в которой проживает владелец сертификата</w:t>
      </w:r>
      <w:r>
        <w:rPr>
          <w:rFonts w:ascii="PT Astra Serif" w:eastAsiaTheme="minorEastAsia" w:hAnsi="PT Astra Serif"/>
          <w:bCs/>
          <w:spacing w:val="-2"/>
          <w:sz w:val="24"/>
          <w:szCs w:val="24"/>
          <w:lang w:eastAsia="en-US"/>
        </w:rPr>
        <w:t>);</w:t>
      </w:r>
    </w:p>
    <w:p w:rsidR="00CD0D08" w:rsidRPr="00736193" w:rsidRDefault="00CD0D08" w:rsidP="00CD0D08">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 xml:space="preserve">компонента «Адрес электронный почты»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 xml:space="preserve">омпонента «Адрес электронной почты» (E, </w:t>
      </w:r>
      <w:proofErr w:type="spellStart"/>
      <w:r w:rsidRPr="00736193">
        <w:rPr>
          <w:rFonts w:ascii="PT Astra Serif" w:eastAsiaTheme="minorEastAsia" w:hAnsi="PT Astra Serif"/>
          <w:bCs/>
          <w:spacing w:val="-2"/>
          <w:sz w:val="24"/>
          <w:szCs w:val="24"/>
          <w:lang w:eastAsia="en-US"/>
        </w:rPr>
        <w:t>EMail</w:t>
      </w:r>
      <w:proofErr w:type="spellEnd"/>
      <w:r w:rsidRPr="00736193">
        <w:rPr>
          <w:rFonts w:ascii="PT Astra Serif" w:eastAsiaTheme="minorEastAsia" w:hAnsi="PT Astra Serif"/>
          <w:bCs/>
          <w:spacing w:val="-2"/>
          <w:sz w:val="24"/>
          <w:szCs w:val="24"/>
          <w:lang w:eastAsia="en-US"/>
        </w:rPr>
        <w:t>), содержащая адрес электронной почты владельца сертификата ключа подписи. Длина текста не более 64 символов</w:t>
      </w:r>
      <w:r>
        <w:rPr>
          <w:rFonts w:ascii="PT Astra Serif" w:eastAsiaTheme="minorEastAsia" w:hAnsi="PT Astra Serif"/>
          <w:bCs/>
          <w:spacing w:val="-2"/>
          <w:sz w:val="24"/>
          <w:szCs w:val="24"/>
          <w:lang w:eastAsia="en-US"/>
        </w:rPr>
        <w:t>);</w:t>
      </w:r>
    </w:p>
    <w:p w:rsidR="00CD0D08" w:rsidRPr="00736193" w:rsidRDefault="00CD0D08" w:rsidP="00CD0D08">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«Идентификационный номер налогоплательщика владельца СКПЭП, INN»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омпонента «Идентификационный номер налогоплательщика владельца СКПЭП, INN» (OID: 1.2.643.3.131.1.1). Текст длиной 12 цифр, содержащий ИНН владельца СКПЭП (10-значный код дополняется до 12-значного путём подстановки впереди текстового значения двух нулей)</w:t>
      </w:r>
      <w:r>
        <w:rPr>
          <w:rFonts w:ascii="PT Astra Serif" w:eastAsiaTheme="minorEastAsia" w:hAnsi="PT Astra Serif"/>
          <w:bCs/>
          <w:spacing w:val="-2"/>
          <w:sz w:val="24"/>
          <w:szCs w:val="24"/>
          <w:lang w:eastAsia="en-US"/>
        </w:rPr>
        <w:t>);</w:t>
      </w:r>
    </w:p>
    <w:p w:rsidR="00CD0D08" w:rsidRPr="00736193" w:rsidRDefault="00CD0D08" w:rsidP="00CD0D08">
      <w:pPr>
        <w:numPr>
          <w:ilvl w:val="0"/>
          <w:numId w:val="12"/>
        </w:numPr>
        <w:shd w:val="clear" w:color="auto" w:fill="FFFFFF"/>
        <w:tabs>
          <w:tab w:val="left" w:pos="851"/>
        </w:tabs>
        <w:ind w:left="0" w:firstLine="709"/>
        <w:contextualSpacing/>
        <w:jc w:val="both"/>
        <w:rPr>
          <w:rFonts w:ascii="PT Astra Serif" w:eastAsiaTheme="minorEastAsia" w:hAnsi="PT Astra Serif"/>
          <w:sz w:val="24"/>
          <w:szCs w:val="24"/>
          <w:lang w:eastAsia="en-US"/>
        </w:rPr>
      </w:pPr>
      <w:r w:rsidRPr="00736193">
        <w:rPr>
          <w:rFonts w:ascii="PT Astra Serif" w:eastAsiaTheme="minorEastAsia" w:hAnsi="PT Astra Serif"/>
          <w:bCs/>
          <w:spacing w:val="-2"/>
          <w:sz w:val="24"/>
          <w:szCs w:val="24"/>
          <w:lang w:eastAsia="en-US"/>
        </w:rPr>
        <w:t>компонента «Страховой номер индивидуального лицевого счета владельца СКПЭП сертификата, СНИЛС» (компонента «Страховой номер индивидуального лицевого счета владельца СКПЭП сертификата, СНИЛС» (OID:1.2.643.100.3) страховой номер индивидуального лицевого счета владельца сертификата – физического лица, содержащий уникальный идентификатор владельца сертификата ключа подписи</w:t>
      </w:r>
      <w:r>
        <w:rPr>
          <w:rFonts w:ascii="PT Astra Serif" w:eastAsiaTheme="minorEastAsia" w:hAnsi="PT Astra Serif"/>
          <w:bCs/>
          <w:spacing w:val="-2"/>
          <w:sz w:val="24"/>
          <w:szCs w:val="24"/>
          <w:lang w:eastAsia="en-US"/>
        </w:rPr>
        <w:t>);</w:t>
      </w:r>
    </w:p>
    <w:p w:rsidR="00CD0D08" w:rsidRPr="00736193" w:rsidRDefault="00CD0D08" w:rsidP="00CD0D08">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hAnsi="PT Astra Serif"/>
          <w:bCs/>
          <w:spacing w:val="-2"/>
          <w:sz w:val="24"/>
          <w:szCs w:val="24"/>
          <w:lang w:eastAsia="en-US"/>
        </w:rPr>
        <w:t>поле «Открытый ключ»</w:t>
      </w:r>
      <w:r w:rsidRPr="00167D44">
        <w:rPr>
          <w:rFonts w:ascii="PT Astra Serif" w:hAnsi="PT Astra Serif"/>
          <w:bCs/>
          <w:spacing w:val="-2"/>
          <w:sz w:val="24"/>
          <w:szCs w:val="24"/>
          <w:lang w:eastAsia="en-US"/>
        </w:rPr>
        <w:t xml:space="preserve"> (п</w:t>
      </w:r>
      <w:r w:rsidRPr="00736193">
        <w:rPr>
          <w:rFonts w:ascii="PT Astra Serif" w:eastAsiaTheme="minorEastAsia" w:hAnsi="PT Astra Serif"/>
          <w:bCs/>
          <w:spacing w:val="-2"/>
          <w:sz w:val="24"/>
          <w:szCs w:val="24"/>
          <w:lang w:eastAsia="en-US"/>
        </w:rPr>
        <w:t>оле «Открытый ключ» должно содержать</w:t>
      </w:r>
      <w:r w:rsidRPr="00167D44">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r>
        <w:rPr>
          <w:rFonts w:ascii="PT Astra Serif" w:eastAsiaTheme="minorEastAsia" w:hAnsi="PT Astra Serif"/>
          <w:bCs/>
          <w:spacing w:val="-2"/>
          <w:sz w:val="24"/>
          <w:szCs w:val="24"/>
          <w:lang w:eastAsia="en-US"/>
        </w:rPr>
        <w:t>);</w:t>
      </w:r>
    </w:p>
    <w:p w:rsidR="00CD0D08" w:rsidRPr="00736193" w:rsidRDefault="00CD0D08" w:rsidP="00CD0D08">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Параметры и значение открытого ключа уполномоченного лица УЦ.</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«Доступ к информации о центрах сертификации»</w:t>
      </w:r>
      <w:r w:rsidRPr="00167D44">
        <w:rPr>
          <w:rFonts w:ascii="PT Astra Serif" w:hAnsi="PT Astra Serif"/>
          <w:bCs/>
          <w:spacing w:val="-2"/>
          <w:sz w:val="24"/>
          <w:szCs w:val="24"/>
          <w:lang w:eastAsia="en-US"/>
        </w:rPr>
        <w:t xml:space="preserve"> </w:t>
      </w:r>
      <w:r>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адреса распространения корневых сертификатов Удостоверяющего Центра</w:t>
      </w:r>
      <w:r>
        <w:rPr>
          <w:rFonts w:ascii="PT Astra Serif" w:hAnsi="PT Astra Serif"/>
          <w:bCs/>
          <w:spacing w:val="-2"/>
          <w:sz w:val="24"/>
          <w:szCs w:val="24"/>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lastRenderedPageBreak/>
        <w:t>поле «Алгоритм подписи»</w:t>
      </w:r>
      <w:r w:rsidRPr="00167D44">
        <w:rPr>
          <w:rFonts w:ascii="PT Astra Serif" w:hAnsi="PT Astra Serif"/>
          <w:bCs/>
          <w:spacing w:val="-2"/>
          <w:sz w:val="24"/>
          <w:szCs w:val="24"/>
          <w:lang w:eastAsia="en-US"/>
        </w:rPr>
        <w:t xml:space="preserve"> (п</w:t>
      </w:r>
      <w:r w:rsidRPr="00736193">
        <w:rPr>
          <w:rFonts w:ascii="PT Astra Serif" w:hAnsi="PT Astra Serif"/>
          <w:bCs/>
          <w:spacing w:val="-2"/>
          <w:sz w:val="24"/>
          <w:szCs w:val="24"/>
          <w:lang w:eastAsia="en-US"/>
        </w:rPr>
        <w:t>оле «Алгоритм подписи» должно содержать значение подписи ГОСТ Р 34.11/34.10-2012</w:t>
      </w:r>
      <w:r>
        <w:rPr>
          <w:rFonts w:ascii="PT Astra Serif" w:hAnsi="PT Astra Serif"/>
          <w:bCs/>
          <w:spacing w:val="-2"/>
          <w:sz w:val="24"/>
          <w:szCs w:val="24"/>
          <w:lang w:eastAsia="en-US"/>
        </w:rPr>
        <w:t>);</w:t>
      </w:r>
    </w:p>
    <w:p w:rsidR="00CD0D08" w:rsidRPr="00736193" w:rsidRDefault="00CD0D08" w:rsidP="00CD0D08">
      <w:pPr>
        <w:numPr>
          <w:ilvl w:val="0"/>
          <w:numId w:val="7"/>
        </w:numPr>
        <w:shd w:val="clear" w:color="auto" w:fill="FFFFFF"/>
        <w:tabs>
          <w:tab w:val="left" w:pos="851"/>
        </w:tabs>
        <w:ind w:left="0" w:firstLine="709"/>
        <w:jc w:val="both"/>
        <w:rPr>
          <w:rFonts w:ascii="PT Astra Serif" w:eastAsiaTheme="minorEastAsia" w:hAnsi="PT Astra Serif"/>
          <w:sz w:val="24"/>
          <w:szCs w:val="24"/>
          <w:lang w:eastAsia="en-US"/>
        </w:rPr>
      </w:pPr>
      <w:r w:rsidRPr="00736193">
        <w:rPr>
          <w:rFonts w:ascii="PT Astra Serif" w:hAnsi="PT Astra Serif"/>
          <w:bCs/>
          <w:spacing w:val="-2"/>
          <w:sz w:val="24"/>
          <w:szCs w:val="24"/>
          <w:lang w:eastAsia="en-US"/>
        </w:rPr>
        <w:t>поле «Средства электронной подписи и УЦ издателя»</w:t>
      </w:r>
      <w:r w:rsidRPr="00167D44">
        <w:rPr>
          <w:rFonts w:ascii="PT Astra Serif" w:hAnsi="PT Astra Serif"/>
          <w:bCs/>
          <w:spacing w:val="-2"/>
          <w:sz w:val="24"/>
          <w:szCs w:val="24"/>
          <w:lang w:eastAsia="en-US"/>
        </w:rPr>
        <w:t xml:space="preserve"> (</w:t>
      </w:r>
      <w:r>
        <w:rPr>
          <w:rFonts w:ascii="PT Astra Serif" w:hAnsi="PT Astra Serif"/>
          <w:bCs/>
          <w:spacing w:val="-2"/>
          <w:sz w:val="24"/>
          <w:szCs w:val="24"/>
          <w:lang w:eastAsia="en-US"/>
        </w:rPr>
        <w:t>п</w:t>
      </w:r>
      <w:r w:rsidRPr="00736193">
        <w:rPr>
          <w:rFonts w:ascii="PT Astra Serif" w:eastAsiaTheme="minorEastAsia" w:hAnsi="PT Astra Serif"/>
          <w:bCs/>
          <w:spacing w:val="-2"/>
          <w:sz w:val="24"/>
          <w:szCs w:val="24"/>
          <w:lang w:eastAsia="en-US"/>
        </w:rPr>
        <w:t xml:space="preserve">оле «Средства электронной подписи и УЦ издателя» </w:t>
      </w:r>
      <w:r w:rsidRPr="00736193">
        <w:rPr>
          <w:rFonts w:ascii="PT Astra Serif" w:eastAsiaTheme="minorEastAsia" w:hAnsi="PT Astra Serif"/>
          <w:sz w:val="24"/>
          <w:szCs w:val="24"/>
          <w:lang w:eastAsia="en-US"/>
        </w:rPr>
        <w:t>должно содержать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Федеральным законом №63-ФЗ от 6 апреля 2011 г. «Об электронной подписи»</w:t>
      </w:r>
      <w:r>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w:t>
      </w:r>
    </w:p>
    <w:p w:rsidR="00CD0D08" w:rsidRDefault="00CD0D08" w:rsidP="00CD0D08">
      <w:pPr>
        <w:keepNext/>
        <w:numPr>
          <w:ilvl w:val="2"/>
          <w:numId w:val="0"/>
        </w:numPr>
        <w:tabs>
          <w:tab w:val="num" w:pos="851"/>
        </w:tabs>
        <w:ind w:firstLine="709"/>
        <w:jc w:val="both"/>
        <w:outlineLvl w:val="3"/>
        <w:rPr>
          <w:rFonts w:ascii="PT Astra Serif" w:hAnsi="PT Astra Serif"/>
          <w:bCs/>
          <w:sz w:val="24"/>
          <w:szCs w:val="24"/>
          <w:lang w:eastAsia="en-US"/>
        </w:rPr>
      </w:pPr>
    </w:p>
    <w:p w:rsidR="00CD0D08" w:rsidRPr="00736193" w:rsidRDefault="00CD0D08" w:rsidP="00CD0D08">
      <w:pPr>
        <w:keepNext/>
        <w:numPr>
          <w:ilvl w:val="2"/>
          <w:numId w:val="0"/>
        </w:numPr>
        <w:tabs>
          <w:tab w:val="num" w:pos="851"/>
        </w:tabs>
        <w:ind w:firstLine="709"/>
        <w:jc w:val="both"/>
        <w:outlineLvl w:val="3"/>
        <w:rPr>
          <w:rFonts w:ascii="PT Astra Serif" w:hAnsi="PT Astra Serif"/>
          <w:bCs/>
          <w:sz w:val="24"/>
          <w:szCs w:val="24"/>
          <w:lang w:eastAsia="en-US"/>
        </w:rPr>
      </w:pPr>
      <w:r w:rsidRPr="00167D44">
        <w:rPr>
          <w:rFonts w:ascii="PT Astra Serif" w:hAnsi="PT Astra Serif"/>
          <w:bCs/>
          <w:sz w:val="24"/>
          <w:szCs w:val="24"/>
          <w:lang w:eastAsia="en-US"/>
        </w:rPr>
        <w:t>4.1.3.</w:t>
      </w:r>
      <w:r w:rsidRPr="00736193">
        <w:rPr>
          <w:rFonts w:ascii="PT Astra Serif" w:hAnsi="PT Astra Serif"/>
          <w:bCs/>
          <w:sz w:val="24"/>
          <w:szCs w:val="24"/>
          <w:lang w:eastAsia="en-US"/>
        </w:rPr>
        <w:t xml:space="preserve"> Требования к составу и содержанию обязательных полей СКПЭП для юридического лица</w:t>
      </w:r>
      <w:r>
        <w:rPr>
          <w:rFonts w:ascii="PT Astra Serif" w:hAnsi="PT Astra Serif"/>
          <w:bCs/>
          <w:sz w:val="24"/>
          <w:szCs w:val="24"/>
          <w:lang w:eastAsia="en-US"/>
        </w:rPr>
        <w:t>.</w:t>
      </w:r>
    </w:p>
    <w:p w:rsidR="00CD0D08" w:rsidRPr="00736193" w:rsidRDefault="00CD0D08" w:rsidP="00CD0D08">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обязательных полей СКПЭП входят следующие поля:</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«Версия» (</w:t>
      </w:r>
      <w:proofErr w:type="spellStart"/>
      <w:r w:rsidRPr="00736193">
        <w:rPr>
          <w:rFonts w:ascii="PT Astra Serif" w:hAnsi="PT Astra Serif"/>
          <w:bCs/>
          <w:spacing w:val="-2"/>
          <w:sz w:val="24"/>
          <w:szCs w:val="24"/>
          <w:lang w:eastAsia="en-US"/>
        </w:rPr>
        <w:t>version</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(д</w:t>
      </w:r>
      <w:r w:rsidRPr="00736193">
        <w:rPr>
          <w:rFonts w:ascii="PT Astra Serif" w:hAnsi="PT Astra Serif"/>
          <w:bCs/>
          <w:spacing w:val="-2"/>
          <w:sz w:val="24"/>
          <w:szCs w:val="24"/>
          <w:lang w:eastAsia="en-US"/>
        </w:rPr>
        <w:t>олжна быть не ниже 3</w:t>
      </w:r>
      <w:r>
        <w:rPr>
          <w:rFonts w:ascii="PT Astra Serif" w:hAnsi="PT Astra Serif"/>
          <w:bCs/>
          <w:spacing w:val="-2"/>
          <w:sz w:val="24"/>
          <w:szCs w:val="24"/>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«Серийный номер» (</w:t>
      </w:r>
      <w:proofErr w:type="spellStart"/>
      <w:r w:rsidRPr="00736193">
        <w:rPr>
          <w:rFonts w:ascii="PT Astra Serif" w:hAnsi="PT Astra Serif"/>
          <w:bCs/>
          <w:spacing w:val="-2"/>
          <w:sz w:val="24"/>
          <w:szCs w:val="24"/>
          <w:lang w:eastAsia="en-US"/>
        </w:rPr>
        <w:t>serialNumber</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w:t>
      </w:r>
      <w:r>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серийный номер СКПЭП, уникальный в пределах серийных номеров всех сертификатов, выданных УЦ, издавшего СКПЭП</w:t>
      </w:r>
      <w:r>
        <w:rPr>
          <w:rFonts w:ascii="PT Astra Serif" w:hAnsi="PT Astra Serif"/>
          <w:bCs/>
          <w:spacing w:val="-2"/>
          <w:sz w:val="24"/>
          <w:szCs w:val="24"/>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«Издатель сертификата» (</w:t>
      </w:r>
      <w:proofErr w:type="spellStart"/>
      <w:r w:rsidRPr="00736193">
        <w:rPr>
          <w:rFonts w:ascii="PT Astra Serif" w:hAnsi="PT Astra Serif"/>
          <w:bCs/>
          <w:spacing w:val="-2"/>
          <w:sz w:val="24"/>
          <w:szCs w:val="24"/>
          <w:lang w:eastAsia="en-US"/>
        </w:rPr>
        <w:t>issuer</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w:t>
      </w:r>
      <w:r>
        <w:rPr>
          <w:rFonts w:ascii="PT Astra Serif" w:hAnsi="PT Astra Serif"/>
          <w:bCs/>
          <w:spacing w:val="-2"/>
          <w:sz w:val="24"/>
          <w:szCs w:val="24"/>
          <w:lang w:eastAsia="en-US"/>
        </w:rPr>
        <w:t>и</w:t>
      </w:r>
      <w:r w:rsidRPr="00736193">
        <w:rPr>
          <w:rFonts w:ascii="PT Astra Serif" w:hAnsi="PT Astra Serif"/>
          <w:color w:val="000000"/>
          <w:sz w:val="24"/>
          <w:szCs w:val="24"/>
          <w:shd w:val="clear" w:color="auto" w:fill="FFFFFF"/>
          <w:lang w:eastAsia="en-US"/>
        </w:rPr>
        <w:t>дентифицирует аккредитованный УЦ, создавший и выдавший данн</w:t>
      </w:r>
      <w:r>
        <w:rPr>
          <w:rFonts w:ascii="PT Astra Serif" w:hAnsi="PT Astra Serif"/>
          <w:color w:val="000000"/>
          <w:sz w:val="24"/>
          <w:szCs w:val="24"/>
          <w:shd w:val="clear" w:color="auto" w:fill="FFFFFF"/>
          <w:lang w:eastAsia="en-US"/>
        </w:rPr>
        <w:t>ый квалифицированный сертификат);</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«Срок действия сертификата»</w:t>
      </w:r>
      <w:r w:rsidRPr="00167D44">
        <w:rPr>
          <w:rFonts w:ascii="PT Astra Serif" w:hAnsi="PT Astra Serif"/>
          <w:bCs/>
          <w:spacing w:val="-2"/>
          <w:sz w:val="24"/>
          <w:szCs w:val="24"/>
          <w:lang w:eastAsia="en-US"/>
        </w:rPr>
        <w:t xml:space="preserve"> (д</w:t>
      </w:r>
      <w:r w:rsidRPr="00736193">
        <w:rPr>
          <w:rFonts w:ascii="PT Astra Serif" w:hAnsi="PT Astra Serif"/>
          <w:bCs/>
          <w:spacing w:val="-2"/>
          <w:sz w:val="24"/>
          <w:szCs w:val="24"/>
          <w:lang w:eastAsia="en-US"/>
        </w:rPr>
        <w:t>олжно содержать дату начала и дату истечения срока действия СКПЭП в формате UTC</w:t>
      </w:r>
      <w:r>
        <w:rPr>
          <w:rFonts w:ascii="PT Astra Serif" w:hAnsi="PT Astra Serif"/>
          <w:bCs/>
          <w:spacing w:val="-2"/>
          <w:sz w:val="24"/>
          <w:szCs w:val="24"/>
          <w:lang w:eastAsia="en-US"/>
        </w:rPr>
        <w:t>)</w:t>
      </w:r>
      <w:r w:rsidRPr="00736193">
        <w:rPr>
          <w:rFonts w:ascii="PT Astra Serif" w:hAnsi="PT Astra Serif"/>
          <w:bCs/>
          <w:spacing w:val="-2"/>
          <w:sz w:val="24"/>
          <w:szCs w:val="24"/>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«Владелец сертификата» (</w:t>
      </w:r>
      <w:proofErr w:type="spellStart"/>
      <w:r w:rsidRPr="00736193">
        <w:rPr>
          <w:rFonts w:ascii="PT Astra Serif" w:hAnsi="PT Astra Serif"/>
          <w:bCs/>
          <w:spacing w:val="-2"/>
          <w:sz w:val="24"/>
          <w:szCs w:val="24"/>
          <w:lang w:eastAsia="en-US"/>
        </w:rPr>
        <w:t>Subject</w:t>
      </w:r>
      <w:proofErr w:type="spellEnd"/>
      <w:r w:rsidRPr="00736193">
        <w:rPr>
          <w:rFonts w:ascii="PT Astra Serif" w:hAnsi="PT Astra Serif"/>
          <w:bCs/>
          <w:spacing w:val="-2"/>
          <w:sz w:val="24"/>
          <w:szCs w:val="24"/>
          <w:lang w:eastAsia="en-US"/>
        </w:rPr>
        <w:t>)</w:t>
      </w:r>
      <w:r>
        <w:rPr>
          <w:rFonts w:ascii="PT Astra Serif" w:hAnsi="PT Astra Serif"/>
          <w:bCs/>
          <w:spacing w:val="-2"/>
          <w:sz w:val="24"/>
          <w:szCs w:val="24"/>
          <w:lang w:eastAsia="en-US"/>
        </w:rPr>
        <w:t xml:space="preserve"> </w:t>
      </w:r>
    </w:p>
    <w:p w:rsidR="00CD0D08" w:rsidRPr="00736193" w:rsidRDefault="00CD0D08" w:rsidP="00CD0D08">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Содержит следующие компоненты имени и формируется следующим образом:</w:t>
      </w:r>
    </w:p>
    <w:p w:rsidR="00CD0D08" w:rsidRDefault="00CD0D08" w:rsidP="00CD0D08">
      <w:pPr>
        <w:shd w:val="clear" w:color="auto" w:fill="FFFFFF"/>
        <w:tabs>
          <w:tab w:val="left" w:pos="851"/>
        </w:tabs>
        <w:ind w:firstLine="709"/>
        <w:jc w:val="both"/>
        <w:rPr>
          <w:rFonts w:ascii="PT Astra Serif" w:eastAsiaTheme="minorEastAsia" w:hAnsi="PT Astra Serif"/>
          <w:color w:val="000000"/>
          <w:sz w:val="24"/>
          <w:szCs w:val="24"/>
          <w:lang w:eastAsia="en-US"/>
        </w:rPr>
      </w:pPr>
      <w:r w:rsidRPr="00736193">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ab/>
        <w:t xml:space="preserve">обязательный компонент «Общее имя» (CN, </w:t>
      </w:r>
      <w:proofErr w:type="spellStart"/>
      <w:r w:rsidRPr="00736193">
        <w:rPr>
          <w:rFonts w:ascii="PT Astra Serif" w:eastAsiaTheme="minorEastAsia" w:hAnsi="PT Astra Serif"/>
          <w:sz w:val="24"/>
          <w:szCs w:val="24"/>
          <w:lang w:eastAsia="en-US"/>
        </w:rPr>
        <w:t>CommonName</w:t>
      </w:r>
      <w:proofErr w:type="spellEnd"/>
      <w:r w:rsidRPr="00736193">
        <w:rPr>
          <w:rFonts w:ascii="PT Astra Serif" w:eastAsiaTheme="minorEastAsia" w:hAnsi="PT Astra Serif"/>
          <w:sz w:val="24"/>
          <w:szCs w:val="24"/>
          <w:lang w:eastAsia="en-US"/>
        </w:rPr>
        <w:t xml:space="preserve">), содержащий </w:t>
      </w:r>
      <w:r w:rsidRPr="00736193">
        <w:rPr>
          <w:rFonts w:ascii="PT Astra Serif" w:eastAsiaTheme="minorEastAsia" w:hAnsi="PT Astra Serif"/>
          <w:color w:val="000000"/>
          <w:sz w:val="24"/>
          <w:szCs w:val="24"/>
          <w:lang w:eastAsia="en-US"/>
        </w:rPr>
        <w:t>наименование юридического лица</w:t>
      </w:r>
    </w:p>
    <w:p w:rsidR="00CD0D08" w:rsidRPr="00736193" w:rsidRDefault="00CD0D08" w:rsidP="00CD0D08">
      <w:pPr>
        <w:shd w:val="clear" w:color="auto" w:fill="FFFFFF"/>
        <w:tabs>
          <w:tab w:val="left" w:pos="851"/>
        </w:tabs>
        <w:ind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Формат</w:t>
      </w:r>
      <w:r w:rsidRPr="00736193">
        <w:rPr>
          <w:rFonts w:ascii="PT Astra Serif" w:hAnsi="PT Astra Serif"/>
          <w:sz w:val="24"/>
          <w:szCs w:val="24"/>
          <w:lang w:eastAsia="en-US"/>
        </w:rPr>
        <w:t xml:space="preserve"> компоненты «Общее имя» (</w:t>
      </w:r>
      <w:proofErr w:type="spellStart"/>
      <w:r w:rsidRPr="00736193">
        <w:rPr>
          <w:rFonts w:ascii="PT Astra Serif" w:hAnsi="PT Astra Serif"/>
          <w:sz w:val="24"/>
          <w:szCs w:val="24"/>
          <w:lang w:eastAsia="en-US"/>
        </w:rPr>
        <w:t>Common</w:t>
      </w:r>
      <w:proofErr w:type="spellEnd"/>
      <w:r w:rsidRPr="00736193">
        <w:rPr>
          <w:rFonts w:ascii="PT Astra Serif" w:hAnsi="PT Astra Serif"/>
          <w:sz w:val="24"/>
          <w:szCs w:val="24"/>
          <w:lang w:eastAsia="en-US"/>
        </w:rPr>
        <w:t xml:space="preserve"> </w:t>
      </w:r>
      <w:proofErr w:type="spellStart"/>
      <w:r w:rsidRPr="00736193">
        <w:rPr>
          <w:rFonts w:ascii="PT Astra Serif" w:hAnsi="PT Astra Serif"/>
          <w:sz w:val="24"/>
          <w:szCs w:val="24"/>
          <w:lang w:eastAsia="en-US"/>
        </w:rPr>
        <w:t>Name</w:t>
      </w:r>
      <w:proofErr w:type="spellEnd"/>
      <w:r w:rsidRPr="00736193">
        <w:rPr>
          <w:rFonts w:ascii="PT Astra Serif" w:hAnsi="PT Astra Serif"/>
          <w:sz w:val="24"/>
          <w:szCs w:val="24"/>
          <w:lang w:eastAsia="en-US"/>
        </w:rPr>
        <w:t>)</w:t>
      </w:r>
      <w:r>
        <w:rPr>
          <w:rFonts w:ascii="PT Astra Serif" w:hAnsi="PT Astra Serif"/>
          <w:sz w:val="24"/>
          <w:szCs w:val="24"/>
          <w:lang w:eastAsia="en-US"/>
        </w:rPr>
        <w:t xml:space="preserve"> (</w:t>
      </w:r>
      <w:r w:rsidRPr="00736193">
        <w:rPr>
          <w:rFonts w:ascii="PT Astra Serif" w:hAnsi="PT Astra Serif"/>
          <w:sz w:val="24"/>
          <w:szCs w:val="24"/>
          <w:lang w:eastAsia="en-US"/>
        </w:rPr>
        <w:t>Длина текста не более 64 символов</w:t>
      </w:r>
      <w:r>
        <w:rPr>
          <w:rFonts w:ascii="PT Astra Serif" w:hAnsi="PT Astra Serif"/>
          <w:sz w:val="24"/>
          <w:szCs w:val="24"/>
          <w:lang w:eastAsia="en-US"/>
        </w:rPr>
        <w:t>):</w:t>
      </w:r>
    </w:p>
    <w:p w:rsidR="00CD0D08" w:rsidRPr="00736193" w:rsidRDefault="00CD0D08" w:rsidP="00CD0D08">
      <w:pPr>
        <w:shd w:val="clear" w:color="auto" w:fill="FFFFFF"/>
        <w:tabs>
          <w:tab w:val="left" w:pos="851"/>
        </w:tabs>
        <w:ind w:firstLine="709"/>
        <w:jc w:val="both"/>
        <w:rPr>
          <w:rFonts w:ascii="PT Astra Serif" w:hAnsi="PT Astra Serif"/>
          <w:bCs/>
          <w:spacing w:val="-2"/>
          <w:sz w:val="24"/>
          <w:szCs w:val="24"/>
          <w:highlight w:val="green"/>
          <w:lang w:eastAsia="en-US"/>
        </w:rPr>
      </w:pPr>
      <w:r w:rsidRPr="00736193">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ab/>
        <w:t>компонент «Фамилия» (</w:t>
      </w:r>
      <w:proofErr w:type="spellStart"/>
      <w:r w:rsidRPr="00736193">
        <w:rPr>
          <w:rFonts w:ascii="PT Astra Serif" w:eastAsiaTheme="minorEastAsia" w:hAnsi="PT Astra Serif"/>
          <w:sz w:val="24"/>
          <w:szCs w:val="24"/>
          <w:lang w:eastAsia="en-US"/>
        </w:rPr>
        <w:t>Surname</w:t>
      </w:r>
      <w:proofErr w:type="spellEnd"/>
      <w:r w:rsidRPr="00736193">
        <w:rPr>
          <w:rFonts w:ascii="PT Astra Serif" w:eastAsiaTheme="minorEastAsia" w:hAnsi="PT Astra Serif"/>
          <w:sz w:val="24"/>
          <w:szCs w:val="24"/>
          <w:lang w:eastAsia="en-US"/>
        </w:rPr>
        <w:t>), содержащий фамилию физического лица, и компонент «</w:t>
      </w:r>
      <w:proofErr w:type="spellStart"/>
      <w:r w:rsidRPr="00736193">
        <w:rPr>
          <w:rFonts w:ascii="PT Astra Serif" w:eastAsiaTheme="minorEastAsia" w:hAnsi="PT Astra Serif"/>
          <w:sz w:val="24"/>
          <w:szCs w:val="24"/>
          <w:lang w:eastAsia="en-US"/>
        </w:rPr>
        <w:t>приобретенное</w:t>
      </w:r>
      <w:proofErr w:type="spellEnd"/>
      <w:r w:rsidRPr="00736193">
        <w:rPr>
          <w:rFonts w:ascii="PT Astra Serif" w:eastAsiaTheme="minorEastAsia" w:hAnsi="PT Astra Serif"/>
          <w:sz w:val="24"/>
          <w:szCs w:val="24"/>
          <w:lang w:eastAsia="en-US"/>
        </w:rPr>
        <w:t xml:space="preserve"> имя» (</w:t>
      </w:r>
      <w:proofErr w:type="spellStart"/>
      <w:r w:rsidRPr="00736193">
        <w:rPr>
          <w:rFonts w:ascii="PT Astra Serif" w:eastAsiaTheme="minorEastAsia" w:hAnsi="PT Astra Serif"/>
          <w:sz w:val="24"/>
          <w:szCs w:val="24"/>
          <w:lang w:eastAsia="en-US"/>
        </w:rPr>
        <w:t>GivenName</w:t>
      </w:r>
      <w:proofErr w:type="spellEnd"/>
      <w:r w:rsidRPr="00736193">
        <w:rPr>
          <w:rFonts w:ascii="PT Astra Serif" w:eastAsiaTheme="minorEastAsia" w:hAnsi="PT Astra Serif"/>
          <w:sz w:val="24"/>
          <w:szCs w:val="24"/>
          <w:lang w:eastAsia="en-US"/>
        </w:rPr>
        <w:t>), содержащий имя и отчество физического лица</w:t>
      </w:r>
      <w:r>
        <w:rPr>
          <w:rFonts w:ascii="PT Astra Serif" w:eastAsiaTheme="minorEastAsia" w:hAnsi="PT Astra Serif"/>
          <w:sz w:val="24"/>
          <w:szCs w:val="24"/>
          <w:lang w:eastAsia="en-US"/>
        </w:rPr>
        <w:t xml:space="preserve"> (</w:t>
      </w:r>
      <w:r w:rsidRPr="00736193">
        <w:rPr>
          <w:rFonts w:ascii="PT Astra Serif" w:hAnsi="PT Astra Serif"/>
          <w:sz w:val="24"/>
          <w:szCs w:val="24"/>
          <w:lang w:eastAsia="en-US"/>
        </w:rPr>
        <w:t>ФИО должно быть указано полностью так, как оно указано в документе, удостоверяющем личность владельца (например, паспорт)</w:t>
      </w:r>
      <w:r>
        <w:rPr>
          <w:rFonts w:ascii="PT Astra Serif" w:hAnsi="PT Astra Serif"/>
          <w:sz w:val="24"/>
          <w:szCs w:val="24"/>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«Должность» (T, </w:t>
      </w:r>
      <w:proofErr w:type="spellStart"/>
      <w:r w:rsidRPr="00736193">
        <w:rPr>
          <w:rFonts w:ascii="PT Astra Serif" w:hAnsi="PT Astra Serif"/>
          <w:bCs/>
          <w:spacing w:val="-2"/>
          <w:sz w:val="24"/>
          <w:szCs w:val="24"/>
          <w:lang w:eastAsia="en-US"/>
        </w:rPr>
        <w:t>Title</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должность владельца СКПЭП для юридических лиц. Длина текста не более 64 символов</w:t>
      </w:r>
      <w:r>
        <w:rPr>
          <w:rFonts w:ascii="PT Astra Serif" w:hAnsi="PT Astra Serif"/>
          <w:bCs/>
          <w:spacing w:val="-2"/>
          <w:sz w:val="24"/>
          <w:szCs w:val="24"/>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«Организация» (O, </w:t>
      </w:r>
      <w:proofErr w:type="spellStart"/>
      <w:r w:rsidRPr="00736193">
        <w:rPr>
          <w:rFonts w:ascii="PT Astra Serif" w:hAnsi="PT Astra Serif"/>
          <w:bCs/>
          <w:spacing w:val="-2"/>
          <w:sz w:val="24"/>
          <w:szCs w:val="24"/>
          <w:lang w:eastAsia="en-US"/>
        </w:rPr>
        <w:t>Organization</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название юридического лица. Длина текста не более 64 символов</w:t>
      </w:r>
      <w:r>
        <w:rPr>
          <w:rFonts w:ascii="PT Astra Serif" w:hAnsi="PT Astra Serif"/>
          <w:bCs/>
          <w:spacing w:val="-2"/>
          <w:sz w:val="24"/>
          <w:szCs w:val="24"/>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«Город» (L, </w:t>
      </w:r>
      <w:proofErr w:type="spellStart"/>
      <w:r w:rsidRPr="00736193">
        <w:rPr>
          <w:rFonts w:ascii="PT Astra Serif" w:hAnsi="PT Astra Serif"/>
          <w:bCs/>
          <w:spacing w:val="-2"/>
          <w:sz w:val="24"/>
          <w:szCs w:val="24"/>
          <w:lang w:eastAsia="en-US"/>
        </w:rPr>
        <w:t>Locality</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 xml:space="preserve">одержит название населённого пункта, в котором расположена организация владельца сертификата. Длина </w:t>
      </w:r>
      <w:r>
        <w:rPr>
          <w:rFonts w:ascii="PT Astra Serif" w:hAnsi="PT Astra Serif"/>
          <w:bCs/>
          <w:spacing w:val="-2"/>
          <w:sz w:val="24"/>
          <w:szCs w:val="24"/>
          <w:lang w:eastAsia="en-US"/>
        </w:rPr>
        <w:t>текста не более 64 символов);</w:t>
      </w:r>
    </w:p>
    <w:p w:rsidR="00CD0D08" w:rsidRPr="00736193" w:rsidRDefault="00CD0D08" w:rsidP="00CD0D08">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«Страна» (С)</w:t>
      </w:r>
      <w:r w:rsidRPr="00167D44">
        <w:rPr>
          <w:rFonts w:ascii="PT Astra Serif" w:hAnsi="PT Astra Serif"/>
          <w:bCs/>
          <w:spacing w:val="-2"/>
          <w:sz w:val="24"/>
          <w:szCs w:val="24"/>
          <w:lang w:eastAsia="en-US"/>
        </w:rPr>
        <w:t xml:space="preserve"> (</w:t>
      </w:r>
      <w:r>
        <w:rPr>
          <w:rFonts w:ascii="PT Astra Serif" w:hAnsi="PT Astra Serif"/>
          <w:bCs/>
          <w:spacing w:val="-2"/>
          <w:sz w:val="24"/>
          <w:szCs w:val="24"/>
          <w:lang w:eastAsia="en-US"/>
        </w:rPr>
        <w:t>с</w:t>
      </w:r>
      <w:r w:rsidRPr="00736193">
        <w:rPr>
          <w:rFonts w:ascii="PT Astra Serif" w:hAnsi="PT Astra Serif"/>
          <w:bCs/>
          <w:spacing w:val="-2"/>
          <w:sz w:val="24"/>
          <w:szCs w:val="24"/>
          <w:lang w:eastAsia="en-US"/>
        </w:rPr>
        <w:t>одержит название страны, в которой расположена ор</w:t>
      </w:r>
      <w:r>
        <w:rPr>
          <w:rFonts w:ascii="PT Astra Serif" w:hAnsi="PT Astra Serif"/>
          <w:bCs/>
          <w:spacing w:val="-2"/>
          <w:sz w:val="24"/>
          <w:szCs w:val="24"/>
          <w:lang w:eastAsia="en-US"/>
        </w:rPr>
        <w:t>ганизация владельца сертификата);</w:t>
      </w:r>
    </w:p>
    <w:p w:rsidR="00CD0D08" w:rsidRPr="00736193" w:rsidRDefault="00CD0D08" w:rsidP="00CD0D08">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«Адрес электронный почты» (E, </w:t>
      </w:r>
      <w:proofErr w:type="spellStart"/>
      <w:r w:rsidRPr="00736193">
        <w:rPr>
          <w:rFonts w:ascii="PT Astra Serif" w:hAnsi="PT Astra Serif"/>
          <w:bCs/>
          <w:spacing w:val="-2"/>
          <w:sz w:val="24"/>
          <w:szCs w:val="24"/>
          <w:lang w:eastAsia="en-US"/>
        </w:rPr>
        <w:t>EMail</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адрес электронной почты владельца сертификата ключа подписи. Дл</w:t>
      </w:r>
      <w:r>
        <w:rPr>
          <w:rFonts w:ascii="PT Astra Serif" w:hAnsi="PT Astra Serif"/>
          <w:bCs/>
          <w:spacing w:val="-2"/>
          <w:sz w:val="24"/>
          <w:szCs w:val="24"/>
          <w:lang w:eastAsia="en-US"/>
        </w:rPr>
        <w:t>ина текста не более 64 символов);</w:t>
      </w:r>
    </w:p>
    <w:p w:rsidR="00CD0D08" w:rsidRPr="00736193" w:rsidRDefault="00CD0D08" w:rsidP="00CD0D08">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«Основной государственный регистрационный номер владельца СКПЭП – юридического лица, OGRN»</w:t>
      </w:r>
      <w:r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(OID: 1.2.643.100.1) Текст длиной 13 цифр, содержащий ОГР</w:t>
      </w:r>
      <w:r>
        <w:rPr>
          <w:rFonts w:ascii="PT Astra Serif" w:hAnsi="PT Astra Serif"/>
          <w:bCs/>
          <w:spacing w:val="-2"/>
          <w:sz w:val="24"/>
          <w:szCs w:val="24"/>
          <w:lang w:eastAsia="en-US"/>
        </w:rPr>
        <w:t>Н юридического лица;</w:t>
      </w:r>
    </w:p>
    <w:p w:rsidR="00CD0D08" w:rsidRPr="00736193" w:rsidRDefault="00CD0D08" w:rsidP="00CD0D08">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«Идентификационный номер налогоплательщика владельца СКПЭП, INN»</w:t>
      </w:r>
      <w:r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 xml:space="preserve">(OID: 1.2.643.3.131.1.1). Текст длиной 12 цифр, содержащий ИНН владельца СКПЭП (10-тизначный код дополняется до 12-тизначного путём подстановки впереди </w:t>
      </w:r>
      <w:r>
        <w:rPr>
          <w:rFonts w:ascii="PT Astra Serif" w:hAnsi="PT Astra Serif"/>
          <w:bCs/>
          <w:spacing w:val="-2"/>
          <w:sz w:val="24"/>
          <w:szCs w:val="24"/>
          <w:lang w:eastAsia="en-US"/>
        </w:rPr>
        <w:t>текстового значения двух нулей);</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компонента «Страховой номер индивидуального лицевого счета владельца СКПЭП сертификата, СНИЛС»</w:t>
      </w:r>
      <w:r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(OID: 1.2.643.100.3) страховой номер индивидуального лицевого счета владельца сертификата – физического лица, содержащий уникальный идентификатор владельца сертификата ключа подписи, действую</w:t>
      </w:r>
      <w:r>
        <w:rPr>
          <w:rFonts w:ascii="PT Astra Serif" w:hAnsi="PT Astra Serif"/>
          <w:bCs/>
          <w:spacing w:val="-2"/>
          <w:sz w:val="24"/>
          <w:szCs w:val="24"/>
          <w:lang w:eastAsia="en-US"/>
        </w:rPr>
        <w:t>щего от имени юридического лица;</w:t>
      </w:r>
    </w:p>
    <w:p w:rsidR="00CD0D08" w:rsidRPr="00736193" w:rsidRDefault="00CD0D08" w:rsidP="00CD0D08">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«Открытый ключ»</w:t>
      </w:r>
      <w:r w:rsidRPr="00167D44">
        <w:rPr>
          <w:rFonts w:ascii="PT Astra Serif" w:hAnsi="PT Astra Serif"/>
          <w:bCs/>
          <w:spacing w:val="-2"/>
          <w:sz w:val="24"/>
          <w:szCs w:val="24"/>
          <w:lang w:eastAsia="en-US"/>
        </w:rPr>
        <w:t xml:space="preserve"> - д</w:t>
      </w:r>
      <w:r w:rsidRPr="00736193">
        <w:rPr>
          <w:rFonts w:ascii="PT Astra Serif" w:hAnsi="PT Astra Serif"/>
          <w:bCs/>
          <w:spacing w:val="-2"/>
          <w:sz w:val="24"/>
          <w:szCs w:val="24"/>
          <w:lang w:eastAsia="en-US"/>
        </w:rPr>
        <w:t>олжно содержать: 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p>
    <w:p w:rsidR="00CD0D08" w:rsidRPr="00736193" w:rsidRDefault="00CD0D08" w:rsidP="00CD0D08">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lastRenderedPageBreak/>
        <w:t>Параметры и значение открытого ключа уполномоченного лица УЦ</w:t>
      </w:r>
      <w:r>
        <w:rPr>
          <w:rFonts w:ascii="PT Astra Serif" w:hAnsi="PT Astra Serif"/>
          <w:bCs/>
          <w:spacing w:val="-2"/>
          <w:sz w:val="24"/>
          <w:szCs w:val="24"/>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«Доступ к информации о центрах сертификации»</w:t>
      </w:r>
      <w:r w:rsidRPr="00167D44">
        <w:rPr>
          <w:rFonts w:ascii="PT Astra Serif" w:hAnsi="PT Astra Serif"/>
          <w:bCs/>
          <w:spacing w:val="-2"/>
          <w:sz w:val="24"/>
          <w:szCs w:val="24"/>
          <w:lang w:eastAsia="en-US"/>
        </w:rPr>
        <w:t xml:space="preserve"> - д</w:t>
      </w:r>
      <w:r w:rsidRPr="00736193">
        <w:rPr>
          <w:rFonts w:ascii="PT Astra Serif" w:hAnsi="PT Astra Serif"/>
          <w:bCs/>
          <w:spacing w:val="-2"/>
          <w:sz w:val="24"/>
          <w:szCs w:val="24"/>
          <w:lang w:eastAsia="en-US"/>
        </w:rPr>
        <w:t xml:space="preserve">олжно содержать адреса распространения корневых сертификатов </w:t>
      </w:r>
      <w:r>
        <w:rPr>
          <w:rFonts w:ascii="PT Astra Serif" w:hAnsi="PT Astra Serif"/>
          <w:bCs/>
          <w:spacing w:val="-2"/>
          <w:sz w:val="24"/>
          <w:szCs w:val="24"/>
          <w:lang w:eastAsia="en-US"/>
        </w:rPr>
        <w:t>Удостоверяющего Центра;</w:t>
      </w:r>
    </w:p>
    <w:p w:rsidR="00CD0D08" w:rsidRPr="00736193" w:rsidRDefault="00CD0D08" w:rsidP="00CD0D08">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«Алгоритм подписи»</w:t>
      </w:r>
      <w:r w:rsidRPr="00167D44">
        <w:rPr>
          <w:rFonts w:ascii="PT Astra Serif" w:hAnsi="PT Astra Serif"/>
          <w:bCs/>
          <w:spacing w:val="-2"/>
          <w:sz w:val="24"/>
          <w:szCs w:val="24"/>
          <w:lang w:eastAsia="en-US"/>
        </w:rPr>
        <w:t xml:space="preserve"> - </w:t>
      </w:r>
      <w:r>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значение подписи ГОСТ Р 34.11/34.10-2012</w:t>
      </w:r>
      <w:r>
        <w:rPr>
          <w:rFonts w:ascii="PT Astra Serif" w:hAnsi="PT Astra Serif"/>
          <w:bCs/>
          <w:spacing w:val="-2"/>
          <w:sz w:val="24"/>
          <w:szCs w:val="24"/>
          <w:lang w:eastAsia="en-US"/>
        </w:rPr>
        <w:t>;</w:t>
      </w:r>
    </w:p>
    <w:p w:rsidR="00CD0D08" w:rsidRPr="00736193" w:rsidRDefault="00CD0D08" w:rsidP="00CD0D08">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«Средства электронной подписи и УЦ издателя»</w:t>
      </w:r>
      <w:r w:rsidRPr="00167D44">
        <w:rPr>
          <w:rFonts w:ascii="PT Astra Serif" w:hAnsi="PT Astra Serif"/>
          <w:bCs/>
          <w:spacing w:val="-2"/>
          <w:sz w:val="24"/>
          <w:szCs w:val="24"/>
          <w:lang w:eastAsia="en-US"/>
        </w:rPr>
        <w:t xml:space="preserve"> - </w:t>
      </w:r>
      <w:r>
        <w:rPr>
          <w:rFonts w:ascii="PT Astra Serif" w:hAnsi="PT Astra Serif"/>
          <w:bCs/>
          <w:spacing w:val="-2"/>
          <w:sz w:val="24"/>
          <w:szCs w:val="24"/>
          <w:lang w:eastAsia="en-US"/>
        </w:rPr>
        <w:t>д</w:t>
      </w:r>
      <w:r w:rsidRPr="00736193">
        <w:rPr>
          <w:rFonts w:ascii="PT Astra Serif" w:hAnsi="PT Astra Serif"/>
          <w:sz w:val="24"/>
          <w:szCs w:val="24"/>
          <w:lang w:eastAsia="en-US"/>
        </w:rPr>
        <w:t>олжно содержать наименования средств ЭП и средств аккредитованного УЦ, которые использованы для создания ключа ЭП, КПЭП, квалифицированного сертификата, а также реквизиты документа, подтверждающего соответствие указанных средств требованиям, установленных Федеральным законом от 06.04.2011 № 63-ФЗ «Об электронной подписи».</w:t>
      </w:r>
    </w:p>
    <w:p w:rsidR="00CD0D08" w:rsidRDefault="00CD0D08" w:rsidP="00CD0D08">
      <w:pPr>
        <w:keepNext/>
        <w:numPr>
          <w:ilvl w:val="2"/>
          <w:numId w:val="0"/>
        </w:numPr>
        <w:tabs>
          <w:tab w:val="num" w:pos="851"/>
        </w:tabs>
        <w:ind w:firstLine="709"/>
        <w:outlineLvl w:val="3"/>
        <w:rPr>
          <w:rFonts w:ascii="PT Astra Serif" w:hAnsi="PT Astra Serif"/>
          <w:bCs/>
          <w:sz w:val="24"/>
          <w:szCs w:val="24"/>
          <w:lang w:eastAsia="en-US"/>
        </w:rPr>
      </w:pPr>
    </w:p>
    <w:p w:rsidR="00CD0D08" w:rsidRPr="00736193" w:rsidRDefault="00CD0D08" w:rsidP="00CD0D08">
      <w:pPr>
        <w:keepNext/>
        <w:numPr>
          <w:ilvl w:val="2"/>
          <w:numId w:val="0"/>
        </w:numPr>
        <w:tabs>
          <w:tab w:val="num" w:pos="851"/>
        </w:tabs>
        <w:ind w:firstLine="709"/>
        <w:outlineLvl w:val="3"/>
        <w:rPr>
          <w:rFonts w:ascii="PT Astra Serif" w:hAnsi="PT Astra Serif"/>
          <w:bCs/>
          <w:sz w:val="24"/>
          <w:szCs w:val="24"/>
          <w:lang w:eastAsia="en-US"/>
        </w:rPr>
      </w:pPr>
      <w:r w:rsidRPr="00167D44">
        <w:rPr>
          <w:rFonts w:ascii="PT Astra Serif" w:hAnsi="PT Astra Serif"/>
          <w:bCs/>
          <w:sz w:val="24"/>
          <w:szCs w:val="24"/>
          <w:lang w:eastAsia="en-US"/>
        </w:rPr>
        <w:t>4.1.4.</w:t>
      </w:r>
      <w:r w:rsidRPr="00736193">
        <w:rPr>
          <w:rFonts w:ascii="PT Astra Serif" w:hAnsi="PT Astra Serif"/>
          <w:bCs/>
          <w:sz w:val="24"/>
          <w:szCs w:val="24"/>
          <w:lang w:eastAsia="en-US"/>
        </w:rPr>
        <w:t xml:space="preserve"> </w:t>
      </w:r>
      <w:bookmarkStart w:id="28" w:name="_Toc403738957"/>
      <w:bookmarkStart w:id="29" w:name="_Toc404683829"/>
      <w:bookmarkStart w:id="30" w:name="_Toc406767288"/>
      <w:bookmarkStart w:id="31" w:name="_Toc406767480"/>
      <w:bookmarkStart w:id="32" w:name="_Toc411438378"/>
      <w:bookmarkStart w:id="33" w:name="_Toc422745184"/>
      <w:bookmarkStart w:id="34" w:name="_Toc422747235"/>
      <w:bookmarkStart w:id="35" w:name="_Toc453324093"/>
      <w:bookmarkStart w:id="36" w:name="_Toc476908446"/>
      <w:bookmarkStart w:id="37" w:name="_Toc476911705"/>
      <w:bookmarkStart w:id="38" w:name="_Toc487563798"/>
      <w:r w:rsidRPr="00736193">
        <w:rPr>
          <w:rFonts w:ascii="PT Astra Serif" w:hAnsi="PT Astra Serif"/>
          <w:bCs/>
          <w:sz w:val="24"/>
          <w:szCs w:val="24"/>
          <w:lang w:eastAsia="en-US"/>
        </w:rPr>
        <w:t>Требования к составу и содержанию расширений СКПЭП</w:t>
      </w:r>
      <w:bookmarkEnd w:id="28"/>
      <w:bookmarkEnd w:id="29"/>
      <w:bookmarkEnd w:id="30"/>
      <w:bookmarkEnd w:id="31"/>
      <w:bookmarkEnd w:id="32"/>
      <w:bookmarkEnd w:id="33"/>
      <w:bookmarkEnd w:id="34"/>
      <w:bookmarkEnd w:id="35"/>
      <w:bookmarkEnd w:id="36"/>
      <w:bookmarkEnd w:id="37"/>
      <w:bookmarkEnd w:id="38"/>
      <w:r>
        <w:rPr>
          <w:rFonts w:ascii="PT Astra Serif" w:hAnsi="PT Astra Serif"/>
          <w:bCs/>
          <w:sz w:val="24"/>
          <w:szCs w:val="24"/>
          <w:lang w:eastAsia="en-US"/>
        </w:rPr>
        <w:t>.</w:t>
      </w:r>
    </w:p>
    <w:p w:rsidR="00CD0D08" w:rsidRPr="00736193" w:rsidRDefault="00CD0D08" w:rsidP="00CD0D08">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расширений СКПЭП входят следующие расширения:</w:t>
      </w:r>
    </w:p>
    <w:p w:rsidR="00CD0D08" w:rsidRPr="00736193" w:rsidRDefault="00CD0D08" w:rsidP="00CD0D08">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«Использование ключа»</w:t>
      </w:r>
      <w:r w:rsidRPr="00167D44">
        <w:rPr>
          <w:rFonts w:ascii="PT Astra Serif" w:eastAsiaTheme="minorEastAsia" w:hAnsi="PT Astra Serif"/>
          <w:bCs/>
          <w:spacing w:val="-2"/>
          <w:sz w:val="24"/>
          <w:szCs w:val="24"/>
          <w:lang w:eastAsia="en-US"/>
        </w:rPr>
        <w:t xml:space="preserve"> - </w:t>
      </w:r>
      <w:r>
        <w:rPr>
          <w:rFonts w:ascii="PT Astra Serif" w:eastAsiaTheme="minorEastAsia" w:hAnsi="PT Astra Serif"/>
          <w:bCs/>
          <w:spacing w:val="-2"/>
          <w:sz w:val="24"/>
          <w:szCs w:val="24"/>
          <w:lang w:eastAsia="en-US"/>
        </w:rPr>
        <w:t>р</w:t>
      </w:r>
      <w:r w:rsidRPr="00736193">
        <w:rPr>
          <w:rFonts w:ascii="PT Astra Serif" w:eastAsiaTheme="minorEastAsia" w:hAnsi="PT Astra Serif"/>
          <w:bCs/>
          <w:spacing w:val="-2"/>
          <w:sz w:val="24"/>
          <w:szCs w:val="24"/>
          <w:lang w:eastAsia="en-US"/>
        </w:rPr>
        <w:t xml:space="preserve">асширение «Использование ключа» (обязательное поле) содержит набор областей использования ключа: Цифровая подпись, </w:t>
      </w:r>
      <w:proofErr w:type="spellStart"/>
      <w:r w:rsidRPr="00736193">
        <w:rPr>
          <w:rFonts w:ascii="PT Astra Serif" w:eastAsiaTheme="minorEastAsia" w:hAnsi="PT Astra Serif"/>
          <w:bCs/>
          <w:spacing w:val="-2"/>
          <w:sz w:val="24"/>
          <w:szCs w:val="24"/>
          <w:lang w:eastAsia="en-US"/>
        </w:rPr>
        <w:t>Неотрекаемость</w:t>
      </w:r>
      <w:proofErr w:type="spellEnd"/>
      <w:r w:rsidRPr="00736193">
        <w:rPr>
          <w:rFonts w:ascii="PT Astra Serif" w:eastAsiaTheme="minorEastAsia" w:hAnsi="PT Astra Serif"/>
          <w:bCs/>
          <w:spacing w:val="-2"/>
          <w:sz w:val="24"/>
          <w:szCs w:val="24"/>
          <w:lang w:eastAsia="en-US"/>
        </w:rPr>
        <w:t>, Шифро</w:t>
      </w:r>
      <w:r>
        <w:rPr>
          <w:rFonts w:ascii="PT Astra Serif" w:eastAsiaTheme="minorEastAsia" w:hAnsi="PT Astra Serif"/>
          <w:bCs/>
          <w:spacing w:val="-2"/>
          <w:sz w:val="24"/>
          <w:szCs w:val="24"/>
          <w:lang w:eastAsia="en-US"/>
        </w:rPr>
        <w:t>вание ключей, Шифрование данных;</w:t>
      </w:r>
    </w:p>
    <w:p w:rsidR="00CD0D08" w:rsidRPr="00736193" w:rsidRDefault="00CD0D08" w:rsidP="00CD0D08">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«Улучшенный ключ»</w:t>
      </w:r>
      <w:r w:rsidRP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набор областей использования ключа. Набор областей должен включать следующие области:</w:t>
      </w:r>
    </w:p>
    <w:p w:rsidR="00CD0D08" w:rsidRPr="00736193" w:rsidRDefault="00CD0D08" w:rsidP="00CD0D08">
      <w:pPr>
        <w:numPr>
          <w:ilvl w:val="0"/>
          <w:numId w:val="9"/>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Проверка подлинности клиента (1.3.6.1.5.5.7.3.2)</w:t>
      </w:r>
      <w:r w:rsidRPr="00736193">
        <w:rPr>
          <w:rFonts w:ascii="PT Astra Serif" w:eastAsiaTheme="minorEastAsia" w:hAnsi="PT Astra Serif"/>
          <w:bCs/>
          <w:spacing w:val="-2"/>
          <w:sz w:val="24"/>
          <w:szCs w:val="24"/>
          <w:lang w:val="en-US" w:eastAsia="en-US"/>
        </w:rPr>
        <w:t>;</w:t>
      </w:r>
    </w:p>
    <w:p w:rsidR="00CD0D08" w:rsidRPr="00736193" w:rsidRDefault="00CD0D08" w:rsidP="00CD0D08">
      <w:pPr>
        <w:numPr>
          <w:ilvl w:val="0"/>
          <w:numId w:val="9"/>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Защищённая электронная почта (1.3.6.1.5.5.7.3.4)</w:t>
      </w:r>
      <w:r w:rsidRPr="00736193">
        <w:rPr>
          <w:rFonts w:ascii="PT Astra Serif" w:eastAsiaTheme="minorEastAsia" w:hAnsi="PT Astra Serif"/>
          <w:bCs/>
          <w:spacing w:val="-2"/>
          <w:sz w:val="24"/>
          <w:szCs w:val="24"/>
          <w:lang w:val="en-US" w:eastAsia="en-US"/>
        </w:rPr>
        <w:t>;</w:t>
      </w:r>
    </w:p>
    <w:p w:rsidR="00CD0D08" w:rsidRPr="00736193" w:rsidRDefault="00CD0D08" w:rsidP="00CD0D08">
      <w:pPr>
        <w:numPr>
          <w:ilvl w:val="0"/>
          <w:numId w:val="9"/>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Пользователь Центра Регистрации, HTTP, TLS клиент (1.2.643.2.2.34.6);</w:t>
      </w:r>
    </w:p>
    <w:p w:rsidR="00CD0D08" w:rsidRPr="00736193" w:rsidRDefault="00CD0D08" w:rsidP="00CD0D08">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«Идентификатор ключа субъекта»</w:t>
      </w:r>
      <w:r>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иден</w:t>
      </w:r>
      <w:r>
        <w:rPr>
          <w:rFonts w:ascii="PT Astra Serif" w:eastAsiaTheme="minorEastAsia" w:hAnsi="PT Astra Serif"/>
          <w:bCs/>
          <w:spacing w:val="-2"/>
          <w:sz w:val="24"/>
          <w:szCs w:val="24"/>
          <w:lang w:eastAsia="en-US"/>
        </w:rPr>
        <w:t>тификатор ключа владельца СКПЭП;</w:t>
      </w:r>
    </w:p>
    <w:p w:rsidR="00CD0D08" w:rsidRPr="00736193" w:rsidRDefault="00CD0D08" w:rsidP="00CD0D08">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«Идентификатор ключа центра сертификатов»</w:t>
      </w:r>
      <w:r>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идентификатор ключа уполно</w:t>
      </w:r>
      <w:r>
        <w:rPr>
          <w:rFonts w:ascii="PT Astra Serif" w:eastAsiaTheme="minorEastAsia" w:hAnsi="PT Astra Serif"/>
          <w:bCs/>
          <w:spacing w:val="-2"/>
          <w:sz w:val="24"/>
          <w:szCs w:val="24"/>
          <w:lang w:eastAsia="en-US"/>
        </w:rPr>
        <w:t>моченного лица УЦ;</w:t>
      </w:r>
    </w:p>
    <w:p w:rsidR="00CD0D08" w:rsidRPr="00736193" w:rsidRDefault="00CD0D08" w:rsidP="00CD0D08">
      <w:pPr>
        <w:numPr>
          <w:ilvl w:val="0"/>
          <w:numId w:val="7"/>
        </w:numPr>
        <w:shd w:val="clear" w:color="auto" w:fill="FFFFFF"/>
        <w:tabs>
          <w:tab w:val="left" w:pos="851"/>
        </w:tabs>
        <w:ind w:left="0" w:firstLine="709"/>
        <w:contextualSpacing/>
        <w:jc w:val="both"/>
        <w:rPr>
          <w:rFonts w:ascii="PT Astra Serif" w:eastAsiaTheme="minorEastAsia" w:hAnsi="PT Astra Serif"/>
          <w:color w:val="000000"/>
          <w:sz w:val="24"/>
          <w:szCs w:val="24"/>
          <w:shd w:val="clear" w:color="auto" w:fill="FFFFFF"/>
          <w:lang w:eastAsia="en-US"/>
        </w:rPr>
      </w:pPr>
      <w:r w:rsidRPr="00736193">
        <w:rPr>
          <w:rFonts w:ascii="PT Astra Serif" w:eastAsiaTheme="minorEastAsia" w:hAnsi="PT Astra Serif"/>
          <w:bCs/>
          <w:spacing w:val="-2"/>
          <w:sz w:val="24"/>
          <w:szCs w:val="24"/>
          <w:lang w:eastAsia="en-US"/>
        </w:rPr>
        <w:t>расширение «Политики сертификата»</w:t>
      </w:r>
      <w:r>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в</w:t>
      </w:r>
      <w:r w:rsidRPr="00736193">
        <w:rPr>
          <w:rFonts w:ascii="PT Astra Serif" w:eastAsiaTheme="minorEastAsia" w:hAnsi="PT Astra Serif"/>
          <w:color w:val="000000"/>
          <w:sz w:val="24"/>
          <w:szCs w:val="24"/>
          <w:shd w:val="clear" w:color="auto" w:fill="FFFFFF"/>
          <w:lang w:eastAsia="en-US"/>
        </w:rPr>
        <w:t>ключает сведения о кл</w:t>
      </w:r>
      <w:r>
        <w:rPr>
          <w:rFonts w:ascii="PT Astra Serif" w:eastAsiaTheme="minorEastAsia" w:hAnsi="PT Astra Serif"/>
          <w:color w:val="000000"/>
          <w:sz w:val="24"/>
          <w:szCs w:val="24"/>
          <w:shd w:val="clear" w:color="auto" w:fill="FFFFFF"/>
          <w:lang w:eastAsia="en-US"/>
        </w:rPr>
        <w:t>ассе средств ЭП владельца СКПЭП;</w:t>
      </w:r>
    </w:p>
    <w:p w:rsidR="00CD0D08" w:rsidRDefault="00CD0D08" w:rsidP="00CD0D08">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«Точки распространения списков отзыва»</w:t>
      </w:r>
      <w:r>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URL-адрес точек распространения списков отозванных сертификатов по протоколу «</w:t>
      </w:r>
      <w:proofErr w:type="spellStart"/>
      <w:r w:rsidRPr="00736193">
        <w:rPr>
          <w:rFonts w:ascii="PT Astra Serif" w:eastAsiaTheme="minorEastAsia" w:hAnsi="PT Astra Serif"/>
          <w:bCs/>
          <w:spacing w:val="-2"/>
          <w:sz w:val="24"/>
          <w:szCs w:val="24"/>
          <w:lang w:eastAsia="en-US"/>
        </w:rPr>
        <w:t>http</w:t>
      </w:r>
      <w:proofErr w:type="spellEnd"/>
      <w:r w:rsidRPr="00736193">
        <w:rPr>
          <w:rFonts w:ascii="PT Astra Serif" w:eastAsiaTheme="minorEastAsia" w:hAnsi="PT Astra Serif"/>
          <w:bCs/>
          <w:spacing w:val="-2"/>
          <w:sz w:val="24"/>
          <w:szCs w:val="24"/>
          <w:lang w:eastAsia="en-US"/>
        </w:rPr>
        <w:t>».</w:t>
      </w:r>
    </w:p>
    <w:p w:rsidR="00CD0D08" w:rsidRDefault="00CD0D08" w:rsidP="00CD0D08">
      <w:pPr>
        <w:shd w:val="clear" w:color="auto" w:fill="FFFFFF"/>
        <w:tabs>
          <w:tab w:val="left" w:pos="851"/>
        </w:tabs>
        <w:ind w:left="709"/>
        <w:contextualSpacing/>
        <w:jc w:val="both"/>
        <w:rPr>
          <w:rFonts w:ascii="PT Astra Serif" w:eastAsiaTheme="minorEastAsia" w:hAnsi="PT Astra Serif"/>
          <w:bCs/>
          <w:spacing w:val="-2"/>
          <w:sz w:val="24"/>
          <w:szCs w:val="24"/>
          <w:lang w:eastAsia="en-US"/>
        </w:rPr>
      </w:pPr>
    </w:p>
    <w:p w:rsidR="00CD0D08" w:rsidRPr="00736193" w:rsidRDefault="00CD0D08" w:rsidP="00CD0D08">
      <w:pPr>
        <w:shd w:val="clear" w:color="auto" w:fill="FFFFFF"/>
        <w:tabs>
          <w:tab w:val="left" w:pos="851"/>
        </w:tabs>
        <w:ind w:left="709"/>
        <w:contextualSpacing/>
        <w:jc w:val="both"/>
        <w:rPr>
          <w:rFonts w:ascii="PT Astra Serif" w:eastAsiaTheme="minorEastAsia" w:hAnsi="PT Astra Serif"/>
          <w:bCs/>
          <w:spacing w:val="-2"/>
          <w:sz w:val="24"/>
          <w:szCs w:val="24"/>
          <w:lang w:eastAsia="en-US"/>
        </w:rPr>
      </w:pPr>
      <w:r>
        <w:rPr>
          <w:rFonts w:ascii="PT Astra Serif" w:eastAsiaTheme="minorEastAsia" w:hAnsi="PT Astra Serif"/>
          <w:bCs/>
          <w:spacing w:val="-2"/>
          <w:sz w:val="24"/>
          <w:szCs w:val="24"/>
          <w:lang w:eastAsia="en-US"/>
        </w:rPr>
        <w:t>4.2. Требования к информационной системе КЦР.</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Для организации приёма и обработки запросов на выдачу СКПЭП, Исполнитель должен произвести установку и настройку на ресурсах Заказчика информационной системы КЦР для подключения к УЦ Исполнителя.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Внедрение ИС КЦР целесообразно для Заказчика ввиду отсутствия необходимости поддерживать инфраструктуру УЦ, а также актуализировать её, в соответствии с требованиями законодательства.</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ИС КЦР должна выполнять следующие функции: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 предоставлять веб-интерфейс для выполнения операций по управлению жизненным циклом СКПЭП;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2. возможность входа в КЦР по СКПЭП;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3. Возможность просмотра списка запросов на СКПЭП, выданных СКПЭП;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4. Автоматическое заполнение реквизитов организации при формировании заявки на выдачу СКПЭП;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5. Возможность создания запроса на выдачу СКПЭП;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6. Возможность удаления запроса на СКПЭП;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7. Возможность редактирования данных при формировании запроса на выдачу СКПЭП, включаемых в СКПЭП</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 Возможность контроля соответствия требованиям и ограничениям: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8.1 Соответствие по формату полей;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8.2 Соответствие скан-копиям документов;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9. Возможность печати заявления на выдачу сертификата ЭП, бланка сертификата 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Pr>
          <w:rFonts w:ascii="PT Astra Serif" w:eastAsiaTheme="minorHAnsi" w:hAnsi="PT Astra Serif"/>
          <w:color w:val="000000"/>
          <w:sz w:val="24"/>
          <w:szCs w:val="24"/>
          <w:lang w:eastAsia="en-US"/>
        </w:rPr>
        <w:lastRenderedPageBreak/>
        <w:t xml:space="preserve">10. </w:t>
      </w:r>
      <w:r w:rsidRPr="0088320D">
        <w:rPr>
          <w:rFonts w:ascii="PT Astra Serif" w:eastAsiaTheme="minorHAnsi" w:hAnsi="PT Astra Serif"/>
          <w:color w:val="000000"/>
          <w:sz w:val="24"/>
          <w:szCs w:val="24"/>
          <w:lang w:eastAsia="en-US"/>
        </w:rPr>
        <w:t xml:space="preserve">Возможность загрузки/просмотра скан-копий документов. Возможность ввода реквизитов скан-копий документов;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1</w:t>
      </w:r>
      <w:r w:rsidRPr="0088320D">
        <w:rPr>
          <w:rFonts w:ascii="PT Astra Serif" w:eastAsiaTheme="minorHAnsi" w:hAnsi="PT Astra Serif"/>
          <w:color w:val="000000"/>
          <w:sz w:val="24"/>
          <w:szCs w:val="24"/>
          <w:lang w:eastAsia="en-US"/>
        </w:rPr>
        <w:t xml:space="preserve">. Возможность сканирования документов из ИС КЦР;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2</w:t>
      </w:r>
      <w:r w:rsidRPr="0088320D">
        <w:rPr>
          <w:rFonts w:ascii="PT Astra Serif" w:eastAsiaTheme="minorHAnsi" w:hAnsi="PT Astra Serif"/>
          <w:color w:val="000000"/>
          <w:sz w:val="24"/>
          <w:szCs w:val="24"/>
          <w:lang w:eastAsia="en-US"/>
        </w:rPr>
        <w:t xml:space="preserve">. Возможность просмотра информации о выдаваемом сертификате 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3</w:t>
      </w:r>
      <w:r w:rsidRPr="0088320D">
        <w:rPr>
          <w:rFonts w:ascii="PT Astra Serif" w:eastAsiaTheme="minorHAnsi" w:hAnsi="PT Astra Serif"/>
          <w:color w:val="000000"/>
          <w:sz w:val="24"/>
          <w:szCs w:val="24"/>
          <w:lang w:eastAsia="en-US"/>
        </w:rPr>
        <w:t xml:space="preserve">. Возможность просмотра истории изменений статусов обработки запроса на выдачу сертификата 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4</w:t>
      </w:r>
      <w:r w:rsidRPr="0088320D">
        <w:rPr>
          <w:rFonts w:ascii="PT Astra Serif" w:eastAsiaTheme="minorHAnsi" w:hAnsi="PT Astra Serif"/>
          <w:color w:val="000000"/>
          <w:sz w:val="24"/>
          <w:szCs w:val="24"/>
          <w:lang w:eastAsia="en-US"/>
        </w:rPr>
        <w:t xml:space="preserve">. Возможность выгрузки списка сертификатов ЭП в </w:t>
      </w:r>
      <w:r>
        <w:rPr>
          <w:rFonts w:ascii="PT Astra Serif" w:eastAsiaTheme="minorHAnsi" w:hAnsi="PT Astra Serif"/>
          <w:color w:val="000000"/>
          <w:sz w:val="24"/>
          <w:szCs w:val="24"/>
          <w:lang w:eastAsia="en-US"/>
        </w:rPr>
        <w:t>формате</w:t>
      </w:r>
      <w:r w:rsidRPr="0088320D">
        <w:rPr>
          <w:rFonts w:ascii="PT Astra Serif" w:eastAsiaTheme="minorHAnsi" w:hAnsi="PT Astra Serif"/>
          <w:color w:val="000000"/>
          <w:sz w:val="24"/>
          <w:szCs w:val="24"/>
          <w:lang w:eastAsia="en-US"/>
        </w:rPr>
        <w:t xml:space="preserve"> </w:t>
      </w:r>
      <w:r>
        <w:rPr>
          <w:rFonts w:ascii="PT Astra Serif" w:eastAsiaTheme="minorHAnsi" w:hAnsi="PT Astra Serif"/>
          <w:color w:val="000000"/>
          <w:sz w:val="24"/>
          <w:szCs w:val="24"/>
          <w:lang w:val="en-US" w:eastAsia="en-US"/>
        </w:rPr>
        <w:t>Microsoft</w:t>
      </w:r>
      <w:r w:rsidRPr="0088320D">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Excel</w:t>
      </w:r>
      <w:proofErr w:type="spellEnd"/>
      <w:r w:rsidRPr="0088320D">
        <w:rPr>
          <w:rFonts w:ascii="PT Astra Serif" w:eastAsiaTheme="minorHAnsi" w:hAnsi="PT Astra Serif"/>
          <w:color w:val="000000"/>
          <w:sz w:val="24"/>
          <w:szCs w:val="24"/>
          <w:lang w:eastAsia="en-US"/>
        </w:rPr>
        <w:t xml:space="preserve">;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5</w:t>
      </w:r>
      <w:r w:rsidRPr="0088320D">
        <w:rPr>
          <w:rFonts w:ascii="PT Astra Serif" w:eastAsiaTheme="minorHAnsi" w:hAnsi="PT Astra Serif"/>
          <w:color w:val="000000"/>
          <w:sz w:val="24"/>
          <w:szCs w:val="24"/>
          <w:lang w:eastAsia="en-US"/>
        </w:rPr>
        <w:t>. Возможность уведомления пользователей и администраторов КЦР об изменениях статусов запроса на сертификат (по e-</w:t>
      </w:r>
      <w:proofErr w:type="spellStart"/>
      <w:r w:rsidRPr="0088320D">
        <w:rPr>
          <w:rFonts w:ascii="PT Astra Serif" w:eastAsiaTheme="minorHAnsi" w:hAnsi="PT Astra Serif"/>
          <w:color w:val="000000"/>
          <w:sz w:val="24"/>
          <w:szCs w:val="24"/>
          <w:lang w:eastAsia="en-US"/>
        </w:rPr>
        <w:t>mail</w:t>
      </w:r>
      <w:proofErr w:type="spellEnd"/>
      <w:r w:rsidRPr="0088320D">
        <w:rPr>
          <w:rFonts w:ascii="PT Astra Serif" w:eastAsiaTheme="minorHAnsi" w:hAnsi="PT Astra Serif"/>
          <w:color w:val="000000"/>
          <w:sz w:val="24"/>
          <w:szCs w:val="24"/>
          <w:lang w:eastAsia="en-US"/>
        </w:rPr>
        <w:t xml:space="preserve"> или СМС);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6</w:t>
      </w:r>
      <w:r w:rsidRPr="0088320D">
        <w:rPr>
          <w:rFonts w:ascii="PT Astra Serif" w:eastAsiaTheme="minorHAnsi" w:hAnsi="PT Astra Serif"/>
          <w:color w:val="000000"/>
          <w:sz w:val="24"/>
          <w:szCs w:val="24"/>
          <w:lang w:eastAsia="en-US"/>
        </w:rPr>
        <w:t xml:space="preserve">. Предоставление Базы знаний, инструкций по работе в ИС КЦР. Уведомление об изменениях в ИС КЦР.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7</w:t>
      </w:r>
      <w:r w:rsidRPr="0088320D">
        <w:rPr>
          <w:rFonts w:ascii="PT Astra Serif" w:eastAsiaTheme="minorHAnsi" w:hAnsi="PT Astra Serif"/>
          <w:color w:val="000000"/>
          <w:sz w:val="24"/>
          <w:szCs w:val="24"/>
          <w:lang w:eastAsia="en-US"/>
        </w:rPr>
        <w:t xml:space="preserve">. Доступ ИС КЦР к УЦ Исполнителя должен осуществляться по защищённому каналу, с шифрованием по алгоритму ГОСТ 28147-89.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Формирование и запись ключа электронной подписи и ключа проверки электронной подписи, а также установка изготовленного Исполнителем СКПЭП должны производиться уполномоченным лицом на собственном рабочем месте, с использованием ИС для уполномоченного лица, предоставляющей соответствующий функционал. Доступ уполномоченного лица к соответствующей ИС должен осуществляться по защищённому каналу. В результате уполномоченное лицо получит сертификат ключа проверки электронной подписи. Сертификат должен иметь ограниченный срок действия – 12 месяцев, считая от даты его выдачи.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ИС для уполномоченного лица должна выполнять следующие функции: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 Идентификация пользователя при входе в ИС по номеру телефона, аутентификация – по одноразовому СМС-коду, отправляемому на номер телефона пользователя;</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2. Возможность просмотра списка заявок на сертификат ЭП, выданных сертификатов ЭП для пользователя;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3. Возможность редактирования данных о пользователе, обратившемся за сертификатом 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4. Возможность загрузки/просмотра скан-копий документов (паспорт, СНИЛС, заявление на выдачу сертификата 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5. Возможность подписи заявления на выдачу ЭП действующим сертификатом ЭП пользователя;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6. Возможность создания запросов на управление жизненным циклом СКПЭП в электронном виде и отправка их в ИС КЦР;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7. Возможность возврата отправленной на проверку в УЦ Исполнителя формы запроса на выдачу сертификата ЭП;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 Возможность проверки на соответствие требованиям используемых типов ключевых носителей;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9. Для создания запросов на выдачу СКПЭП сотрудники Заказчика используют веб-интерфейс ИС на собственном рабочем месте;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10. Возможность подтверждения генерации запроса на выдачу сертификата ЭП при помощи ввода одноразового СМС-кода; </w:t>
      </w:r>
    </w:p>
    <w:p w:rsidR="00CD0D08" w:rsidRPr="0088320D" w:rsidRDefault="00CD0D08" w:rsidP="00CD0D08">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11. Возможность установки выпущенного сертификата ЭП на ключевой носитель; </w:t>
      </w:r>
    </w:p>
    <w:p w:rsidR="00CD0D08" w:rsidRPr="0088320D" w:rsidRDefault="00CD0D08" w:rsidP="00CD0D08">
      <w:pPr>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12. Возможность копирования контейнера с сертификатом ЭП на другой носитель.</w:t>
      </w:r>
    </w:p>
    <w:p w:rsidR="00CD0D08" w:rsidRDefault="00CD0D08" w:rsidP="00CD0D08">
      <w:pPr>
        <w:keepNext/>
        <w:ind w:left="709"/>
        <w:jc w:val="both"/>
        <w:outlineLvl w:val="2"/>
        <w:rPr>
          <w:rFonts w:ascii="PT Astra Serif" w:hAnsi="PT Astra Serif"/>
          <w:b/>
          <w:bCs/>
          <w:sz w:val="24"/>
          <w:szCs w:val="24"/>
          <w:lang w:eastAsia="en-US"/>
        </w:rPr>
      </w:pPr>
      <w:bookmarkStart w:id="39" w:name="_Toc487563801"/>
    </w:p>
    <w:p w:rsidR="00CD0D08" w:rsidRPr="0088320D" w:rsidRDefault="00CD0D08" w:rsidP="00CD0D08">
      <w:pPr>
        <w:keepNext/>
        <w:ind w:firstLine="709"/>
        <w:jc w:val="both"/>
        <w:outlineLvl w:val="2"/>
        <w:rPr>
          <w:rFonts w:ascii="PT Astra Serif" w:hAnsi="PT Astra Serif"/>
          <w:bCs/>
          <w:sz w:val="24"/>
          <w:szCs w:val="24"/>
          <w:lang w:eastAsia="en-US"/>
        </w:rPr>
      </w:pPr>
      <w:r>
        <w:rPr>
          <w:rFonts w:ascii="PT Astra Serif" w:hAnsi="PT Astra Serif"/>
          <w:bCs/>
          <w:sz w:val="24"/>
          <w:szCs w:val="24"/>
          <w:lang w:eastAsia="en-US"/>
        </w:rPr>
        <w:t xml:space="preserve">4.3. </w:t>
      </w:r>
      <w:r w:rsidRPr="0088320D">
        <w:rPr>
          <w:rFonts w:ascii="PT Astra Serif" w:hAnsi="PT Astra Serif"/>
          <w:bCs/>
          <w:sz w:val="24"/>
          <w:szCs w:val="24"/>
          <w:lang w:eastAsia="en-US"/>
        </w:rPr>
        <w:t>Тре</w:t>
      </w:r>
      <w:bookmarkStart w:id="40" w:name="_Toc419708968"/>
      <w:r w:rsidRPr="0088320D">
        <w:rPr>
          <w:rFonts w:ascii="PT Astra Serif" w:hAnsi="PT Astra Serif"/>
          <w:bCs/>
          <w:sz w:val="24"/>
          <w:szCs w:val="24"/>
          <w:lang w:eastAsia="en-US"/>
        </w:rPr>
        <w:t xml:space="preserve">бования к сервису, реализующий функционал проверки и автоматической настройки </w:t>
      </w:r>
      <w:r>
        <w:rPr>
          <w:rFonts w:ascii="PT Astra Serif" w:hAnsi="PT Astra Serif"/>
          <w:bCs/>
          <w:sz w:val="24"/>
          <w:szCs w:val="24"/>
          <w:lang w:eastAsia="en-US"/>
        </w:rPr>
        <w:t>р</w:t>
      </w:r>
      <w:r w:rsidRPr="0088320D">
        <w:rPr>
          <w:rFonts w:ascii="PT Astra Serif" w:hAnsi="PT Astra Serif"/>
          <w:bCs/>
          <w:sz w:val="24"/>
          <w:szCs w:val="24"/>
          <w:lang w:eastAsia="en-US"/>
        </w:rPr>
        <w:t xml:space="preserve">абочих станций </w:t>
      </w:r>
      <w:bookmarkEnd w:id="40"/>
      <w:r w:rsidRPr="0088320D">
        <w:rPr>
          <w:rFonts w:ascii="PT Astra Serif" w:hAnsi="PT Astra Serif"/>
          <w:bCs/>
          <w:sz w:val="24"/>
          <w:szCs w:val="24"/>
          <w:lang w:eastAsia="en-US"/>
        </w:rPr>
        <w:t>Заказчика для работы с СКПЭП</w:t>
      </w:r>
      <w:bookmarkEnd w:id="39"/>
      <w:r>
        <w:rPr>
          <w:rFonts w:ascii="PT Astra Serif" w:hAnsi="PT Astra Serif"/>
          <w:bCs/>
          <w:sz w:val="24"/>
          <w:szCs w:val="24"/>
          <w:lang w:eastAsia="en-US"/>
        </w:rPr>
        <w:t>.</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Для проверки и автоматической настройки рабочих станций Заказчика и их подготовки для работы с СКПЭП Исполнитель должен предоставить соответствующее программное обеспечение, которое позволяет выполнять на рабочей станции пользователя, следующие операции: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 Проверка рабочей станции для работы с сертификатами электронной подписи и выдача предупреждающего уведомления, о необходимости установки требуемого ПО с последующим выбором действия по установке со стороны пользователя: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а. Настройка рабочей станции и браузера для работы с сертификатами электронной подписи, в том числе: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lastRenderedPageBreak/>
        <w:t xml:space="preserve">- исправление расположения временной папки ОС;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служб ОС;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надстроек браузера;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программ в автозагрузке ОС;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настройка зоны </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Надёжные узлы</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 xml:space="preserve"> браузера;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изменение режима кеширования страниц браузера;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режима совместимости для браузера </w:t>
      </w:r>
      <w:proofErr w:type="spellStart"/>
      <w:r w:rsidRPr="0088320D">
        <w:rPr>
          <w:rFonts w:ascii="PT Astra Serif" w:eastAsiaTheme="minorHAnsi" w:hAnsi="PT Astra Serif"/>
          <w:color w:val="000000"/>
          <w:sz w:val="24"/>
          <w:szCs w:val="24"/>
          <w:lang w:eastAsia="en-US"/>
        </w:rPr>
        <w:t>Internet</w:t>
      </w:r>
      <w:proofErr w:type="spellEnd"/>
      <w:r>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Explorer</w:t>
      </w:r>
      <w:proofErr w:type="spellEnd"/>
      <w:r w:rsidRPr="0088320D">
        <w:rPr>
          <w:rFonts w:ascii="PT Astra Serif" w:eastAsiaTheme="minorHAnsi" w:hAnsi="PT Astra Serif"/>
          <w:color w:val="000000"/>
          <w:sz w:val="24"/>
          <w:szCs w:val="24"/>
          <w:lang w:eastAsia="en-US"/>
        </w:rPr>
        <w:t xml:space="preserve">;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б. Установка необходимых компонент и запуск служб для работы с сертификатами электронной подписи, в том числе: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w:t>
      </w:r>
      <w:proofErr w:type="spellStart"/>
      <w:r w:rsidRPr="0088320D">
        <w:rPr>
          <w:rFonts w:ascii="PT Astra Serif" w:eastAsiaTheme="minorHAnsi" w:hAnsi="PT Astra Serif"/>
          <w:color w:val="000000"/>
          <w:sz w:val="24"/>
          <w:szCs w:val="24"/>
          <w:lang w:eastAsia="en-US"/>
        </w:rPr>
        <w:t>Windows</w:t>
      </w:r>
      <w:proofErr w:type="spellEnd"/>
      <w:r>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Installer</w:t>
      </w:r>
      <w:proofErr w:type="spellEnd"/>
      <w:r w:rsidRPr="0088320D">
        <w:rPr>
          <w:rFonts w:ascii="PT Astra Serif" w:eastAsiaTheme="minorHAnsi" w:hAnsi="PT Astra Serif"/>
          <w:color w:val="000000"/>
          <w:sz w:val="24"/>
          <w:szCs w:val="24"/>
          <w:lang w:eastAsia="en-US"/>
        </w:rPr>
        <w:t xml:space="preserve">;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компонента CAPICOM;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сертификатов УЦ;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драйверов ключевых носителей;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запуск службы </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Автоматическое обновление</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 xml:space="preserve"> ОС;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необходимого пакета обновлений ОС и браузера;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запуск необходимых служб ОС;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регистрация OID сертификатов для УЦ;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сертификатов в хранилище «Личное» с ключевых носителей;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в. Возможность локальной загрузки на рабочую станцию необходимых компонентов для работы с сертификатами электронной подписи;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г. Возможность уменьшения объёма загружаемых файлов за счёт анализа локально размещённых на рабочей станции установочных файлов и установленных программ;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 Возможность самостоятельного выбора пользователем необходимых для установки компонентов; </w:t>
      </w:r>
    </w:p>
    <w:p w:rsidR="00CD0D08" w:rsidRPr="0088320D"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Сервис должен функционировать в: </w:t>
      </w:r>
    </w:p>
    <w:p w:rsidR="00CD0D08" w:rsidRPr="00CD0D08" w:rsidRDefault="00CD0D08" w:rsidP="00CD0D08">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CD0D08">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eastAsia="en-US"/>
        </w:rPr>
        <w:t>ОС</w:t>
      </w:r>
      <w:r w:rsidRPr="00CD0D08">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val="en-US" w:eastAsia="en-US"/>
        </w:rPr>
        <w:t>Windows</w:t>
      </w:r>
      <w:r w:rsidRPr="00CD0D08">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val="en-US" w:eastAsia="en-US"/>
        </w:rPr>
        <w:t>XP</w:t>
      </w:r>
      <w:r w:rsidRPr="00CD0D08">
        <w:rPr>
          <w:rFonts w:ascii="PT Astra Serif" w:eastAsiaTheme="minorHAnsi" w:hAnsi="PT Astra Serif"/>
          <w:color w:val="000000"/>
          <w:sz w:val="24"/>
          <w:szCs w:val="24"/>
          <w:lang w:eastAsia="en-US"/>
        </w:rPr>
        <w:t>/2003/</w:t>
      </w:r>
      <w:r w:rsidRPr="0088320D">
        <w:rPr>
          <w:rFonts w:ascii="PT Astra Serif" w:eastAsiaTheme="minorHAnsi" w:hAnsi="PT Astra Serif"/>
          <w:color w:val="000000"/>
          <w:sz w:val="24"/>
          <w:szCs w:val="24"/>
          <w:lang w:val="en-US" w:eastAsia="en-US"/>
        </w:rPr>
        <w:t>Vista</w:t>
      </w:r>
      <w:r w:rsidRPr="00CD0D08">
        <w:rPr>
          <w:rFonts w:ascii="PT Astra Serif" w:eastAsiaTheme="minorHAnsi" w:hAnsi="PT Astra Serif"/>
          <w:color w:val="000000"/>
          <w:sz w:val="24"/>
          <w:szCs w:val="24"/>
          <w:lang w:eastAsia="en-US"/>
        </w:rPr>
        <w:t xml:space="preserve">/2008/2008 </w:t>
      </w:r>
      <w:r w:rsidRPr="0088320D">
        <w:rPr>
          <w:rFonts w:ascii="PT Astra Serif" w:eastAsiaTheme="minorHAnsi" w:hAnsi="PT Astra Serif"/>
          <w:color w:val="000000"/>
          <w:sz w:val="24"/>
          <w:szCs w:val="24"/>
          <w:lang w:val="en-US" w:eastAsia="en-US"/>
        </w:rPr>
        <w:t>R</w:t>
      </w:r>
      <w:r w:rsidRPr="00CD0D08">
        <w:rPr>
          <w:rFonts w:ascii="PT Astra Serif" w:eastAsiaTheme="minorHAnsi" w:hAnsi="PT Astra Serif"/>
          <w:color w:val="000000"/>
          <w:sz w:val="24"/>
          <w:szCs w:val="24"/>
          <w:lang w:eastAsia="en-US"/>
        </w:rPr>
        <w:t xml:space="preserve">2/7/8/10/2012 (32 </w:t>
      </w:r>
      <w:r w:rsidRPr="0088320D">
        <w:rPr>
          <w:rFonts w:ascii="PT Astra Serif" w:eastAsiaTheme="minorHAnsi" w:hAnsi="PT Astra Serif"/>
          <w:color w:val="000000"/>
          <w:sz w:val="24"/>
          <w:szCs w:val="24"/>
          <w:lang w:eastAsia="en-US"/>
        </w:rPr>
        <w:t>или</w:t>
      </w:r>
      <w:r w:rsidRPr="00CD0D08">
        <w:rPr>
          <w:rFonts w:ascii="PT Astra Serif" w:eastAsiaTheme="minorHAnsi" w:hAnsi="PT Astra Serif"/>
          <w:color w:val="000000"/>
          <w:sz w:val="24"/>
          <w:szCs w:val="24"/>
          <w:lang w:eastAsia="en-US"/>
        </w:rPr>
        <w:t xml:space="preserve"> 64 </w:t>
      </w:r>
      <w:r w:rsidRPr="0088320D">
        <w:rPr>
          <w:rFonts w:ascii="PT Astra Serif" w:eastAsiaTheme="minorHAnsi" w:hAnsi="PT Astra Serif"/>
          <w:color w:val="000000"/>
          <w:sz w:val="24"/>
          <w:szCs w:val="24"/>
          <w:lang w:eastAsia="en-US"/>
        </w:rPr>
        <w:t>бит</w:t>
      </w:r>
      <w:r w:rsidRPr="00CD0D08">
        <w:rPr>
          <w:rFonts w:ascii="PT Astra Serif" w:eastAsiaTheme="minorHAnsi" w:hAnsi="PT Astra Serif"/>
          <w:color w:val="000000"/>
          <w:sz w:val="24"/>
          <w:szCs w:val="24"/>
          <w:lang w:eastAsia="en-US"/>
        </w:rPr>
        <w:t xml:space="preserve">); </w:t>
      </w:r>
    </w:p>
    <w:p w:rsidR="00CD0D08" w:rsidRPr="00CD0D08" w:rsidRDefault="00CD0D08" w:rsidP="00CD0D08">
      <w:pPr>
        <w:tabs>
          <w:tab w:val="left" w:pos="851"/>
        </w:tabs>
        <w:ind w:firstLine="709"/>
        <w:jc w:val="both"/>
        <w:rPr>
          <w:rFonts w:ascii="PT Astra Serif" w:eastAsiaTheme="minorEastAsia" w:hAnsi="PT Astra Serif"/>
          <w:sz w:val="24"/>
          <w:szCs w:val="24"/>
          <w:lang w:eastAsia="en-US"/>
        </w:rPr>
      </w:pPr>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Интернет</w:t>
      </w:r>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браузер</w:t>
      </w:r>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Google</w:t>
      </w:r>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Chrome</w:t>
      </w:r>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Opera</w:t>
      </w:r>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Mozilla</w:t>
      </w:r>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Firefox</w:t>
      </w:r>
      <w:r w:rsidRPr="00CD0D08">
        <w:rPr>
          <w:rFonts w:ascii="PT Astra Serif" w:eastAsiaTheme="minorEastAsia" w:hAnsi="PT Astra Serif"/>
          <w:sz w:val="24"/>
          <w:szCs w:val="24"/>
          <w:lang w:eastAsia="en-US"/>
        </w:rPr>
        <w:t xml:space="preserve">, </w:t>
      </w:r>
      <w:proofErr w:type="spellStart"/>
      <w:r w:rsidRPr="0088320D">
        <w:rPr>
          <w:rFonts w:ascii="PT Astra Serif" w:eastAsiaTheme="minorEastAsia" w:hAnsi="PT Astra Serif"/>
          <w:sz w:val="24"/>
          <w:szCs w:val="24"/>
          <w:lang w:eastAsia="en-US"/>
        </w:rPr>
        <w:t>Яндекс</w:t>
      </w:r>
      <w:r w:rsidRPr="00CD0D08">
        <w:rPr>
          <w:rFonts w:ascii="PT Astra Serif" w:eastAsiaTheme="minorEastAsia" w:hAnsi="PT Astra Serif"/>
          <w:sz w:val="24"/>
          <w:szCs w:val="24"/>
          <w:lang w:eastAsia="en-US"/>
        </w:rPr>
        <w:t>.</w:t>
      </w:r>
      <w:r w:rsidRPr="0088320D">
        <w:rPr>
          <w:rFonts w:ascii="PT Astra Serif" w:eastAsiaTheme="minorEastAsia" w:hAnsi="PT Astra Serif"/>
          <w:sz w:val="24"/>
          <w:szCs w:val="24"/>
          <w:lang w:eastAsia="en-US"/>
        </w:rPr>
        <w:t>Браузер</w:t>
      </w:r>
      <w:proofErr w:type="spellEnd"/>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Internet</w:t>
      </w:r>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Explorer</w:t>
      </w:r>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не</w:t>
      </w:r>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ниже</w:t>
      </w:r>
      <w:r w:rsidRPr="00CD0D08">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версии</w:t>
      </w:r>
      <w:r w:rsidRPr="00CD0D08">
        <w:rPr>
          <w:rFonts w:ascii="PT Astra Serif" w:eastAsiaTheme="minorEastAsia" w:hAnsi="PT Astra Serif"/>
          <w:sz w:val="24"/>
          <w:szCs w:val="24"/>
          <w:lang w:eastAsia="en-US"/>
        </w:rPr>
        <w:t xml:space="preserve"> 8.0).</w:t>
      </w:r>
    </w:p>
    <w:p w:rsidR="00CD0D08" w:rsidRDefault="00CD0D08" w:rsidP="00CD0D08">
      <w:pPr>
        <w:tabs>
          <w:tab w:val="left" w:pos="851"/>
        </w:tabs>
        <w:ind w:firstLine="709"/>
        <w:jc w:val="both"/>
        <w:rPr>
          <w:rFonts w:ascii="PT Astra Serif" w:eastAsiaTheme="minorEastAsia" w:hAnsi="PT Astra Serif"/>
          <w:sz w:val="24"/>
          <w:szCs w:val="24"/>
          <w:lang w:eastAsia="en-US"/>
        </w:rPr>
      </w:pPr>
    </w:p>
    <w:p w:rsidR="00CD0D08" w:rsidRPr="0088320D" w:rsidRDefault="00CD0D08" w:rsidP="00CD0D08">
      <w:pPr>
        <w:tabs>
          <w:tab w:val="left" w:pos="851"/>
        </w:tabs>
        <w:ind w:firstLine="709"/>
        <w:jc w:val="both"/>
        <w:rPr>
          <w:rFonts w:ascii="PT Astra Serif" w:hAnsi="PT Astra Serif"/>
          <w:bCs/>
          <w:sz w:val="24"/>
          <w:szCs w:val="24"/>
          <w:lang w:eastAsia="en-US"/>
        </w:rPr>
      </w:pPr>
      <w:r w:rsidRPr="0088320D">
        <w:rPr>
          <w:rFonts w:ascii="PT Astra Serif" w:eastAsiaTheme="minorEastAsia" w:hAnsi="PT Astra Serif"/>
          <w:sz w:val="24"/>
          <w:szCs w:val="24"/>
          <w:lang w:eastAsia="en-US"/>
        </w:rPr>
        <w:t xml:space="preserve">4.4. </w:t>
      </w:r>
      <w:bookmarkStart w:id="41" w:name="_Toc487563803"/>
      <w:r w:rsidRPr="0088320D">
        <w:rPr>
          <w:rFonts w:ascii="PT Astra Serif" w:hAnsi="PT Astra Serif"/>
          <w:bCs/>
          <w:sz w:val="24"/>
          <w:szCs w:val="24"/>
          <w:lang w:eastAsia="en-US"/>
        </w:rPr>
        <w:t>Требования к услугам удостоверяющего центра</w:t>
      </w:r>
      <w:bookmarkEnd w:id="41"/>
      <w:r>
        <w:rPr>
          <w:rFonts w:ascii="PT Astra Serif" w:hAnsi="PT Astra Serif"/>
          <w:bCs/>
          <w:sz w:val="24"/>
          <w:szCs w:val="24"/>
          <w:lang w:eastAsia="en-US"/>
        </w:rPr>
        <w:t>.</w:t>
      </w:r>
    </w:p>
    <w:p w:rsidR="00CD0D08" w:rsidRPr="0088320D" w:rsidRDefault="00CD0D08" w:rsidP="00CD0D08">
      <w:pPr>
        <w:shd w:val="clear" w:color="auto" w:fill="FFFFFF"/>
        <w:tabs>
          <w:tab w:val="left" w:pos="993"/>
        </w:tabs>
        <w:ind w:firstLine="709"/>
        <w:jc w:val="both"/>
        <w:rPr>
          <w:rFonts w:ascii="PT Astra Serif" w:eastAsiaTheme="minorEastAsia" w:hAnsi="PT Astra Serif"/>
          <w:bCs/>
          <w:spacing w:val="-2"/>
          <w:sz w:val="24"/>
          <w:szCs w:val="24"/>
          <w:lang w:eastAsia="en-US"/>
        </w:rPr>
      </w:pPr>
      <w:r w:rsidRPr="0088320D">
        <w:rPr>
          <w:rFonts w:ascii="PT Astra Serif" w:eastAsiaTheme="minorEastAsia" w:hAnsi="PT Astra Serif"/>
          <w:bCs/>
          <w:spacing w:val="-2"/>
          <w:sz w:val="24"/>
          <w:szCs w:val="24"/>
          <w:lang w:eastAsia="en-US"/>
        </w:rPr>
        <w:t>В состав услуг УЦ, предоставляемых Исполнителем Заказчику, входит:</w:t>
      </w:r>
    </w:p>
    <w:p w:rsidR="00CD0D08" w:rsidRPr="0088320D" w:rsidRDefault="00CD0D08" w:rsidP="00CD0D08">
      <w:pPr>
        <w:numPr>
          <w:ilvl w:val="0"/>
          <w:numId w:val="13"/>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изготовление СКПЭП;</w:t>
      </w:r>
    </w:p>
    <w:p w:rsidR="00CD0D08" w:rsidRPr="0088320D" w:rsidRDefault="00CD0D08" w:rsidP="00CD0D08">
      <w:pPr>
        <w:numPr>
          <w:ilvl w:val="0"/>
          <w:numId w:val="13"/>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выдача СКПЭП с информацией об их действии, допустимых областях использования и иных ограничений, содержащихся в сертификате;</w:t>
      </w:r>
    </w:p>
    <w:p w:rsidR="00CD0D08" w:rsidRPr="0088320D" w:rsidRDefault="00CD0D08" w:rsidP="00CD0D08">
      <w:pPr>
        <w:numPr>
          <w:ilvl w:val="0"/>
          <w:numId w:val="13"/>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 xml:space="preserve">ограничение срока действия </w:t>
      </w:r>
      <w:r w:rsidRPr="0088320D">
        <w:rPr>
          <w:rFonts w:ascii="PT Astra Serif" w:eastAsiaTheme="minorEastAsia" w:hAnsi="PT Astra Serif"/>
          <w:sz w:val="24"/>
          <w:szCs w:val="24"/>
          <w:lang w:eastAsia="en-US"/>
        </w:rPr>
        <w:t>СКПЭП</w:t>
      </w:r>
      <w:r w:rsidRPr="0088320D">
        <w:rPr>
          <w:rFonts w:ascii="PT Astra Serif" w:eastAsiaTheme="minorEastAsia" w:hAnsi="PT Astra Serif"/>
          <w:bCs/>
          <w:spacing w:val="-2"/>
          <w:sz w:val="24"/>
          <w:szCs w:val="24"/>
          <w:lang w:eastAsia="en-US"/>
        </w:rPr>
        <w:t xml:space="preserve"> – 12 мес.;</w:t>
      </w:r>
    </w:p>
    <w:p w:rsidR="00CD0D08" w:rsidRPr="0088320D" w:rsidRDefault="00CD0D08" w:rsidP="00CD0D08">
      <w:pPr>
        <w:numPr>
          <w:ilvl w:val="0"/>
          <w:numId w:val="13"/>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возможность создания ключа ЭП и ключа проверки ЭП заявителем;</w:t>
      </w:r>
    </w:p>
    <w:p w:rsidR="00CD0D08" w:rsidRPr="0088320D" w:rsidRDefault="00CD0D08" w:rsidP="00CD0D08">
      <w:pPr>
        <w:numPr>
          <w:ilvl w:val="0"/>
          <w:numId w:val="13"/>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аннулирование СКПЭП;</w:t>
      </w:r>
    </w:p>
    <w:p w:rsidR="00CD0D08" w:rsidRPr="0088320D" w:rsidRDefault="00CD0D08" w:rsidP="00CD0D08">
      <w:pPr>
        <w:numPr>
          <w:ilvl w:val="0"/>
          <w:numId w:val="13"/>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ведение реестра выданных СКПЭП, обеспечение его актуальности и сохранности;</w:t>
      </w:r>
    </w:p>
    <w:p w:rsidR="00CD0D08" w:rsidRPr="0088320D" w:rsidRDefault="00CD0D08" w:rsidP="00CD0D08">
      <w:pPr>
        <w:numPr>
          <w:ilvl w:val="0"/>
          <w:numId w:val="13"/>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проверка и обеспечение уникальности ключей проверки ЭП в реестре сертификатов;</w:t>
      </w:r>
    </w:p>
    <w:p w:rsidR="00CD0D08" w:rsidRPr="0088320D" w:rsidRDefault="00CD0D08" w:rsidP="00CD0D08">
      <w:pPr>
        <w:numPr>
          <w:ilvl w:val="0"/>
          <w:numId w:val="13"/>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 xml:space="preserve">организацию и обеспечение исполнения требований к </w:t>
      </w:r>
      <w:r w:rsidRPr="0088320D">
        <w:rPr>
          <w:rFonts w:ascii="PT Astra Serif" w:eastAsiaTheme="minorEastAsia" w:hAnsi="PT Astra Serif"/>
          <w:sz w:val="24"/>
          <w:szCs w:val="24"/>
          <w:lang w:eastAsia="en-US"/>
        </w:rPr>
        <w:t>СКПЭП</w:t>
      </w:r>
      <w:r w:rsidRPr="0088320D">
        <w:rPr>
          <w:rFonts w:ascii="PT Astra Serif" w:eastAsiaTheme="minorEastAsia" w:hAnsi="PT Astra Serif"/>
          <w:bCs/>
          <w:spacing w:val="-2"/>
          <w:sz w:val="24"/>
          <w:szCs w:val="24"/>
          <w:lang w:eastAsia="en-US"/>
        </w:rPr>
        <w:t xml:space="preserve"> и ЭП согласно п. 4.1 ТЗ;</w:t>
      </w:r>
    </w:p>
    <w:p w:rsidR="00CD0D08" w:rsidRPr="0088320D" w:rsidRDefault="00CD0D08" w:rsidP="00CD0D08">
      <w:pPr>
        <w:numPr>
          <w:ilvl w:val="0"/>
          <w:numId w:val="13"/>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предоставление службы штампов времени (служба </w:t>
      </w:r>
      <w:r w:rsidRPr="0088320D">
        <w:rPr>
          <w:rFonts w:ascii="PT Astra Serif" w:eastAsiaTheme="minorEastAsia" w:hAnsi="PT Astra Serif"/>
          <w:sz w:val="24"/>
          <w:szCs w:val="24"/>
          <w:lang w:val="en-US" w:eastAsia="en-US"/>
        </w:rPr>
        <w:t>TSP</w:t>
      </w:r>
      <w:r w:rsidRPr="0088320D">
        <w:rPr>
          <w:rFonts w:ascii="PT Astra Serif" w:eastAsiaTheme="minorEastAsia" w:hAnsi="PT Astra Serif"/>
          <w:sz w:val="24"/>
          <w:szCs w:val="24"/>
          <w:lang w:eastAsia="en-US"/>
        </w:rPr>
        <w:t>)</w:t>
      </w:r>
    </w:p>
    <w:p w:rsidR="00CD0D08" w:rsidRPr="0088320D" w:rsidRDefault="00CD0D08" w:rsidP="00CD0D08">
      <w:pPr>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val="en-US" w:eastAsia="en-US"/>
        </w:rPr>
        <w:t>C</w:t>
      </w:r>
      <w:proofErr w:type="spellStart"/>
      <w:r w:rsidRPr="0088320D">
        <w:rPr>
          <w:rFonts w:ascii="PT Astra Serif" w:eastAsiaTheme="minorEastAsia" w:hAnsi="PT Astra Serif"/>
          <w:sz w:val="24"/>
          <w:szCs w:val="24"/>
          <w:lang w:eastAsia="en-US"/>
        </w:rPr>
        <w:t>лужба</w:t>
      </w:r>
      <w:proofErr w:type="spellEnd"/>
      <w:r w:rsidRPr="0088320D">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TSP</w:t>
      </w:r>
      <w:r w:rsidRPr="0088320D">
        <w:rPr>
          <w:rFonts w:ascii="PT Astra Serif" w:eastAsiaTheme="minorEastAsia" w:hAnsi="PT Astra Serif"/>
          <w:sz w:val="24"/>
          <w:szCs w:val="24"/>
          <w:lang w:eastAsia="en-US"/>
        </w:rPr>
        <w:t xml:space="preserve"> должна обеспечивать:</w:t>
      </w:r>
    </w:p>
    <w:p w:rsidR="00CD0D08" w:rsidRPr="0088320D" w:rsidRDefault="00CD0D08" w:rsidP="00CD0D08">
      <w:pPr>
        <w:numPr>
          <w:ilvl w:val="0"/>
          <w:numId w:val="14"/>
        </w:numPr>
        <w:ind w:left="0" w:firstLine="709"/>
        <w:jc w:val="both"/>
        <w:rPr>
          <w:rFonts w:ascii="PT Astra Serif" w:hAnsi="PT Astra Serif"/>
          <w:sz w:val="24"/>
          <w:szCs w:val="24"/>
        </w:rPr>
      </w:pPr>
      <w:r w:rsidRPr="0088320D">
        <w:rPr>
          <w:rFonts w:ascii="PT Astra Serif" w:hAnsi="PT Astra Serif"/>
          <w:sz w:val="24"/>
          <w:szCs w:val="24"/>
        </w:rPr>
        <w:t>удостоверение времени создания и/или подписания электронного документа;</w:t>
      </w:r>
    </w:p>
    <w:p w:rsidR="00CD0D08" w:rsidRPr="0088320D" w:rsidRDefault="00CD0D08" w:rsidP="00CD0D08">
      <w:pPr>
        <w:numPr>
          <w:ilvl w:val="0"/>
          <w:numId w:val="14"/>
        </w:numPr>
        <w:ind w:left="0" w:firstLine="709"/>
        <w:jc w:val="both"/>
        <w:rPr>
          <w:rFonts w:ascii="PT Astra Serif" w:hAnsi="PT Astra Serif"/>
          <w:sz w:val="24"/>
          <w:szCs w:val="24"/>
          <w:lang w:val="en-US"/>
        </w:rPr>
      </w:pPr>
      <w:r w:rsidRPr="0088320D">
        <w:rPr>
          <w:rFonts w:ascii="PT Astra Serif" w:hAnsi="PT Astra Serif"/>
          <w:sz w:val="24"/>
          <w:szCs w:val="24"/>
        </w:rPr>
        <w:t>соответствие</w:t>
      </w:r>
      <w:r w:rsidRPr="0088320D">
        <w:rPr>
          <w:rFonts w:ascii="PT Astra Serif" w:hAnsi="PT Astra Serif"/>
          <w:sz w:val="24"/>
          <w:szCs w:val="24"/>
          <w:lang w:val="en-US"/>
        </w:rPr>
        <w:t xml:space="preserve"> </w:t>
      </w:r>
      <w:r w:rsidRPr="0088320D">
        <w:rPr>
          <w:rFonts w:ascii="PT Astra Serif" w:hAnsi="PT Astra Serif"/>
          <w:sz w:val="24"/>
          <w:szCs w:val="24"/>
        </w:rPr>
        <w:t>следующим</w:t>
      </w:r>
      <w:r w:rsidRPr="0088320D">
        <w:rPr>
          <w:rFonts w:ascii="PT Astra Serif" w:hAnsi="PT Astra Serif"/>
          <w:sz w:val="24"/>
          <w:szCs w:val="24"/>
          <w:lang w:val="en-US"/>
        </w:rPr>
        <w:t xml:space="preserve"> </w:t>
      </w:r>
      <w:r w:rsidRPr="0088320D">
        <w:rPr>
          <w:rFonts w:ascii="PT Astra Serif" w:hAnsi="PT Astra Serif"/>
          <w:sz w:val="24"/>
          <w:szCs w:val="24"/>
        </w:rPr>
        <w:t>стандартам</w:t>
      </w:r>
      <w:r w:rsidRPr="0088320D">
        <w:rPr>
          <w:rFonts w:ascii="PT Astra Serif" w:hAnsi="PT Astra Serif"/>
          <w:sz w:val="24"/>
          <w:szCs w:val="24"/>
          <w:lang w:val="en-US"/>
        </w:rPr>
        <w:t>: RFC 3161 Internet X.509 Public Key Infrastructure. Time-Stamp Protocol (TSP).</w:t>
      </w:r>
    </w:p>
    <w:p w:rsidR="00CD0D08" w:rsidRPr="0088320D" w:rsidRDefault="00CD0D08" w:rsidP="00CD0D08">
      <w:pPr>
        <w:numPr>
          <w:ilvl w:val="0"/>
          <w:numId w:val="13"/>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предоставление службы онлайн проверки статуса сертификата (служба </w:t>
      </w:r>
      <w:r w:rsidRPr="0088320D">
        <w:rPr>
          <w:rFonts w:ascii="PT Astra Serif" w:eastAsiaTheme="minorEastAsia" w:hAnsi="PT Astra Serif"/>
          <w:sz w:val="24"/>
          <w:szCs w:val="24"/>
          <w:lang w:val="en-US" w:eastAsia="en-US"/>
        </w:rPr>
        <w:t>OCSP</w:t>
      </w:r>
      <w:r w:rsidRPr="0088320D">
        <w:rPr>
          <w:rFonts w:ascii="PT Astra Serif" w:eastAsiaTheme="minorEastAsia" w:hAnsi="PT Astra Serif"/>
          <w:sz w:val="24"/>
          <w:szCs w:val="24"/>
          <w:lang w:eastAsia="en-US"/>
        </w:rPr>
        <w:t>):</w:t>
      </w:r>
    </w:p>
    <w:p w:rsidR="00CD0D08" w:rsidRPr="0088320D" w:rsidRDefault="00CD0D08" w:rsidP="00CD0D08">
      <w:pPr>
        <w:ind w:firstLine="709"/>
        <w:jc w:val="both"/>
        <w:rPr>
          <w:rFonts w:ascii="PT Astra Serif" w:hAnsi="PT Astra Serif"/>
          <w:sz w:val="24"/>
          <w:szCs w:val="24"/>
        </w:rPr>
      </w:pPr>
      <w:r w:rsidRPr="0088320D">
        <w:rPr>
          <w:rFonts w:ascii="PT Astra Serif" w:hAnsi="PT Astra Serif"/>
          <w:sz w:val="24"/>
          <w:szCs w:val="24"/>
          <w:lang w:val="en-US"/>
        </w:rPr>
        <w:t>C</w:t>
      </w:r>
      <w:proofErr w:type="spellStart"/>
      <w:r w:rsidRPr="0088320D">
        <w:rPr>
          <w:rFonts w:ascii="PT Astra Serif" w:hAnsi="PT Astra Serif"/>
          <w:sz w:val="24"/>
          <w:szCs w:val="24"/>
        </w:rPr>
        <w:t>лужба</w:t>
      </w:r>
      <w:proofErr w:type="spellEnd"/>
      <w:r w:rsidRPr="0088320D">
        <w:rPr>
          <w:rFonts w:ascii="PT Astra Serif" w:hAnsi="PT Astra Serif"/>
          <w:sz w:val="24"/>
          <w:szCs w:val="24"/>
        </w:rPr>
        <w:t xml:space="preserve"> </w:t>
      </w:r>
      <w:r w:rsidRPr="0088320D">
        <w:rPr>
          <w:rFonts w:ascii="PT Astra Serif" w:hAnsi="PT Astra Serif"/>
          <w:sz w:val="24"/>
          <w:szCs w:val="24"/>
          <w:lang w:val="en-US"/>
        </w:rPr>
        <w:t>OCSP</w:t>
      </w:r>
      <w:r w:rsidRPr="0088320D">
        <w:rPr>
          <w:rFonts w:ascii="PT Astra Serif" w:hAnsi="PT Astra Serif"/>
          <w:sz w:val="24"/>
          <w:szCs w:val="24"/>
        </w:rPr>
        <w:t xml:space="preserve"> должна обеспечивать:</w:t>
      </w:r>
    </w:p>
    <w:p w:rsidR="00CD0D08" w:rsidRPr="0088320D" w:rsidRDefault="00CD0D08" w:rsidP="00CD0D08">
      <w:pPr>
        <w:numPr>
          <w:ilvl w:val="0"/>
          <w:numId w:val="15"/>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возможность проверки статуса СКПЭП в режиме реального времени;</w:t>
      </w:r>
    </w:p>
    <w:p w:rsidR="00CD0D08" w:rsidRDefault="00CD0D08" w:rsidP="00CD0D08">
      <w:pPr>
        <w:numPr>
          <w:ilvl w:val="0"/>
          <w:numId w:val="15"/>
        </w:numPr>
        <w:ind w:left="0" w:firstLine="709"/>
        <w:contextualSpacing/>
        <w:jc w:val="both"/>
        <w:rPr>
          <w:rFonts w:ascii="PT Astra Serif" w:eastAsiaTheme="minorEastAsia" w:hAnsi="PT Astra Serif"/>
          <w:sz w:val="24"/>
          <w:szCs w:val="24"/>
          <w:lang w:val="en-US" w:eastAsia="en-US"/>
        </w:rPr>
      </w:pPr>
      <w:proofErr w:type="spellStart"/>
      <w:proofErr w:type="gramStart"/>
      <w:r w:rsidRPr="0088320D">
        <w:rPr>
          <w:rFonts w:ascii="PT Astra Serif" w:eastAsiaTheme="minorEastAsia" w:hAnsi="PT Astra Serif"/>
          <w:sz w:val="24"/>
          <w:szCs w:val="24"/>
          <w:lang w:val="en-US" w:eastAsia="en-US"/>
        </w:rPr>
        <w:t>работу</w:t>
      </w:r>
      <w:proofErr w:type="spellEnd"/>
      <w:proofErr w:type="gramEnd"/>
      <w:r w:rsidRPr="0088320D">
        <w:rPr>
          <w:rFonts w:ascii="PT Astra Serif" w:eastAsiaTheme="minorEastAsia" w:hAnsi="PT Astra Serif"/>
          <w:sz w:val="24"/>
          <w:szCs w:val="24"/>
          <w:lang w:val="en-US" w:eastAsia="en-US"/>
        </w:rPr>
        <w:t xml:space="preserve"> </w:t>
      </w:r>
      <w:proofErr w:type="spellStart"/>
      <w:r w:rsidRPr="0088320D">
        <w:rPr>
          <w:rFonts w:ascii="PT Astra Serif" w:eastAsiaTheme="minorEastAsia" w:hAnsi="PT Astra Serif"/>
          <w:sz w:val="24"/>
          <w:szCs w:val="24"/>
          <w:lang w:val="en-US" w:eastAsia="en-US"/>
        </w:rPr>
        <w:t>по</w:t>
      </w:r>
      <w:proofErr w:type="spellEnd"/>
      <w:r w:rsidRPr="0088320D">
        <w:rPr>
          <w:rFonts w:ascii="PT Astra Serif" w:eastAsiaTheme="minorEastAsia" w:hAnsi="PT Astra Serif"/>
          <w:sz w:val="24"/>
          <w:szCs w:val="24"/>
          <w:lang w:val="en-US" w:eastAsia="en-US"/>
        </w:rPr>
        <w:t xml:space="preserve"> </w:t>
      </w:r>
      <w:proofErr w:type="spellStart"/>
      <w:r w:rsidRPr="0088320D">
        <w:rPr>
          <w:rFonts w:ascii="PT Astra Serif" w:eastAsiaTheme="minorEastAsia" w:hAnsi="PT Astra Serif"/>
          <w:sz w:val="24"/>
          <w:szCs w:val="24"/>
          <w:lang w:val="en-US" w:eastAsia="en-US"/>
        </w:rPr>
        <w:t>протоколу</w:t>
      </w:r>
      <w:proofErr w:type="spellEnd"/>
      <w:r w:rsidRPr="0088320D">
        <w:rPr>
          <w:rFonts w:ascii="PT Astra Serif" w:eastAsiaTheme="minorEastAsia" w:hAnsi="PT Astra Serif"/>
          <w:sz w:val="24"/>
          <w:szCs w:val="24"/>
          <w:lang w:val="en-US" w:eastAsia="en-US"/>
        </w:rPr>
        <w:t xml:space="preserve">  RFC 2560 Internet X.509 Public Key Infrastructure Online Certificate Status Protocol (OCSP). </w:t>
      </w:r>
    </w:p>
    <w:p w:rsidR="00CD0D08" w:rsidRPr="00E15AA4" w:rsidRDefault="00CD0D08" w:rsidP="00CD0D08">
      <w:pPr>
        <w:ind w:left="709"/>
        <w:contextualSpacing/>
        <w:jc w:val="both"/>
        <w:rPr>
          <w:rFonts w:ascii="PT Astra Serif" w:eastAsiaTheme="minorEastAsia" w:hAnsi="PT Astra Serif"/>
          <w:sz w:val="24"/>
          <w:szCs w:val="24"/>
          <w:lang w:val="en-US" w:eastAsia="en-US"/>
        </w:rPr>
      </w:pPr>
    </w:p>
    <w:p w:rsidR="00CD0D08" w:rsidRDefault="00CD0D08" w:rsidP="00CD0D08">
      <w:pPr>
        <w:ind w:left="709"/>
        <w:contextualSpacing/>
        <w:jc w:val="both"/>
        <w:rPr>
          <w:rFonts w:ascii="PT Astra Serif" w:hAnsi="PT Astra Serif"/>
          <w:bCs/>
          <w:sz w:val="24"/>
          <w:szCs w:val="24"/>
          <w:lang w:eastAsia="en-US"/>
        </w:rPr>
      </w:pPr>
      <w:r w:rsidRPr="0088320D">
        <w:rPr>
          <w:rFonts w:ascii="PT Astra Serif" w:eastAsiaTheme="minorEastAsia" w:hAnsi="PT Astra Serif"/>
          <w:sz w:val="24"/>
          <w:szCs w:val="24"/>
          <w:lang w:eastAsia="en-US"/>
        </w:rPr>
        <w:t xml:space="preserve">4.5. </w:t>
      </w:r>
      <w:bookmarkStart w:id="42" w:name="_Toc487563804"/>
      <w:r w:rsidRPr="0088320D">
        <w:rPr>
          <w:rFonts w:ascii="PT Astra Serif" w:hAnsi="PT Astra Serif"/>
          <w:bCs/>
          <w:sz w:val="24"/>
          <w:szCs w:val="24"/>
          <w:lang w:eastAsia="en-US"/>
        </w:rPr>
        <w:t>Требования к предоставлению услуг</w:t>
      </w:r>
      <w:bookmarkEnd w:id="42"/>
      <w:r>
        <w:rPr>
          <w:rFonts w:ascii="PT Astra Serif" w:hAnsi="PT Astra Serif"/>
          <w:bCs/>
          <w:sz w:val="24"/>
          <w:szCs w:val="24"/>
          <w:lang w:eastAsia="en-US"/>
        </w:rPr>
        <w:t>.</w:t>
      </w:r>
    </w:p>
    <w:p w:rsidR="00CD0D08" w:rsidRDefault="00CD0D08" w:rsidP="00CD0D08">
      <w:pPr>
        <w:ind w:firstLine="709"/>
        <w:contextualSpacing/>
        <w:jc w:val="both"/>
        <w:rPr>
          <w:rFonts w:ascii="PT Astra Serif" w:eastAsiaTheme="minorEastAsia" w:hAnsi="PT Astra Serif"/>
          <w:bCs/>
          <w:spacing w:val="-2"/>
          <w:sz w:val="24"/>
          <w:szCs w:val="24"/>
          <w:lang w:eastAsia="en-US"/>
        </w:rPr>
      </w:pPr>
      <w:r w:rsidRPr="0088320D">
        <w:rPr>
          <w:rFonts w:ascii="PT Astra Serif" w:eastAsiaTheme="minorEastAsia" w:hAnsi="PT Astra Serif"/>
          <w:bCs/>
          <w:spacing w:val="-2"/>
          <w:sz w:val="24"/>
          <w:szCs w:val="24"/>
          <w:lang w:eastAsia="en-US"/>
        </w:rPr>
        <w:lastRenderedPageBreak/>
        <w:t>Предоставление услуг должно осуществляться в соответствии с Регламентом УЦ и условиями государственного контракта.</w:t>
      </w:r>
    </w:p>
    <w:p w:rsidR="00CD0D08" w:rsidRDefault="00CD0D08" w:rsidP="00CD0D08">
      <w:pPr>
        <w:ind w:firstLine="709"/>
        <w:jc w:val="both"/>
        <w:rPr>
          <w:rFonts w:ascii="PT Astra Serif" w:eastAsiaTheme="minorEastAsia" w:hAnsi="PT Astra Serif"/>
          <w:bCs/>
          <w:spacing w:val="-2"/>
          <w:sz w:val="24"/>
          <w:szCs w:val="24"/>
          <w:lang w:eastAsia="en-US"/>
        </w:rPr>
      </w:pPr>
    </w:p>
    <w:p w:rsidR="00CD0D08" w:rsidRPr="0088320D" w:rsidRDefault="00CD0D08" w:rsidP="00CD0D08">
      <w:pPr>
        <w:tabs>
          <w:tab w:val="num" w:pos="567"/>
        </w:tabs>
        <w:ind w:firstLine="709"/>
        <w:jc w:val="both"/>
        <w:rPr>
          <w:rFonts w:ascii="PT Astra Serif" w:hAnsi="PT Astra Serif"/>
          <w:b/>
          <w:bCs/>
          <w:iCs/>
          <w:sz w:val="24"/>
          <w:szCs w:val="24"/>
          <w:lang w:eastAsia="en-US"/>
        </w:rPr>
      </w:pPr>
      <w:r w:rsidRPr="0088320D">
        <w:rPr>
          <w:rFonts w:ascii="PT Astra Serif" w:eastAsiaTheme="minorEastAsia" w:hAnsi="PT Astra Serif"/>
          <w:b/>
          <w:bCs/>
          <w:spacing w:val="-2"/>
          <w:sz w:val="24"/>
          <w:szCs w:val="24"/>
          <w:lang w:eastAsia="en-US"/>
        </w:rPr>
        <w:t>5.</w:t>
      </w:r>
      <w:bookmarkStart w:id="43" w:name="_Toc314835195"/>
      <w:bookmarkStart w:id="44" w:name="_Toc314058113"/>
      <w:bookmarkStart w:id="45" w:name="_Toc314058259"/>
      <w:bookmarkStart w:id="46" w:name="_Toc314058379"/>
      <w:bookmarkStart w:id="47" w:name="_Toc314058444"/>
      <w:bookmarkStart w:id="48" w:name="_Toc487563805"/>
      <w:bookmarkEnd w:id="43"/>
      <w:bookmarkEnd w:id="44"/>
      <w:bookmarkEnd w:id="45"/>
      <w:bookmarkEnd w:id="46"/>
      <w:bookmarkEnd w:id="47"/>
      <w:r w:rsidRPr="0088320D">
        <w:rPr>
          <w:rFonts w:ascii="PT Astra Serif" w:eastAsiaTheme="minorEastAsia" w:hAnsi="PT Astra Serif"/>
          <w:b/>
          <w:bCs/>
          <w:spacing w:val="-2"/>
          <w:sz w:val="24"/>
          <w:szCs w:val="24"/>
          <w:lang w:eastAsia="en-US"/>
        </w:rPr>
        <w:t xml:space="preserve"> </w:t>
      </w:r>
      <w:r w:rsidRPr="0088320D">
        <w:rPr>
          <w:rFonts w:ascii="PT Astra Serif" w:hAnsi="PT Astra Serif"/>
          <w:b/>
          <w:bCs/>
          <w:iCs/>
          <w:sz w:val="24"/>
          <w:szCs w:val="24"/>
          <w:lang w:eastAsia="en-US"/>
        </w:rPr>
        <w:t>Требования к качеству оказываемых Услуг</w:t>
      </w:r>
      <w:bookmarkEnd w:id="48"/>
    </w:p>
    <w:p w:rsidR="00CD0D08" w:rsidRPr="0088320D" w:rsidRDefault="00CD0D08" w:rsidP="00CD0D08">
      <w:pPr>
        <w:keepNext/>
        <w:ind w:left="709"/>
        <w:jc w:val="both"/>
        <w:outlineLvl w:val="2"/>
        <w:rPr>
          <w:rFonts w:ascii="PT Astra Serif" w:hAnsi="PT Astra Serif"/>
          <w:bCs/>
          <w:sz w:val="24"/>
          <w:szCs w:val="24"/>
          <w:lang w:eastAsia="en-US"/>
        </w:rPr>
      </w:pPr>
      <w:bookmarkStart w:id="49" w:name="_Toc487563806"/>
      <w:r w:rsidRPr="0088320D">
        <w:rPr>
          <w:rFonts w:ascii="PT Astra Serif" w:hAnsi="PT Astra Serif"/>
          <w:bCs/>
          <w:sz w:val="24"/>
          <w:szCs w:val="24"/>
          <w:lang w:eastAsia="en-US"/>
        </w:rPr>
        <w:t>5.1. Гарантия качества услуг</w:t>
      </w:r>
      <w:bookmarkEnd w:id="49"/>
      <w:r>
        <w:rPr>
          <w:rFonts w:ascii="PT Astra Serif" w:hAnsi="PT Astra Serif"/>
          <w:bCs/>
          <w:sz w:val="24"/>
          <w:szCs w:val="24"/>
          <w:lang w:eastAsia="en-US"/>
        </w:rPr>
        <w:t>.</w:t>
      </w:r>
    </w:p>
    <w:p w:rsidR="00CD0D08" w:rsidRPr="0088320D" w:rsidRDefault="00CD0D08" w:rsidP="00CD0D08">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Исполнитель обязан обеспечить гарантийное сопровождение выданных СКПЭП и ЭП сроком 1 год, с момента выдачи, в соответствии с требованиями ТЗ.</w:t>
      </w:r>
    </w:p>
    <w:p w:rsidR="00CD0D08" w:rsidRPr="0088320D" w:rsidRDefault="00CD0D08" w:rsidP="00CD0D08">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Гарантийное сопровождение СКПЭП и ЭП включает:</w:t>
      </w:r>
    </w:p>
    <w:p w:rsidR="00CD0D08" w:rsidRPr="0088320D" w:rsidRDefault="00CD0D08" w:rsidP="00CD0D08">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xml:space="preserve">- ведение реестра выданных и аннулированных СКПЭП </w:t>
      </w:r>
      <w:r w:rsidRPr="0088320D">
        <w:rPr>
          <w:rFonts w:ascii="PT Astra Serif" w:hAnsi="PT Astra Serif"/>
          <w:kern w:val="3"/>
          <w:sz w:val="24"/>
          <w:szCs w:val="24"/>
        </w:rPr>
        <w:t xml:space="preserve">в соответствии с требованиями приказа </w:t>
      </w:r>
      <w:proofErr w:type="spellStart"/>
      <w:r w:rsidRPr="0088320D">
        <w:rPr>
          <w:rFonts w:ascii="PT Astra Serif" w:hAnsi="PT Astra Serif"/>
          <w:kern w:val="3"/>
          <w:sz w:val="24"/>
          <w:szCs w:val="24"/>
        </w:rPr>
        <w:t>Минкомсвязи</w:t>
      </w:r>
      <w:proofErr w:type="spellEnd"/>
      <w:r w:rsidRPr="0088320D">
        <w:rPr>
          <w:rFonts w:ascii="PT Astra Serif" w:hAnsi="PT Astra Serif"/>
          <w:kern w:val="3"/>
          <w:sz w:val="24"/>
          <w:szCs w:val="24"/>
        </w:rPr>
        <w:t xml:space="preserve"> России от 05.10.2011 №250 «Об утверждении Порядка формирования и ведения реестров квалифицированных сертификатов ключей проверки электронной подписи, а также предоставления информации из таких реестров»</w:t>
      </w:r>
      <w:r w:rsidRPr="0088320D">
        <w:rPr>
          <w:rFonts w:ascii="PT Astra Serif" w:hAnsi="PT Astra Serif"/>
          <w:bCs/>
          <w:spacing w:val="-2"/>
          <w:kern w:val="3"/>
          <w:sz w:val="24"/>
          <w:szCs w:val="24"/>
        </w:rPr>
        <w:t>;</w:t>
      </w:r>
    </w:p>
    <w:p w:rsidR="00CD0D08" w:rsidRPr="0088320D" w:rsidRDefault="00CD0D08" w:rsidP="00CD0D08">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аннулирование СКПЭП;</w:t>
      </w:r>
    </w:p>
    <w:p w:rsidR="00CD0D08" w:rsidRPr="0088320D" w:rsidRDefault="00CD0D08" w:rsidP="00CD0D08">
      <w:pPr>
        <w:shd w:val="clear" w:color="auto" w:fill="FFFFFF"/>
        <w:tabs>
          <w:tab w:val="left" w:pos="709"/>
          <w:tab w:val="left" w:pos="851"/>
        </w:tabs>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консультирование пользователей по вопросам, связанным с получением услуг и использованием средств ЭП. Требования к техническому сопровождению представлены в п. 5.2;</w:t>
      </w:r>
    </w:p>
    <w:p w:rsidR="00CD0D08" w:rsidRPr="0088320D" w:rsidRDefault="00CD0D08" w:rsidP="00CD0D08">
      <w:pPr>
        <w:shd w:val="clear" w:color="auto" w:fill="FFFFFF"/>
        <w:tabs>
          <w:tab w:val="left" w:pos="709"/>
          <w:tab w:val="left" w:pos="851"/>
        </w:tabs>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xml:space="preserve">Исполнитель обеспечивает выполнение гарантийных обязательств с соблюдением временных характеристик, приведённых в Таблице </w:t>
      </w:r>
      <w:r>
        <w:rPr>
          <w:rFonts w:ascii="PT Astra Serif" w:hAnsi="PT Astra Serif"/>
          <w:bCs/>
          <w:spacing w:val="-2"/>
          <w:kern w:val="3"/>
          <w:sz w:val="24"/>
          <w:szCs w:val="24"/>
        </w:rPr>
        <w:t>3</w:t>
      </w:r>
      <w:r w:rsidRPr="0088320D">
        <w:rPr>
          <w:rFonts w:ascii="PT Astra Serif" w:hAnsi="PT Astra Serif"/>
          <w:bCs/>
          <w:spacing w:val="-2"/>
          <w:kern w:val="3"/>
          <w:sz w:val="24"/>
          <w:szCs w:val="24"/>
        </w:rPr>
        <w:t>.</w:t>
      </w:r>
    </w:p>
    <w:p w:rsidR="00CD0D08" w:rsidRDefault="00CD0D08" w:rsidP="00CD0D08">
      <w:pPr>
        <w:keepNext/>
        <w:ind w:firstLine="709"/>
        <w:rPr>
          <w:rFonts w:ascii="PT Astra Serif" w:hAnsi="PT Astra Serif"/>
          <w:sz w:val="24"/>
          <w:szCs w:val="24"/>
        </w:rPr>
      </w:pPr>
    </w:p>
    <w:p w:rsidR="00CD0D08" w:rsidRPr="0088320D" w:rsidRDefault="00CD0D08" w:rsidP="00CD0D08">
      <w:pPr>
        <w:keepNext/>
        <w:ind w:firstLine="709"/>
        <w:rPr>
          <w:rFonts w:ascii="PT Astra Serif" w:hAnsi="PT Astra Serif"/>
          <w:sz w:val="24"/>
          <w:szCs w:val="24"/>
        </w:rPr>
      </w:pPr>
      <w:r w:rsidRPr="0088320D">
        <w:rPr>
          <w:rFonts w:ascii="PT Astra Serif" w:hAnsi="PT Astra Serif"/>
          <w:sz w:val="24"/>
          <w:szCs w:val="24"/>
        </w:rPr>
        <w:t xml:space="preserve">Таблица </w:t>
      </w:r>
      <w:r>
        <w:rPr>
          <w:rFonts w:ascii="PT Astra Serif" w:hAnsi="PT Astra Serif"/>
          <w:sz w:val="24"/>
          <w:szCs w:val="24"/>
        </w:rPr>
        <w:t>3</w:t>
      </w:r>
      <w:r w:rsidRPr="0088320D">
        <w:rPr>
          <w:rFonts w:ascii="PT Astra Serif" w:hAnsi="PT Astra Serif"/>
          <w:sz w:val="24"/>
          <w:szCs w:val="24"/>
        </w:rPr>
        <w:t>. Временные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942"/>
        <w:gridCol w:w="3550"/>
        <w:gridCol w:w="2681"/>
      </w:tblGrid>
      <w:tr w:rsidR="00CD0D08" w:rsidRPr="0088320D" w:rsidTr="00AB59D2">
        <w:trPr>
          <w:tblHeader/>
        </w:trPr>
        <w:tc>
          <w:tcPr>
            <w:tcW w:w="501" w:type="pct"/>
            <w:shd w:val="clear" w:color="auto" w:fill="auto"/>
          </w:tcPr>
          <w:p w:rsidR="00CD0D08" w:rsidRPr="0088320D" w:rsidRDefault="00CD0D08" w:rsidP="00AB59D2">
            <w:pPr>
              <w:jc w:val="center"/>
              <w:rPr>
                <w:rFonts w:ascii="PT Astra Serif" w:hAnsi="PT Astra Serif"/>
                <w:sz w:val="24"/>
                <w:szCs w:val="24"/>
              </w:rPr>
            </w:pPr>
            <w:r w:rsidRPr="0088320D">
              <w:rPr>
                <w:rFonts w:ascii="PT Astra Serif" w:hAnsi="PT Astra Serif"/>
                <w:sz w:val="24"/>
                <w:szCs w:val="24"/>
              </w:rPr>
              <w:t>№ п/п</w:t>
            </w:r>
          </w:p>
        </w:tc>
        <w:tc>
          <w:tcPr>
            <w:tcW w:w="1443" w:type="pct"/>
            <w:shd w:val="clear" w:color="auto" w:fill="auto"/>
          </w:tcPr>
          <w:p w:rsidR="00CD0D08" w:rsidRPr="0088320D" w:rsidRDefault="00CD0D08" w:rsidP="00AB59D2">
            <w:pPr>
              <w:jc w:val="center"/>
              <w:rPr>
                <w:rFonts w:ascii="PT Astra Serif" w:hAnsi="PT Astra Serif"/>
                <w:sz w:val="24"/>
                <w:szCs w:val="24"/>
              </w:rPr>
            </w:pPr>
            <w:r w:rsidRPr="0088320D">
              <w:rPr>
                <w:rFonts w:ascii="PT Astra Serif" w:hAnsi="PT Astra Serif"/>
                <w:sz w:val="24"/>
                <w:szCs w:val="24"/>
              </w:rPr>
              <w:t>Состав услуг</w:t>
            </w:r>
          </w:p>
        </w:tc>
        <w:tc>
          <w:tcPr>
            <w:tcW w:w="1741" w:type="pct"/>
            <w:shd w:val="clear" w:color="auto" w:fill="auto"/>
          </w:tcPr>
          <w:p w:rsidR="00CD0D08" w:rsidRPr="0088320D" w:rsidRDefault="00CD0D08" w:rsidP="00AB59D2">
            <w:pPr>
              <w:jc w:val="center"/>
              <w:rPr>
                <w:rFonts w:ascii="PT Astra Serif" w:hAnsi="PT Astra Serif"/>
                <w:sz w:val="24"/>
                <w:szCs w:val="24"/>
              </w:rPr>
            </w:pPr>
            <w:r w:rsidRPr="0088320D">
              <w:rPr>
                <w:rFonts w:ascii="PT Astra Serif" w:hAnsi="PT Astra Serif"/>
                <w:sz w:val="24"/>
                <w:szCs w:val="24"/>
              </w:rPr>
              <w:t>Время выполнения</w:t>
            </w:r>
          </w:p>
        </w:tc>
        <w:tc>
          <w:tcPr>
            <w:tcW w:w="1315" w:type="pct"/>
            <w:shd w:val="clear" w:color="auto" w:fill="auto"/>
          </w:tcPr>
          <w:p w:rsidR="00CD0D08" w:rsidRPr="0088320D" w:rsidRDefault="00CD0D08" w:rsidP="00AB59D2">
            <w:pPr>
              <w:jc w:val="center"/>
              <w:rPr>
                <w:rFonts w:ascii="PT Astra Serif" w:hAnsi="PT Astra Serif"/>
                <w:sz w:val="24"/>
                <w:szCs w:val="24"/>
              </w:rPr>
            </w:pPr>
            <w:r w:rsidRPr="0088320D">
              <w:rPr>
                <w:rFonts w:ascii="PT Astra Serif" w:hAnsi="PT Astra Serif"/>
                <w:sz w:val="24"/>
                <w:szCs w:val="24"/>
              </w:rPr>
              <w:t>Период предоставления услуг</w:t>
            </w:r>
          </w:p>
        </w:tc>
      </w:tr>
      <w:tr w:rsidR="00CD0D08" w:rsidRPr="0088320D" w:rsidTr="00AB59D2">
        <w:tc>
          <w:tcPr>
            <w:tcW w:w="501" w:type="pct"/>
            <w:shd w:val="clear" w:color="auto" w:fill="auto"/>
          </w:tcPr>
          <w:p w:rsidR="00CD0D08" w:rsidRPr="0088320D" w:rsidRDefault="00CD0D08" w:rsidP="00AB59D2">
            <w:pPr>
              <w:jc w:val="center"/>
              <w:rPr>
                <w:rFonts w:ascii="PT Astra Serif" w:eastAsia="Courier New" w:hAnsi="PT Astra Serif"/>
                <w:sz w:val="24"/>
                <w:szCs w:val="24"/>
              </w:rPr>
            </w:pPr>
            <w:r>
              <w:rPr>
                <w:rFonts w:ascii="PT Astra Serif" w:eastAsia="Courier New" w:hAnsi="PT Astra Serif"/>
                <w:sz w:val="24"/>
                <w:szCs w:val="24"/>
              </w:rPr>
              <w:t>1</w:t>
            </w:r>
          </w:p>
        </w:tc>
        <w:tc>
          <w:tcPr>
            <w:tcW w:w="1443" w:type="pct"/>
            <w:shd w:val="clear" w:color="auto" w:fill="auto"/>
          </w:tcPr>
          <w:p w:rsidR="00CD0D08" w:rsidRPr="0088320D" w:rsidRDefault="00CD0D08" w:rsidP="00AB59D2">
            <w:pPr>
              <w:rPr>
                <w:rFonts w:ascii="PT Astra Serif" w:hAnsi="PT Astra Serif"/>
                <w:sz w:val="24"/>
                <w:szCs w:val="24"/>
              </w:rPr>
            </w:pPr>
            <w:r w:rsidRPr="0088320D">
              <w:rPr>
                <w:rFonts w:ascii="PT Astra Serif" w:eastAsia="Courier New" w:hAnsi="PT Astra Serif"/>
                <w:sz w:val="24"/>
                <w:szCs w:val="24"/>
              </w:rPr>
              <w:t>Создание и выдача СКПЭП</w:t>
            </w:r>
          </w:p>
        </w:tc>
        <w:tc>
          <w:tcPr>
            <w:tcW w:w="1741" w:type="pct"/>
            <w:shd w:val="clear" w:color="auto" w:fill="auto"/>
          </w:tcPr>
          <w:p w:rsidR="00CD0D08" w:rsidRPr="0088320D" w:rsidRDefault="00CD0D08" w:rsidP="00AB59D2">
            <w:pPr>
              <w:rPr>
                <w:rFonts w:ascii="PT Astra Serif" w:hAnsi="PT Astra Serif"/>
                <w:sz w:val="24"/>
                <w:szCs w:val="24"/>
              </w:rPr>
            </w:pPr>
            <w:r w:rsidRPr="0088320D">
              <w:rPr>
                <w:rFonts w:ascii="PT Astra Serif" w:hAnsi="PT Astra Serif"/>
                <w:sz w:val="24"/>
                <w:szCs w:val="24"/>
                <w:lang w:eastAsia="ar-SA"/>
              </w:rPr>
              <w:t>Не более 1 рабочего дня с момента предоставления пользователем Заказчика необходимых документов</w:t>
            </w:r>
          </w:p>
        </w:tc>
        <w:tc>
          <w:tcPr>
            <w:tcW w:w="1315" w:type="pct"/>
            <w:shd w:val="clear" w:color="auto" w:fill="auto"/>
          </w:tcPr>
          <w:p w:rsidR="00CD0D08" w:rsidRPr="0088320D" w:rsidRDefault="00CD0D08" w:rsidP="00AB59D2">
            <w:pPr>
              <w:rPr>
                <w:rFonts w:ascii="PT Astra Serif" w:hAnsi="PT Astra Serif"/>
                <w:sz w:val="24"/>
                <w:szCs w:val="24"/>
                <w:lang w:eastAsia="ar-SA"/>
              </w:rPr>
            </w:pPr>
            <w:r w:rsidRPr="0088320D">
              <w:rPr>
                <w:rFonts w:ascii="PT Astra Serif" w:hAnsi="PT Astra Serif"/>
                <w:sz w:val="24"/>
                <w:szCs w:val="24"/>
                <w:lang w:eastAsia="ar-SA"/>
              </w:rPr>
              <w:t>В режиме 5х8:</w:t>
            </w:r>
          </w:p>
          <w:p w:rsidR="00CD0D08" w:rsidRPr="0088320D" w:rsidRDefault="00CD0D08" w:rsidP="00AB59D2">
            <w:pPr>
              <w:rPr>
                <w:rFonts w:ascii="PT Astra Serif" w:hAnsi="PT Astra Serif"/>
                <w:sz w:val="24"/>
                <w:szCs w:val="24"/>
                <w:lang w:eastAsia="ar-SA"/>
              </w:rPr>
            </w:pPr>
            <w:r w:rsidRPr="0088320D">
              <w:rPr>
                <w:rFonts w:ascii="PT Astra Serif" w:hAnsi="PT Astra Serif"/>
                <w:sz w:val="24"/>
                <w:szCs w:val="24"/>
                <w:lang w:eastAsia="ar-SA"/>
              </w:rPr>
              <w:t>с 09:00 до 18:00, в рабочие дни Заказчика</w:t>
            </w:r>
          </w:p>
        </w:tc>
      </w:tr>
      <w:tr w:rsidR="00CD0D08" w:rsidRPr="0088320D" w:rsidTr="00AB59D2">
        <w:tc>
          <w:tcPr>
            <w:tcW w:w="501" w:type="pct"/>
            <w:shd w:val="clear" w:color="auto" w:fill="auto"/>
          </w:tcPr>
          <w:p w:rsidR="00CD0D08" w:rsidRPr="0088320D" w:rsidRDefault="00CD0D08" w:rsidP="00AB59D2">
            <w:pPr>
              <w:jc w:val="center"/>
              <w:rPr>
                <w:rFonts w:ascii="PT Astra Serif" w:hAnsi="PT Astra Serif"/>
                <w:sz w:val="24"/>
                <w:szCs w:val="24"/>
              </w:rPr>
            </w:pPr>
            <w:r w:rsidRPr="0088320D">
              <w:rPr>
                <w:rFonts w:ascii="PT Astra Serif" w:hAnsi="PT Astra Serif"/>
                <w:sz w:val="24"/>
                <w:szCs w:val="24"/>
              </w:rPr>
              <w:t>2</w:t>
            </w:r>
          </w:p>
        </w:tc>
        <w:tc>
          <w:tcPr>
            <w:tcW w:w="1443" w:type="pct"/>
            <w:shd w:val="clear" w:color="auto" w:fill="auto"/>
          </w:tcPr>
          <w:p w:rsidR="00CD0D08" w:rsidRPr="0088320D" w:rsidRDefault="00CD0D08" w:rsidP="00AB59D2">
            <w:pPr>
              <w:rPr>
                <w:rFonts w:ascii="PT Astra Serif" w:hAnsi="PT Astra Serif"/>
                <w:sz w:val="24"/>
                <w:szCs w:val="24"/>
              </w:rPr>
            </w:pPr>
            <w:r w:rsidRPr="0088320D">
              <w:rPr>
                <w:rFonts w:ascii="PT Astra Serif" w:hAnsi="PT Astra Serif"/>
                <w:sz w:val="24"/>
                <w:szCs w:val="24"/>
              </w:rPr>
              <w:t>Ведение реестра выданных и аннулированных СКПЭП</w:t>
            </w:r>
          </w:p>
        </w:tc>
        <w:tc>
          <w:tcPr>
            <w:tcW w:w="1741" w:type="pct"/>
            <w:shd w:val="clear" w:color="auto" w:fill="auto"/>
          </w:tcPr>
          <w:p w:rsidR="00CD0D08" w:rsidRPr="0088320D" w:rsidRDefault="00CD0D08" w:rsidP="00AB59D2">
            <w:pPr>
              <w:rPr>
                <w:rFonts w:ascii="PT Astra Serif" w:hAnsi="PT Astra Serif"/>
                <w:sz w:val="24"/>
                <w:szCs w:val="24"/>
                <w:lang w:eastAsia="ar-SA"/>
              </w:rPr>
            </w:pPr>
            <w:r w:rsidRPr="0088320D">
              <w:rPr>
                <w:rFonts w:ascii="PT Astra Serif" w:hAnsi="PT Astra Serif"/>
                <w:sz w:val="24"/>
                <w:szCs w:val="24"/>
                <w:lang w:eastAsia="ar-SA"/>
              </w:rPr>
              <w:t>Актуализация с периодичностью не менее, чем 1 раз в час</w:t>
            </w:r>
          </w:p>
        </w:tc>
        <w:tc>
          <w:tcPr>
            <w:tcW w:w="1315" w:type="pct"/>
            <w:shd w:val="clear" w:color="auto" w:fill="auto"/>
          </w:tcPr>
          <w:p w:rsidR="00CD0D08" w:rsidRPr="0088320D" w:rsidRDefault="00CD0D08" w:rsidP="00AB59D2">
            <w:pPr>
              <w:rPr>
                <w:rFonts w:ascii="PT Astra Serif" w:hAnsi="PT Astra Serif"/>
                <w:sz w:val="24"/>
                <w:szCs w:val="24"/>
                <w:lang w:eastAsia="ar-SA"/>
              </w:rPr>
            </w:pPr>
            <w:r w:rsidRPr="0088320D">
              <w:rPr>
                <w:rFonts w:ascii="PT Astra Serif" w:hAnsi="PT Astra Serif"/>
                <w:sz w:val="24"/>
                <w:szCs w:val="24"/>
                <w:lang w:eastAsia="ar-SA"/>
              </w:rPr>
              <w:t>В режиме 24х7х365:</w:t>
            </w:r>
          </w:p>
          <w:p w:rsidR="00CD0D08" w:rsidRPr="0088320D" w:rsidRDefault="00CD0D08" w:rsidP="00AB59D2">
            <w:pPr>
              <w:rPr>
                <w:rFonts w:ascii="PT Astra Serif" w:hAnsi="PT Astra Serif"/>
                <w:sz w:val="24"/>
                <w:szCs w:val="24"/>
                <w:lang w:eastAsia="ar-SA"/>
              </w:rPr>
            </w:pPr>
            <w:r w:rsidRPr="0088320D">
              <w:rPr>
                <w:rFonts w:ascii="PT Astra Serif" w:hAnsi="PT Astra Serif"/>
                <w:sz w:val="24"/>
                <w:szCs w:val="24"/>
                <w:lang w:eastAsia="ar-SA"/>
              </w:rPr>
              <w:t>Круглосуточно, без выходных дней.</w:t>
            </w:r>
          </w:p>
        </w:tc>
      </w:tr>
      <w:tr w:rsidR="00CD0D08" w:rsidRPr="0088320D" w:rsidTr="00AB59D2">
        <w:tc>
          <w:tcPr>
            <w:tcW w:w="501" w:type="pct"/>
            <w:shd w:val="clear" w:color="auto" w:fill="auto"/>
          </w:tcPr>
          <w:p w:rsidR="00CD0D08" w:rsidRPr="0088320D" w:rsidRDefault="00CD0D08" w:rsidP="00AB59D2">
            <w:pPr>
              <w:jc w:val="center"/>
              <w:rPr>
                <w:rFonts w:ascii="PT Astra Serif" w:hAnsi="PT Astra Serif"/>
                <w:sz w:val="24"/>
                <w:szCs w:val="24"/>
              </w:rPr>
            </w:pPr>
            <w:r w:rsidRPr="0088320D">
              <w:rPr>
                <w:rFonts w:ascii="PT Astra Serif" w:hAnsi="PT Astra Serif"/>
                <w:sz w:val="24"/>
                <w:szCs w:val="24"/>
              </w:rPr>
              <w:t>3</w:t>
            </w:r>
          </w:p>
        </w:tc>
        <w:tc>
          <w:tcPr>
            <w:tcW w:w="1443" w:type="pct"/>
            <w:shd w:val="clear" w:color="auto" w:fill="auto"/>
          </w:tcPr>
          <w:p w:rsidR="00CD0D08" w:rsidRPr="0088320D" w:rsidRDefault="00CD0D08" w:rsidP="00AB59D2">
            <w:pPr>
              <w:rPr>
                <w:rFonts w:ascii="PT Astra Serif" w:hAnsi="PT Astra Serif"/>
                <w:sz w:val="24"/>
                <w:szCs w:val="24"/>
              </w:rPr>
            </w:pPr>
            <w:r w:rsidRPr="0088320D">
              <w:rPr>
                <w:rFonts w:ascii="PT Astra Serif" w:hAnsi="PT Astra Serif"/>
                <w:sz w:val="24"/>
                <w:szCs w:val="24"/>
              </w:rPr>
              <w:t>Аннулирование СКПЭП</w:t>
            </w:r>
          </w:p>
        </w:tc>
        <w:tc>
          <w:tcPr>
            <w:tcW w:w="1741" w:type="pct"/>
            <w:shd w:val="clear" w:color="auto" w:fill="auto"/>
          </w:tcPr>
          <w:p w:rsidR="00CD0D08" w:rsidRPr="0088320D" w:rsidRDefault="00CD0D08" w:rsidP="00AB59D2">
            <w:pPr>
              <w:rPr>
                <w:rFonts w:ascii="PT Astra Serif" w:hAnsi="PT Astra Serif"/>
                <w:sz w:val="24"/>
                <w:szCs w:val="24"/>
              </w:rPr>
            </w:pPr>
            <w:r w:rsidRPr="0088320D">
              <w:rPr>
                <w:rFonts w:ascii="PT Astra Serif" w:hAnsi="PT Astra Serif"/>
                <w:sz w:val="24"/>
                <w:szCs w:val="24"/>
                <w:lang w:eastAsia="ar-SA"/>
              </w:rPr>
              <w:t>Не более 2-х часов с момента поступления необходимых сведений.</w:t>
            </w:r>
          </w:p>
        </w:tc>
        <w:tc>
          <w:tcPr>
            <w:tcW w:w="1315" w:type="pct"/>
            <w:shd w:val="clear" w:color="auto" w:fill="auto"/>
          </w:tcPr>
          <w:p w:rsidR="00CD0D08" w:rsidRPr="0088320D" w:rsidRDefault="00CD0D08" w:rsidP="00AB59D2">
            <w:pPr>
              <w:rPr>
                <w:rFonts w:ascii="PT Astra Serif" w:hAnsi="PT Astra Serif"/>
                <w:sz w:val="24"/>
                <w:szCs w:val="24"/>
                <w:lang w:eastAsia="ar-SA"/>
              </w:rPr>
            </w:pPr>
            <w:r w:rsidRPr="0088320D">
              <w:rPr>
                <w:rFonts w:ascii="PT Astra Serif" w:hAnsi="PT Astra Serif"/>
                <w:sz w:val="24"/>
                <w:szCs w:val="24"/>
                <w:lang w:eastAsia="ar-SA"/>
              </w:rPr>
              <w:t>В режиме 5х8:</w:t>
            </w:r>
          </w:p>
          <w:p w:rsidR="00CD0D08" w:rsidRPr="0088320D" w:rsidRDefault="00CD0D08" w:rsidP="00AB59D2">
            <w:pPr>
              <w:rPr>
                <w:rFonts w:ascii="PT Astra Serif" w:hAnsi="PT Astra Serif"/>
                <w:sz w:val="24"/>
                <w:szCs w:val="24"/>
                <w:highlight w:val="yellow"/>
                <w:lang w:eastAsia="ar-SA"/>
              </w:rPr>
            </w:pPr>
            <w:r w:rsidRPr="0088320D">
              <w:rPr>
                <w:rFonts w:ascii="PT Astra Serif" w:hAnsi="PT Astra Serif"/>
                <w:sz w:val="24"/>
                <w:szCs w:val="24"/>
                <w:lang w:eastAsia="ar-SA"/>
              </w:rPr>
              <w:t>с 09:00 до 18:00, в рабочие дни Заказчика.</w:t>
            </w:r>
          </w:p>
        </w:tc>
      </w:tr>
    </w:tbl>
    <w:p w:rsidR="00CD0D08" w:rsidRDefault="00CD0D08" w:rsidP="00CD0D08">
      <w:pPr>
        <w:keepNext/>
        <w:ind w:left="709"/>
        <w:jc w:val="both"/>
        <w:outlineLvl w:val="2"/>
        <w:rPr>
          <w:rFonts w:ascii="PT Astra Serif" w:hAnsi="PT Astra Serif"/>
          <w:b/>
          <w:bCs/>
          <w:sz w:val="24"/>
          <w:szCs w:val="24"/>
          <w:lang w:eastAsia="en-US"/>
        </w:rPr>
      </w:pPr>
      <w:bookmarkStart w:id="50" w:name="_Toc487563807"/>
    </w:p>
    <w:p w:rsidR="00CD0D08" w:rsidRPr="00130A82" w:rsidRDefault="00CD0D08" w:rsidP="00CD0D08">
      <w:pPr>
        <w:keepNext/>
        <w:ind w:left="709"/>
        <w:jc w:val="both"/>
        <w:outlineLvl w:val="2"/>
        <w:rPr>
          <w:rFonts w:ascii="PT Astra Serif" w:hAnsi="PT Astra Serif"/>
          <w:bCs/>
          <w:sz w:val="24"/>
          <w:szCs w:val="24"/>
          <w:lang w:eastAsia="en-US"/>
        </w:rPr>
      </w:pPr>
      <w:r w:rsidRPr="00130A82">
        <w:rPr>
          <w:rFonts w:ascii="PT Astra Serif" w:hAnsi="PT Astra Serif"/>
          <w:bCs/>
          <w:sz w:val="24"/>
          <w:szCs w:val="24"/>
          <w:lang w:eastAsia="en-US"/>
        </w:rPr>
        <w:t>5.2. Требования к техническому сопровождению</w:t>
      </w:r>
      <w:bookmarkEnd w:id="50"/>
      <w:r>
        <w:rPr>
          <w:rFonts w:ascii="PT Astra Serif" w:hAnsi="PT Astra Serif"/>
          <w:bCs/>
          <w:sz w:val="24"/>
          <w:szCs w:val="24"/>
          <w:lang w:eastAsia="en-US"/>
        </w:rPr>
        <w:t>.</w:t>
      </w:r>
    </w:p>
    <w:p w:rsidR="00CD0D08" w:rsidRPr="00130A82" w:rsidRDefault="00CD0D08" w:rsidP="00CD0D08">
      <w:pPr>
        <w:tabs>
          <w:tab w:val="left" w:pos="1134"/>
        </w:tabs>
        <w:autoSpaceDE w:val="0"/>
        <w:autoSpaceDN w:val="0"/>
        <w:ind w:firstLine="709"/>
        <w:jc w:val="both"/>
        <w:rPr>
          <w:rFonts w:ascii="PT Astra Serif" w:hAnsi="PT Astra Serif"/>
          <w:bCs/>
          <w:sz w:val="24"/>
          <w:szCs w:val="24"/>
        </w:rPr>
      </w:pPr>
      <w:r>
        <w:rPr>
          <w:rFonts w:ascii="PT Astra Serif" w:hAnsi="PT Astra Serif"/>
          <w:bCs/>
          <w:sz w:val="24"/>
          <w:szCs w:val="24"/>
        </w:rPr>
        <w:t xml:space="preserve">5.2.1. </w:t>
      </w:r>
      <w:r w:rsidRPr="00130A82">
        <w:rPr>
          <w:rFonts w:ascii="PT Astra Serif" w:hAnsi="PT Astra Serif"/>
          <w:bCs/>
          <w:sz w:val="24"/>
          <w:szCs w:val="24"/>
        </w:rPr>
        <w:t>Общие положения</w:t>
      </w:r>
      <w:r>
        <w:rPr>
          <w:rFonts w:ascii="PT Astra Serif" w:hAnsi="PT Astra Serif"/>
          <w:bCs/>
          <w:sz w:val="24"/>
          <w:szCs w:val="24"/>
        </w:rPr>
        <w:t>:</w:t>
      </w:r>
    </w:p>
    <w:p w:rsidR="00CD0D08" w:rsidRPr="0088320D" w:rsidRDefault="00CD0D08" w:rsidP="00CD0D08">
      <w:pPr>
        <w:numPr>
          <w:ilvl w:val="0"/>
          <w:numId w:val="16"/>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Исполнитель в рамках технического сопровождения должен организовать горячую линию для обращений Заказчика;</w:t>
      </w:r>
    </w:p>
    <w:p w:rsidR="00CD0D08" w:rsidRPr="0088320D" w:rsidRDefault="00CD0D08" w:rsidP="00CD0D08">
      <w:pPr>
        <w:numPr>
          <w:ilvl w:val="0"/>
          <w:numId w:val="16"/>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bCs/>
          <w:sz w:val="24"/>
          <w:szCs w:val="24"/>
        </w:rPr>
        <w:t xml:space="preserve">Горячая линия Исполнителя должна обеспечивать Заказчику возможность оперативно получать </w:t>
      </w:r>
      <w:r w:rsidRPr="0088320D">
        <w:rPr>
          <w:rFonts w:ascii="PT Astra Serif" w:hAnsi="PT Astra Serif"/>
          <w:sz w:val="24"/>
          <w:szCs w:val="24"/>
        </w:rPr>
        <w:t>консультации по вопросам использования, установки и настройки СКПЭП, выданных Исполнителем, в рамках областей их применения;</w:t>
      </w:r>
    </w:p>
    <w:p w:rsidR="00CD0D08" w:rsidRPr="0088320D" w:rsidRDefault="00CD0D08" w:rsidP="00CD0D08">
      <w:pPr>
        <w:numPr>
          <w:ilvl w:val="0"/>
          <w:numId w:val="16"/>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 xml:space="preserve">Горячая линия должна работать </w:t>
      </w:r>
      <w:r w:rsidRPr="0088320D">
        <w:rPr>
          <w:rFonts w:ascii="PT Astra Serif" w:hAnsi="PT Astra Serif"/>
          <w:sz w:val="24"/>
          <w:szCs w:val="24"/>
          <w:lang w:eastAsia="ar-SA"/>
        </w:rPr>
        <w:t>круглосуточно, без выходных дней, в режиме 24х7х365;</w:t>
      </w:r>
    </w:p>
    <w:p w:rsidR="00CD0D08" w:rsidRPr="0088320D" w:rsidRDefault="00CD0D08" w:rsidP="00CD0D08">
      <w:pPr>
        <w:numPr>
          <w:ilvl w:val="0"/>
          <w:numId w:val="16"/>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При необходимости и с согласия Заказчика консультации должны оказываться при помощи технологий удалённого доступа.</w:t>
      </w:r>
    </w:p>
    <w:p w:rsidR="00CD0D08" w:rsidRPr="00130A82" w:rsidRDefault="00CD0D08" w:rsidP="00CD0D08">
      <w:pPr>
        <w:tabs>
          <w:tab w:val="left" w:pos="1134"/>
        </w:tabs>
        <w:ind w:firstLine="709"/>
        <w:rPr>
          <w:rFonts w:ascii="PT Astra Serif" w:eastAsiaTheme="minorEastAsia" w:hAnsi="PT Astra Serif"/>
          <w:sz w:val="24"/>
          <w:szCs w:val="24"/>
          <w:lang w:eastAsia="en-US"/>
        </w:rPr>
      </w:pPr>
      <w:r>
        <w:rPr>
          <w:rFonts w:ascii="PT Astra Serif" w:eastAsiaTheme="minorEastAsia" w:hAnsi="PT Astra Serif"/>
          <w:sz w:val="24"/>
          <w:szCs w:val="24"/>
          <w:lang w:eastAsia="en-US"/>
        </w:rPr>
        <w:t xml:space="preserve">5.2.2. </w:t>
      </w:r>
      <w:r w:rsidRPr="00130A82">
        <w:rPr>
          <w:rFonts w:ascii="PT Astra Serif" w:eastAsiaTheme="minorEastAsia" w:hAnsi="PT Astra Serif"/>
          <w:sz w:val="24"/>
          <w:szCs w:val="24"/>
          <w:lang w:eastAsia="en-US"/>
        </w:rPr>
        <w:t>Требования к оказанию услуг по телефону:</w:t>
      </w:r>
    </w:p>
    <w:p w:rsidR="00CD0D08" w:rsidRPr="0088320D" w:rsidRDefault="00CD0D08" w:rsidP="00CD0D08">
      <w:pPr>
        <w:numPr>
          <w:ilvl w:val="0"/>
          <w:numId w:val="17"/>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Исполнитель должен обеспечить единую точку входа для телефонных обращений Заказчика. Номер телефона должен принадлежать пулу адресов </w:t>
      </w:r>
      <w:proofErr w:type="spellStart"/>
      <w:r w:rsidRPr="0088320D">
        <w:rPr>
          <w:rFonts w:ascii="PT Astra Serif" w:eastAsiaTheme="minorEastAsia" w:hAnsi="PT Astra Serif"/>
          <w:sz w:val="24"/>
          <w:szCs w:val="24"/>
          <w:lang w:eastAsia="en-US"/>
        </w:rPr>
        <w:t>ТфОП</w:t>
      </w:r>
      <w:proofErr w:type="spellEnd"/>
      <w:r w:rsidRPr="0088320D">
        <w:rPr>
          <w:rFonts w:ascii="PT Astra Serif" w:eastAsiaTheme="minorEastAsia" w:hAnsi="PT Astra Serif"/>
          <w:sz w:val="24"/>
          <w:szCs w:val="24"/>
          <w:lang w:eastAsia="en-US"/>
        </w:rPr>
        <w:t> населённого пункта размещения Заказчика или префиксу 8-800;</w:t>
      </w:r>
    </w:p>
    <w:p w:rsidR="00CD0D08" w:rsidRPr="0088320D" w:rsidRDefault="00CD0D08" w:rsidP="00CD0D08">
      <w:pPr>
        <w:numPr>
          <w:ilvl w:val="0"/>
          <w:numId w:val="17"/>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Исполнитель должен обеспечивать уровень обслуживания не ниже 80/90 (ожидание ответа у 80% обращений абонентов составляет не более 90 секунд);</w:t>
      </w:r>
    </w:p>
    <w:p w:rsidR="00CD0D08" w:rsidRPr="00130A82" w:rsidRDefault="00CD0D08" w:rsidP="00CD0D08">
      <w:pPr>
        <w:numPr>
          <w:ilvl w:val="0"/>
          <w:numId w:val="17"/>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 xml:space="preserve">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 </w:t>
      </w:r>
      <w:r>
        <w:rPr>
          <w:rFonts w:ascii="PT Astra Serif" w:eastAsiaTheme="minorEastAsia" w:hAnsi="PT Astra Serif"/>
          <w:sz w:val="24"/>
          <w:szCs w:val="24"/>
          <w:lang w:eastAsia="en-US"/>
        </w:rPr>
        <w:t>к</w:t>
      </w:r>
      <w:r w:rsidRPr="00130A82">
        <w:rPr>
          <w:rFonts w:ascii="PT Astra Serif" w:eastAsiaTheme="minorEastAsia" w:hAnsi="PT Astra Serif"/>
          <w:sz w:val="24"/>
          <w:szCs w:val="24"/>
          <w:lang w:eastAsia="en-US"/>
        </w:rPr>
        <w:t xml:space="preserve">онсультант Исполнителя должен поднимать трубку звонящего телефона не позднее </w:t>
      </w:r>
      <w:r w:rsidRPr="00130A82">
        <w:rPr>
          <w:rFonts w:ascii="PT Astra Serif" w:eastAsiaTheme="minorEastAsia" w:hAnsi="PT Astra Serif"/>
          <w:sz w:val="24"/>
          <w:szCs w:val="24"/>
          <w:lang w:eastAsia="en-US"/>
        </w:rPr>
        <w:lastRenderedPageBreak/>
        <w:t>пятого звонка (не более чем через 10 секунд). Консультант Исполнителя должен представиться (фамилия, имя);</w:t>
      </w:r>
    </w:p>
    <w:p w:rsidR="00CD0D08" w:rsidRPr="0088320D" w:rsidRDefault="00CD0D08" w:rsidP="00CD0D08">
      <w:pPr>
        <w:numPr>
          <w:ilvl w:val="0"/>
          <w:numId w:val="17"/>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Каждое обращение Заказчика должно фиксироваться; </w:t>
      </w:r>
    </w:p>
    <w:p w:rsidR="00CD0D08" w:rsidRPr="0088320D" w:rsidRDefault="00CD0D08" w:rsidP="00CD0D08">
      <w:pPr>
        <w:numPr>
          <w:ilvl w:val="0"/>
          <w:numId w:val="17"/>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Должна производиться аудиозапись каждого обращения Заказчика;</w:t>
      </w:r>
    </w:p>
    <w:p w:rsidR="00CD0D08" w:rsidRPr="0088320D" w:rsidRDefault="00CD0D08" w:rsidP="00CD0D08">
      <w:pPr>
        <w:numPr>
          <w:ilvl w:val="0"/>
          <w:numId w:val="17"/>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CD0D08" w:rsidRPr="0088320D" w:rsidRDefault="00CD0D08" w:rsidP="00CD0D08">
      <w:pPr>
        <w:numPr>
          <w:ilvl w:val="0"/>
          <w:numId w:val="17"/>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CD0D08" w:rsidRPr="0088320D" w:rsidRDefault="00CD0D08" w:rsidP="00CD0D08">
      <w:pPr>
        <w:numPr>
          <w:ilvl w:val="0"/>
          <w:numId w:val="17"/>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CD0D08" w:rsidRPr="00130A82" w:rsidRDefault="00CD0D08" w:rsidP="00CD0D08">
      <w:pPr>
        <w:tabs>
          <w:tab w:val="left" w:pos="1134"/>
        </w:tabs>
        <w:ind w:firstLine="709"/>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5.2.3. Требования к оказанию услуг через веб-сайт (Онлайн-консультант)</w:t>
      </w:r>
      <w:r>
        <w:rPr>
          <w:rFonts w:ascii="PT Astra Serif" w:eastAsiaTheme="minorEastAsia" w:hAnsi="PT Astra Serif"/>
          <w:sz w:val="24"/>
          <w:szCs w:val="24"/>
          <w:lang w:eastAsia="en-US"/>
        </w:rPr>
        <w:t>:</w:t>
      </w:r>
    </w:p>
    <w:p w:rsidR="00CD0D08" w:rsidRPr="0088320D" w:rsidRDefault="00CD0D08" w:rsidP="00CD0D08">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Онлайн-консультант должен располагаться на сайте Исполнителя;</w:t>
      </w:r>
    </w:p>
    <w:p w:rsidR="00CD0D08" w:rsidRPr="0088320D" w:rsidRDefault="00CD0D08" w:rsidP="00CD0D08">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Каждый ответ от специалиста Исполнителя должен содержать ФИО консультанта;</w:t>
      </w:r>
    </w:p>
    <w:p w:rsidR="00CD0D08" w:rsidRPr="00130A82" w:rsidRDefault="00CD0D08" w:rsidP="00CD0D08">
      <w:pPr>
        <w:tabs>
          <w:tab w:val="left" w:pos="1134"/>
        </w:tabs>
        <w:ind w:firstLine="709"/>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5.2.4. Требования к оказанию услуг по почте</w:t>
      </w:r>
      <w:r>
        <w:rPr>
          <w:rFonts w:ascii="PT Astra Serif" w:eastAsiaTheme="minorEastAsia" w:hAnsi="PT Astra Serif"/>
          <w:sz w:val="24"/>
          <w:szCs w:val="24"/>
          <w:lang w:eastAsia="en-US"/>
        </w:rPr>
        <w:t>:</w:t>
      </w:r>
    </w:p>
    <w:p w:rsidR="00CD0D08" w:rsidRPr="0088320D" w:rsidRDefault="00CD0D08" w:rsidP="00CD0D08">
      <w:pPr>
        <w:numPr>
          <w:ilvl w:val="1"/>
          <w:numId w:val="19"/>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Исполнитель должен обеспечить единую точку входа для обращений по электронной почте;</w:t>
      </w:r>
    </w:p>
    <w:p w:rsidR="00CD0D08" w:rsidRPr="0088320D" w:rsidRDefault="00CD0D08" w:rsidP="00CD0D08">
      <w:pPr>
        <w:numPr>
          <w:ilvl w:val="1"/>
          <w:numId w:val="19"/>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Обработка почты должна вестись в режиме 24/7/365;</w:t>
      </w:r>
    </w:p>
    <w:p w:rsidR="00CD0D08" w:rsidRPr="0088320D" w:rsidRDefault="00CD0D08" w:rsidP="00CD0D08">
      <w:pPr>
        <w:numPr>
          <w:ilvl w:val="1"/>
          <w:numId w:val="19"/>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CD0D08" w:rsidRPr="0088320D" w:rsidRDefault="00CD0D08" w:rsidP="00CD0D08">
      <w:pPr>
        <w:numPr>
          <w:ilvl w:val="1"/>
          <w:numId w:val="19"/>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Каждый ответ от специалиста Исполнителя должен содержать всю контактную информацию: ФИО, телеф</w:t>
      </w:r>
      <w:r>
        <w:rPr>
          <w:rFonts w:ascii="PT Astra Serif" w:eastAsiaTheme="minorEastAsia" w:hAnsi="PT Astra Serif"/>
          <w:sz w:val="24"/>
          <w:szCs w:val="24"/>
          <w:lang w:eastAsia="en-US"/>
        </w:rPr>
        <w:t>он, внутренний номер, должность.</w:t>
      </w:r>
    </w:p>
    <w:p w:rsidR="00CD0D08" w:rsidRPr="0088320D" w:rsidRDefault="00CD0D08" w:rsidP="00CD0D08">
      <w:pPr>
        <w:tabs>
          <w:tab w:val="left" w:pos="1134"/>
        </w:tabs>
        <w:autoSpaceDE w:val="0"/>
        <w:autoSpaceDN w:val="0"/>
        <w:ind w:firstLine="709"/>
        <w:jc w:val="both"/>
        <w:rPr>
          <w:rFonts w:ascii="PT Astra Serif" w:eastAsiaTheme="minorEastAsia" w:hAnsi="PT Astra Serif"/>
          <w:sz w:val="24"/>
          <w:szCs w:val="24"/>
          <w:lang w:eastAsia="en-US"/>
        </w:rPr>
      </w:pPr>
    </w:p>
    <w:p w:rsidR="00CD0D08" w:rsidRDefault="00CD0D08" w:rsidP="00CD0D08">
      <w:pPr>
        <w:tabs>
          <w:tab w:val="left" w:pos="1134"/>
        </w:tabs>
        <w:autoSpaceDE w:val="0"/>
        <w:autoSpaceDN w:val="0"/>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Ответ на официальный письменный запрос Заказчика по почте должен предоставляться не позднее чем через 30 календарных дней с момента поступления обращения.</w:t>
      </w:r>
    </w:p>
    <w:p w:rsidR="00CD0D08" w:rsidRDefault="00CD0D08" w:rsidP="00CD0D08">
      <w:pPr>
        <w:tabs>
          <w:tab w:val="left" w:pos="1134"/>
        </w:tabs>
        <w:autoSpaceDE w:val="0"/>
        <w:autoSpaceDN w:val="0"/>
        <w:ind w:firstLine="709"/>
        <w:jc w:val="both"/>
        <w:rPr>
          <w:rFonts w:ascii="PT Astra Serif" w:eastAsiaTheme="minorEastAsia" w:hAnsi="PT Astra Serif"/>
          <w:sz w:val="24"/>
          <w:szCs w:val="24"/>
          <w:lang w:eastAsia="en-US"/>
        </w:rPr>
      </w:pPr>
    </w:p>
    <w:p w:rsidR="0093667B" w:rsidRPr="00CF690A" w:rsidRDefault="0093667B">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CF690A">
        <w:tc>
          <w:tcPr>
            <w:tcW w:w="4731"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32"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521B5A" w:rsidRDefault="00521B5A" w:rsidP="00AB74E0">
      <w:pPr>
        <w:pStyle w:val="10"/>
        <w:spacing w:after="0" w:line="240" w:lineRule="auto"/>
        <w:rPr>
          <w:rFonts w:ascii="PT Astra Serif" w:hAnsi="PT Astra Serif"/>
        </w:rPr>
      </w:pPr>
    </w:p>
    <w:sectPr w:rsidR="00521B5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E75" w:rsidRDefault="00867E75">
      <w:r>
        <w:separator/>
      </w:r>
    </w:p>
  </w:endnote>
  <w:endnote w:type="continuationSeparator" w:id="0">
    <w:p w:rsidR="00867E75" w:rsidRDefault="0086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991309" w:rsidRDefault="00991309">
        <w:pPr>
          <w:pStyle w:val="afff6"/>
          <w:jc w:val="right"/>
        </w:pPr>
        <w:r>
          <w:fldChar w:fldCharType="begin"/>
        </w:r>
        <w:r>
          <w:instrText>PAGE   \* MERGEFORMAT</w:instrText>
        </w:r>
        <w:r>
          <w:fldChar w:fldCharType="separate"/>
        </w:r>
        <w:r w:rsidR="00522E80">
          <w:rPr>
            <w:noProof/>
          </w:rPr>
          <w:t>20</w:t>
        </w:r>
        <w:r>
          <w:fldChar w:fldCharType="end"/>
        </w:r>
      </w:p>
    </w:sdtContent>
  </w:sdt>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991309" w:rsidRDefault="00991309">
        <w:pPr>
          <w:pStyle w:val="afff6"/>
          <w:jc w:val="right"/>
        </w:pPr>
        <w:r>
          <w:fldChar w:fldCharType="begin"/>
        </w:r>
        <w:r>
          <w:instrText>PAGE   \* MERGEFORMAT</w:instrText>
        </w:r>
        <w:r>
          <w:fldChar w:fldCharType="separate"/>
        </w:r>
        <w:r>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E75" w:rsidRDefault="00867E75">
      <w:r>
        <w:separator/>
      </w:r>
    </w:p>
  </w:footnote>
  <w:footnote w:type="continuationSeparator" w:id="0">
    <w:p w:rsidR="00867E75" w:rsidRDefault="00867E75">
      <w:r>
        <w:continuationSeparator/>
      </w:r>
    </w:p>
  </w:footnote>
  <w:footnote w:id="1">
    <w:p w:rsidR="00670849" w:rsidRPr="00001A6D" w:rsidRDefault="00670849" w:rsidP="00001A6D">
      <w:pPr>
        <w:pStyle w:val="afff9"/>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670849" w:rsidRPr="00001A6D" w:rsidRDefault="00670849" w:rsidP="00001A6D">
      <w:pPr>
        <w:autoSpaceDE w:val="0"/>
        <w:autoSpaceDN w:val="0"/>
        <w:adjustRightInd w:val="0"/>
      </w:pPr>
    </w:p>
  </w:footnote>
  <w:footnote w:id="2">
    <w:p w:rsidR="00670849" w:rsidRPr="000F59FD" w:rsidRDefault="00670849" w:rsidP="000F59FD">
      <w:pPr>
        <w:pStyle w:val="afff9"/>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3">
    <w:p w:rsidR="00670849" w:rsidRPr="009F1CEF" w:rsidRDefault="00670849" w:rsidP="000F59FD">
      <w:pPr>
        <w:pStyle w:val="afff9"/>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670849" w:rsidRPr="009F1CEF" w:rsidRDefault="00670849" w:rsidP="0025389E">
      <w:pPr>
        <w:pStyle w:val="afff9"/>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670849" w:rsidRPr="00BF290C" w:rsidRDefault="00670849" w:rsidP="00CF690A">
      <w:pPr>
        <w:pStyle w:val="afff9"/>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 w:id="6">
    <w:p w:rsidR="00670849" w:rsidRDefault="00670849" w:rsidP="00CF690A">
      <w:pPr>
        <w:autoSpaceDE w:val="0"/>
        <w:autoSpaceDN w:val="0"/>
        <w:adjustRightInd w:val="0"/>
        <w:ind w:firstLine="425"/>
        <w:jc w:val="both"/>
        <w:rPr>
          <w:sz w:val="18"/>
          <w:szCs w:val="18"/>
        </w:rPr>
      </w:pPr>
      <w:r w:rsidRPr="00521B5A">
        <w:rPr>
          <w:sz w:val="18"/>
          <w:vertAlign w:val="superscript"/>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670849" w:rsidRPr="00CF690A" w:rsidRDefault="00670849"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2136"/>
    <w:multiLevelType w:val="hybridMultilevel"/>
    <w:tmpl w:val="83944C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63E068A"/>
    <w:multiLevelType w:val="hybridMultilevel"/>
    <w:tmpl w:val="B4DE2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B6E726A"/>
    <w:multiLevelType w:val="hybridMultilevel"/>
    <w:tmpl w:val="1BECA96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253B59"/>
    <w:multiLevelType w:val="hybridMultilevel"/>
    <w:tmpl w:val="2588473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9683D72"/>
    <w:multiLevelType w:val="hybridMultilevel"/>
    <w:tmpl w:val="E52A3B9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29985E47"/>
    <w:multiLevelType w:val="hybridMultilevel"/>
    <w:tmpl w:val="0AC6D386"/>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E1C7E8C"/>
    <w:multiLevelType w:val="hybridMultilevel"/>
    <w:tmpl w:val="0364536C"/>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6D6809"/>
    <w:multiLevelType w:val="hybridMultilevel"/>
    <w:tmpl w:val="CF987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3"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B13867"/>
    <w:multiLevelType w:val="hybridMultilevel"/>
    <w:tmpl w:val="91DE5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756238F"/>
    <w:multiLevelType w:val="multilevel"/>
    <w:tmpl w:val="9B6289A0"/>
    <w:lvl w:ilvl="0">
      <w:start w:val="2"/>
      <w:numFmt w:val="decimal"/>
      <w:lvlText w:val="%1."/>
      <w:lvlJc w:val="left"/>
      <w:pPr>
        <w:ind w:left="360" w:hanging="360"/>
      </w:pPr>
    </w:lvl>
    <w:lvl w:ilvl="1">
      <w:start w:val="1"/>
      <w:numFmt w:val="decimal"/>
      <w:lvlText w:val="%2."/>
      <w:lvlJc w:val="left"/>
      <w:pPr>
        <w:ind w:left="720" w:hanging="360"/>
      </w:pPr>
      <w:rPr>
        <w:rFonts w:ascii="Times New Roman" w:eastAsiaTheme="minorEastAsia"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6CAA1154"/>
    <w:multiLevelType w:val="hybridMultilevel"/>
    <w:tmpl w:val="DFF2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
  </w:num>
  <w:num w:numId="3">
    <w:abstractNumId w:val="18"/>
  </w:num>
  <w:num w:numId="4">
    <w:abstractNumId w:val="2"/>
  </w:num>
  <w:num w:numId="5">
    <w:abstractNumId w:val="13"/>
  </w:num>
  <w:num w:numId="6">
    <w:abstractNumId w:val="12"/>
  </w:num>
  <w:num w:numId="7">
    <w:abstractNumId w:val="9"/>
  </w:num>
  <w:num w:numId="8">
    <w:abstractNumId w:val="14"/>
  </w:num>
  <w:num w:numId="9">
    <w:abstractNumId w:val="17"/>
  </w:num>
  <w:num w:numId="10">
    <w:abstractNumId w:val="5"/>
  </w:num>
  <w:num w:numId="11">
    <w:abstractNumId w:val="7"/>
  </w:num>
  <w:num w:numId="12">
    <w:abstractNumId w:val="4"/>
  </w:num>
  <w:num w:numId="13">
    <w:abstractNumId w:val="10"/>
  </w:num>
  <w:num w:numId="14">
    <w:abstractNumId w:val="6"/>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751F"/>
    <w:rsid w:val="00071C66"/>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45B6D"/>
    <w:rsid w:val="00152A2B"/>
    <w:rsid w:val="00160383"/>
    <w:rsid w:val="00167869"/>
    <w:rsid w:val="001714DF"/>
    <w:rsid w:val="00171654"/>
    <w:rsid w:val="0017359C"/>
    <w:rsid w:val="001A6DDC"/>
    <w:rsid w:val="001B2F51"/>
    <w:rsid w:val="001C3F7F"/>
    <w:rsid w:val="001D3581"/>
    <w:rsid w:val="00201057"/>
    <w:rsid w:val="00206DB6"/>
    <w:rsid w:val="00225FD7"/>
    <w:rsid w:val="0025389E"/>
    <w:rsid w:val="0026174D"/>
    <w:rsid w:val="0026552C"/>
    <w:rsid w:val="00272139"/>
    <w:rsid w:val="002B41E5"/>
    <w:rsid w:val="002C7FD0"/>
    <w:rsid w:val="002D068C"/>
    <w:rsid w:val="002E5391"/>
    <w:rsid w:val="002F42C5"/>
    <w:rsid w:val="003338A4"/>
    <w:rsid w:val="0034750C"/>
    <w:rsid w:val="00354BB5"/>
    <w:rsid w:val="003742B4"/>
    <w:rsid w:val="00391001"/>
    <w:rsid w:val="00392E76"/>
    <w:rsid w:val="003951E0"/>
    <w:rsid w:val="00396178"/>
    <w:rsid w:val="003A7CFD"/>
    <w:rsid w:val="003B23A6"/>
    <w:rsid w:val="003C33C0"/>
    <w:rsid w:val="003C6043"/>
    <w:rsid w:val="003F0827"/>
    <w:rsid w:val="003F570D"/>
    <w:rsid w:val="0042067A"/>
    <w:rsid w:val="00427429"/>
    <w:rsid w:val="0044717D"/>
    <w:rsid w:val="00476BAE"/>
    <w:rsid w:val="00480EA8"/>
    <w:rsid w:val="004C3828"/>
    <w:rsid w:val="004E0BF7"/>
    <w:rsid w:val="004E15E2"/>
    <w:rsid w:val="004F70F1"/>
    <w:rsid w:val="0051158D"/>
    <w:rsid w:val="00521B5A"/>
    <w:rsid w:val="00522E80"/>
    <w:rsid w:val="00535A83"/>
    <w:rsid w:val="00542DCF"/>
    <w:rsid w:val="00555706"/>
    <w:rsid w:val="00566D18"/>
    <w:rsid w:val="00567EF5"/>
    <w:rsid w:val="005716CE"/>
    <w:rsid w:val="005721EE"/>
    <w:rsid w:val="005824AA"/>
    <w:rsid w:val="005A71C3"/>
    <w:rsid w:val="005B2353"/>
    <w:rsid w:val="005B704B"/>
    <w:rsid w:val="005C5AE1"/>
    <w:rsid w:val="005D09B5"/>
    <w:rsid w:val="005D0E67"/>
    <w:rsid w:val="005D77EC"/>
    <w:rsid w:val="005E2FA8"/>
    <w:rsid w:val="005E6F8F"/>
    <w:rsid w:val="00600D64"/>
    <w:rsid w:val="00605FC3"/>
    <w:rsid w:val="00630516"/>
    <w:rsid w:val="00642227"/>
    <w:rsid w:val="0065008C"/>
    <w:rsid w:val="0065498E"/>
    <w:rsid w:val="00670849"/>
    <w:rsid w:val="0068634A"/>
    <w:rsid w:val="006908A3"/>
    <w:rsid w:val="006A00FF"/>
    <w:rsid w:val="006A5B49"/>
    <w:rsid w:val="006C7C03"/>
    <w:rsid w:val="006E4CB7"/>
    <w:rsid w:val="006F54AF"/>
    <w:rsid w:val="0070383A"/>
    <w:rsid w:val="00703E21"/>
    <w:rsid w:val="0070522A"/>
    <w:rsid w:val="00724DAD"/>
    <w:rsid w:val="00753A5D"/>
    <w:rsid w:val="00762052"/>
    <w:rsid w:val="00764C83"/>
    <w:rsid w:val="00765FD7"/>
    <w:rsid w:val="007A0323"/>
    <w:rsid w:val="007A3D3C"/>
    <w:rsid w:val="007A40CC"/>
    <w:rsid w:val="007A666C"/>
    <w:rsid w:val="007B5A81"/>
    <w:rsid w:val="007C7869"/>
    <w:rsid w:val="007D438B"/>
    <w:rsid w:val="007F3B4D"/>
    <w:rsid w:val="007F69A7"/>
    <w:rsid w:val="00811B68"/>
    <w:rsid w:val="00812495"/>
    <w:rsid w:val="0086000C"/>
    <w:rsid w:val="00860616"/>
    <w:rsid w:val="00867E75"/>
    <w:rsid w:val="00871F0B"/>
    <w:rsid w:val="00873C80"/>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4980"/>
    <w:rsid w:val="0093667B"/>
    <w:rsid w:val="0095084E"/>
    <w:rsid w:val="00963824"/>
    <w:rsid w:val="009767B7"/>
    <w:rsid w:val="00981320"/>
    <w:rsid w:val="00991309"/>
    <w:rsid w:val="009A49D1"/>
    <w:rsid w:val="009F1CEF"/>
    <w:rsid w:val="00A072E3"/>
    <w:rsid w:val="00A15666"/>
    <w:rsid w:val="00A160D8"/>
    <w:rsid w:val="00A21438"/>
    <w:rsid w:val="00A23313"/>
    <w:rsid w:val="00A23FEA"/>
    <w:rsid w:val="00A47DB7"/>
    <w:rsid w:val="00A66EDA"/>
    <w:rsid w:val="00A71795"/>
    <w:rsid w:val="00A74D4A"/>
    <w:rsid w:val="00A75828"/>
    <w:rsid w:val="00AA794F"/>
    <w:rsid w:val="00AB74E0"/>
    <w:rsid w:val="00AC2433"/>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4934"/>
    <w:rsid w:val="00B878E9"/>
    <w:rsid w:val="00BA45FC"/>
    <w:rsid w:val="00BB5966"/>
    <w:rsid w:val="00BE33BB"/>
    <w:rsid w:val="00BF15F2"/>
    <w:rsid w:val="00BF51B2"/>
    <w:rsid w:val="00C41C33"/>
    <w:rsid w:val="00C437F8"/>
    <w:rsid w:val="00C51871"/>
    <w:rsid w:val="00C54BED"/>
    <w:rsid w:val="00C62B12"/>
    <w:rsid w:val="00C8055E"/>
    <w:rsid w:val="00C943B1"/>
    <w:rsid w:val="00C96EBC"/>
    <w:rsid w:val="00CB0D66"/>
    <w:rsid w:val="00CB701F"/>
    <w:rsid w:val="00CD0D08"/>
    <w:rsid w:val="00CD2519"/>
    <w:rsid w:val="00CE38E5"/>
    <w:rsid w:val="00CF690A"/>
    <w:rsid w:val="00D14EF5"/>
    <w:rsid w:val="00D1748E"/>
    <w:rsid w:val="00D20261"/>
    <w:rsid w:val="00D25BFE"/>
    <w:rsid w:val="00D260A5"/>
    <w:rsid w:val="00D33C8C"/>
    <w:rsid w:val="00D41E2F"/>
    <w:rsid w:val="00D74737"/>
    <w:rsid w:val="00D81747"/>
    <w:rsid w:val="00D91FE3"/>
    <w:rsid w:val="00D96ABB"/>
    <w:rsid w:val="00DD76C0"/>
    <w:rsid w:val="00DE41B0"/>
    <w:rsid w:val="00DF5DD2"/>
    <w:rsid w:val="00DF63A3"/>
    <w:rsid w:val="00DF6574"/>
    <w:rsid w:val="00E10712"/>
    <w:rsid w:val="00E13746"/>
    <w:rsid w:val="00E173DF"/>
    <w:rsid w:val="00E24AD3"/>
    <w:rsid w:val="00E46E7F"/>
    <w:rsid w:val="00E6378E"/>
    <w:rsid w:val="00E65D88"/>
    <w:rsid w:val="00E71858"/>
    <w:rsid w:val="00E73849"/>
    <w:rsid w:val="00ED6010"/>
    <w:rsid w:val="00ED7561"/>
    <w:rsid w:val="00F07B44"/>
    <w:rsid w:val="00F12074"/>
    <w:rsid w:val="00F15F15"/>
    <w:rsid w:val="00F2348E"/>
    <w:rsid w:val="00F65EBA"/>
    <w:rsid w:val="00F673B4"/>
    <w:rsid w:val="00F728E3"/>
    <w:rsid w:val="00F7399E"/>
    <w:rsid w:val="00F75CB9"/>
    <w:rsid w:val="00F81621"/>
    <w:rsid w:val="00F85A7E"/>
    <w:rsid w:val="00F972A0"/>
    <w:rsid w:val="00F97894"/>
    <w:rsid w:val="00FA41EC"/>
    <w:rsid w:val="00FA641F"/>
    <w:rsid w:val="00FA73CB"/>
    <w:rsid w:val="00FB306D"/>
    <w:rsid w:val="00FD18C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0A6B-D11C-4F20-9311-F93C0D92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20</Pages>
  <Words>9335</Words>
  <Characters>53210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12</cp:revision>
  <cp:lastPrinted>2020-02-10T07:39:00Z</cp:lastPrinted>
  <dcterms:created xsi:type="dcterms:W3CDTF">2020-01-31T05:12:00Z</dcterms:created>
  <dcterms:modified xsi:type="dcterms:W3CDTF">2020-03-10T10:36:00Z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