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A6" w:rsidRPr="00DF1857" w:rsidRDefault="007F50A6" w:rsidP="007F50A6">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7F50A6" w:rsidRPr="00DF1857" w:rsidRDefault="007F50A6" w:rsidP="007F50A6">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7F50A6" w:rsidRPr="00DF1857" w:rsidRDefault="007F50A6" w:rsidP="007F50A6">
      <w:pPr>
        <w:jc w:val="center"/>
        <w:rPr>
          <w:b/>
          <w:bCs/>
          <w:sz w:val="24"/>
          <w:szCs w:val="24"/>
        </w:rPr>
      </w:pPr>
      <w:r w:rsidRPr="00DF1857">
        <w:rPr>
          <w:b/>
          <w:bCs/>
          <w:sz w:val="24"/>
          <w:szCs w:val="24"/>
        </w:rPr>
        <w:t>ПРОТОКОЛ</w:t>
      </w:r>
    </w:p>
    <w:p w:rsidR="007F50A6" w:rsidRPr="00DF1857" w:rsidRDefault="007F50A6" w:rsidP="007F50A6">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7F50A6" w:rsidRPr="00DF1857" w:rsidRDefault="007F50A6" w:rsidP="007F50A6">
      <w:pPr>
        <w:ind w:left="-993"/>
        <w:jc w:val="both"/>
        <w:rPr>
          <w:sz w:val="24"/>
        </w:rPr>
      </w:pPr>
    </w:p>
    <w:p w:rsidR="007F50A6" w:rsidRPr="00325A70" w:rsidRDefault="007F50A6" w:rsidP="00CF7CDC">
      <w:pPr>
        <w:ind w:left="-993"/>
        <w:jc w:val="both"/>
        <w:rPr>
          <w:sz w:val="24"/>
        </w:rPr>
      </w:pPr>
      <w:r w:rsidRPr="00325A70">
        <w:rPr>
          <w:sz w:val="24"/>
        </w:rPr>
        <w:t>«1</w:t>
      </w:r>
      <w:r w:rsidR="002E70C3">
        <w:rPr>
          <w:sz w:val="24"/>
        </w:rPr>
        <w:t>7</w:t>
      </w:r>
      <w:r w:rsidRPr="00325A70">
        <w:rPr>
          <w:sz w:val="24"/>
        </w:rPr>
        <w:t>» ма</w:t>
      </w:r>
      <w:r w:rsidR="002E70C3">
        <w:rPr>
          <w:sz w:val="24"/>
        </w:rPr>
        <w:t>я</w:t>
      </w:r>
      <w:r w:rsidRPr="00325A70">
        <w:rPr>
          <w:sz w:val="24"/>
        </w:rPr>
        <w:t xml:space="preserve"> 201</w:t>
      </w:r>
      <w:r w:rsidR="002E70C3">
        <w:rPr>
          <w:sz w:val="24"/>
        </w:rPr>
        <w:t>8</w:t>
      </w:r>
      <w:r w:rsidRPr="00325A70">
        <w:rPr>
          <w:sz w:val="24"/>
        </w:rPr>
        <w:t xml:space="preserve"> г.                                                                                             № 018730000581</w:t>
      </w:r>
      <w:r w:rsidR="002E70C3">
        <w:rPr>
          <w:sz w:val="24"/>
        </w:rPr>
        <w:t>8</w:t>
      </w:r>
      <w:r w:rsidRPr="00325A70">
        <w:rPr>
          <w:sz w:val="24"/>
        </w:rPr>
        <w:t>000</w:t>
      </w:r>
      <w:r w:rsidR="002E70C3">
        <w:rPr>
          <w:sz w:val="24"/>
        </w:rPr>
        <w:t>166</w:t>
      </w:r>
      <w:r w:rsidRPr="00325A70">
        <w:rPr>
          <w:sz w:val="24"/>
        </w:rPr>
        <w:t>-1</w:t>
      </w:r>
    </w:p>
    <w:p w:rsidR="007F50A6" w:rsidRPr="00325A70" w:rsidRDefault="007F50A6" w:rsidP="00CF7CDC">
      <w:pPr>
        <w:ind w:left="-993"/>
        <w:jc w:val="both"/>
        <w:rPr>
          <w:sz w:val="24"/>
          <w:szCs w:val="22"/>
        </w:rPr>
      </w:pPr>
    </w:p>
    <w:p w:rsidR="002E70C3" w:rsidRPr="00FA3EE5" w:rsidRDefault="002E70C3" w:rsidP="00CF7CDC">
      <w:pPr>
        <w:tabs>
          <w:tab w:val="num" w:pos="142"/>
        </w:tabs>
        <w:autoSpaceDE w:val="0"/>
        <w:autoSpaceDN w:val="0"/>
        <w:adjustRightInd w:val="0"/>
        <w:ind w:left="-993"/>
        <w:jc w:val="both"/>
        <w:rPr>
          <w:sz w:val="24"/>
          <w:szCs w:val="24"/>
        </w:rPr>
      </w:pPr>
      <w:r w:rsidRPr="00FA3EE5">
        <w:rPr>
          <w:sz w:val="24"/>
          <w:szCs w:val="24"/>
        </w:rPr>
        <w:t xml:space="preserve">ПРИСУТСТВОВАЛИ: </w:t>
      </w:r>
    </w:p>
    <w:p w:rsidR="002E70C3" w:rsidRPr="00FA3EE5" w:rsidRDefault="002E70C3" w:rsidP="00CF7CDC">
      <w:pPr>
        <w:tabs>
          <w:tab w:val="num" w:pos="142"/>
        </w:tabs>
        <w:autoSpaceDE w:val="0"/>
        <w:autoSpaceDN w:val="0"/>
        <w:adjustRightInd w:val="0"/>
        <w:ind w:left="-993"/>
        <w:jc w:val="both"/>
        <w:rPr>
          <w:sz w:val="24"/>
          <w:szCs w:val="24"/>
        </w:rPr>
      </w:pPr>
      <w:r w:rsidRPr="00FA3EE5">
        <w:rPr>
          <w:sz w:val="24"/>
          <w:szCs w:val="24"/>
        </w:rPr>
        <w:t xml:space="preserve">Единая комиссия по осуществлению закупок для обеспечения муниципальных нужд города </w:t>
      </w:r>
      <w:proofErr w:type="spellStart"/>
      <w:r w:rsidRPr="00FA3EE5">
        <w:rPr>
          <w:sz w:val="24"/>
          <w:szCs w:val="24"/>
        </w:rPr>
        <w:t>Югорска</w:t>
      </w:r>
      <w:proofErr w:type="spellEnd"/>
      <w:r w:rsidRPr="00FA3EE5">
        <w:rPr>
          <w:sz w:val="24"/>
          <w:szCs w:val="24"/>
        </w:rPr>
        <w:t xml:space="preserve"> (далее - комиссия) в следующем  составе:</w:t>
      </w:r>
    </w:p>
    <w:p w:rsidR="002E70C3" w:rsidRPr="00FA3EE5" w:rsidRDefault="002E70C3" w:rsidP="00CF7CDC">
      <w:pPr>
        <w:tabs>
          <w:tab w:val="num" w:pos="142"/>
        </w:tabs>
        <w:autoSpaceDE w:val="0"/>
        <w:autoSpaceDN w:val="0"/>
        <w:adjustRightInd w:val="0"/>
        <w:ind w:left="-993"/>
        <w:jc w:val="both"/>
        <w:rPr>
          <w:sz w:val="24"/>
          <w:szCs w:val="24"/>
        </w:rPr>
      </w:pPr>
      <w:r w:rsidRPr="00FA3EE5">
        <w:rPr>
          <w:sz w:val="24"/>
          <w:szCs w:val="24"/>
        </w:rPr>
        <w:t xml:space="preserve">1. В.К. </w:t>
      </w:r>
      <w:proofErr w:type="spellStart"/>
      <w:r w:rsidRPr="00FA3EE5">
        <w:rPr>
          <w:sz w:val="24"/>
          <w:szCs w:val="24"/>
        </w:rPr>
        <w:t>Бандурин</w:t>
      </w:r>
      <w:proofErr w:type="spellEnd"/>
      <w:r w:rsidRPr="00FA3EE5">
        <w:rPr>
          <w:sz w:val="24"/>
          <w:szCs w:val="24"/>
        </w:rPr>
        <w:t xml:space="preserve">  - заместитель председателя комиссии, заместитель главы города - директор  департамента </w:t>
      </w:r>
      <w:proofErr w:type="spellStart"/>
      <w:r w:rsidRPr="00FA3EE5">
        <w:rPr>
          <w:sz w:val="24"/>
          <w:szCs w:val="24"/>
        </w:rPr>
        <w:t>жилищно</w:t>
      </w:r>
      <w:proofErr w:type="spellEnd"/>
      <w:r w:rsidRPr="00FA3EE5">
        <w:rPr>
          <w:sz w:val="24"/>
          <w:szCs w:val="24"/>
        </w:rPr>
        <w:t xml:space="preserve"> - коммунального и строительного комплекса администрации города </w:t>
      </w:r>
      <w:proofErr w:type="spellStart"/>
      <w:r w:rsidRPr="00FA3EE5">
        <w:rPr>
          <w:sz w:val="24"/>
          <w:szCs w:val="24"/>
        </w:rPr>
        <w:t>Югорска</w:t>
      </w:r>
      <w:proofErr w:type="spellEnd"/>
      <w:r w:rsidRPr="00FA3EE5">
        <w:rPr>
          <w:sz w:val="24"/>
          <w:szCs w:val="24"/>
        </w:rPr>
        <w:t>;</w:t>
      </w:r>
    </w:p>
    <w:p w:rsidR="002E70C3" w:rsidRPr="00FA3EE5" w:rsidRDefault="002E70C3" w:rsidP="00CF7CDC">
      <w:pPr>
        <w:tabs>
          <w:tab w:val="num" w:pos="142"/>
        </w:tabs>
        <w:autoSpaceDE w:val="0"/>
        <w:autoSpaceDN w:val="0"/>
        <w:adjustRightInd w:val="0"/>
        <w:ind w:left="-993"/>
        <w:jc w:val="both"/>
        <w:rPr>
          <w:sz w:val="24"/>
          <w:szCs w:val="24"/>
        </w:rPr>
      </w:pPr>
      <w:r w:rsidRPr="00FA3EE5">
        <w:rPr>
          <w:sz w:val="24"/>
          <w:szCs w:val="24"/>
        </w:rPr>
        <w:t xml:space="preserve">2.  В.А. </w:t>
      </w:r>
      <w:proofErr w:type="spellStart"/>
      <w:r w:rsidRPr="00FA3EE5">
        <w:rPr>
          <w:sz w:val="24"/>
          <w:szCs w:val="24"/>
        </w:rPr>
        <w:t>Климин</w:t>
      </w:r>
      <w:proofErr w:type="spellEnd"/>
      <w:r w:rsidRPr="00FA3EE5">
        <w:rPr>
          <w:sz w:val="24"/>
          <w:szCs w:val="24"/>
        </w:rPr>
        <w:t xml:space="preserve"> – председатель Думы города </w:t>
      </w:r>
      <w:proofErr w:type="spellStart"/>
      <w:r w:rsidRPr="00FA3EE5">
        <w:rPr>
          <w:sz w:val="24"/>
          <w:szCs w:val="24"/>
        </w:rPr>
        <w:t>Югорска</w:t>
      </w:r>
      <w:proofErr w:type="spellEnd"/>
      <w:r w:rsidRPr="00FA3EE5">
        <w:rPr>
          <w:sz w:val="24"/>
          <w:szCs w:val="24"/>
        </w:rPr>
        <w:t>;</w:t>
      </w:r>
    </w:p>
    <w:p w:rsidR="002E70C3" w:rsidRPr="00FA3EE5" w:rsidRDefault="002E70C3" w:rsidP="00CF7CDC">
      <w:pPr>
        <w:ind w:left="-993"/>
        <w:rPr>
          <w:sz w:val="24"/>
          <w:szCs w:val="24"/>
        </w:rPr>
      </w:pPr>
      <w:r w:rsidRPr="00FA3EE5">
        <w:rPr>
          <w:sz w:val="24"/>
          <w:szCs w:val="24"/>
        </w:rPr>
        <w:t xml:space="preserve">3. Т.И. </w:t>
      </w:r>
      <w:proofErr w:type="spellStart"/>
      <w:r w:rsidRPr="00FA3EE5">
        <w:rPr>
          <w:sz w:val="24"/>
          <w:szCs w:val="24"/>
        </w:rPr>
        <w:t>Долгодворова</w:t>
      </w:r>
      <w:proofErr w:type="spellEnd"/>
      <w:r w:rsidRPr="00FA3EE5">
        <w:rPr>
          <w:sz w:val="24"/>
          <w:szCs w:val="24"/>
        </w:rPr>
        <w:t xml:space="preserve"> - заместитель главы города </w:t>
      </w:r>
      <w:proofErr w:type="spellStart"/>
      <w:r w:rsidRPr="00FA3EE5">
        <w:rPr>
          <w:sz w:val="24"/>
          <w:szCs w:val="24"/>
        </w:rPr>
        <w:t>Югорска</w:t>
      </w:r>
      <w:proofErr w:type="spellEnd"/>
      <w:r w:rsidRPr="00FA3EE5">
        <w:rPr>
          <w:sz w:val="24"/>
          <w:szCs w:val="24"/>
        </w:rPr>
        <w:t>;</w:t>
      </w:r>
    </w:p>
    <w:p w:rsidR="002E70C3" w:rsidRPr="00FA3EE5" w:rsidRDefault="002E70C3" w:rsidP="00CF7CDC">
      <w:pPr>
        <w:ind w:left="-993"/>
        <w:rPr>
          <w:sz w:val="24"/>
          <w:szCs w:val="24"/>
        </w:rPr>
      </w:pPr>
      <w:r w:rsidRPr="00FA3EE5">
        <w:rPr>
          <w:sz w:val="24"/>
          <w:szCs w:val="24"/>
        </w:rPr>
        <w:t>4.  Н.А. Морозова – советник руководителя;</w:t>
      </w:r>
    </w:p>
    <w:p w:rsidR="002E70C3" w:rsidRPr="00FA3EE5" w:rsidRDefault="002E70C3" w:rsidP="00CF7CDC">
      <w:pPr>
        <w:ind w:left="-993"/>
        <w:jc w:val="both"/>
        <w:rPr>
          <w:sz w:val="24"/>
          <w:szCs w:val="24"/>
        </w:rPr>
      </w:pPr>
      <w:r w:rsidRPr="00FA3EE5">
        <w:rPr>
          <w:sz w:val="24"/>
          <w:szCs w:val="24"/>
        </w:rPr>
        <w:t xml:space="preserve">5. Ж.В. </w:t>
      </w:r>
      <w:proofErr w:type="spellStart"/>
      <w:r w:rsidRPr="00FA3EE5">
        <w:rPr>
          <w:sz w:val="24"/>
          <w:szCs w:val="24"/>
        </w:rPr>
        <w:t>Резинкина</w:t>
      </w:r>
      <w:proofErr w:type="spellEnd"/>
      <w:r w:rsidRPr="00FA3EE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FA3EE5" w:rsidRPr="00FA3EE5">
        <w:rPr>
          <w:sz w:val="24"/>
          <w:szCs w:val="24"/>
        </w:rPr>
        <w:t xml:space="preserve">ия администрации города </w:t>
      </w:r>
      <w:proofErr w:type="spellStart"/>
      <w:r w:rsidR="00FA3EE5" w:rsidRPr="00FA3EE5">
        <w:rPr>
          <w:sz w:val="24"/>
          <w:szCs w:val="24"/>
        </w:rPr>
        <w:t>Югорска</w:t>
      </w:r>
      <w:proofErr w:type="spellEnd"/>
      <w:r w:rsidR="00FA3EE5" w:rsidRPr="00FA3EE5">
        <w:rPr>
          <w:sz w:val="24"/>
          <w:szCs w:val="24"/>
        </w:rPr>
        <w:t>.</w:t>
      </w:r>
    </w:p>
    <w:p w:rsidR="002E70C3" w:rsidRDefault="002E70C3" w:rsidP="00FA3EE5">
      <w:pPr>
        <w:ind w:left="-993"/>
        <w:jc w:val="both"/>
        <w:rPr>
          <w:sz w:val="24"/>
          <w:szCs w:val="24"/>
        </w:rPr>
      </w:pPr>
      <w:r w:rsidRPr="00FA3EE5">
        <w:rPr>
          <w:sz w:val="24"/>
          <w:szCs w:val="24"/>
        </w:rPr>
        <w:t xml:space="preserve">Всего присутствовали </w:t>
      </w:r>
      <w:r w:rsidR="00FA3EE5" w:rsidRPr="00FA3EE5">
        <w:rPr>
          <w:sz w:val="24"/>
          <w:szCs w:val="24"/>
        </w:rPr>
        <w:t xml:space="preserve">5 </w:t>
      </w:r>
      <w:r w:rsidRPr="00FA3EE5">
        <w:rPr>
          <w:sz w:val="24"/>
          <w:szCs w:val="24"/>
        </w:rPr>
        <w:t>членов комиссии из 8.</w:t>
      </w:r>
    </w:p>
    <w:p w:rsidR="00CF7CDC" w:rsidRPr="00AF5C32" w:rsidRDefault="00CF7CDC" w:rsidP="00CF7CDC">
      <w:pPr>
        <w:tabs>
          <w:tab w:val="num" w:pos="142"/>
        </w:tabs>
        <w:autoSpaceDE w:val="0"/>
        <w:autoSpaceDN w:val="0"/>
        <w:adjustRightInd w:val="0"/>
        <w:ind w:left="-993"/>
        <w:jc w:val="both"/>
        <w:rPr>
          <w:sz w:val="24"/>
          <w:szCs w:val="24"/>
        </w:rPr>
      </w:pPr>
    </w:p>
    <w:p w:rsidR="00F65106" w:rsidRDefault="007F50A6" w:rsidP="00CF7CDC">
      <w:pPr>
        <w:ind w:left="-993"/>
        <w:jc w:val="both"/>
        <w:rPr>
          <w:sz w:val="24"/>
          <w:szCs w:val="24"/>
        </w:rPr>
      </w:pPr>
      <w:r w:rsidRPr="00325A70">
        <w:rPr>
          <w:spacing w:val="-6"/>
          <w:sz w:val="24"/>
          <w:szCs w:val="24"/>
        </w:rPr>
        <w:t xml:space="preserve">Представитель </w:t>
      </w:r>
      <w:r w:rsidRPr="00094DF7">
        <w:rPr>
          <w:sz w:val="24"/>
        </w:rPr>
        <w:t xml:space="preserve">заказчика: </w:t>
      </w:r>
      <w:r w:rsidR="00F65106">
        <w:rPr>
          <w:sz w:val="24"/>
          <w:szCs w:val="24"/>
        </w:rPr>
        <w:t>Логинова Наталья Николаевна, в</w:t>
      </w:r>
      <w:r w:rsidR="00F65106" w:rsidRPr="00E24F2A">
        <w:rPr>
          <w:sz w:val="24"/>
          <w:szCs w:val="24"/>
        </w:rPr>
        <w:t xml:space="preserve">едущий специалист </w:t>
      </w:r>
      <w:r w:rsidR="00F65106">
        <w:rPr>
          <w:sz w:val="24"/>
          <w:szCs w:val="24"/>
        </w:rPr>
        <w:t>м</w:t>
      </w:r>
      <w:r w:rsidR="00F65106" w:rsidRPr="00E24F2A">
        <w:rPr>
          <w:sz w:val="24"/>
          <w:szCs w:val="24"/>
        </w:rPr>
        <w:t>униципального казенного учреждения «Центр материально-технического и информационно-методического обеспечения»</w:t>
      </w:r>
      <w:r w:rsidR="00F65106">
        <w:rPr>
          <w:sz w:val="24"/>
          <w:szCs w:val="24"/>
        </w:rPr>
        <w:t>.</w:t>
      </w:r>
    </w:p>
    <w:p w:rsidR="00FA3EE5" w:rsidRDefault="00FA3EE5" w:rsidP="00CF7CDC">
      <w:pPr>
        <w:ind w:left="-993"/>
        <w:jc w:val="both"/>
        <w:rPr>
          <w:sz w:val="24"/>
          <w:szCs w:val="24"/>
        </w:rPr>
      </w:pPr>
    </w:p>
    <w:p w:rsidR="007F50A6" w:rsidRPr="00094DF7" w:rsidRDefault="007F50A6" w:rsidP="00CF7CDC">
      <w:pPr>
        <w:ind w:left="-993"/>
        <w:jc w:val="both"/>
        <w:rPr>
          <w:sz w:val="24"/>
        </w:rPr>
      </w:pPr>
      <w:r w:rsidRPr="00094DF7">
        <w:rPr>
          <w:sz w:val="24"/>
        </w:rPr>
        <w:t>1. Наименование аукциона: аукцион в электронной форме № 018730000581</w:t>
      </w:r>
      <w:r w:rsidR="002E70C3">
        <w:rPr>
          <w:sz w:val="24"/>
        </w:rPr>
        <w:t>8</w:t>
      </w:r>
      <w:r w:rsidRPr="00094DF7">
        <w:rPr>
          <w:sz w:val="24"/>
        </w:rPr>
        <w:t>000</w:t>
      </w:r>
      <w:r w:rsidR="002E70C3">
        <w:rPr>
          <w:sz w:val="24"/>
        </w:rPr>
        <w:t>166</w:t>
      </w:r>
      <w:r w:rsidRPr="00094DF7">
        <w:rPr>
          <w:sz w:val="24"/>
        </w:rPr>
        <w:t xml:space="preserve"> </w:t>
      </w:r>
      <w:r w:rsidR="002E70C3" w:rsidRPr="00254B95">
        <w:rPr>
          <w:sz w:val="24"/>
          <w:szCs w:val="24"/>
        </w:rPr>
        <w:t xml:space="preserve">среди субъектов малого предпринимательства и социально-ориентированных некоммерческих организаций </w:t>
      </w:r>
      <w:r w:rsidR="002E70C3" w:rsidRPr="00205523">
        <w:rPr>
          <w:sz w:val="24"/>
          <w:szCs w:val="24"/>
        </w:rPr>
        <w:t>на право заключения муниципального контракт</w:t>
      </w:r>
      <w:r w:rsidR="002E70C3">
        <w:rPr>
          <w:sz w:val="24"/>
          <w:szCs w:val="24"/>
        </w:rPr>
        <w:t xml:space="preserve">а </w:t>
      </w:r>
      <w:r w:rsidR="002E70C3" w:rsidRPr="00254B95">
        <w:rPr>
          <w:sz w:val="24"/>
          <w:szCs w:val="24"/>
        </w:rPr>
        <w:t>на поставку спецодежды.</w:t>
      </w:r>
    </w:p>
    <w:p w:rsidR="00F65106" w:rsidRPr="00F65106" w:rsidRDefault="007F50A6" w:rsidP="00CF7CDC">
      <w:pPr>
        <w:ind w:left="-993"/>
        <w:jc w:val="both"/>
        <w:rPr>
          <w:sz w:val="24"/>
          <w:szCs w:val="24"/>
        </w:rPr>
      </w:pPr>
      <w:r w:rsidRPr="00094DF7">
        <w:rPr>
          <w:sz w:val="24"/>
        </w:rPr>
        <w:t xml:space="preserve">Номер извещения о проведении торгов на </w:t>
      </w:r>
      <w:r w:rsidRPr="00F65106">
        <w:rPr>
          <w:sz w:val="24"/>
          <w:szCs w:val="24"/>
        </w:rPr>
        <w:t xml:space="preserve">официальном сайте – </w:t>
      </w:r>
      <w:hyperlink r:id="rId6" w:history="1">
        <w:r w:rsidRPr="00F65106">
          <w:rPr>
            <w:sz w:val="24"/>
            <w:szCs w:val="24"/>
          </w:rPr>
          <w:t>http://zakupki.gov.ru/</w:t>
        </w:r>
      </w:hyperlink>
      <w:r w:rsidRPr="00F65106">
        <w:rPr>
          <w:sz w:val="24"/>
          <w:szCs w:val="24"/>
        </w:rPr>
        <w:t>, код аукциона 018730000581</w:t>
      </w:r>
      <w:r w:rsidR="00F65106" w:rsidRPr="00F65106">
        <w:rPr>
          <w:sz w:val="24"/>
          <w:szCs w:val="24"/>
        </w:rPr>
        <w:t>8</w:t>
      </w:r>
      <w:r w:rsidRPr="00F65106">
        <w:rPr>
          <w:sz w:val="24"/>
          <w:szCs w:val="24"/>
        </w:rPr>
        <w:t>000</w:t>
      </w:r>
      <w:r w:rsidR="00F65106" w:rsidRPr="00F65106">
        <w:rPr>
          <w:sz w:val="24"/>
          <w:szCs w:val="24"/>
        </w:rPr>
        <w:t>166</w:t>
      </w:r>
      <w:r w:rsidRPr="00F65106">
        <w:rPr>
          <w:sz w:val="24"/>
          <w:szCs w:val="24"/>
        </w:rPr>
        <w:t xml:space="preserve">, дата публикации </w:t>
      </w:r>
      <w:r w:rsidR="00F65106" w:rsidRPr="00F65106">
        <w:rPr>
          <w:sz w:val="24"/>
          <w:szCs w:val="24"/>
        </w:rPr>
        <w:t>07</w:t>
      </w:r>
      <w:r w:rsidRPr="00F65106">
        <w:rPr>
          <w:sz w:val="24"/>
          <w:szCs w:val="24"/>
        </w:rPr>
        <w:t>.0</w:t>
      </w:r>
      <w:r w:rsidR="00F65106" w:rsidRPr="00F65106">
        <w:rPr>
          <w:sz w:val="24"/>
          <w:szCs w:val="24"/>
        </w:rPr>
        <w:t>5</w:t>
      </w:r>
      <w:r w:rsidRPr="00F65106">
        <w:rPr>
          <w:sz w:val="24"/>
          <w:szCs w:val="24"/>
        </w:rPr>
        <w:t>.201</w:t>
      </w:r>
      <w:r w:rsidR="00F65106" w:rsidRPr="00F65106">
        <w:rPr>
          <w:sz w:val="24"/>
          <w:szCs w:val="24"/>
        </w:rPr>
        <w:t>8</w:t>
      </w:r>
      <w:r w:rsidRPr="00F65106">
        <w:rPr>
          <w:sz w:val="24"/>
          <w:szCs w:val="24"/>
        </w:rPr>
        <w:t xml:space="preserve">. </w:t>
      </w:r>
    </w:p>
    <w:p w:rsidR="00F65106" w:rsidRDefault="00F65106" w:rsidP="00CF7CDC">
      <w:pPr>
        <w:ind w:left="-993"/>
        <w:jc w:val="both"/>
        <w:rPr>
          <w:sz w:val="24"/>
          <w:szCs w:val="24"/>
        </w:rPr>
      </w:pPr>
      <w:r w:rsidRPr="00F65106">
        <w:rPr>
          <w:sz w:val="24"/>
          <w:szCs w:val="24"/>
        </w:rPr>
        <w:t>Идентификационный код закупки: 183862201554386220100100140020000244</w:t>
      </w:r>
    </w:p>
    <w:p w:rsidR="007F50A6" w:rsidRPr="00F65106" w:rsidRDefault="007F50A6" w:rsidP="00CF7CDC">
      <w:pPr>
        <w:ind w:left="-993"/>
        <w:jc w:val="both"/>
        <w:rPr>
          <w:sz w:val="24"/>
          <w:szCs w:val="24"/>
        </w:rPr>
      </w:pPr>
      <w:r w:rsidRPr="00094DF7">
        <w:rPr>
          <w:sz w:val="24"/>
        </w:rPr>
        <w:t xml:space="preserve">2. Заказчик: </w:t>
      </w:r>
      <w:r w:rsidR="00F65106" w:rsidRPr="00E24F2A">
        <w:rPr>
          <w:sz w:val="24"/>
          <w:szCs w:val="24"/>
        </w:rPr>
        <w:t>Муниципальное казенное</w:t>
      </w:r>
      <w:r w:rsidR="00F65106">
        <w:rPr>
          <w:sz w:val="24"/>
          <w:szCs w:val="24"/>
        </w:rPr>
        <w:t xml:space="preserve"> учреждение «Центр материально-</w:t>
      </w:r>
      <w:r w:rsidR="00F65106" w:rsidRPr="00E24F2A">
        <w:rPr>
          <w:sz w:val="24"/>
          <w:szCs w:val="24"/>
        </w:rPr>
        <w:t>технического и информационно-методического обеспечения».</w:t>
      </w:r>
      <w:r w:rsidR="00F65106">
        <w:rPr>
          <w:sz w:val="24"/>
          <w:szCs w:val="24"/>
        </w:rPr>
        <w:t xml:space="preserve"> </w:t>
      </w:r>
      <w:proofErr w:type="gramStart"/>
      <w:r w:rsidR="00E23C26" w:rsidRPr="00094DF7">
        <w:rPr>
          <w:sz w:val="24"/>
        </w:rPr>
        <w:t xml:space="preserve">Почтовый адрес: </w:t>
      </w:r>
      <w:r w:rsidR="00E23C26" w:rsidRPr="00E24F2A">
        <w:rPr>
          <w:sz w:val="24"/>
          <w:szCs w:val="24"/>
        </w:rPr>
        <w:t xml:space="preserve">628260, Тюменская область,  Ханты - Мансийский автономный округ - Югра, г. </w:t>
      </w:r>
      <w:proofErr w:type="spellStart"/>
      <w:r w:rsidR="00E23C26" w:rsidRPr="00E24F2A">
        <w:rPr>
          <w:sz w:val="24"/>
          <w:szCs w:val="24"/>
        </w:rPr>
        <w:t>Югорск</w:t>
      </w:r>
      <w:proofErr w:type="spellEnd"/>
      <w:r w:rsidR="00E23C26" w:rsidRPr="00E24F2A">
        <w:rPr>
          <w:sz w:val="24"/>
          <w:szCs w:val="24"/>
        </w:rPr>
        <w:t>, ул. Геологов, 9.</w:t>
      </w:r>
      <w:proofErr w:type="gramEnd"/>
    </w:p>
    <w:p w:rsidR="007F50A6" w:rsidRPr="00094DF7" w:rsidRDefault="007F50A6" w:rsidP="00CF7CDC">
      <w:pPr>
        <w:ind w:left="-993"/>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sidR="00F65106">
        <w:rPr>
          <w:sz w:val="24"/>
        </w:rPr>
        <w:t>17 мая</w:t>
      </w:r>
      <w:r w:rsidRPr="00094DF7">
        <w:rPr>
          <w:sz w:val="24"/>
        </w:rPr>
        <w:t xml:space="preserve"> 201</w:t>
      </w:r>
      <w:r w:rsidR="00F65106">
        <w:rPr>
          <w:sz w:val="24"/>
        </w:rPr>
        <w:t>8</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7F50A6" w:rsidRPr="00094DF7" w:rsidRDefault="007F50A6" w:rsidP="00CF7CDC">
      <w:pPr>
        <w:ind w:left="-993"/>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«1</w:t>
      </w:r>
      <w:r w:rsidR="002E70C3">
        <w:rPr>
          <w:sz w:val="24"/>
        </w:rPr>
        <w:t>5</w:t>
      </w:r>
      <w:r w:rsidRPr="00094DF7">
        <w:rPr>
          <w:sz w:val="24"/>
        </w:rPr>
        <w:t>» ма</w:t>
      </w:r>
      <w:r w:rsidR="002E70C3">
        <w:rPr>
          <w:sz w:val="24"/>
        </w:rPr>
        <w:t>я</w:t>
      </w:r>
      <w:r w:rsidRPr="00094DF7">
        <w:rPr>
          <w:sz w:val="24"/>
        </w:rPr>
        <w:t xml:space="preserve"> 201</w:t>
      </w:r>
      <w:r w:rsidR="002E70C3">
        <w:rPr>
          <w:sz w:val="24"/>
        </w:rPr>
        <w:t xml:space="preserve">8 </w:t>
      </w:r>
      <w:r w:rsidRPr="00094DF7">
        <w:rPr>
          <w:sz w:val="24"/>
        </w:rPr>
        <w:t>г. 10 часов 00 минут была подана: 1 (одна) заявка на участие</w:t>
      </w:r>
      <w:r w:rsidR="002E70C3">
        <w:rPr>
          <w:sz w:val="24"/>
        </w:rPr>
        <w:t xml:space="preserve"> в аукционе (под номером №</w:t>
      </w:r>
      <w:r w:rsidRPr="00094DF7">
        <w:rPr>
          <w:sz w:val="24"/>
        </w:rPr>
        <w:t>1).</w:t>
      </w:r>
    </w:p>
    <w:p w:rsidR="007F50A6" w:rsidRPr="00094DF7" w:rsidRDefault="007F50A6" w:rsidP="00CF7CDC">
      <w:pPr>
        <w:ind w:left="-993"/>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F50A6" w:rsidRDefault="00F65106" w:rsidP="00CF7CDC">
      <w:pPr>
        <w:ind w:left="-993"/>
        <w:jc w:val="both"/>
        <w:rPr>
          <w:sz w:val="24"/>
        </w:rPr>
      </w:pPr>
      <w:r>
        <w:rPr>
          <w:sz w:val="24"/>
        </w:rPr>
        <w:t>6</w:t>
      </w:r>
      <w:r w:rsidR="007F50A6" w:rsidRPr="00094DF7">
        <w:rPr>
          <w:sz w:val="24"/>
        </w:rPr>
        <w:t xml:space="preserve">. Сведения об участнике </w:t>
      </w:r>
      <w:r w:rsidR="007F50A6">
        <w:rPr>
          <w:sz w:val="24"/>
        </w:rPr>
        <w:t>закупки</w:t>
      </w:r>
      <w:r w:rsidR="007F50A6" w:rsidRPr="00094DF7">
        <w:rPr>
          <w:sz w:val="24"/>
        </w:rPr>
        <w:t xml:space="preserve">, подавшем </w:t>
      </w:r>
      <w:r w:rsidR="007F50A6">
        <w:rPr>
          <w:sz w:val="24"/>
        </w:rPr>
        <w:t xml:space="preserve">единственную </w:t>
      </w:r>
      <w:r w:rsidR="007F50A6" w:rsidRPr="00094DF7">
        <w:rPr>
          <w:sz w:val="24"/>
        </w:rPr>
        <w:t>заявку на участие в аукционе в электронной форме:</w:t>
      </w:r>
    </w:p>
    <w:p w:rsidR="00CF7CDC" w:rsidRPr="00094DF7" w:rsidRDefault="00CF7CDC" w:rsidP="00CF7CDC">
      <w:pPr>
        <w:ind w:left="-993"/>
        <w:jc w:val="both"/>
        <w:rPr>
          <w:sz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05"/>
      </w:tblGrid>
      <w:tr w:rsidR="007F50A6" w:rsidRPr="00FB3485" w:rsidTr="00CF7CDC">
        <w:trPr>
          <w:trHeight w:val="302"/>
        </w:trPr>
        <w:tc>
          <w:tcPr>
            <w:tcW w:w="2269" w:type="dxa"/>
            <w:vAlign w:val="center"/>
          </w:tcPr>
          <w:p w:rsidR="007F50A6" w:rsidRPr="00CF7CDC" w:rsidRDefault="007F50A6" w:rsidP="006F188E">
            <w:pPr>
              <w:pStyle w:val="a4"/>
              <w:tabs>
                <w:tab w:val="num" w:pos="567"/>
              </w:tabs>
              <w:ind w:left="0"/>
              <w:jc w:val="center"/>
              <w:rPr>
                <w:spacing w:val="-6"/>
                <w:sz w:val="24"/>
                <w:szCs w:val="24"/>
              </w:rPr>
            </w:pPr>
            <w:r w:rsidRPr="00CF7CDC">
              <w:rPr>
                <w:spacing w:val="-6"/>
                <w:sz w:val="24"/>
                <w:szCs w:val="24"/>
              </w:rPr>
              <w:t>Номер заявки</w:t>
            </w:r>
          </w:p>
        </w:tc>
        <w:tc>
          <w:tcPr>
            <w:tcW w:w="8505" w:type="dxa"/>
            <w:vAlign w:val="center"/>
          </w:tcPr>
          <w:p w:rsidR="007F50A6" w:rsidRPr="00CF7CDC" w:rsidRDefault="007F50A6" w:rsidP="006F188E">
            <w:pPr>
              <w:pStyle w:val="a4"/>
              <w:tabs>
                <w:tab w:val="num" w:pos="567"/>
              </w:tabs>
              <w:ind w:left="0"/>
              <w:jc w:val="center"/>
              <w:rPr>
                <w:spacing w:val="-6"/>
                <w:sz w:val="24"/>
                <w:szCs w:val="24"/>
              </w:rPr>
            </w:pPr>
            <w:r w:rsidRPr="00CF7CDC">
              <w:rPr>
                <w:spacing w:val="-6"/>
                <w:sz w:val="24"/>
                <w:szCs w:val="24"/>
              </w:rPr>
              <w:t>Наименование участника закупки</w:t>
            </w:r>
          </w:p>
        </w:tc>
      </w:tr>
      <w:tr w:rsidR="007F50A6" w:rsidRPr="00FB3485" w:rsidTr="00CF7CDC">
        <w:trPr>
          <w:trHeight w:val="987"/>
        </w:trPr>
        <w:tc>
          <w:tcPr>
            <w:tcW w:w="2269" w:type="dxa"/>
          </w:tcPr>
          <w:p w:rsidR="007F50A6" w:rsidRPr="00CF7CDC" w:rsidRDefault="007F50A6" w:rsidP="006F188E">
            <w:pPr>
              <w:pStyle w:val="a4"/>
              <w:tabs>
                <w:tab w:val="num" w:pos="567"/>
              </w:tabs>
              <w:ind w:left="0"/>
              <w:jc w:val="center"/>
              <w:rPr>
                <w:spacing w:val="-6"/>
                <w:sz w:val="24"/>
                <w:szCs w:val="24"/>
              </w:rPr>
            </w:pPr>
            <w:r w:rsidRPr="00CF7CDC">
              <w:rPr>
                <w:spacing w:val="-6"/>
                <w:sz w:val="24"/>
                <w:szCs w:val="24"/>
              </w:rPr>
              <w:t>1</w:t>
            </w:r>
          </w:p>
        </w:tc>
        <w:tc>
          <w:tcPr>
            <w:tcW w:w="8505" w:type="dxa"/>
          </w:tcPr>
          <w:tbl>
            <w:tblPr>
              <w:tblW w:w="7374" w:type="dxa"/>
              <w:tblCellSpacing w:w="15" w:type="dxa"/>
              <w:tblLayout w:type="fixed"/>
              <w:tblLook w:val="00A0" w:firstRow="1" w:lastRow="0" w:firstColumn="1" w:lastColumn="0" w:noHBand="0" w:noVBand="0"/>
            </w:tblPr>
            <w:tblGrid>
              <w:gridCol w:w="2696"/>
              <w:gridCol w:w="4678"/>
            </w:tblGrid>
            <w:tr w:rsidR="002E70C3" w:rsidRPr="00CF7CDC" w:rsidTr="00F65106">
              <w:trPr>
                <w:tblCellSpacing w:w="15" w:type="dxa"/>
              </w:trPr>
              <w:tc>
                <w:tcPr>
                  <w:tcW w:w="2651"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 xml:space="preserve">Наименование участника </w:t>
                  </w:r>
                </w:p>
              </w:tc>
              <w:tc>
                <w:tcPr>
                  <w:tcW w:w="4633" w:type="dxa"/>
                  <w:tcMar>
                    <w:top w:w="15" w:type="dxa"/>
                    <w:left w:w="15" w:type="dxa"/>
                    <w:bottom w:w="15" w:type="dxa"/>
                    <w:right w:w="15" w:type="dxa"/>
                  </w:tcMar>
                </w:tcPr>
                <w:p w:rsidR="002E70C3" w:rsidRPr="00CF7CDC" w:rsidRDefault="002E70C3" w:rsidP="002E70C3">
                  <w:pPr>
                    <w:rPr>
                      <w:sz w:val="24"/>
                      <w:szCs w:val="24"/>
                    </w:rPr>
                  </w:pPr>
                  <w:r w:rsidRPr="00CF7CDC">
                    <w:rPr>
                      <w:b/>
                      <w:bCs/>
                      <w:sz w:val="24"/>
                      <w:szCs w:val="24"/>
                    </w:rPr>
                    <w:t>Индивидуальный предприниматель Донцов Игорь Дмитриевич</w:t>
                  </w:r>
                </w:p>
              </w:tc>
            </w:tr>
            <w:tr w:rsidR="002E70C3" w:rsidRPr="00CF7CDC" w:rsidTr="00F65106">
              <w:trPr>
                <w:tblCellSpacing w:w="15" w:type="dxa"/>
              </w:trPr>
              <w:tc>
                <w:tcPr>
                  <w:tcW w:w="2651"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 xml:space="preserve">Дата подтверждения аккредитации </w:t>
                  </w:r>
                </w:p>
              </w:tc>
              <w:tc>
                <w:tcPr>
                  <w:tcW w:w="4633"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17.04.2018</w:t>
                  </w:r>
                </w:p>
              </w:tc>
            </w:tr>
            <w:tr w:rsidR="002E70C3" w:rsidRPr="00CF7CDC" w:rsidTr="00F65106">
              <w:trPr>
                <w:tblCellSpacing w:w="15" w:type="dxa"/>
              </w:trPr>
              <w:tc>
                <w:tcPr>
                  <w:tcW w:w="2651"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 xml:space="preserve">ИНН </w:t>
                  </w:r>
                </w:p>
              </w:tc>
              <w:tc>
                <w:tcPr>
                  <w:tcW w:w="4633"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550520880854</w:t>
                  </w:r>
                </w:p>
              </w:tc>
            </w:tr>
            <w:tr w:rsidR="002E70C3" w:rsidRPr="00CF7CDC" w:rsidTr="00F65106">
              <w:trPr>
                <w:tblCellSpacing w:w="15" w:type="dxa"/>
              </w:trPr>
              <w:tc>
                <w:tcPr>
                  <w:tcW w:w="2651"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 xml:space="preserve">Юридический адрес </w:t>
                  </w:r>
                </w:p>
              </w:tc>
              <w:tc>
                <w:tcPr>
                  <w:tcW w:w="4633"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 xml:space="preserve">644000, Омская </w:t>
                  </w:r>
                  <w:proofErr w:type="spellStart"/>
                  <w:r w:rsidRPr="00CF7CDC">
                    <w:rPr>
                      <w:sz w:val="24"/>
                      <w:szCs w:val="24"/>
                    </w:rPr>
                    <w:t>обл</w:t>
                  </w:r>
                  <w:proofErr w:type="spellEnd"/>
                  <w:r w:rsidRPr="00CF7CDC">
                    <w:rPr>
                      <w:sz w:val="24"/>
                      <w:szCs w:val="24"/>
                    </w:rPr>
                    <w:t xml:space="preserve">, Омск г, </w:t>
                  </w:r>
                  <w:proofErr w:type="spellStart"/>
                  <w:r w:rsidRPr="00CF7CDC">
                    <w:rPr>
                      <w:sz w:val="24"/>
                      <w:szCs w:val="24"/>
                    </w:rPr>
                    <w:t>ул</w:t>
                  </w:r>
                  <w:proofErr w:type="gramStart"/>
                  <w:r w:rsidRPr="00CF7CDC">
                    <w:rPr>
                      <w:sz w:val="24"/>
                      <w:szCs w:val="24"/>
                    </w:rPr>
                    <w:t>.Б</w:t>
                  </w:r>
                  <w:proofErr w:type="gramEnd"/>
                  <w:r w:rsidRPr="00CF7CDC">
                    <w:rPr>
                      <w:sz w:val="24"/>
                      <w:szCs w:val="24"/>
                    </w:rPr>
                    <w:t>ратская</w:t>
                  </w:r>
                  <w:proofErr w:type="spellEnd"/>
                  <w:r w:rsidRPr="00CF7CDC">
                    <w:rPr>
                      <w:sz w:val="24"/>
                      <w:szCs w:val="24"/>
                    </w:rPr>
                    <w:t xml:space="preserve">, </w:t>
                  </w:r>
                  <w:r w:rsidRPr="00CF7CDC">
                    <w:rPr>
                      <w:sz w:val="24"/>
                      <w:szCs w:val="24"/>
                    </w:rPr>
                    <w:lastRenderedPageBreak/>
                    <w:t>д.11 - 11</w:t>
                  </w:r>
                </w:p>
              </w:tc>
            </w:tr>
            <w:tr w:rsidR="002E70C3" w:rsidRPr="00CF7CDC" w:rsidTr="00F65106">
              <w:trPr>
                <w:tblCellSpacing w:w="15" w:type="dxa"/>
              </w:trPr>
              <w:tc>
                <w:tcPr>
                  <w:tcW w:w="2651"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lastRenderedPageBreak/>
                    <w:t xml:space="preserve">Почтовый адрес </w:t>
                  </w:r>
                </w:p>
              </w:tc>
              <w:tc>
                <w:tcPr>
                  <w:tcW w:w="4633"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 xml:space="preserve">644000, Омская </w:t>
                  </w:r>
                  <w:proofErr w:type="spellStart"/>
                  <w:r w:rsidRPr="00CF7CDC">
                    <w:rPr>
                      <w:sz w:val="24"/>
                      <w:szCs w:val="24"/>
                    </w:rPr>
                    <w:t>обл</w:t>
                  </w:r>
                  <w:proofErr w:type="spellEnd"/>
                  <w:r w:rsidRPr="00CF7CDC">
                    <w:rPr>
                      <w:sz w:val="24"/>
                      <w:szCs w:val="24"/>
                    </w:rPr>
                    <w:t xml:space="preserve">, Омск г, </w:t>
                  </w:r>
                  <w:proofErr w:type="spellStart"/>
                  <w:r w:rsidRPr="00CF7CDC">
                    <w:rPr>
                      <w:sz w:val="24"/>
                      <w:szCs w:val="24"/>
                    </w:rPr>
                    <w:t>ул</w:t>
                  </w:r>
                  <w:proofErr w:type="gramStart"/>
                  <w:r w:rsidRPr="00CF7CDC">
                    <w:rPr>
                      <w:sz w:val="24"/>
                      <w:szCs w:val="24"/>
                    </w:rPr>
                    <w:t>.Б</w:t>
                  </w:r>
                  <w:proofErr w:type="gramEnd"/>
                  <w:r w:rsidRPr="00CF7CDC">
                    <w:rPr>
                      <w:sz w:val="24"/>
                      <w:szCs w:val="24"/>
                    </w:rPr>
                    <w:t>ратская</w:t>
                  </w:r>
                  <w:proofErr w:type="spellEnd"/>
                  <w:r w:rsidRPr="00CF7CDC">
                    <w:rPr>
                      <w:sz w:val="24"/>
                      <w:szCs w:val="24"/>
                    </w:rPr>
                    <w:t>, д.11 - 11</w:t>
                  </w:r>
                </w:p>
              </w:tc>
            </w:tr>
            <w:tr w:rsidR="002E70C3" w:rsidRPr="00CF7CDC" w:rsidTr="00F65106">
              <w:trPr>
                <w:tblCellSpacing w:w="15" w:type="dxa"/>
              </w:trPr>
              <w:tc>
                <w:tcPr>
                  <w:tcW w:w="2651"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 xml:space="preserve">Контактный телефон </w:t>
                  </w:r>
                </w:p>
              </w:tc>
              <w:tc>
                <w:tcPr>
                  <w:tcW w:w="4633" w:type="dxa"/>
                  <w:tcMar>
                    <w:top w:w="15" w:type="dxa"/>
                    <w:left w:w="15" w:type="dxa"/>
                    <w:bottom w:w="15" w:type="dxa"/>
                    <w:right w:w="15" w:type="dxa"/>
                  </w:tcMar>
                </w:tcPr>
                <w:p w:rsidR="002E70C3" w:rsidRPr="00CF7CDC" w:rsidRDefault="002E70C3" w:rsidP="006F188E">
                  <w:pPr>
                    <w:rPr>
                      <w:sz w:val="24"/>
                      <w:szCs w:val="24"/>
                    </w:rPr>
                  </w:pPr>
                  <w:r w:rsidRPr="00CF7CDC">
                    <w:rPr>
                      <w:sz w:val="24"/>
                      <w:szCs w:val="24"/>
                    </w:rPr>
                    <w:t>+79659810060</w:t>
                  </w:r>
                </w:p>
              </w:tc>
            </w:tr>
          </w:tbl>
          <w:p w:rsidR="007F50A6" w:rsidRPr="00CF7CDC" w:rsidRDefault="007F50A6" w:rsidP="006F188E">
            <w:pPr>
              <w:pStyle w:val="a4"/>
              <w:tabs>
                <w:tab w:val="num" w:pos="567"/>
              </w:tabs>
              <w:ind w:left="0"/>
              <w:jc w:val="both"/>
              <w:rPr>
                <w:spacing w:val="-6"/>
                <w:sz w:val="24"/>
                <w:szCs w:val="24"/>
              </w:rPr>
            </w:pPr>
          </w:p>
        </w:tc>
      </w:tr>
    </w:tbl>
    <w:p w:rsidR="00CF7CDC" w:rsidRDefault="00CF7CDC" w:rsidP="00CF7CDC">
      <w:pPr>
        <w:ind w:left="-993"/>
        <w:jc w:val="both"/>
        <w:rPr>
          <w:sz w:val="24"/>
        </w:rPr>
      </w:pPr>
    </w:p>
    <w:p w:rsidR="00F65106" w:rsidRDefault="00F65106" w:rsidP="00CF7CDC">
      <w:pPr>
        <w:ind w:left="-993"/>
        <w:jc w:val="both"/>
        <w:rPr>
          <w:sz w:val="24"/>
        </w:rPr>
      </w:pPr>
      <w:r>
        <w:rPr>
          <w:sz w:val="24"/>
        </w:rPr>
        <w:t>7</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F65106" w:rsidRDefault="00F65106" w:rsidP="00CF7CDC">
      <w:pPr>
        <w:ind w:left="-993"/>
        <w:jc w:val="both"/>
        <w:rPr>
          <w:sz w:val="24"/>
        </w:rPr>
      </w:pPr>
      <w:r>
        <w:rPr>
          <w:sz w:val="24"/>
        </w:rPr>
        <w:t>7</w:t>
      </w:r>
      <w:r w:rsidRPr="00320A45">
        <w:rPr>
          <w:sz w:val="24"/>
        </w:rPr>
        <w:t xml:space="preserve">.1) первая часть заявки № </w:t>
      </w:r>
      <w:r>
        <w:rPr>
          <w:bCs/>
          <w:color w:val="333333"/>
          <w:sz w:val="24"/>
          <w:szCs w:val="24"/>
        </w:rPr>
        <w:t>1</w:t>
      </w:r>
      <w:r w:rsidRPr="008E7411">
        <w:rPr>
          <w:bCs/>
          <w:color w:val="333333"/>
          <w:sz w:val="24"/>
          <w:szCs w:val="24"/>
        </w:rPr>
        <w:t> </w:t>
      </w:r>
      <w:r>
        <w:rPr>
          <w:bCs/>
          <w:color w:val="333333"/>
          <w:sz w:val="24"/>
          <w:szCs w:val="24"/>
        </w:rPr>
        <w:t xml:space="preserve">не </w:t>
      </w:r>
      <w:r w:rsidRPr="00320A45">
        <w:rPr>
          <w:sz w:val="24"/>
        </w:rPr>
        <w:t>соответствует требованиям, установл</w:t>
      </w:r>
      <w:r>
        <w:rPr>
          <w:sz w:val="24"/>
        </w:rPr>
        <w:t>енным документацией об аукционе, а именно:</w:t>
      </w:r>
    </w:p>
    <w:p w:rsidR="00CF7CDC" w:rsidRPr="00776C88" w:rsidRDefault="00CF7CDC" w:rsidP="00CF7CDC">
      <w:pPr>
        <w:ind w:left="-993"/>
        <w:jc w:val="both"/>
        <w:rPr>
          <w:sz w:val="24"/>
        </w:rPr>
      </w:pPr>
    </w:p>
    <w:tbl>
      <w:tblPr>
        <w:tblW w:w="10492"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0"/>
        <w:gridCol w:w="3016"/>
        <w:gridCol w:w="1701"/>
        <w:gridCol w:w="1701"/>
        <w:gridCol w:w="1844"/>
      </w:tblGrid>
      <w:tr w:rsidR="00F65106" w:rsidTr="00FA3EE5">
        <w:trPr>
          <w:cantSplit/>
          <w:trHeight w:val="772"/>
          <w:tblHeader/>
        </w:trPr>
        <w:tc>
          <w:tcPr>
            <w:tcW w:w="2230" w:type="dxa"/>
            <w:vMerge w:val="restart"/>
            <w:tcBorders>
              <w:top w:val="single" w:sz="6" w:space="0" w:color="auto"/>
              <w:left w:val="single" w:sz="6" w:space="0" w:color="auto"/>
              <w:bottom w:val="single" w:sz="6" w:space="0" w:color="auto"/>
              <w:right w:val="single" w:sz="6" w:space="0" w:color="auto"/>
            </w:tcBorders>
            <w:vAlign w:val="center"/>
            <w:hideMark/>
          </w:tcPr>
          <w:p w:rsidR="00F65106" w:rsidRPr="00FE049B" w:rsidRDefault="00F65106" w:rsidP="006F188E">
            <w:pPr>
              <w:jc w:val="center"/>
              <w:rPr>
                <w:sz w:val="22"/>
                <w:szCs w:val="22"/>
                <w:lang w:eastAsia="en-US"/>
              </w:rPr>
            </w:pPr>
            <w:r w:rsidRPr="00FE049B">
              <w:rPr>
                <w:sz w:val="22"/>
                <w:szCs w:val="22"/>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F65106" w:rsidRPr="00FE049B" w:rsidRDefault="00F65106" w:rsidP="006F188E">
            <w:pPr>
              <w:jc w:val="center"/>
              <w:rPr>
                <w:sz w:val="22"/>
                <w:szCs w:val="22"/>
                <w:lang w:eastAsia="en-US"/>
              </w:rPr>
            </w:pPr>
            <w:r w:rsidRPr="00FE049B">
              <w:rPr>
                <w:sz w:val="22"/>
                <w:szCs w:val="22"/>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F65106" w:rsidRPr="00FE049B" w:rsidRDefault="00F65106" w:rsidP="006F188E">
            <w:pPr>
              <w:jc w:val="center"/>
              <w:rPr>
                <w:sz w:val="22"/>
                <w:szCs w:val="22"/>
                <w:lang w:eastAsia="en-US"/>
              </w:rPr>
            </w:pPr>
            <w:r w:rsidRPr="00FE049B">
              <w:rPr>
                <w:sz w:val="22"/>
                <w:szCs w:val="22"/>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F65106" w:rsidRPr="00FE049B" w:rsidRDefault="00F65106" w:rsidP="006F188E">
            <w:pPr>
              <w:jc w:val="center"/>
              <w:rPr>
                <w:sz w:val="22"/>
                <w:szCs w:val="22"/>
                <w:lang w:eastAsia="en-US"/>
              </w:rPr>
            </w:pPr>
            <w:r w:rsidRPr="00FE049B">
              <w:rPr>
                <w:sz w:val="22"/>
                <w:szCs w:val="22"/>
                <w:lang w:eastAsia="en-US"/>
              </w:rPr>
              <w:t>Положения заявки, которые не соответствуют требованиям, установленным документацией об аукционе</w:t>
            </w:r>
          </w:p>
        </w:tc>
      </w:tr>
      <w:tr w:rsidR="00F65106" w:rsidTr="00FA3EE5">
        <w:trPr>
          <w:cantSplit/>
          <w:trHeight w:val="947"/>
          <w:tblHeader/>
        </w:trPr>
        <w:tc>
          <w:tcPr>
            <w:tcW w:w="2230" w:type="dxa"/>
            <w:vMerge/>
            <w:tcBorders>
              <w:top w:val="single" w:sz="6" w:space="0" w:color="auto"/>
              <w:left w:val="single" w:sz="6" w:space="0" w:color="auto"/>
              <w:bottom w:val="single" w:sz="6" w:space="0" w:color="auto"/>
              <w:right w:val="single" w:sz="6" w:space="0" w:color="auto"/>
            </w:tcBorders>
            <w:vAlign w:val="center"/>
            <w:hideMark/>
          </w:tcPr>
          <w:p w:rsidR="00F65106" w:rsidRDefault="00F65106" w:rsidP="006F188E">
            <w:pPr>
              <w:widowControl/>
              <w:rPr>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F65106" w:rsidRDefault="00F65106" w:rsidP="006F188E">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65106" w:rsidRPr="00FE049B" w:rsidRDefault="00F65106" w:rsidP="006F188E">
            <w:pPr>
              <w:jc w:val="center"/>
              <w:rPr>
                <w:sz w:val="22"/>
                <w:szCs w:val="22"/>
                <w:lang w:eastAsia="en-US"/>
              </w:rPr>
            </w:pPr>
            <w:r w:rsidRPr="00FE049B">
              <w:rPr>
                <w:sz w:val="22"/>
                <w:szCs w:val="22"/>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F65106" w:rsidRPr="00FE049B" w:rsidRDefault="00F65106" w:rsidP="006F188E">
            <w:pPr>
              <w:jc w:val="center"/>
              <w:rPr>
                <w:sz w:val="22"/>
                <w:szCs w:val="22"/>
                <w:lang w:eastAsia="en-US"/>
              </w:rPr>
            </w:pPr>
            <w:r w:rsidRPr="00FE049B">
              <w:rPr>
                <w:sz w:val="22"/>
                <w:szCs w:val="22"/>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F65106" w:rsidRDefault="00F65106" w:rsidP="006F188E">
            <w:pPr>
              <w:widowControl/>
              <w:rPr>
                <w:lang w:eastAsia="en-US"/>
              </w:rPr>
            </w:pPr>
          </w:p>
        </w:tc>
      </w:tr>
      <w:tr w:rsidR="00F65106" w:rsidTr="00FA3EE5">
        <w:trPr>
          <w:cantSplit/>
          <w:trHeight w:val="947"/>
          <w:tblHeader/>
        </w:trPr>
        <w:tc>
          <w:tcPr>
            <w:tcW w:w="2230" w:type="dxa"/>
            <w:tcBorders>
              <w:top w:val="single" w:sz="6" w:space="0" w:color="auto"/>
              <w:left w:val="single" w:sz="6" w:space="0" w:color="auto"/>
              <w:right w:val="single" w:sz="6" w:space="0" w:color="auto"/>
            </w:tcBorders>
            <w:vAlign w:val="center"/>
            <w:hideMark/>
          </w:tcPr>
          <w:p w:rsidR="00F65106" w:rsidRPr="00FA3EE5" w:rsidRDefault="00F65106" w:rsidP="006F188E">
            <w:pPr>
              <w:ind w:firstLine="34"/>
              <w:jc w:val="center"/>
              <w:rPr>
                <w:spacing w:val="-6"/>
                <w:sz w:val="24"/>
                <w:szCs w:val="24"/>
              </w:rPr>
            </w:pPr>
            <w:r w:rsidRPr="00FA3EE5">
              <w:rPr>
                <w:color w:val="000000"/>
                <w:spacing w:val="-6"/>
                <w:sz w:val="24"/>
                <w:szCs w:val="24"/>
                <w:lang w:eastAsia="en-US"/>
              </w:rPr>
              <w:t xml:space="preserve">№ </w:t>
            </w:r>
            <w:r w:rsidRPr="00FA3EE5">
              <w:rPr>
                <w:bCs/>
                <w:sz w:val="24"/>
                <w:szCs w:val="24"/>
              </w:rPr>
              <w:t>1</w:t>
            </w:r>
          </w:p>
          <w:p w:rsidR="00F65106" w:rsidRPr="00FA3EE5" w:rsidRDefault="00F65106" w:rsidP="006F188E">
            <w:pPr>
              <w:ind w:firstLine="34"/>
              <w:jc w:val="center"/>
              <w:rPr>
                <w:sz w:val="24"/>
                <w:szCs w:val="24"/>
                <w:lang w:eastAsia="en-US"/>
              </w:rPr>
            </w:pPr>
            <w:r w:rsidRPr="00FA3EE5">
              <w:rPr>
                <w:b/>
                <w:bCs/>
                <w:sz w:val="24"/>
                <w:szCs w:val="24"/>
              </w:rPr>
              <w:t>Индивидуальный предприниматель Донцов Игорь Дмитриевич</w:t>
            </w:r>
          </w:p>
        </w:tc>
        <w:tc>
          <w:tcPr>
            <w:tcW w:w="3016" w:type="dxa"/>
            <w:tcBorders>
              <w:top w:val="single" w:sz="6" w:space="0" w:color="auto"/>
              <w:left w:val="single" w:sz="6" w:space="0" w:color="auto"/>
              <w:bottom w:val="single" w:sz="6" w:space="0" w:color="auto"/>
              <w:right w:val="single" w:sz="4" w:space="0" w:color="auto"/>
            </w:tcBorders>
            <w:vAlign w:val="center"/>
            <w:hideMark/>
          </w:tcPr>
          <w:p w:rsidR="00F65106" w:rsidRPr="00FA3EE5" w:rsidRDefault="00F65106" w:rsidP="00FE049B">
            <w:pPr>
              <w:jc w:val="center"/>
              <w:rPr>
                <w:noProof/>
                <w:sz w:val="24"/>
                <w:szCs w:val="24"/>
              </w:rPr>
            </w:pPr>
            <w:r w:rsidRPr="00FA3EE5">
              <w:rPr>
                <w:noProof/>
                <w:sz w:val="24"/>
                <w:szCs w:val="24"/>
              </w:rPr>
              <w:t>Отсутствуют конкретные показатели предлагаемого товара, а именно:</w:t>
            </w:r>
          </w:p>
          <w:p w:rsidR="00F65106" w:rsidRPr="00FA3EE5" w:rsidRDefault="00F65106" w:rsidP="00FA3EE5">
            <w:pPr>
              <w:jc w:val="center"/>
              <w:rPr>
                <w:noProof/>
                <w:sz w:val="24"/>
                <w:szCs w:val="24"/>
              </w:rPr>
            </w:pPr>
            <w:r w:rsidRPr="00FA3EE5">
              <w:rPr>
                <w:noProof/>
                <w:sz w:val="24"/>
                <w:szCs w:val="24"/>
              </w:rPr>
              <w:t>- п. 2</w:t>
            </w:r>
            <w:r w:rsidR="00776C88" w:rsidRPr="00FA3EE5">
              <w:rPr>
                <w:noProof/>
                <w:sz w:val="24"/>
                <w:szCs w:val="24"/>
              </w:rPr>
              <w:t xml:space="preserve"> Костюм мужской рабочий утепленный – в описании характеристик товара присутствуют слова «не менее» («Синтепон не менее 300г/м2</w:t>
            </w:r>
            <w:r w:rsidR="003D3E70">
              <w:rPr>
                <w:noProof/>
                <w:sz w:val="24"/>
                <w:szCs w:val="24"/>
              </w:rPr>
              <w:t>»</w:t>
            </w:r>
            <w:bookmarkStart w:id="0" w:name="_GoBack"/>
            <w:bookmarkEnd w:id="0"/>
            <w:r w:rsidR="00776C88" w:rsidRPr="00FA3EE5">
              <w:rPr>
                <w:noProof/>
                <w:sz w:val="24"/>
                <w:szCs w:val="24"/>
              </w:rPr>
              <w:t>)</w:t>
            </w:r>
          </w:p>
          <w:p w:rsidR="00F65106" w:rsidRPr="00FA3EE5" w:rsidRDefault="00F65106" w:rsidP="006F188E">
            <w:pPr>
              <w:jc w:val="both"/>
              <w:rPr>
                <w:sz w:val="24"/>
                <w:szCs w:val="24"/>
                <w:lang w:eastAsia="en-US"/>
              </w:rPr>
            </w:pPr>
            <w:r w:rsidRPr="00FA3EE5">
              <w:rPr>
                <w:noProof/>
                <w:sz w:val="24"/>
                <w:szCs w:val="24"/>
              </w:rPr>
              <w:t>(пункт 1 части 4 статьи 67 Федерального закона от 05.04.2013 №44-ФЗ)</w:t>
            </w:r>
          </w:p>
        </w:tc>
        <w:tc>
          <w:tcPr>
            <w:tcW w:w="1701" w:type="dxa"/>
            <w:tcBorders>
              <w:top w:val="single" w:sz="4" w:space="0" w:color="auto"/>
              <w:left w:val="single" w:sz="6" w:space="0" w:color="auto"/>
              <w:bottom w:val="single" w:sz="6" w:space="0" w:color="auto"/>
              <w:right w:val="single" w:sz="4" w:space="0" w:color="auto"/>
            </w:tcBorders>
            <w:vAlign w:val="center"/>
            <w:hideMark/>
          </w:tcPr>
          <w:p w:rsidR="00F65106" w:rsidRPr="00FA3EE5" w:rsidRDefault="00F65106" w:rsidP="006F188E">
            <w:pPr>
              <w:ind w:hanging="45"/>
              <w:jc w:val="center"/>
              <w:rPr>
                <w:sz w:val="24"/>
                <w:szCs w:val="24"/>
                <w:lang w:eastAsia="en-US"/>
              </w:rPr>
            </w:pPr>
            <w:r w:rsidRPr="00FA3EE5">
              <w:rPr>
                <w:sz w:val="24"/>
                <w:szCs w:val="24"/>
                <w:lang w:eastAsia="en-US"/>
              </w:rPr>
              <w:t>подпункт б) пункта 1 части 3 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F65106" w:rsidRPr="00FA3EE5" w:rsidRDefault="00F65106" w:rsidP="006F188E">
            <w:pPr>
              <w:ind w:hanging="45"/>
              <w:jc w:val="center"/>
              <w:rPr>
                <w:sz w:val="24"/>
                <w:szCs w:val="24"/>
                <w:lang w:eastAsia="en-US"/>
              </w:rPr>
            </w:pPr>
            <w:r w:rsidRPr="00FA3EE5">
              <w:rPr>
                <w:sz w:val="24"/>
                <w:szCs w:val="24"/>
                <w:lang w:eastAsia="en-US"/>
              </w:rPr>
              <w:t>пункт 23 Части I. Сведения о проводимом аукционе в электронной форме</w:t>
            </w:r>
          </w:p>
        </w:tc>
        <w:tc>
          <w:tcPr>
            <w:tcW w:w="1844" w:type="dxa"/>
            <w:tcBorders>
              <w:top w:val="single" w:sz="6" w:space="0" w:color="auto"/>
              <w:left w:val="single" w:sz="6" w:space="0" w:color="auto"/>
              <w:bottom w:val="single" w:sz="6" w:space="0" w:color="auto"/>
              <w:right w:val="single" w:sz="4" w:space="0" w:color="auto"/>
            </w:tcBorders>
            <w:vAlign w:val="center"/>
            <w:hideMark/>
          </w:tcPr>
          <w:p w:rsidR="00F65106" w:rsidRPr="00FA3EE5" w:rsidRDefault="00F65106" w:rsidP="006F188E">
            <w:pPr>
              <w:ind w:hanging="45"/>
              <w:jc w:val="center"/>
              <w:rPr>
                <w:sz w:val="24"/>
                <w:szCs w:val="24"/>
                <w:lang w:eastAsia="en-US"/>
              </w:rPr>
            </w:pPr>
            <w:r w:rsidRPr="00FA3EE5">
              <w:rPr>
                <w:sz w:val="24"/>
                <w:szCs w:val="24"/>
                <w:lang w:eastAsia="en-US"/>
              </w:rPr>
              <w:t xml:space="preserve">первая часть заявки </w:t>
            </w:r>
          </w:p>
        </w:tc>
      </w:tr>
    </w:tbl>
    <w:p w:rsidR="00CF7CDC" w:rsidRDefault="00CF7CDC" w:rsidP="00776C88">
      <w:pPr>
        <w:ind w:left="-993"/>
        <w:jc w:val="both"/>
        <w:rPr>
          <w:sz w:val="24"/>
        </w:rPr>
      </w:pPr>
    </w:p>
    <w:p w:rsidR="002E70C3" w:rsidRDefault="00F65106" w:rsidP="00776C88">
      <w:pPr>
        <w:ind w:left="-993"/>
        <w:jc w:val="both"/>
        <w:rPr>
          <w:sz w:val="24"/>
        </w:rPr>
      </w:pPr>
      <w:r>
        <w:rPr>
          <w:sz w:val="24"/>
        </w:rPr>
        <w:t>7</w:t>
      </w:r>
      <w:r w:rsidRPr="00320A45">
        <w:rPr>
          <w:sz w:val="24"/>
        </w:rPr>
        <w:t xml:space="preserve">.2) вторая часть заявки № </w:t>
      </w:r>
      <w:r>
        <w:rPr>
          <w:bCs/>
          <w:color w:val="333333"/>
          <w:sz w:val="24"/>
          <w:szCs w:val="24"/>
        </w:rPr>
        <w:t xml:space="preserve">1 </w:t>
      </w:r>
      <w:r w:rsidRPr="008E7411">
        <w:rPr>
          <w:bCs/>
          <w:color w:val="333333"/>
          <w:sz w:val="24"/>
          <w:szCs w:val="24"/>
        </w:rPr>
        <w:t> </w:t>
      </w:r>
      <w:r w:rsidRPr="00320A45">
        <w:rPr>
          <w:sz w:val="24"/>
        </w:rPr>
        <w:t xml:space="preserve"> соответствует требованиям, </w:t>
      </w:r>
      <w:r>
        <w:rPr>
          <w:sz w:val="24"/>
        </w:rPr>
        <w:t>установленным документацией об аукционе</w:t>
      </w:r>
      <w:r w:rsidR="00776C88">
        <w:rPr>
          <w:sz w:val="24"/>
        </w:rPr>
        <w:t xml:space="preserve">. </w:t>
      </w:r>
    </w:p>
    <w:p w:rsidR="00CF7CDC" w:rsidRDefault="00CF7CDC" w:rsidP="00776C88">
      <w:pPr>
        <w:ind w:left="-993"/>
        <w:jc w:val="both"/>
        <w:rPr>
          <w:sz w:val="24"/>
        </w:rPr>
      </w:pPr>
    </w:p>
    <w:p w:rsidR="007F50A6" w:rsidRPr="00776C88" w:rsidRDefault="007F50A6" w:rsidP="00776C88">
      <w:pPr>
        <w:ind w:left="-993"/>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00776C88">
        <w:rPr>
          <w:sz w:val="24"/>
        </w:rPr>
        <w:t>.</w:t>
      </w:r>
    </w:p>
    <w:p w:rsidR="00CF7CDC" w:rsidRDefault="00CF7CDC" w:rsidP="00776C88">
      <w:pPr>
        <w:ind w:left="-993"/>
        <w:jc w:val="center"/>
        <w:rPr>
          <w:noProof/>
          <w:sz w:val="24"/>
          <w:szCs w:val="24"/>
        </w:rPr>
      </w:pPr>
    </w:p>
    <w:p w:rsidR="007F50A6" w:rsidRDefault="007F50A6" w:rsidP="00776C88">
      <w:pPr>
        <w:ind w:left="-993"/>
        <w:jc w:val="center"/>
        <w:rPr>
          <w:noProof/>
          <w:sz w:val="24"/>
          <w:szCs w:val="24"/>
        </w:rPr>
      </w:pPr>
      <w:r>
        <w:rPr>
          <w:noProof/>
          <w:sz w:val="24"/>
          <w:szCs w:val="24"/>
        </w:rPr>
        <w:t>Сведения о решении</w:t>
      </w:r>
    </w:p>
    <w:p w:rsidR="00776C88" w:rsidRDefault="007F50A6" w:rsidP="00F25A31">
      <w:pPr>
        <w:ind w:left="-993"/>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tbl>
      <w:tblPr>
        <w:tblW w:w="10632" w:type="dxa"/>
        <w:tblInd w:w="-885" w:type="dxa"/>
        <w:tblLayout w:type="fixed"/>
        <w:tblLook w:val="01E0" w:firstRow="1" w:lastRow="1" w:firstColumn="1" w:lastColumn="1" w:noHBand="0" w:noVBand="0"/>
      </w:tblPr>
      <w:tblGrid>
        <w:gridCol w:w="6522"/>
        <w:gridCol w:w="1842"/>
        <w:gridCol w:w="2268"/>
      </w:tblGrid>
      <w:tr w:rsidR="007F50A6" w:rsidTr="00CF7CDC">
        <w:tc>
          <w:tcPr>
            <w:tcW w:w="6522" w:type="dxa"/>
            <w:tcBorders>
              <w:top w:val="single" w:sz="4" w:space="0" w:color="auto"/>
              <w:left w:val="single" w:sz="4" w:space="0" w:color="auto"/>
              <w:bottom w:val="single" w:sz="4" w:space="0" w:color="auto"/>
              <w:right w:val="single" w:sz="4" w:space="0" w:color="auto"/>
            </w:tcBorders>
            <w:vAlign w:val="center"/>
            <w:hideMark/>
          </w:tcPr>
          <w:p w:rsidR="007F50A6" w:rsidRPr="00CF7CDC" w:rsidRDefault="007F50A6" w:rsidP="006F188E">
            <w:pPr>
              <w:spacing w:after="60"/>
              <w:jc w:val="center"/>
              <w:rPr>
                <w:noProof/>
                <w:sz w:val="24"/>
                <w:szCs w:val="24"/>
              </w:rPr>
            </w:pPr>
            <w:r w:rsidRPr="00CF7CDC">
              <w:rPr>
                <w:noProof/>
                <w:sz w:val="24"/>
                <w:szCs w:val="24"/>
              </w:rPr>
              <w:t>Решение члена комиссии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CF7CDC" w:rsidRDefault="00CF7CDC" w:rsidP="00CF7CDC">
            <w:pPr>
              <w:spacing w:after="60"/>
              <w:jc w:val="center"/>
              <w:rPr>
                <w:noProof/>
                <w:sz w:val="24"/>
                <w:szCs w:val="24"/>
              </w:rPr>
            </w:pPr>
          </w:p>
          <w:p w:rsidR="007F50A6" w:rsidRDefault="007F50A6" w:rsidP="00CF7CDC">
            <w:pPr>
              <w:spacing w:after="60"/>
              <w:jc w:val="center"/>
              <w:rPr>
                <w:noProof/>
                <w:sz w:val="24"/>
                <w:szCs w:val="24"/>
              </w:rPr>
            </w:pPr>
            <w:r w:rsidRPr="00CF7CDC">
              <w:rPr>
                <w:noProof/>
                <w:sz w:val="24"/>
                <w:szCs w:val="24"/>
              </w:rPr>
              <w:t>Подпись члена комиссии</w:t>
            </w:r>
          </w:p>
          <w:p w:rsidR="00CF7CDC" w:rsidRPr="00CF7CDC" w:rsidRDefault="00CF7CDC" w:rsidP="00CF7CDC">
            <w:pPr>
              <w:spacing w:after="60"/>
              <w:jc w:val="center"/>
              <w:rPr>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50A6" w:rsidRPr="00CF7CDC" w:rsidRDefault="007F50A6" w:rsidP="006F188E">
            <w:pPr>
              <w:spacing w:after="60"/>
              <w:jc w:val="center"/>
              <w:rPr>
                <w:noProof/>
                <w:sz w:val="24"/>
                <w:szCs w:val="24"/>
              </w:rPr>
            </w:pPr>
            <w:r w:rsidRPr="00CF7CDC">
              <w:rPr>
                <w:noProof/>
                <w:sz w:val="24"/>
                <w:szCs w:val="24"/>
              </w:rPr>
              <w:t>Состав комиссии</w:t>
            </w:r>
          </w:p>
        </w:tc>
      </w:tr>
      <w:tr w:rsidR="007F50A6" w:rsidRPr="00FA3EE5" w:rsidTr="00776C88">
        <w:tc>
          <w:tcPr>
            <w:tcW w:w="6522" w:type="dxa"/>
            <w:tcBorders>
              <w:top w:val="single" w:sz="4" w:space="0" w:color="auto"/>
              <w:left w:val="single" w:sz="4" w:space="0" w:color="auto"/>
              <w:bottom w:val="single" w:sz="4" w:space="0" w:color="auto"/>
              <w:right w:val="single" w:sz="4" w:space="0" w:color="auto"/>
            </w:tcBorders>
            <w:hideMark/>
          </w:tcPr>
          <w:p w:rsidR="007F50A6" w:rsidRPr="00FA3EE5" w:rsidRDefault="007F50A6" w:rsidP="006F188E">
            <w:pPr>
              <w:jc w:val="both"/>
              <w:rPr>
                <w:noProof/>
                <w:sz w:val="16"/>
                <w:szCs w:val="16"/>
              </w:rPr>
            </w:pPr>
            <w:r w:rsidRPr="00FA3EE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7F50A6" w:rsidRPr="00FA3EE5" w:rsidRDefault="007F50A6" w:rsidP="006F188E">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50A6" w:rsidRPr="00FA3EE5" w:rsidRDefault="007F50A6" w:rsidP="006F188E">
            <w:pPr>
              <w:spacing w:line="276" w:lineRule="auto"/>
              <w:jc w:val="center"/>
              <w:rPr>
                <w:rFonts w:eastAsia="Calibri"/>
                <w:sz w:val="24"/>
                <w:szCs w:val="24"/>
              </w:rPr>
            </w:pPr>
            <w:r w:rsidRPr="00FA3EE5">
              <w:rPr>
                <w:sz w:val="24"/>
                <w:szCs w:val="24"/>
              </w:rPr>
              <w:t>В.К.</w:t>
            </w:r>
            <w:r w:rsidR="00776C88" w:rsidRPr="00FA3EE5">
              <w:rPr>
                <w:sz w:val="24"/>
                <w:szCs w:val="24"/>
              </w:rPr>
              <w:t xml:space="preserve"> </w:t>
            </w:r>
            <w:proofErr w:type="spellStart"/>
            <w:r w:rsidRPr="00FA3EE5">
              <w:rPr>
                <w:sz w:val="24"/>
                <w:szCs w:val="24"/>
              </w:rPr>
              <w:t>Бандурин</w:t>
            </w:r>
            <w:proofErr w:type="spellEnd"/>
          </w:p>
        </w:tc>
      </w:tr>
      <w:tr w:rsidR="007F50A6" w:rsidRPr="00FA3EE5" w:rsidTr="00776C88">
        <w:trPr>
          <w:trHeight w:val="615"/>
        </w:trPr>
        <w:tc>
          <w:tcPr>
            <w:tcW w:w="6522" w:type="dxa"/>
            <w:tcBorders>
              <w:top w:val="single" w:sz="4" w:space="0" w:color="auto"/>
              <w:left w:val="single" w:sz="4" w:space="0" w:color="auto"/>
              <w:bottom w:val="single" w:sz="4" w:space="0" w:color="auto"/>
              <w:right w:val="single" w:sz="4" w:space="0" w:color="auto"/>
            </w:tcBorders>
            <w:hideMark/>
          </w:tcPr>
          <w:p w:rsidR="007F50A6" w:rsidRPr="00FA3EE5" w:rsidRDefault="007F50A6" w:rsidP="006F188E">
            <w:pPr>
              <w:jc w:val="both"/>
              <w:rPr>
                <w:noProof/>
                <w:sz w:val="16"/>
                <w:szCs w:val="16"/>
              </w:rPr>
            </w:pPr>
            <w:r w:rsidRPr="00FA3EE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7F50A6" w:rsidRPr="00FA3EE5" w:rsidRDefault="007F50A6" w:rsidP="006F188E">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50A6" w:rsidRPr="00FA3EE5" w:rsidRDefault="007F50A6" w:rsidP="006F188E">
            <w:pPr>
              <w:spacing w:line="276" w:lineRule="auto"/>
              <w:jc w:val="center"/>
              <w:rPr>
                <w:rFonts w:eastAsia="Calibri"/>
                <w:sz w:val="24"/>
                <w:szCs w:val="24"/>
              </w:rPr>
            </w:pPr>
            <w:r w:rsidRPr="00FA3EE5">
              <w:rPr>
                <w:rFonts w:eastAsia="Calibri"/>
                <w:sz w:val="24"/>
                <w:szCs w:val="24"/>
              </w:rPr>
              <w:t xml:space="preserve">В.А. </w:t>
            </w:r>
            <w:proofErr w:type="spellStart"/>
            <w:r w:rsidRPr="00FA3EE5">
              <w:rPr>
                <w:rFonts w:eastAsia="Calibri"/>
                <w:sz w:val="24"/>
                <w:szCs w:val="24"/>
              </w:rPr>
              <w:t>Климин</w:t>
            </w:r>
            <w:proofErr w:type="spellEnd"/>
          </w:p>
        </w:tc>
      </w:tr>
      <w:tr w:rsidR="007F50A6" w:rsidRPr="00FA3EE5" w:rsidTr="00776C88">
        <w:tc>
          <w:tcPr>
            <w:tcW w:w="6522" w:type="dxa"/>
            <w:tcBorders>
              <w:top w:val="single" w:sz="4" w:space="0" w:color="auto"/>
              <w:left w:val="single" w:sz="4" w:space="0" w:color="auto"/>
              <w:bottom w:val="single" w:sz="4" w:space="0" w:color="auto"/>
              <w:right w:val="single" w:sz="4" w:space="0" w:color="auto"/>
            </w:tcBorders>
            <w:hideMark/>
          </w:tcPr>
          <w:p w:rsidR="007F50A6" w:rsidRPr="00FA3EE5" w:rsidRDefault="007F50A6" w:rsidP="006F188E">
            <w:pPr>
              <w:jc w:val="both"/>
              <w:rPr>
                <w:noProof/>
                <w:sz w:val="16"/>
                <w:szCs w:val="16"/>
              </w:rPr>
            </w:pPr>
            <w:r w:rsidRPr="00FA3EE5">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7F50A6" w:rsidRPr="00FA3EE5" w:rsidRDefault="007F50A6" w:rsidP="006F188E">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50A6" w:rsidRPr="00FA3EE5" w:rsidRDefault="007F50A6" w:rsidP="006F188E">
            <w:pPr>
              <w:spacing w:line="276" w:lineRule="auto"/>
              <w:jc w:val="center"/>
              <w:rPr>
                <w:rFonts w:eastAsia="Calibri"/>
                <w:sz w:val="24"/>
                <w:szCs w:val="24"/>
              </w:rPr>
            </w:pPr>
            <w:r w:rsidRPr="00FA3EE5">
              <w:rPr>
                <w:sz w:val="24"/>
                <w:szCs w:val="24"/>
              </w:rPr>
              <w:t>Н.А.</w:t>
            </w:r>
            <w:r w:rsidR="00776C88" w:rsidRPr="00FA3EE5">
              <w:rPr>
                <w:sz w:val="24"/>
                <w:szCs w:val="24"/>
              </w:rPr>
              <w:t xml:space="preserve"> </w:t>
            </w:r>
            <w:r w:rsidRPr="00FA3EE5">
              <w:rPr>
                <w:sz w:val="24"/>
                <w:szCs w:val="24"/>
              </w:rPr>
              <w:t>Морозова</w:t>
            </w:r>
          </w:p>
        </w:tc>
      </w:tr>
      <w:tr w:rsidR="007F50A6" w:rsidRPr="00FA3EE5" w:rsidTr="00776C88">
        <w:tc>
          <w:tcPr>
            <w:tcW w:w="6522" w:type="dxa"/>
            <w:tcBorders>
              <w:top w:val="single" w:sz="4" w:space="0" w:color="auto"/>
              <w:left w:val="single" w:sz="4" w:space="0" w:color="auto"/>
              <w:bottom w:val="single" w:sz="4" w:space="0" w:color="auto"/>
              <w:right w:val="single" w:sz="4" w:space="0" w:color="auto"/>
            </w:tcBorders>
            <w:hideMark/>
          </w:tcPr>
          <w:p w:rsidR="007F50A6" w:rsidRPr="00FA3EE5" w:rsidRDefault="007F50A6" w:rsidP="006F188E">
            <w:pPr>
              <w:jc w:val="both"/>
              <w:rPr>
                <w:noProof/>
                <w:sz w:val="16"/>
                <w:szCs w:val="16"/>
              </w:rPr>
            </w:pPr>
            <w:r w:rsidRPr="00FA3EE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7F50A6" w:rsidRPr="00FA3EE5" w:rsidRDefault="007F50A6" w:rsidP="006F188E">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50A6" w:rsidRPr="00FA3EE5" w:rsidRDefault="00776C88" w:rsidP="006F188E">
            <w:pPr>
              <w:spacing w:line="276" w:lineRule="auto"/>
              <w:jc w:val="center"/>
              <w:rPr>
                <w:sz w:val="24"/>
                <w:szCs w:val="24"/>
              </w:rPr>
            </w:pPr>
            <w:r w:rsidRPr="00FA3EE5">
              <w:rPr>
                <w:sz w:val="24"/>
                <w:szCs w:val="24"/>
              </w:rPr>
              <w:t xml:space="preserve">Т.И. </w:t>
            </w:r>
            <w:proofErr w:type="spellStart"/>
            <w:r w:rsidRPr="00FA3EE5">
              <w:rPr>
                <w:sz w:val="24"/>
                <w:szCs w:val="24"/>
              </w:rPr>
              <w:t>Долгодворова</w:t>
            </w:r>
            <w:proofErr w:type="spellEnd"/>
          </w:p>
        </w:tc>
      </w:tr>
      <w:tr w:rsidR="00776C88" w:rsidRPr="00FA3EE5" w:rsidTr="00776C88">
        <w:tc>
          <w:tcPr>
            <w:tcW w:w="6522" w:type="dxa"/>
            <w:tcBorders>
              <w:top w:val="single" w:sz="4" w:space="0" w:color="auto"/>
              <w:left w:val="single" w:sz="4" w:space="0" w:color="auto"/>
              <w:bottom w:val="single" w:sz="4" w:space="0" w:color="auto"/>
              <w:right w:val="single" w:sz="4" w:space="0" w:color="auto"/>
            </w:tcBorders>
          </w:tcPr>
          <w:p w:rsidR="00776C88" w:rsidRPr="00FA3EE5" w:rsidRDefault="00776C88" w:rsidP="006F188E">
            <w:pPr>
              <w:jc w:val="both"/>
              <w:rPr>
                <w:noProof/>
                <w:sz w:val="16"/>
                <w:szCs w:val="16"/>
              </w:rPr>
            </w:pPr>
            <w:r w:rsidRPr="00FA3EE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776C88" w:rsidRPr="00FA3EE5" w:rsidRDefault="00776C88" w:rsidP="006F188E">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76C88" w:rsidRPr="00FA3EE5" w:rsidRDefault="00776C88" w:rsidP="006F188E">
            <w:pPr>
              <w:spacing w:line="276" w:lineRule="auto"/>
              <w:jc w:val="center"/>
              <w:rPr>
                <w:sz w:val="24"/>
                <w:szCs w:val="24"/>
              </w:rPr>
            </w:pPr>
            <w:proofErr w:type="spellStart"/>
            <w:r w:rsidRPr="00FA3EE5">
              <w:rPr>
                <w:sz w:val="24"/>
                <w:szCs w:val="24"/>
              </w:rPr>
              <w:t>Ж.В.Резинкина</w:t>
            </w:r>
            <w:proofErr w:type="spellEnd"/>
          </w:p>
        </w:tc>
      </w:tr>
    </w:tbl>
    <w:p w:rsidR="007F50A6" w:rsidRPr="00FA3EE5" w:rsidRDefault="007F50A6" w:rsidP="007F50A6">
      <w:pPr>
        <w:ind w:left="-993"/>
        <w:jc w:val="both"/>
        <w:rPr>
          <w:b/>
          <w:sz w:val="24"/>
          <w:szCs w:val="24"/>
        </w:rPr>
      </w:pPr>
    </w:p>
    <w:p w:rsidR="007F50A6" w:rsidRPr="00FA3EE5" w:rsidRDefault="007F50A6" w:rsidP="007F50A6">
      <w:pPr>
        <w:ind w:left="-993"/>
        <w:jc w:val="both"/>
        <w:rPr>
          <w:b/>
          <w:sz w:val="24"/>
          <w:szCs w:val="24"/>
        </w:rPr>
      </w:pPr>
      <w:r w:rsidRPr="00FA3EE5">
        <w:rPr>
          <w:b/>
          <w:sz w:val="24"/>
          <w:szCs w:val="24"/>
        </w:rPr>
        <w:t xml:space="preserve">  </w:t>
      </w:r>
      <w:r w:rsidRPr="00FA3EE5">
        <w:rPr>
          <w:b/>
          <w:sz w:val="24"/>
          <w:szCs w:val="24"/>
        </w:rPr>
        <w:tab/>
      </w:r>
      <w:r w:rsidR="00776C88" w:rsidRPr="00FA3EE5">
        <w:rPr>
          <w:b/>
          <w:sz w:val="24"/>
          <w:szCs w:val="24"/>
        </w:rPr>
        <w:t xml:space="preserve">     </w:t>
      </w:r>
      <w:r w:rsidRPr="00FA3EE5">
        <w:rPr>
          <w:b/>
          <w:sz w:val="24"/>
          <w:szCs w:val="24"/>
        </w:rPr>
        <w:t xml:space="preserve">Заместитель председателя комиссии                                                    </w:t>
      </w:r>
      <w:r w:rsidR="00776C88" w:rsidRPr="00FA3EE5">
        <w:rPr>
          <w:b/>
          <w:sz w:val="24"/>
          <w:szCs w:val="24"/>
        </w:rPr>
        <w:t xml:space="preserve">         </w:t>
      </w:r>
      <w:proofErr w:type="spellStart"/>
      <w:r w:rsidRPr="00FA3EE5">
        <w:rPr>
          <w:b/>
          <w:sz w:val="24"/>
          <w:szCs w:val="24"/>
        </w:rPr>
        <w:t>В.К.Бандурин</w:t>
      </w:r>
      <w:proofErr w:type="spellEnd"/>
      <w:r w:rsidRPr="00FA3EE5">
        <w:rPr>
          <w:b/>
          <w:sz w:val="24"/>
          <w:szCs w:val="24"/>
        </w:rPr>
        <w:t xml:space="preserve">                                               </w:t>
      </w:r>
    </w:p>
    <w:p w:rsidR="007F50A6" w:rsidRPr="00FA3EE5" w:rsidRDefault="007F50A6" w:rsidP="007F50A6">
      <w:pPr>
        <w:ind w:left="-993"/>
        <w:jc w:val="both"/>
        <w:rPr>
          <w:b/>
          <w:sz w:val="24"/>
          <w:szCs w:val="24"/>
        </w:rPr>
      </w:pPr>
    </w:p>
    <w:p w:rsidR="007F50A6" w:rsidRPr="00FA3EE5" w:rsidRDefault="007F50A6" w:rsidP="007F50A6">
      <w:pPr>
        <w:ind w:left="-993"/>
        <w:jc w:val="both"/>
        <w:rPr>
          <w:sz w:val="24"/>
          <w:szCs w:val="24"/>
        </w:rPr>
      </w:pPr>
      <w:r w:rsidRPr="00FA3EE5">
        <w:rPr>
          <w:b/>
          <w:sz w:val="24"/>
          <w:szCs w:val="24"/>
        </w:rPr>
        <w:t xml:space="preserve">         Члены  комиссии                                                                                                                                                                                                </w:t>
      </w:r>
    </w:p>
    <w:p w:rsidR="007F50A6" w:rsidRPr="00FA3EE5" w:rsidRDefault="007F50A6" w:rsidP="007F50A6">
      <w:pPr>
        <w:ind w:left="-993"/>
        <w:jc w:val="right"/>
        <w:rPr>
          <w:sz w:val="24"/>
          <w:szCs w:val="24"/>
        </w:rPr>
      </w:pPr>
      <w:r w:rsidRPr="00FA3EE5">
        <w:rPr>
          <w:sz w:val="24"/>
          <w:szCs w:val="24"/>
        </w:rPr>
        <w:t xml:space="preserve">__________________ В.А. </w:t>
      </w:r>
      <w:proofErr w:type="spellStart"/>
      <w:r w:rsidRPr="00FA3EE5">
        <w:rPr>
          <w:sz w:val="24"/>
          <w:szCs w:val="24"/>
        </w:rPr>
        <w:t>Климин</w:t>
      </w:r>
      <w:proofErr w:type="spellEnd"/>
    </w:p>
    <w:p w:rsidR="007F50A6" w:rsidRPr="00FA3EE5" w:rsidRDefault="007F50A6" w:rsidP="007F50A6">
      <w:pPr>
        <w:ind w:left="-993"/>
        <w:jc w:val="right"/>
        <w:rPr>
          <w:sz w:val="24"/>
          <w:szCs w:val="24"/>
        </w:rPr>
      </w:pPr>
      <w:r w:rsidRPr="00FA3EE5">
        <w:rPr>
          <w:sz w:val="24"/>
          <w:szCs w:val="24"/>
        </w:rPr>
        <w:t>__________________Н.А. Морозова</w:t>
      </w:r>
    </w:p>
    <w:p w:rsidR="007F50A6" w:rsidRPr="00FA3EE5" w:rsidRDefault="00CF7CDC" w:rsidP="007F50A6">
      <w:pPr>
        <w:ind w:left="-993"/>
        <w:jc w:val="right"/>
        <w:rPr>
          <w:sz w:val="24"/>
          <w:szCs w:val="24"/>
        </w:rPr>
      </w:pPr>
      <w:r w:rsidRPr="00FA3EE5">
        <w:rPr>
          <w:sz w:val="24"/>
          <w:szCs w:val="24"/>
        </w:rPr>
        <w:tab/>
      </w:r>
      <w:r w:rsidRPr="00FA3EE5">
        <w:rPr>
          <w:sz w:val="24"/>
          <w:szCs w:val="24"/>
        </w:rPr>
        <w:tab/>
      </w:r>
      <w:r w:rsidRPr="00FA3EE5">
        <w:rPr>
          <w:sz w:val="24"/>
          <w:szCs w:val="24"/>
        </w:rPr>
        <w:tab/>
      </w:r>
      <w:r w:rsidRPr="00FA3EE5">
        <w:rPr>
          <w:sz w:val="24"/>
          <w:szCs w:val="24"/>
        </w:rPr>
        <w:tab/>
      </w:r>
      <w:r w:rsidRPr="00FA3EE5">
        <w:rPr>
          <w:sz w:val="24"/>
          <w:szCs w:val="24"/>
        </w:rPr>
        <w:tab/>
      </w:r>
      <w:r w:rsidR="007F50A6" w:rsidRPr="00FA3EE5">
        <w:rPr>
          <w:sz w:val="24"/>
          <w:szCs w:val="24"/>
        </w:rPr>
        <w:t xml:space="preserve">_______________ </w:t>
      </w:r>
      <w:r w:rsidR="00776C88" w:rsidRPr="00FA3EE5">
        <w:rPr>
          <w:sz w:val="24"/>
          <w:szCs w:val="24"/>
        </w:rPr>
        <w:t>Т.И.</w:t>
      </w:r>
      <w:r w:rsidRPr="00FA3EE5">
        <w:rPr>
          <w:sz w:val="24"/>
          <w:szCs w:val="24"/>
        </w:rPr>
        <w:t xml:space="preserve"> </w:t>
      </w:r>
      <w:proofErr w:type="spellStart"/>
      <w:r w:rsidR="00776C88" w:rsidRPr="00FA3EE5">
        <w:rPr>
          <w:sz w:val="24"/>
          <w:szCs w:val="24"/>
        </w:rPr>
        <w:t>Долгодворова</w:t>
      </w:r>
      <w:proofErr w:type="spellEnd"/>
    </w:p>
    <w:p w:rsidR="00CF7CDC" w:rsidRPr="00FA3EE5" w:rsidRDefault="00CF7CDC" w:rsidP="007F50A6">
      <w:pPr>
        <w:ind w:left="-993"/>
        <w:jc w:val="right"/>
        <w:rPr>
          <w:sz w:val="24"/>
          <w:szCs w:val="24"/>
        </w:rPr>
      </w:pPr>
      <w:r w:rsidRPr="00FA3EE5">
        <w:rPr>
          <w:sz w:val="24"/>
          <w:szCs w:val="24"/>
        </w:rPr>
        <w:t>__________________</w:t>
      </w:r>
      <w:proofErr w:type="spellStart"/>
      <w:r w:rsidRPr="00FA3EE5">
        <w:rPr>
          <w:sz w:val="24"/>
          <w:szCs w:val="24"/>
        </w:rPr>
        <w:t>Ж.В.Резинкина</w:t>
      </w:r>
      <w:proofErr w:type="spellEnd"/>
    </w:p>
    <w:p w:rsidR="007F50A6" w:rsidRPr="00FA3EE5" w:rsidRDefault="007F50A6" w:rsidP="007F50A6">
      <w:pPr>
        <w:ind w:left="-993"/>
        <w:jc w:val="right"/>
        <w:rPr>
          <w:sz w:val="24"/>
          <w:szCs w:val="24"/>
        </w:rPr>
      </w:pPr>
      <w:r w:rsidRPr="00FA3EE5">
        <w:rPr>
          <w:sz w:val="24"/>
          <w:szCs w:val="24"/>
        </w:rPr>
        <w:t xml:space="preserve">                                                                                  </w:t>
      </w:r>
    </w:p>
    <w:p w:rsidR="007F50A6" w:rsidRPr="00480B16" w:rsidRDefault="007F50A6" w:rsidP="007F50A6">
      <w:pPr>
        <w:ind w:left="-993"/>
        <w:rPr>
          <w:color w:val="FF0000"/>
          <w:sz w:val="24"/>
        </w:rPr>
      </w:pPr>
      <w:r w:rsidRPr="00FA3EE5">
        <w:rPr>
          <w:color w:val="FF0000"/>
          <w:sz w:val="24"/>
          <w:szCs w:val="24"/>
        </w:rPr>
        <w:t xml:space="preserve">    </w:t>
      </w:r>
      <w:r w:rsidR="00F25A31">
        <w:rPr>
          <w:color w:val="FF0000"/>
          <w:sz w:val="24"/>
          <w:szCs w:val="24"/>
        </w:rPr>
        <w:t xml:space="preserve">      </w:t>
      </w:r>
      <w:r w:rsidRPr="00FA3EE5">
        <w:rPr>
          <w:sz w:val="24"/>
          <w:szCs w:val="24"/>
        </w:rPr>
        <w:t xml:space="preserve">Представитель заказчика </w:t>
      </w:r>
      <w:r w:rsidR="00F25A31">
        <w:t xml:space="preserve">                     </w:t>
      </w:r>
      <w:r w:rsidRPr="00FA3EE5">
        <w:t xml:space="preserve">                                          </w:t>
      </w:r>
      <w:r w:rsidR="00776C88" w:rsidRPr="00FA3EE5">
        <w:t xml:space="preserve">                    </w:t>
      </w:r>
      <w:r w:rsidRPr="00FA3EE5">
        <w:t>________________</w:t>
      </w:r>
      <w:proofErr w:type="spellStart"/>
      <w:r w:rsidR="00CF7CDC" w:rsidRPr="00FA3EE5">
        <w:rPr>
          <w:sz w:val="24"/>
        </w:rPr>
        <w:t>Н.Н.Логинова</w:t>
      </w:r>
      <w:proofErr w:type="spellEnd"/>
      <w:r>
        <w:rPr>
          <w:sz w:val="24"/>
        </w:rPr>
        <w:t xml:space="preserve"> </w:t>
      </w:r>
    </w:p>
    <w:p w:rsidR="007F50A6" w:rsidRPr="00480B16" w:rsidRDefault="007F50A6" w:rsidP="007F50A6">
      <w:pPr>
        <w:ind w:left="-993"/>
        <w:rPr>
          <w:b/>
          <w:color w:val="FF0000"/>
          <w:sz w:val="16"/>
          <w:szCs w:val="16"/>
        </w:rPr>
      </w:pPr>
    </w:p>
    <w:p w:rsidR="007F50A6" w:rsidRPr="00480B16" w:rsidRDefault="007F50A6" w:rsidP="007F50A6">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7F50A6" w:rsidRPr="00480B16" w:rsidRDefault="007F50A6" w:rsidP="007F50A6">
      <w:pPr>
        <w:ind w:left="-993" w:right="-136"/>
        <w:jc w:val="right"/>
        <w:rPr>
          <w:color w:val="FF0000"/>
          <w:sz w:val="16"/>
          <w:szCs w:val="16"/>
        </w:rPr>
      </w:pPr>
    </w:p>
    <w:p w:rsidR="007F50A6" w:rsidRPr="00480B16" w:rsidRDefault="007F50A6" w:rsidP="007F50A6">
      <w:pPr>
        <w:ind w:left="-993"/>
        <w:rPr>
          <w:color w:val="FF0000"/>
        </w:rPr>
      </w:pPr>
    </w:p>
    <w:p w:rsidR="007F50A6" w:rsidRDefault="007F50A6"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CF7CDC" w:rsidRDefault="00CF7CDC" w:rsidP="007F50A6">
      <w:pPr>
        <w:ind w:left="-993"/>
        <w:rPr>
          <w:color w:val="FF0000"/>
        </w:rPr>
      </w:pPr>
    </w:p>
    <w:p w:rsidR="007F50A6" w:rsidRDefault="007F50A6" w:rsidP="007F50A6">
      <w:pPr>
        <w:rPr>
          <w:color w:val="FF0000"/>
        </w:rPr>
      </w:pPr>
    </w:p>
    <w:p w:rsidR="007F50A6" w:rsidRDefault="007F50A6" w:rsidP="007F50A6">
      <w:pPr>
        <w:rPr>
          <w:color w:val="FF0000"/>
        </w:rPr>
      </w:pPr>
    </w:p>
    <w:p w:rsidR="007F50A6" w:rsidRDefault="007F50A6" w:rsidP="007F50A6">
      <w:pPr>
        <w:rPr>
          <w:color w:val="FF0000"/>
        </w:rPr>
      </w:pPr>
    </w:p>
    <w:p w:rsidR="007F50A6" w:rsidRDefault="007F50A6" w:rsidP="007F50A6">
      <w:pPr>
        <w:rPr>
          <w:color w:val="FF0000"/>
        </w:rPr>
      </w:pPr>
    </w:p>
    <w:p w:rsidR="007F50A6" w:rsidRDefault="007F50A6" w:rsidP="007F50A6">
      <w:pPr>
        <w:rPr>
          <w:color w:val="FF0000"/>
        </w:rPr>
      </w:pPr>
    </w:p>
    <w:p w:rsidR="0011148B" w:rsidRDefault="0011148B" w:rsidP="0011148B">
      <w:pPr>
        <w:jc w:val="right"/>
        <w:rPr>
          <w:b/>
          <w:color w:val="FF0000"/>
          <w:sz w:val="16"/>
          <w:szCs w:val="16"/>
        </w:rPr>
      </w:pPr>
      <w:r>
        <w:rPr>
          <w:color w:val="FF0000"/>
          <w:sz w:val="24"/>
          <w:szCs w:val="24"/>
        </w:rPr>
        <w:t xml:space="preserve">                                                                     </w:t>
      </w:r>
    </w:p>
    <w:p w:rsidR="00CF7CDC" w:rsidRDefault="0011148B" w:rsidP="007F50A6">
      <w:pPr>
        <w:ind w:right="-66"/>
        <w:jc w:val="right"/>
      </w:pPr>
      <w:r w:rsidRPr="007F50A6">
        <w:t xml:space="preserve">                                                                                                                   </w:t>
      </w:r>
    </w:p>
    <w:p w:rsidR="00CF7CDC" w:rsidRDefault="00CF7CDC" w:rsidP="007F50A6">
      <w:pPr>
        <w:ind w:right="-66"/>
        <w:jc w:val="right"/>
      </w:pPr>
    </w:p>
    <w:p w:rsidR="00F25A31" w:rsidRDefault="00F25A31" w:rsidP="007F50A6">
      <w:pPr>
        <w:ind w:right="-66"/>
        <w:jc w:val="right"/>
      </w:pPr>
    </w:p>
    <w:p w:rsidR="00F25A31" w:rsidRDefault="00F25A31" w:rsidP="007F50A6">
      <w:pPr>
        <w:ind w:right="-66"/>
        <w:jc w:val="right"/>
      </w:pPr>
    </w:p>
    <w:p w:rsidR="0009368D" w:rsidRDefault="0009368D" w:rsidP="007F50A6">
      <w:pPr>
        <w:ind w:right="-66"/>
        <w:jc w:val="right"/>
      </w:pPr>
    </w:p>
    <w:p w:rsidR="0009368D" w:rsidRDefault="0009368D" w:rsidP="007F50A6">
      <w:pPr>
        <w:ind w:right="-66"/>
        <w:jc w:val="right"/>
      </w:pPr>
    </w:p>
    <w:p w:rsidR="0009368D" w:rsidRDefault="0009368D" w:rsidP="007F50A6">
      <w:pPr>
        <w:ind w:right="-66"/>
        <w:jc w:val="right"/>
      </w:pPr>
    </w:p>
    <w:p w:rsidR="0009368D" w:rsidRDefault="0009368D" w:rsidP="007F50A6">
      <w:pPr>
        <w:ind w:right="-66"/>
        <w:jc w:val="right"/>
      </w:pPr>
    </w:p>
    <w:p w:rsidR="0009368D" w:rsidRDefault="0009368D" w:rsidP="007F50A6">
      <w:pPr>
        <w:ind w:right="-66"/>
        <w:jc w:val="right"/>
      </w:pPr>
    </w:p>
    <w:p w:rsidR="0009368D" w:rsidRDefault="0009368D" w:rsidP="007F50A6">
      <w:pPr>
        <w:ind w:right="-66"/>
        <w:jc w:val="right"/>
      </w:pPr>
    </w:p>
    <w:p w:rsidR="00CF7CDC" w:rsidRDefault="00CF7CDC" w:rsidP="007F50A6">
      <w:pPr>
        <w:ind w:right="-66"/>
        <w:jc w:val="right"/>
      </w:pPr>
    </w:p>
    <w:p w:rsidR="00FA3EE5" w:rsidRDefault="00FA3EE5" w:rsidP="007F50A6">
      <w:pPr>
        <w:ind w:right="-66"/>
        <w:jc w:val="right"/>
      </w:pPr>
    </w:p>
    <w:p w:rsidR="00FA3EE5" w:rsidRDefault="00FA3EE5" w:rsidP="007F50A6">
      <w:pPr>
        <w:ind w:right="-66"/>
        <w:jc w:val="right"/>
      </w:pPr>
    </w:p>
    <w:p w:rsidR="00FA3EE5" w:rsidRDefault="00FA3EE5" w:rsidP="007F50A6">
      <w:pPr>
        <w:ind w:right="-66"/>
        <w:jc w:val="right"/>
      </w:pPr>
    </w:p>
    <w:p w:rsidR="00FA3EE5" w:rsidRDefault="00FA3EE5" w:rsidP="007F50A6">
      <w:pPr>
        <w:ind w:right="-66"/>
        <w:jc w:val="right"/>
      </w:pPr>
    </w:p>
    <w:p w:rsidR="00CF7CDC" w:rsidRDefault="00CF7CDC" w:rsidP="007F50A6">
      <w:pPr>
        <w:ind w:right="-66"/>
        <w:jc w:val="right"/>
      </w:pPr>
    </w:p>
    <w:p w:rsidR="00CF7CDC" w:rsidRDefault="00CF7CDC" w:rsidP="007F50A6">
      <w:pPr>
        <w:ind w:right="-66"/>
        <w:jc w:val="right"/>
      </w:pPr>
    </w:p>
    <w:p w:rsidR="007F50A6" w:rsidRDefault="0011148B" w:rsidP="007F50A6">
      <w:pPr>
        <w:ind w:right="-66"/>
        <w:jc w:val="right"/>
      </w:pPr>
      <w:r w:rsidRPr="007F50A6">
        <w:lastRenderedPageBreak/>
        <w:t xml:space="preserve">    </w:t>
      </w:r>
      <w:r w:rsidR="007F50A6" w:rsidRPr="007F50A6">
        <w:t>Приложение</w:t>
      </w:r>
      <w:r w:rsidRPr="007F50A6">
        <w:t xml:space="preserve"> </w:t>
      </w:r>
    </w:p>
    <w:p w:rsidR="0011148B" w:rsidRPr="007F50A6" w:rsidRDefault="0011148B" w:rsidP="007F50A6">
      <w:pPr>
        <w:ind w:right="-66"/>
        <w:jc w:val="right"/>
      </w:pPr>
      <w:r w:rsidRPr="007F50A6">
        <w:t xml:space="preserve">к </w:t>
      </w:r>
      <w:r w:rsidR="007F50A6">
        <w:t xml:space="preserve">протоколу рассмотрения </w:t>
      </w:r>
      <w:r w:rsidRPr="007F50A6">
        <w:t>единственной заявки</w:t>
      </w:r>
    </w:p>
    <w:p w:rsidR="0011148B" w:rsidRPr="007F50A6" w:rsidRDefault="0011148B" w:rsidP="0011148B">
      <w:pPr>
        <w:tabs>
          <w:tab w:val="left" w:pos="3930"/>
          <w:tab w:val="right" w:pos="9355"/>
        </w:tabs>
        <w:ind w:right="-66"/>
        <w:jc w:val="right"/>
      </w:pPr>
      <w:r w:rsidRPr="007F50A6">
        <w:t>на участие в аукционе в электронной форме</w:t>
      </w:r>
    </w:p>
    <w:p w:rsidR="0011148B" w:rsidRPr="007F50A6" w:rsidRDefault="0011148B" w:rsidP="0011148B">
      <w:pPr>
        <w:tabs>
          <w:tab w:val="left" w:pos="3930"/>
          <w:tab w:val="right" w:pos="9355"/>
        </w:tabs>
        <w:ind w:right="-66"/>
        <w:jc w:val="right"/>
      </w:pPr>
      <w:r w:rsidRPr="007F50A6">
        <w:t xml:space="preserve">от «17» мая  2018 г. № </w:t>
      </w:r>
      <w:hyperlink r:id="rId8" w:history="1">
        <w:r w:rsidRPr="007F50A6">
          <w:rPr>
            <w:rStyle w:val="a3"/>
            <w:bCs/>
            <w:color w:val="auto"/>
          </w:rPr>
          <w:t>0187300005818000</w:t>
        </w:r>
      </w:hyperlink>
      <w:bookmarkStart w:id="1" w:name="27"/>
      <w:bookmarkEnd w:id="1"/>
      <w:r w:rsidRPr="007F50A6">
        <w:t>166</w:t>
      </w:r>
      <w:r w:rsidRPr="007F50A6">
        <w:rPr>
          <w:bCs/>
        </w:rPr>
        <w:t>-1</w:t>
      </w:r>
    </w:p>
    <w:p w:rsidR="0011148B" w:rsidRDefault="0011148B" w:rsidP="0011148B">
      <w:pPr>
        <w:tabs>
          <w:tab w:val="left" w:pos="3930"/>
          <w:tab w:val="right" w:pos="9355"/>
        </w:tabs>
        <w:ind w:right="-66"/>
        <w:jc w:val="right"/>
      </w:pPr>
    </w:p>
    <w:p w:rsidR="0011148B" w:rsidRDefault="0011148B" w:rsidP="0011148B">
      <w:pPr>
        <w:jc w:val="center"/>
      </w:pPr>
      <w:r>
        <w:t xml:space="preserve">Таблица рассмотрения единственной заявки на участие </w:t>
      </w:r>
      <w:proofErr w:type="gramStart"/>
      <w:r>
        <w:t>в</w:t>
      </w:r>
      <w:proofErr w:type="gramEnd"/>
    </w:p>
    <w:p w:rsidR="007F50A6" w:rsidRDefault="0011148B" w:rsidP="0011148B">
      <w:pPr>
        <w:jc w:val="center"/>
      </w:pPr>
      <w:proofErr w:type="gramStart"/>
      <w:r>
        <w:t>аукционе</w:t>
      </w:r>
      <w:proofErr w:type="gramEnd"/>
      <w:r>
        <w:t xml:space="preserve">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w:t>
      </w:r>
    </w:p>
    <w:p w:rsidR="0011148B" w:rsidRDefault="0011148B" w:rsidP="0011148B">
      <w:pPr>
        <w:jc w:val="center"/>
        <w:rPr>
          <w:bCs/>
        </w:rPr>
      </w:pPr>
      <w:r>
        <w:t xml:space="preserve">на поставку </w:t>
      </w:r>
      <w:r w:rsidR="006E0335">
        <w:rPr>
          <w:bCs/>
        </w:rPr>
        <w:t>спецодежды</w:t>
      </w:r>
    </w:p>
    <w:p w:rsidR="0011148B" w:rsidRDefault="0011148B" w:rsidP="0011148B">
      <w:pPr>
        <w:jc w:val="center"/>
        <w:rPr>
          <w:bCs/>
        </w:rPr>
      </w:pPr>
    </w:p>
    <w:p w:rsidR="0011148B" w:rsidRDefault="0011148B" w:rsidP="0009368D">
      <w:pPr>
        <w:ind w:left="-851"/>
        <w:jc w:val="both"/>
      </w:pPr>
      <w:r>
        <w:t>Заказчик: Муниципальное казенное учреждение «Центр материально-технического и информационно-методического обеспечения».</w:t>
      </w:r>
    </w:p>
    <w:p w:rsidR="0011148B" w:rsidRDefault="0011148B" w:rsidP="0011148B">
      <w:pPr>
        <w:jc w:val="center"/>
        <w:rPr>
          <w:rFonts w:eastAsia="Calibri"/>
        </w:rPr>
      </w:pPr>
    </w:p>
    <w:tbl>
      <w:tblPr>
        <w:tblpPr w:leftFromText="180" w:rightFromText="180" w:bottomFromText="200" w:vertAnchor="text" w:horzAnchor="margin" w:tblpX="-1026" w:tblpY="30"/>
        <w:tblW w:w="11023" w:type="dxa"/>
        <w:tblLayout w:type="fixed"/>
        <w:tblLook w:val="04A0" w:firstRow="1" w:lastRow="0" w:firstColumn="1" w:lastColumn="0" w:noHBand="0" w:noVBand="1"/>
      </w:tblPr>
      <w:tblGrid>
        <w:gridCol w:w="3369"/>
        <w:gridCol w:w="425"/>
        <w:gridCol w:w="945"/>
        <w:gridCol w:w="2032"/>
        <w:gridCol w:w="95"/>
        <w:gridCol w:w="992"/>
        <w:gridCol w:w="567"/>
        <w:gridCol w:w="426"/>
        <w:gridCol w:w="2172"/>
      </w:tblGrid>
      <w:tr w:rsidR="0011148B" w:rsidTr="00CF7CDC">
        <w:tc>
          <w:tcPr>
            <w:tcW w:w="3369" w:type="dxa"/>
            <w:vMerge w:val="restart"/>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autoSpaceDE w:val="0"/>
              <w:autoSpaceDN w:val="0"/>
              <w:adjustRightInd w:val="0"/>
              <w:spacing w:line="276" w:lineRule="auto"/>
              <w:rPr>
                <w:rFonts w:eastAsia="Calibri"/>
                <w:sz w:val="18"/>
                <w:szCs w:val="18"/>
                <w:lang w:eastAsia="en-US"/>
              </w:rPr>
            </w:pPr>
            <w:r>
              <w:rPr>
                <w:rFonts w:eastAsia="Calibri"/>
                <w:sz w:val="18"/>
                <w:szCs w:val="18"/>
                <w:lang w:eastAsia="en-US"/>
              </w:rPr>
              <w:t>Обязательные требования</w:t>
            </w:r>
          </w:p>
          <w:p w:rsidR="0011148B" w:rsidRDefault="0011148B" w:rsidP="0011148B">
            <w:pPr>
              <w:widowControl/>
              <w:tabs>
                <w:tab w:val="left" w:pos="-1620"/>
                <w:tab w:val="num" w:pos="432"/>
              </w:tabs>
              <w:spacing w:line="276" w:lineRule="auto"/>
              <w:rPr>
                <w:rFonts w:eastAsia="Calibri"/>
                <w:sz w:val="18"/>
                <w:szCs w:val="18"/>
                <w:lang w:eastAsia="en-US"/>
              </w:rPr>
            </w:pPr>
            <w:r>
              <w:rPr>
                <w:rFonts w:eastAsia="Calibri"/>
                <w:b/>
                <w:sz w:val="18"/>
                <w:szCs w:val="18"/>
                <w:lang w:eastAsia="en-US"/>
              </w:rPr>
              <w:t>Первая часть заявки</w:t>
            </w:r>
            <w:r>
              <w:rPr>
                <w:rFonts w:eastAsia="Calibri"/>
                <w:sz w:val="18"/>
                <w:szCs w:val="18"/>
                <w:lang w:eastAsia="en-US"/>
              </w:rPr>
              <w:t xml:space="preserve"> на участие в электронном аукционе должна содержать следующие сведения:</w:t>
            </w:r>
          </w:p>
          <w:p w:rsidR="0011148B" w:rsidRDefault="0011148B" w:rsidP="0011148B">
            <w:pPr>
              <w:widowControl/>
              <w:tabs>
                <w:tab w:val="left" w:pos="-1620"/>
                <w:tab w:val="num" w:pos="432"/>
              </w:tabs>
              <w:spacing w:line="276" w:lineRule="auto"/>
              <w:rPr>
                <w:rFonts w:eastAsia="Calibri"/>
                <w:sz w:val="18"/>
                <w:szCs w:val="18"/>
                <w:lang w:eastAsia="en-US"/>
              </w:rPr>
            </w:pPr>
            <w:proofErr w:type="gramStart"/>
            <w:r>
              <w:rPr>
                <w:rFonts w:eastAsia="Calibri"/>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11148B" w:rsidRDefault="0011148B" w:rsidP="0011148B">
            <w:pPr>
              <w:widowControl/>
              <w:tabs>
                <w:tab w:val="left" w:pos="-1620"/>
                <w:tab w:val="num" w:pos="432"/>
              </w:tabs>
              <w:spacing w:line="276" w:lineRule="auto"/>
              <w:rPr>
                <w:rFonts w:eastAsia="Calibri"/>
                <w:sz w:val="18"/>
                <w:szCs w:val="18"/>
                <w:lang w:eastAsia="en-US"/>
              </w:rPr>
            </w:pPr>
            <w:r>
              <w:rPr>
                <w:rFonts w:eastAsia="Calibri"/>
                <w:sz w:val="18"/>
                <w:szCs w:val="18"/>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1148B" w:rsidRDefault="0011148B" w:rsidP="0011148B">
            <w:pPr>
              <w:widowControl/>
              <w:tabs>
                <w:tab w:val="left" w:pos="-1620"/>
                <w:tab w:val="num" w:pos="432"/>
              </w:tabs>
              <w:spacing w:line="276" w:lineRule="auto"/>
              <w:rPr>
                <w:rFonts w:eastAsia="Calibri"/>
                <w:sz w:val="18"/>
                <w:szCs w:val="18"/>
                <w:lang w:eastAsia="en-US"/>
              </w:rPr>
            </w:pPr>
            <w:r>
              <w:rPr>
                <w:rFonts w:eastAsia="Calibri"/>
                <w:sz w:val="18"/>
                <w:szCs w:val="18"/>
                <w:lang w:eastAsia="en-US"/>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eastAsia="Calibri"/>
                <w:sz w:val="18"/>
                <w:szCs w:val="18"/>
                <w:lang w:eastAsia="en-US"/>
              </w:rPr>
              <w:t>ОК</w:t>
            </w:r>
            <w:proofErr w:type="gramEnd"/>
            <w:r>
              <w:rPr>
                <w:rFonts w:eastAsia="Calibri"/>
                <w:sz w:val="18"/>
                <w:szCs w:val="18"/>
                <w:lang w:eastAsia="en-US"/>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1148B" w:rsidRDefault="0011148B" w:rsidP="0011148B">
            <w:pPr>
              <w:widowControl/>
              <w:spacing w:after="200" w:line="276" w:lineRule="auto"/>
              <w:ind w:firstLine="585"/>
              <w:rPr>
                <w:sz w:val="16"/>
                <w:szCs w:val="16"/>
                <w:lang w:eastAsia="en-US"/>
              </w:rPr>
            </w:pPr>
            <w:r>
              <w:rPr>
                <w:rFonts w:eastAsia="Calibri"/>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425" w:type="dxa"/>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autoSpaceDE w:val="0"/>
              <w:autoSpaceDN w:val="0"/>
              <w:adjustRightInd w:val="0"/>
              <w:spacing w:line="276" w:lineRule="auto"/>
              <w:jc w:val="center"/>
              <w:rPr>
                <w:rFonts w:eastAsia="Calibri"/>
                <w:lang w:eastAsia="en-US"/>
              </w:rPr>
            </w:pPr>
            <w:r>
              <w:rPr>
                <w:rFonts w:eastAsia="Calibri"/>
                <w:lang w:eastAsia="en-US"/>
              </w:rPr>
              <w:t xml:space="preserve">№ </w:t>
            </w:r>
            <w:proofErr w:type="gramStart"/>
            <w:r>
              <w:rPr>
                <w:rFonts w:eastAsia="Calibri"/>
                <w:lang w:eastAsia="en-US"/>
              </w:rPr>
              <w:t>п</w:t>
            </w:r>
            <w:proofErr w:type="gramEnd"/>
            <w:r>
              <w:rPr>
                <w:rFonts w:eastAsia="Calibri"/>
                <w:lang w:eastAsia="en-US"/>
              </w:rPr>
              <w:t>/п</w:t>
            </w:r>
          </w:p>
        </w:tc>
        <w:tc>
          <w:tcPr>
            <w:tcW w:w="945"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ind w:left="-108" w:right="-108"/>
              <w:jc w:val="center"/>
              <w:rPr>
                <w:sz w:val="16"/>
                <w:szCs w:val="16"/>
                <w:lang w:eastAsia="en-US"/>
              </w:rPr>
            </w:pPr>
            <w:r>
              <w:rPr>
                <w:sz w:val="16"/>
                <w:szCs w:val="16"/>
                <w:lang w:eastAsia="en-US"/>
              </w:rPr>
              <w:t>Наименование товара</w:t>
            </w:r>
          </w:p>
        </w:tc>
        <w:tc>
          <w:tcPr>
            <w:tcW w:w="2127" w:type="dxa"/>
            <w:gridSpan w:val="2"/>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6"/>
                <w:szCs w:val="16"/>
                <w:lang w:eastAsia="en-US"/>
              </w:rPr>
            </w:pPr>
            <w:r>
              <w:rPr>
                <w:sz w:val="16"/>
                <w:szCs w:val="16"/>
                <w:lang w:eastAsia="en-US"/>
              </w:rPr>
              <w:t>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r>
              <w:rPr>
                <w:sz w:val="14"/>
                <w:szCs w:val="14"/>
                <w:lang w:eastAsia="en-US"/>
              </w:rPr>
              <w:t>Рост/</w:t>
            </w:r>
          </w:p>
          <w:p w:rsidR="0011148B" w:rsidRDefault="0011148B" w:rsidP="0011148B">
            <w:pPr>
              <w:widowControl/>
              <w:spacing w:after="60" w:line="276" w:lineRule="auto"/>
              <w:jc w:val="center"/>
              <w:rPr>
                <w:sz w:val="14"/>
                <w:szCs w:val="14"/>
                <w:lang w:eastAsia="en-US"/>
              </w:rPr>
            </w:pPr>
            <w:r>
              <w:rPr>
                <w:sz w:val="14"/>
                <w:szCs w:val="14"/>
                <w:lang w:eastAsia="en-US"/>
              </w:rPr>
              <w:t>размер</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r>
              <w:rPr>
                <w:sz w:val="14"/>
                <w:szCs w:val="14"/>
                <w:lang w:eastAsia="en-US"/>
              </w:rPr>
              <w:t>Ед. изм.</w:t>
            </w:r>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ind w:left="-108" w:right="-108"/>
              <w:jc w:val="center"/>
              <w:rPr>
                <w:sz w:val="14"/>
                <w:szCs w:val="14"/>
                <w:lang w:eastAsia="en-US"/>
              </w:rPr>
            </w:pPr>
            <w:r>
              <w:rPr>
                <w:sz w:val="14"/>
                <w:szCs w:val="14"/>
                <w:lang w:eastAsia="en-US"/>
              </w:rPr>
              <w:t>Кол-во</w:t>
            </w:r>
          </w:p>
        </w:tc>
        <w:tc>
          <w:tcPr>
            <w:tcW w:w="2172"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autoSpaceDE w:val="0"/>
              <w:autoSpaceDN w:val="0"/>
              <w:adjustRightInd w:val="0"/>
              <w:spacing w:line="276" w:lineRule="auto"/>
              <w:ind w:right="-107"/>
              <w:jc w:val="center"/>
              <w:rPr>
                <w:rFonts w:eastAsia="Calibri"/>
                <w:lang w:eastAsia="en-US"/>
              </w:rPr>
            </w:pPr>
            <w:r>
              <w:rPr>
                <w:rFonts w:eastAsia="Calibri"/>
                <w:lang w:eastAsia="en-US"/>
              </w:rPr>
              <w:t>Заявка №1</w:t>
            </w:r>
          </w:p>
        </w:tc>
      </w:tr>
      <w:tr w:rsidR="0011148B"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autoSpaceDE w:val="0"/>
              <w:autoSpaceDN w:val="0"/>
              <w:adjustRightInd w:val="0"/>
              <w:spacing w:line="276" w:lineRule="auto"/>
              <w:jc w:val="center"/>
              <w:rPr>
                <w:rFonts w:eastAsia="Calibri"/>
                <w:lang w:eastAsia="en-US"/>
              </w:rPr>
            </w:pPr>
            <w:r>
              <w:rPr>
                <w:rFonts w:eastAsia="Calibri"/>
                <w:lang w:eastAsia="en-US"/>
              </w:rPr>
              <w:t>1</w:t>
            </w:r>
          </w:p>
        </w:tc>
        <w:tc>
          <w:tcPr>
            <w:tcW w:w="945" w:type="dxa"/>
            <w:vMerge w:val="restart"/>
            <w:tcBorders>
              <w:top w:val="single" w:sz="4" w:space="0" w:color="auto"/>
              <w:left w:val="single" w:sz="4" w:space="0" w:color="auto"/>
              <w:bottom w:val="nil"/>
              <w:right w:val="single" w:sz="4" w:space="0" w:color="auto"/>
            </w:tcBorders>
          </w:tcPr>
          <w:p w:rsidR="0011148B" w:rsidRDefault="0011148B" w:rsidP="0011148B">
            <w:pPr>
              <w:widowControl/>
              <w:spacing w:line="276" w:lineRule="auto"/>
              <w:jc w:val="both"/>
              <w:rPr>
                <w:sz w:val="16"/>
                <w:szCs w:val="16"/>
                <w:lang w:eastAsia="en-US"/>
              </w:rPr>
            </w:pPr>
            <w:r>
              <w:rPr>
                <w:sz w:val="16"/>
                <w:szCs w:val="16"/>
                <w:lang w:eastAsia="en-US"/>
              </w:rPr>
              <w:t>Костюм  мужской рабочий</w:t>
            </w:r>
          </w:p>
          <w:p w:rsidR="0011148B" w:rsidRDefault="0011148B" w:rsidP="0011148B">
            <w:pPr>
              <w:widowControl/>
              <w:spacing w:line="276" w:lineRule="auto"/>
              <w:jc w:val="both"/>
              <w:rPr>
                <w:sz w:val="16"/>
                <w:szCs w:val="16"/>
                <w:lang w:eastAsia="en-US"/>
              </w:rPr>
            </w:pPr>
          </w:p>
        </w:tc>
        <w:tc>
          <w:tcPr>
            <w:tcW w:w="2127" w:type="dxa"/>
            <w:gridSpan w:val="2"/>
            <w:vMerge w:val="restart"/>
            <w:tcBorders>
              <w:top w:val="single" w:sz="4" w:space="0" w:color="auto"/>
              <w:left w:val="single" w:sz="4" w:space="0" w:color="auto"/>
              <w:bottom w:val="nil"/>
              <w:right w:val="single" w:sz="4" w:space="0" w:color="auto"/>
            </w:tcBorders>
            <w:hideMark/>
          </w:tcPr>
          <w:p w:rsidR="0011148B" w:rsidRDefault="0011148B" w:rsidP="0011148B">
            <w:pPr>
              <w:widowControl/>
              <w:shd w:val="clear" w:color="auto" w:fill="FFFFFF"/>
              <w:spacing w:line="276" w:lineRule="auto"/>
              <w:textAlignment w:val="baseline"/>
              <w:rPr>
                <w:color w:val="000000"/>
                <w:sz w:val="16"/>
                <w:szCs w:val="16"/>
                <w:lang w:eastAsia="en-US"/>
              </w:rPr>
            </w:pPr>
            <w:r>
              <w:rPr>
                <w:color w:val="000000"/>
                <w:sz w:val="16"/>
                <w:szCs w:val="16"/>
                <w:lang w:eastAsia="en-US"/>
              </w:rPr>
              <w:t xml:space="preserve">Костюм - куртка и брюки. </w:t>
            </w:r>
          </w:p>
          <w:p w:rsidR="0011148B" w:rsidRDefault="0011148B" w:rsidP="0011148B">
            <w:pPr>
              <w:widowControl/>
              <w:shd w:val="clear" w:color="auto" w:fill="FFFFFF"/>
              <w:spacing w:line="276" w:lineRule="auto"/>
              <w:textAlignment w:val="baseline"/>
              <w:rPr>
                <w:color w:val="000000"/>
                <w:sz w:val="16"/>
                <w:szCs w:val="16"/>
                <w:lang w:eastAsia="en-US"/>
              </w:rPr>
            </w:pPr>
            <w:r>
              <w:rPr>
                <w:color w:val="000000"/>
                <w:sz w:val="16"/>
                <w:szCs w:val="16"/>
                <w:lang w:eastAsia="en-US"/>
              </w:rPr>
              <w:t xml:space="preserve">Плотность ткани: не менее 210 г/м² и не более 260 г/м². </w:t>
            </w:r>
          </w:p>
          <w:p w:rsidR="0011148B" w:rsidRDefault="0011148B" w:rsidP="0011148B">
            <w:pPr>
              <w:widowControl/>
              <w:shd w:val="clear" w:color="auto" w:fill="FFFFFF"/>
              <w:spacing w:line="276" w:lineRule="auto"/>
              <w:textAlignment w:val="baseline"/>
              <w:rPr>
                <w:color w:val="000000"/>
                <w:sz w:val="16"/>
                <w:szCs w:val="16"/>
                <w:lang w:eastAsia="en-US"/>
              </w:rPr>
            </w:pPr>
            <w:r>
              <w:rPr>
                <w:color w:val="000000"/>
                <w:sz w:val="16"/>
                <w:szCs w:val="16"/>
                <w:lang w:eastAsia="en-US"/>
              </w:rPr>
              <w:t xml:space="preserve">Состав ткани </w:t>
            </w:r>
            <w:proofErr w:type="gramStart"/>
            <w:r>
              <w:rPr>
                <w:color w:val="000000"/>
                <w:sz w:val="16"/>
                <w:szCs w:val="16"/>
                <w:lang w:eastAsia="en-US"/>
              </w:rPr>
              <w:t>смесовая</w:t>
            </w:r>
            <w:proofErr w:type="gramEnd"/>
            <w:r>
              <w:rPr>
                <w:color w:val="000000"/>
                <w:sz w:val="16"/>
                <w:szCs w:val="16"/>
                <w:lang w:eastAsia="en-US"/>
              </w:rPr>
              <w:t xml:space="preserve">, не менее 50% хлопок, полиэфир. </w:t>
            </w:r>
          </w:p>
          <w:p w:rsidR="0011148B" w:rsidRDefault="0011148B" w:rsidP="0011148B">
            <w:pPr>
              <w:widowControl/>
              <w:shd w:val="clear" w:color="auto" w:fill="FFFFFF"/>
              <w:spacing w:line="276" w:lineRule="auto"/>
              <w:textAlignment w:val="baseline"/>
              <w:rPr>
                <w:color w:val="000000"/>
                <w:sz w:val="16"/>
                <w:szCs w:val="16"/>
                <w:lang w:eastAsia="en-US"/>
              </w:rPr>
            </w:pPr>
            <w:r>
              <w:rPr>
                <w:color w:val="000000"/>
                <w:sz w:val="16"/>
                <w:szCs w:val="16"/>
                <w:lang w:eastAsia="en-US"/>
              </w:rPr>
              <w:t>Цвет: темно-синий или черный</w:t>
            </w:r>
          </w:p>
          <w:p w:rsidR="0011148B" w:rsidRDefault="0011148B" w:rsidP="0011148B">
            <w:pPr>
              <w:widowControl/>
              <w:shd w:val="clear" w:color="auto" w:fill="FFFFFF"/>
              <w:spacing w:line="276" w:lineRule="auto"/>
              <w:textAlignment w:val="baseline"/>
              <w:rPr>
                <w:color w:val="000000"/>
                <w:sz w:val="16"/>
                <w:szCs w:val="16"/>
                <w:lang w:eastAsia="en-US"/>
              </w:rPr>
            </w:pPr>
            <w:r>
              <w:rPr>
                <w:color w:val="000000"/>
                <w:sz w:val="16"/>
                <w:szCs w:val="16"/>
                <w:lang w:eastAsia="en-US"/>
              </w:rPr>
              <w:t xml:space="preserve">Куртка с центральной застежкой на пуговицы. Отложной воротник. Накладные карманы. Манжеты на пуговицах. Брюки: Застёжка на пуговицах. Шлевки под ремень. Усиленные карманы. Усилительные накладки. </w:t>
            </w:r>
          </w:p>
          <w:p w:rsidR="0011148B" w:rsidRDefault="0011148B" w:rsidP="0011148B">
            <w:pPr>
              <w:widowControl/>
              <w:shd w:val="clear" w:color="auto" w:fill="FFFFFF"/>
              <w:spacing w:line="276" w:lineRule="auto"/>
              <w:rPr>
                <w:color w:val="000000"/>
                <w:sz w:val="16"/>
                <w:szCs w:val="16"/>
                <w:lang w:eastAsia="en-US"/>
              </w:rPr>
            </w:pPr>
            <w:r>
              <w:rPr>
                <w:color w:val="000000"/>
                <w:sz w:val="16"/>
                <w:szCs w:val="16"/>
                <w:lang w:eastAsia="en-US"/>
              </w:rPr>
              <w:t>ГОСТ 12.4.280-2014</w:t>
            </w: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52/176</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val="restart"/>
            <w:tcBorders>
              <w:top w:val="single" w:sz="4" w:space="0" w:color="auto"/>
              <w:left w:val="single" w:sz="4" w:space="0" w:color="auto"/>
              <w:bottom w:val="single" w:sz="4" w:space="0" w:color="auto"/>
              <w:right w:val="single" w:sz="4" w:space="0" w:color="auto"/>
            </w:tcBorders>
            <w:hideMark/>
          </w:tcPr>
          <w:p w:rsidR="0011148B" w:rsidRDefault="0009368D" w:rsidP="0011148B">
            <w:pPr>
              <w:widowControl/>
              <w:autoSpaceDE w:val="0"/>
              <w:autoSpaceDN w:val="0"/>
              <w:adjustRightInd w:val="0"/>
              <w:spacing w:after="200" w:line="276" w:lineRule="auto"/>
              <w:jc w:val="center"/>
              <w:rPr>
                <w:rFonts w:eastAsia="Calibri"/>
                <w:sz w:val="16"/>
                <w:szCs w:val="16"/>
                <w:lang w:eastAsia="en-US"/>
              </w:rPr>
            </w:pPr>
            <w:r>
              <w:rPr>
                <w:rFonts w:eastAsia="Calibri"/>
                <w:sz w:val="16"/>
                <w:szCs w:val="16"/>
                <w:lang w:eastAsia="en-US"/>
              </w:rPr>
              <w:t>С</w:t>
            </w:r>
            <w:r w:rsidR="0011148B">
              <w:rPr>
                <w:rFonts w:eastAsia="Calibri"/>
                <w:sz w:val="16"/>
                <w:szCs w:val="16"/>
                <w:lang w:eastAsia="en-US"/>
              </w:rPr>
              <w:t>оответствует</w:t>
            </w:r>
          </w:p>
          <w:p w:rsidR="0011148B" w:rsidRDefault="0011148B" w:rsidP="006E0335">
            <w:pPr>
              <w:widowControl/>
              <w:autoSpaceDE w:val="0"/>
              <w:autoSpaceDN w:val="0"/>
              <w:adjustRightInd w:val="0"/>
              <w:spacing w:after="200" w:line="276" w:lineRule="auto"/>
              <w:jc w:val="center"/>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48-50/182</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54/170</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48/176</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54-56/180</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52-54/190</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54/176</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48-50/172</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2</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50/170</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2</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50-52/170</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2</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50-52/180</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54-56/188</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46-48/160</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50-52/176</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3</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48/175</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44/161</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50-52/172</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CF7CDC" w:rsidTr="00CF7CDC">
        <w:trPr>
          <w:trHeight w:val="15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11148B" w:rsidRDefault="0011148B" w:rsidP="0011148B">
            <w:pPr>
              <w:widowControl/>
              <w:rPr>
                <w:color w:val="000000"/>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50-52/178</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sz w:val="16"/>
                <w:szCs w:val="16"/>
                <w:lang w:eastAsia="en-US"/>
              </w:rPr>
            </w:pPr>
          </w:p>
        </w:tc>
      </w:tr>
      <w:tr w:rsidR="0011148B" w:rsidTr="00CF7CDC">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autoSpaceDE w:val="0"/>
              <w:autoSpaceDN w:val="0"/>
              <w:adjustRightInd w:val="0"/>
              <w:spacing w:line="276" w:lineRule="auto"/>
              <w:jc w:val="center"/>
              <w:rPr>
                <w:rFonts w:eastAsia="Calibri"/>
                <w:lang w:eastAsia="en-US"/>
              </w:rPr>
            </w:pPr>
            <w:r>
              <w:rPr>
                <w:rFonts w:eastAsia="Calibri"/>
                <w:lang w:eastAsia="en-US"/>
              </w:rPr>
              <w:t>2</w:t>
            </w:r>
          </w:p>
        </w:tc>
        <w:tc>
          <w:tcPr>
            <w:tcW w:w="945" w:type="dxa"/>
            <w:vMerge w:val="restart"/>
            <w:tcBorders>
              <w:top w:val="single" w:sz="4" w:space="0" w:color="auto"/>
              <w:left w:val="single" w:sz="4" w:space="0" w:color="auto"/>
              <w:bottom w:val="single" w:sz="4" w:space="0" w:color="auto"/>
              <w:right w:val="single" w:sz="4" w:space="0" w:color="auto"/>
            </w:tcBorders>
          </w:tcPr>
          <w:p w:rsidR="0011148B" w:rsidRDefault="0011148B" w:rsidP="0011148B">
            <w:pPr>
              <w:widowControl/>
              <w:spacing w:line="276" w:lineRule="auto"/>
              <w:jc w:val="both"/>
              <w:rPr>
                <w:sz w:val="16"/>
                <w:szCs w:val="16"/>
                <w:lang w:eastAsia="en-US"/>
              </w:rPr>
            </w:pPr>
            <w:r>
              <w:rPr>
                <w:sz w:val="16"/>
                <w:szCs w:val="16"/>
                <w:lang w:eastAsia="en-US"/>
              </w:rPr>
              <w:t>Костюм мужской рабочий утепленный</w:t>
            </w:r>
          </w:p>
          <w:p w:rsidR="0011148B" w:rsidRDefault="0011148B" w:rsidP="0011148B">
            <w:pPr>
              <w:widowControl/>
              <w:spacing w:line="276" w:lineRule="auto"/>
              <w:jc w:val="both"/>
              <w:rPr>
                <w:sz w:val="16"/>
                <w:szCs w:val="16"/>
                <w:lang w:eastAsia="en-US"/>
              </w:rPr>
            </w:pP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11148B" w:rsidRDefault="0011148B" w:rsidP="0011148B">
            <w:pPr>
              <w:shd w:val="clear" w:color="auto" w:fill="FFFFFF"/>
              <w:spacing w:line="276" w:lineRule="auto"/>
              <w:rPr>
                <w:sz w:val="16"/>
                <w:szCs w:val="16"/>
                <w:lang w:eastAsia="en-US"/>
              </w:rPr>
            </w:pPr>
            <w:r>
              <w:rPr>
                <w:sz w:val="16"/>
                <w:szCs w:val="16"/>
                <w:lang w:eastAsia="en-US"/>
              </w:rPr>
              <w:t>Костюм - куртка и полукомбинезон.  Цвет: серый или синий</w:t>
            </w:r>
          </w:p>
          <w:p w:rsidR="0011148B" w:rsidRDefault="0011148B" w:rsidP="0011148B">
            <w:pPr>
              <w:shd w:val="clear" w:color="auto" w:fill="FFFFFF"/>
              <w:spacing w:line="276" w:lineRule="auto"/>
              <w:rPr>
                <w:sz w:val="16"/>
                <w:szCs w:val="16"/>
                <w:lang w:eastAsia="en-US"/>
              </w:rPr>
            </w:pPr>
            <w:r>
              <w:rPr>
                <w:sz w:val="16"/>
                <w:szCs w:val="16"/>
                <w:lang w:eastAsia="en-US"/>
              </w:rPr>
              <w:t>Куртка:</w:t>
            </w:r>
          </w:p>
          <w:p w:rsidR="0011148B" w:rsidRDefault="0011148B" w:rsidP="0011148B">
            <w:pPr>
              <w:shd w:val="clear" w:color="auto" w:fill="FFFFFF"/>
              <w:spacing w:line="276" w:lineRule="auto"/>
              <w:rPr>
                <w:sz w:val="16"/>
                <w:szCs w:val="16"/>
                <w:lang w:eastAsia="en-US"/>
              </w:rPr>
            </w:pPr>
            <w:r>
              <w:rPr>
                <w:sz w:val="16"/>
                <w:szCs w:val="16"/>
                <w:lang w:eastAsia="en-US"/>
              </w:rPr>
              <w:t>Климатический пояс: IV</w:t>
            </w:r>
          </w:p>
          <w:p w:rsidR="0011148B" w:rsidRDefault="0011148B" w:rsidP="0011148B">
            <w:pPr>
              <w:shd w:val="clear" w:color="auto" w:fill="FFFFFF"/>
              <w:spacing w:line="276" w:lineRule="auto"/>
              <w:rPr>
                <w:sz w:val="16"/>
                <w:szCs w:val="16"/>
                <w:lang w:eastAsia="en-US"/>
              </w:rPr>
            </w:pPr>
            <w:r>
              <w:rPr>
                <w:sz w:val="16"/>
                <w:szCs w:val="16"/>
                <w:lang w:eastAsia="en-US"/>
              </w:rPr>
              <w:t xml:space="preserve">Дополнительный ветрозащитный слой не продуваемой ткани в полочках и </w:t>
            </w:r>
            <w:proofErr w:type="spellStart"/>
            <w:r>
              <w:rPr>
                <w:sz w:val="16"/>
                <w:szCs w:val="16"/>
                <w:lang w:eastAsia="en-US"/>
              </w:rPr>
              <w:t>спинке</w:t>
            </w:r>
            <w:proofErr w:type="gramStart"/>
            <w:r>
              <w:rPr>
                <w:sz w:val="16"/>
                <w:szCs w:val="16"/>
                <w:lang w:eastAsia="en-US"/>
              </w:rPr>
              <w:t>.С</w:t>
            </w:r>
            <w:proofErr w:type="gramEnd"/>
            <w:r>
              <w:rPr>
                <w:sz w:val="16"/>
                <w:szCs w:val="16"/>
                <w:lang w:eastAsia="en-US"/>
              </w:rPr>
              <w:t>ветовозвращающие</w:t>
            </w:r>
            <w:proofErr w:type="spellEnd"/>
            <w:r>
              <w:rPr>
                <w:sz w:val="16"/>
                <w:szCs w:val="16"/>
                <w:lang w:eastAsia="en-US"/>
              </w:rPr>
              <w:t xml:space="preserve"> полосы, меховой воротник, отстегивающийся регулируемый капюшон,  </w:t>
            </w:r>
            <w:proofErr w:type="spellStart"/>
            <w:r>
              <w:rPr>
                <w:sz w:val="16"/>
                <w:szCs w:val="16"/>
                <w:lang w:eastAsia="en-US"/>
              </w:rPr>
              <w:t>Двухзамковая</w:t>
            </w:r>
            <w:proofErr w:type="spellEnd"/>
            <w:r>
              <w:rPr>
                <w:sz w:val="16"/>
                <w:szCs w:val="16"/>
                <w:lang w:eastAsia="en-US"/>
              </w:rPr>
              <w:t xml:space="preserve"> «молния», закрытая ветрозащитным клапаном. Рукав с эластичной манжетой. Состав ткани: </w:t>
            </w:r>
            <w:proofErr w:type="gramStart"/>
            <w:r>
              <w:rPr>
                <w:sz w:val="16"/>
                <w:szCs w:val="16"/>
                <w:lang w:eastAsia="en-US"/>
              </w:rPr>
              <w:t>смесовая</w:t>
            </w:r>
            <w:proofErr w:type="gramEnd"/>
            <w:r>
              <w:rPr>
                <w:sz w:val="16"/>
                <w:szCs w:val="16"/>
                <w:lang w:eastAsia="en-US"/>
              </w:rPr>
              <w:t>, не менее 50% хлопок, полиэфир. Плотность ткани:  не менее 240 г/м²</w:t>
            </w:r>
          </w:p>
          <w:p w:rsidR="0011148B" w:rsidRDefault="0011148B" w:rsidP="0011148B">
            <w:pPr>
              <w:shd w:val="clear" w:color="auto" w:fill="FFFFFF"/>
              <w:spacing w:line="276" w:lineRule="auto"/>
              <w:rPr>
                <w:sz w:val="16"/>
                <w:szCs w:val="16"/>
                <w:lang w:eastAsia="en-US"/>
              </w:rPr>
            </w:pPr>
            <w:r>
              <w:rPr>
                <w:sz w:val="16"/>
                <w:szCs w:val="16"/>
                <w:lang w:eastAsia="en-US"/>
              </w:rPr>
              <w:t xml:space="preserve">Отделка ткани: Водоотталкивающая пропитка. </w:t>
            </w:r>
            <w:proofErr w:type="spellStart"/>
            <w:r>
              <w:rPr>
                <w:sz w:val="16"/>
                <w:szCs w:val="16"/>
                <w:lang w:eastAsia="en-US"/>
              </w:rPr>
              <w:t>Подклад</w:t>
            </w:r>
            <w:proofErr w:type="spellEnd"/>
            <w:r>
              <w:rPr>
                <w:sz w:val="16"/>
                <w:szCs w:val="16"/>
                <w:lang w:eastAsia="en-US"/>
              </w:rPr>
              <w:t>: 100% полиэфир</w:t>
            </w:r>
          </w:p>
          <w:p w:rsidR="0011148B" w:rsidRDefault="0011148B" w:rsidP="0011148B">
            <w:pPr>
              <w:shd w:val="clear" w:color="auto" w:fill="FFFFFF"/>
              <w:spacing w:line="276" w:lineRule="auto"/>
              <w:rPr>
                <w:sz w:val="16"/>
                <w:szCs w:val="16"/>
                <w:lang w:eastAsia="en-US"/>
              </w:rPr>
            </w:pPr>
            <w:r>
              <w:rPr>
                <w:sz w:val="16"/>
                <w:szCs w:val="16"/>
                <w:lang w:eastAsia="en-US"/>
              </w:rPr>
              <w:t>Утеплитель: Синтепон не менее  400 г/м</w:t>
            </w:r>
            <w:proofErr w:type="gramStart"/>
            <w:r>
              <w:rPr>
                <w:sz w:val="16"/>
                <w:szCs w:val="16"/>
                <w:lang w:eastAsia="en-US"/>
              </w:rPr>
              <w:t>2</w:t>
            </w:r>
            <w:proofErr w:type="gramEnd"/>
          </w:p>
          <w:p w:rsidR="0011148B" w:rsidRDefault="0011148B" w:rsidP="0011148B">
            <w:pPr>
              <w:shd w:val="clear" w:color="auto" w:fill="FFFFFF"/>
              <w:spacing w:line="276" w:lineRule="auto"/>
              <w:rPr>
                <w:sz w:val="16"/>
                <w:szCs w:val="16"/>
                <w:lang w:eastAsia="en-US"/>
              </w:rPr>
            </w:pPr>
            <w:r>
              <w:rPr>
                <w:sz w:val="16"/>
                <w:szCs w:val="16"/>
                <w:lang w:eastAsia="en-US"/>
              </w:rPr>
              <w:t>Полукомбинезон:</w:t>
            </w:r>
          </w:p>
          <w:p w:rsidR="0011148B" w:rsidRDefault="0011148B" w:rsidP="0011148B">
            <w:pPr>
              <w:shd w:val="clear" w:color="auto" w:fill="FFFFFF"/>
              <w:spacing w:line="276" w:lineRule="auto"/>
              <w:rPr>
                <w:sz w:val="16"/>
                <w:szCs w:val="16"/>
                <w:lang w:eastAsia="en-US"/>
              </w:rPr>
            </w:pPr>
            <w:r>
              <w:rPr>
                <w:sz w:val="16"/>
                <w:szCs w:val="16"/>
                <w:lang w:eastAsia="en-US"/>
              </w:rPr>
              <w:t xml:space="preserve">Климатический пояс: IV </w:t>
            </w:r>
          </w:p>
          <w:p w:rsidR="0011148B" w:rsidRDefault="0011148B" w:rsidP="0011148B">
            <w:pPr>
              <w:shd w:val="clear" w:color="auto" w:fill="FFFFFF"/>
              <w:spacing w:line="276" w:lineRule="auto"/>
              <w:rPr>
                <w:sz w:val="16"/>
                <w:szCs w:val="16"/>
                <w:lang w:eastAsia="en-US"/>
              </w:rPr>
            </w:pPr>
            <w:r>
              <w:rPr>
                <w:sz w:val="16"/>
                <w:szCs w:val="16"/>
                <w:lang w:eastAsia="en-US"/>
              </w:rPr>
              <w:lastRenderedPageBreak/>
              <w:t xml:space="preserve">Застежка на молнию, закрытую планкой. Состав ткани:  </w:t>
            </w:r>
            <w:proofErr w:type="gramStart"/>
            <w:r>
              <w:rPr>
                <w:sz w:val="16"/>
                <w:szCs w:val="16"/>
                <w:lang w:eastAsia="en-US"/>
              </w:rPr>
              <w:t>смесовая</w:t>
            </w:r>
            <w:proofErr w:type="gramEnd"/>
            <w:r>
              <w:rPr>
                <w:sz w:val="16"/>
                <w:szCs w:val="16"/>
                <w:lang w:eastAsia="en-US"/>
              </w:rPr>
              <w:t>, не менее 50% хлопок, полиэфир. Плотность ткани:  не менее 240 г/м²</w:t>
            </w:r>
            <w:proofErr w:type="gramStart"/>
            <w:r>
              <w:rPr>
                <w:sz w:val="16"/>
                <w:szCs w:val="16"/>
                <w:lang w:eastAsia="en-US"/>
              </w:rPr>
              <w:t xml:space="preserve"> .</w:t>
            </w:r>
            <w:proofErr w:type="gramEnd"/>
            <w:r>
              <w:rPr>
                <w:sz w:val="16"/>
                <w:szCs w:val="16"/>
                <w:lang w:eastAsia="en-US"/>
              </w:rPr>
              <w:t xml:space="preserve"> Отделка ткани: Водоотталкивающая пропитка</w:t>
            </w:r>
          </w:p>
          <w:p w:rsidR="0011148B" w:rsidRDefault="0011148B" w:rsidP="0011148B">
            <w:pPr>
              <w:shd w:val="clear" w:color="auto" w:fill="FFFFFF"/>
              <w:spacing w:line="276" w:lineRule="auto"/>
              <w:rPr>
                <w:sz w:val="16"/>
                <w:szCs w:val="16"/>
                <w:lang w:eastAsia="en-US"/>
              </w:rPr>
            </w:pPr>
            <w:proofErr w:type="spellStart"/>
            <w:r>
              <w:rPr>
                <w:sz w:val="16"/>
                <w:szCs w:val="16"/>
                <w:lang w:eastAsia="en-US"/>
              </w:rPr>
              <w:t>Подклад</w:t>
            </w:r>
            <w:proofErr w:type="spellEnd"/>
            <w:r>
              <w:rPr>
                <w:sz w:val="16"/>
                <w:szCs w:val="16"/>
                <w:lang w:eastAsia="en-US"/>
              </w:rPr>
              <w:t>: 100% полиэфир</w:t>
            </w:r>
          </w:p>
          <w:p w:rsidR="0011148B" w:rsidRDefault="0011148B" w:rsidP="0011148B">
            <w:pPr>
              <w:shd w:val="clear" w:color="auto" w:fill="FFFFFF"/>
              <w:spacing w:line="276" w:lineRule="auto"/>
              <w:rPr>
                <w:sz w:val="16"/>
                <w:szCs w:val="16"/>
                <w:lang w:eastAsia="en-US"/>
              </w:rPr>
            </w:pPr>
            <w:r>
              <w:rPr>
                <w:sz w:val="16"/>
                <w:szCs w:val="16"/>
                <w:lang w:eastAsia="en-US"/>
              </w:rPr>
              <w:t>Утеплитель: Синтепон не менее 300 г/м</w:t>
            </w:r>
            <w:proofErr w:type="gramStart"/>
            <w:r>
              <w:rPr>
                <w:sz w:val="16"/>
                <w:szCs w:val="16"/>
                <w:lang w:eastAsia="en-US"/>
              </w:rPr>
              <w:t>2</w:t>
            </w:r>
            <w:proofErr w:type="gramEnd"/>
          </w:p>
          <w:p w:rsidR="0011148B" w:rsidRDefault="0011148B" w:rsidP="0011148B">
            <w:pPr>
              <w:spacing w:line="276" w:lineRule="auto"/>
              <w:rPr>
                <w:sz w:val="16"/>
                <w:szCs w:val="16"/>
                <w:lang w:eastAsia="en-US"/>
              </w:rPr>
            </w:pPr>
            <w:r>
              <w:rPr>
                <w:sz w:val="16"/>
                <w:szCs w:val="16"/>
                <w:lang w:eastAsia="en-US"/>
              </w:rPr>
              <w:t>ГОСТ 12.4.236-2011</w:t>
            </w: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lastRenderedPageBreak/>
              <w:t>50-52/188</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rFonts w:eastAsia="Calibri"/>
                <w:sz w:val="14"/>
                <w:szCs w:val="14"/>
                <w:lang w:eastAsia="en-US"/>
              </w:rPr>
            </w:pPr>
            <w:r>
              <w:rPr>
                <w:rFonts w:eastAsia="Calibri"/>
                <w:sz w:val="14"/>
                <w:szCs w:val="14"/>
                <w:lang w:eastAsia="en-US"/>
              </w:rPr>
              <w:t>1</w:t>
            </w:r>
          </w:p>
        </w:tc>
        <w:tc>
          <w:tcPr>
            <w:tcW w:w="2172" w:type="dxa"/>
            <w:vMerge w:val="restart"/>
            <w:tcBorders>
              <w:top w:val="single" w:sz="4" w:space="0" w:color="auto"/>
              <w:left w:val="single" w:sz="4" w:space="0" w:color="auto"/>
              <w:bottom w:val="single" w:sz="4" w:space="0" w:color="auto"/>
              <w:right w:val="single" w:sz="4" w:space="0" w:color="auto"/>
            </w:tcBorders>
          </w:tcPr>
          <w:p w:rsidR="0011148B" w:rsidRDefault="0011148B" w:rsidP="0011148B">
            <w:pPr>
              <w:widowControl/>
              <w:spacing w:after="200" w:line="276" w:lineRule="auto"/>
              <w:jc w:val="center"/>
              <w:rPr>
                <w:rFonts w:eastAsia="Calibri"/>
                <w:sz w:val="16"/>
                <w:szCs w:val="16"/>
                <w:lang w:eastAsia="en-US"/>
              </w:rPr>
            </w:pPr>
            <w:r>
              <w:rPr>
                <w:rFonts w:eastAsia="Calibri"/>
                <w:sz w:val="16"/>
                <w:szCs w:val="16"/>
                <w:lang w:eastAsia="en-US"/>
              </w:rPr>
              <w:t>Не соответствует</w:t>
            </w:r>
          </w:p>
          <w:p w:rsidR="0011148B" w:rsidRDefault="0011148B" w:rsidP="0011148B">
            <w:pPr>
              <w:widowControl/>
              <w:spacing w:after="200" w:line="276" w:lineRule="auto"/>
              <w:jc w:val="center"/>
              <w:rPr>
                <w:rFonts w:eastAsia="Calibri"/>
                <w:sz w:val="16"/>
                <w:szCs w:val="16"/>
                <w:lang w:eastAsia="en-US"/>
              </w:rPr>
            </w:pPr>
            <w:proofErr w:type="gramStart"/>
            <w:r>
              <w:rPr>
                <w:rFonts w:eastAsia="Calibri"/>
                <w:sz w:val="16"/>
                <w:szCs w:val="16"/>
                <w:lang w:eastAsia="en-US"/>
              </w:rPr>
              <w:t>(Отсутствует конкретный показатель:</w:t>
            </w:r>
            <w:proofErr w:type="gramEnd"/>
            <w:r>
              <w:rPr>
                <w:sz w:val="16"/>
                <w:szCs w:val="16"/>
                <w:lang w:eastAsia="en-US"/>
              </w:rPr>
              <w:t xml:space="preserve"> </w:t>
            </w:r>
            <w:r>
              <w:rPr>
                <w:rFonts w:eastAsia="Calibri"/>
                <w:sz w:val="16"/>
                <w:szCs w:val="16"/>
                <w:lang w:eastAsia="en-US"/>
              </w:rPr>
              <w:t>Утеплитель: Синтепон не менее 300 г/м</w:t>
            </w:r>
            <w:proofErr w:type="gramStart"/>
            <w:r>
              <w:rPr>
                <w:rFonts w:eastAsia="Calibri"/>
                <w:sz w:val="16"/>
                <w:szCs w:val="16"/>
                <w:lang w:eastAsia="en-US"/>
              </w:rPr>
              <w:t>2</w:t>
            </w:r>
            <w:proofErr w:type="gramEnd"/>
            <w:r>
              <w:rPr>
                <w:rFonts w:eastAsia="Calibri"/>
                <w:sz w:val="16"/>
                <w:szCs w:val="16"/>
                <w:lang w:eastAsia="en-US"/>
              </w:rPr>
              <w:t>)</w:t>
            </w:r>
          </w:p>
          <w:p w:rsidR="0011148B" w:rsidRDefault="0011148B" w:rsidP="0011148B">
            <w:pPr>
              <w:widowControl/>
              <w:spacing w:after="200" w:line="276" w:lineRule="auto"/>
              <w:jc w:val="center"/>
              <w:rPr>
                <w:rFonts w:eastAsia="Calibri"/>
                <w:b/>
                <w:sz w:val="16"/>
                <w:szCs w:val="16"/>
                <w:lang w:eastAsia="en-US"/>
              </w:rPr>
            </w:pPr>
          </w:p>
        </w:tc>
      </w:tr>
      <w:tr w:rsidR="00CF7CDC" w:rsidTr="00CF7CDC">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50-52/176</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rFonts w:eastAsia="Calibri"/>
                <w:sz w:val="14"/>
                <w:szCs w:val="14"/>
                <w:lang w:eastAsia="en-US"/>
              </w:rPr>
            </w:pPr>
            <w:r>
              <w:rPr>
                <w:rFonts w:eastAsia="Calibri"/>
                <w:sz w:val="14"/>
                <w:szCs w:val="14"/>
                <w:lang w:eastAsia="en-US"/>
              </w:rPr>
              <w:t>4</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b/>
                <w:sz w:val="16"/>
                <w:szCs w:val="16"/>
                <w:lang w:eastAsia="en-US"/>
              </w:rPr>
            </w:pPr>
          </w:p>
        </w:tc>
      </w:tr>
      <w:tr w:rsidR="0011148B" w:rsidTr="00CF7CDC">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line="276" w:lineRule="auto"/>
              <w:jc w:val="center"/>
              <w:rPr>
                <w:rFonts w:eastAsia="Calibri"/>
                <w:lang w:eastAsia="en-US"/>
              </w:rPr>
            </w:pPr>
            <w:r>
              <w:rPr>
                <w:rFonts w:eastAsia="Calibri"/>
                <w:lang w:eastAsia="en-US"/>
              </w:rPr>
              <w:t>3</w:t>
            </w:r>
          </w:p>
        </w:tc>
        <w:tc>
          <w:tcPr>
            <w:tcW w:w="945" w:type="dxa"/>
            <w:vMerge w:val="restart"/>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line="276" w:lineRule="auto"/>
              <w:rPr>
                <w:sz w:val="16"/>
                <w:szCs w:val="16"/>
                <w:lang w:eastAsia="en-US"/>
              </w:rPr>
            </w:pPr>
            <w:r>
              <w:rPr>
                <w:sz w:val="16"/>
                <w:szCs w:val="16"/>
                <w:lang w:eastAsia="en-US"/>
              </w:rPr>
              <w:t>Костюм мужской для защиты от вредных биологических факторов</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11148B" w:rsidRDefault="0011148B" w:rsidP="0011148B">
            <w:pPr>
              <w:widowControl/>
              <w:spacing w:line="276" w:lineRule="auto"/>
              <w:rPr>
                <w:sz w:val="16"/>
                <w:szCs w:val="16"/>
                <w:lang w:eastAsia="en-US"/>
              </w:rPr>
            </w:pPr>
            <w:r>
              <w:rPr>
                <w:sz w:val="16"/>
                <w:szCs w:val="16"/>
                <w:lang w:eastAsia="en-US"/>
              </w:rPr>
              <w:t>Куртка с притачным капюшоном и брюки.</w:t>
            </w:r>
          </w:p>
          <w:p w:rsidR="0011148B" w:rsidRDefault="0011148B" w:rsidP="0011148B">
            <w:pPr>
              <w:widowControl/>
              <w:spacing w:line="276" w:lineRule="auto"/>
              <w:rPr>
                <w:sz w:val="16"/>
                <w:szCs w:val="16"/>
                <w:lang w:eastAsia="en-US"/>
              </w:rPr>
            </w:pPr>
            <w:r>
              <w:rPr>
                <w:sz w:val="16"/>
                <w:szCs w:val="16"/>
                <w:lang w:eastAsia="en-US"/>
              </w:rPr>
              <w:t>Противомоскитная сетка;</w:t>
            </w:r>
          </w:p>
          <w:p w:rsidR="0011148B" w:rsidRDefault="0011148B" w:rsidP="0011148B">
            <w:pPr>
              <w:widowControl/>
              <w:spacing w:line="276" w:lineRule="auto"/>
              <w:rPr>
                <w:sz w:val="16"/>
                <w:szCs w:val="16"/>
                <w:lang w:eastAsia="en-US"/>
              </w:rPr>
            </w:pPr>
            <w:r>
              <w:rPr>
                <w:sz w:val="16"/>
                <w:szCs w:val="16"/>
                <w:lang w:eastAsia="en-US"/>
              </w:rPr>
              <w:t>Трикотажные манжеты по низу рукавов и брюк – мягкая фиксация по ширине;</w:t>
            </w:r>
          </w:p>
          <w:p w:rsidR="0011148B" w:rsidRDefault="0011148B" w:rsidP="0011148B">
            <w:pPr>
              <w:widowControl/>
              <w:spacing w:line="276" w:lineRule="auto"/>
              <w:rPr>
                <w:sz w:val="16"/>
                <w:szCs w:val="16"/>
                <w:lang w:eastAsia="en-US"/>
              </w:rPr>
            </w:pPr>
            <w:proofErr w:type="spellStart"/>
            <w:r>
              <w:rPr>
                <w:sz w:val="16"/>
                <w:szCs w:val="16"/>
                <w:lang w:eastAsia="en-US"/>
              </w:rPr>
              <w:t>Втачной</w:t>
            </w:r>
            <w:proofErr w:type="spellEnd"/>
            <w:r>
              <w:rPr>
                <w:sz w:val="16"/>
                <w:szCs w:val="16"/>
                <w:lang w:eastAsia="en-US"/>
              </w:rPr>
              <w:t xml:space="preserve"> капюшон с козырьком</w:t>
            </w:r>
          </w:p>
          <w:p w:rsidR="0011148B" w:rsidRDefault="0011148B" w:rsidP="0011148B">
            <w:pPr>
              <w:widowControl/>
              <w:spacing w:line="276" w:lineRule="auto"/>
              <w:rPr>
                <w:sz w:val="16"/>
                <w:szCs w:val="16"/>
                <w:lang w:eastAsia="en-US"/>
              </w:rPr>
            </w:pPr>
            <w:proofErr w:type="spellStart"/>
            <w:r>
              <w:rPr>
                <w:sz w:val="16"/>
                <w:szCs w:val="16"/>
                <w:lang w:eastAsia="en-US"/>
              </w:rPr>
              <w:t>Световозвращающая</w:t>
            </w:r>
            <w:proofErr w:type="spellEnd"/>
            <w:r>
              <w:rPr>
                <w:sz w:val="16"/>
                <w:szCs w:val="16"/>
                <w:lang w:eastAsia="en-US"/>
              </w:rPr>
              <w:t xml:space="preserve"> полоса – для повышения безопасности в условиях плохой видимости;</w:t>
            </w:r>
          </w:p>
          <w:p w:rsidR="0011148B" w:rsidRDefault="0011148B" w:rsidP="0011148B">
            <w:pPr>
              <w:widowControl/>
              <w:spacing w:line="276" w:lineRule="auto"/>
              <w:rPr>
                <w:sz w:val="16"/>
                <w:szCs w:val="16"/>
                <w:lang w:eastAsia="en-US"/>
              </w:rPr>
            </w:pPr>
            <w:r>
              <w:rPr>
                <w:sz w:val="16"/>
                <w:szCs w:val="16"/>
                <w:lang w:eastAsia="en-US"/>
              </w:rPr>
              <w:t>Нагрудный карман на «молнии» с клапаном и боковые прорезные карманы на « молнии»;</w:t>
            </w:r>
          </w:p>
          <w:p w:rsidR="0011148B" w:rsidRDefault="0011148B" w:rsidP="0011148B">
            <w:pPr>
              <w:widowControl/>
              <w:spacing w:line="276" w:lineRule="auto"/>
              <w:rPr>
                <w:sz w:val="16"/>
                <w:szCs w:val="16"/>
                <w:lang w:eastAsia="en-US"/>
              </w:rPr>
            </w:pPr>
            <w:r>
              <w:rPr>
                <w:sz w:val="16"/>
                <w:szCs w:val="16"/>
                <w:lang w:eastAsia="en-US"/>
              </w:rPr>
              <w:t>Плотность ткани: не менее 210 г/м² и не более 260 г/м².</w:t>
            </w:r>
          </w:p>
          <w:p w:rsidR="0011148B" w:rsidRDefault="0011148B" w:rsidP="0011148B">
            <w:pPr>
              <w:widowControl/>
              <w:spacing w:line="276" w:lineRule="auto"/>
              <w:rPr>
                <w:sz w:val="16"/>
                <w:szCs w:val="16"/>
                <w:lang w:eastAsia="en-US"/>
              </w:rPr>
            </w:pPr>
            <w:r>
              <w:rPr>
                <w:sz w:val="16"/>
                <w:szCs w:val="16"/>
                <w:lang w:eastAsia="en-US"/>
              </w:rPr>
              <w:t xml:space="preserve">Состав ткани: </w:t>
            </w:r>
            <w:proofErr w:type="gramStart"/>
            <w:r>
              <w:rPr>
                <w:sz w:val="16"/>
                <w:szCs w:val="16"/>
                <w:lang w:eastAsia="en-US"/>
              </w:rPr>
              <w:t>смесовая</w:t>
            </w:r>
            <w:proofErr w:type="gramEnd"/>
            <w:r>
              <w:rPr>
                <w:sz w:val="16"/>
                <w:szCs w:val="16"/>
                <w:lang w:eastAsia="en-US"/>
              </w:rPr>
              <w:t>, не менее 50% хлопок, полиэфир.</w:t>
            </w:r>
          </w:p>
          <w:p w:rsidR="0011148B" w:rsidRDefault="0011148B" w:rsidP="0011148B">
            <w:pPr>
              <w:widowControl/>
              <w:spacing w:line="276" w:lineRule="auto"/>
              <w:rPr>
                <w:sz w:val="16"/>
                <w:szCs w:val="16"/>
                <w:lang w:eastAsia="en-US"/>
              </w:rPr>
            </w:pPr>
            <w:r>
              <w:rPr>
                <w:sz w:val="16"/>
                <w:szCs w:val="16"/>
                <w:lang w:eastAsia="en-US"/>
              </w:rPr>
              <w:t>Цвет: камыш</w:t>
            </w:r>
          </w:p>
          <w:p w:rsidR="0011148B" w:rsidRDefault="0011148B" w:rsidP="0011148B">
            <w:pPr>
              <w:widowControl/>
              <w:spacing w:line="276" w:lineRule="auto"/>
              <w:rPr>
                <w:sz w:val="16"/>
                <w:szCs w:val="16"/>
                <w:lang w:eastAsia="en-US"/>
              </w:rPr>
            </w:pPr>
            <w:r>
              <w:rPr>
                <w:sz w:val="16"/>
                <w:szCs w:val="16"/>
                <w:lang w:eastAsia="en-US"/>
              </w:rPr>
              <w:t>ТУ 17 РСФСР 5109240-5584-90</w:t>
            </w: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50-52/170</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sz w:val="16"/>
                <w:szCs w:val="16"/>
                <w:lang w:eastAsia="en-US"/>
              </w:rPr>
            </w:pPr>
            <w:r>
              <w:rPr>
                <w:sz w:val="16"/>
                <w:szCs w:val="16"/>
                <w:lang w:eastAsia="en-US"/>
              </w:rPr>
              <w:t>2</w:t>
            </w:r>
          </w:p>
        </w:tc>
        <w:tc>
          <w:tcPr>
            <w:tcW w:w="2172" w:type="dxa"/>
            <w:vMerge w:val="restart"/>
            <w:tcBorders>
              <w:top w:val="single" w:sz="4" w:space="0" w:color="auto"/>
              <w:left w:val="single" w:sz="4" w:space="0" w:color="auto"/>
              <w:bottom w:val="single" w:sz="4" w:space="0" w:color="auto"/>
              <w:right w:val="single" w:sz="4" w:space="0" w:color="auto"/>
            </w:tcBorders>
            <w:hideMark/>
          </w:tcPr>
          <w:p w:rsidR="0011148B" w:rsidRDefault="0009368D" w:rsidP="0011148B">
            <w:pPr>
              <w:widowControl/>
              <w:spacing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CF7CDC" w:rsidTr="00CF7CDC">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50-52/180</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sz w:val="16"/>
                <w:szCs w:val="16"/>
                <w:lang w:eastAsia="en-US"/>
              </w:rPr>
            </w:pPr>
            <w:r>
              <w:rPr>
                <w:sz w:val="16"/>
                <w:szCs w:val="16"/>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ascii="Calibri" w:eastAsia="Calibri" w:hAnsi="Calibri"/>
                <w:sz w:val="22"/>
                <w:szCs w:val="22"/>
                <w:lang w:eastAsia="en-US"/>
              </w:rPr>
            </w:pPr>
          </w:p>
        </w:tc>
      </w:tr>
      <w:tr w:rsidR="00CF7CDC" w:rsidTr="00CF7CDC">
        <w:tc>
          <w:tcPr>
            <w:tcW w:w="3369"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eastAsia="Calibri"/>
                <w:lang w:eastAsia="en-U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6"/>
                <w:szCs w:val="16"/>
                <w:lang w:eastAsia="en-US"/>
              </w:rPr>
            </w:pPr>
            <w:r>
              <w:rPr>
                <w:sz w:val="16"/>
                <w:szCs w:val="16"/>
                <w:lang w:eastAsia="en-US"/>
              </w:rPr>
              <w:t>54-56/188</w:t>
            </w:r>
          </w:p>
        </w:tc>
        <w:tc>
          <w:tcPr>
            <w:tcW w:w="567"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line="276" w:lineRule="auto"/>
              <w:jc w:val="center"/>
              <w:rPr>
                <w:sz w:val="14"/>
                <w:szCs w:val="14"/>
                <w:lang w:eastAsia="en-US"/>
              </w:rPr>
            </w:pPr>
            <w:proofErr w:type="spellStart"/>
            <w:proofErr w:type="gramStart"/>
            <w:r>
              <w:rPr>
                <w:sz w:val="14"/>
                <w:szCs w:val="14"/>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11148B" w:rsidRDefault="0011148B" w:rsidP="0011148B">
            <w:pPr>
              <w:spacing w:after="60" w:line="276" w:lineRule="auto"/>
              <w:jc w:val="center"/>
              <w:rPr>
                <w:sz w:val="16"/>
                <w:szCs w:val="16"/>
                <w:lang w:eastAsia="en-US"/>
              </w:rPr>
            </w:pPr>
            <w:r>
              <w:rPr>
                <w:sz w:val="16"/>
                <w:szCs w:val="16"/>
                <w:lang w:eastAsia="en-US"/>
              </w:rPr>
              <w:t>1</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11148B" w:rsidRDefault="0011148B" w:rsidP="0011148B">
            <w:pPr>
              <w:widowControl/>
              <w:rPr>
                <w:rFonts w:ascii="Calibri" w:eastAsia="Calibri" w:hAnsi="Calibri"/>
                <w:sz w:val="22"/>
                <w:szCs w:val="22"/>
                <w:lang w:eastAsia="en-US"/>
              </w:rPr>
            </w:pPr>
          </w:p>
        </w:tc>
      </w:tr>
      <w:tr w:rsidR="0011148B"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11148B" w:rsidRDefault="0011148B" w:rsidP="007F50A6">
            <w:pPr>
              <w:widowControl/>
              <w:jc w:val="center"/>
              <w:rPr>
                <w:lang w:eastAsia="en-US"/>
              </w:rPr>
            </w:pPr>
            <w:r>
              <w:rPr>
                <w:lang w:eastAsia="en-US"/>
              </w:rPr>
              <w:t>Вторая часть заявки на участие в электронном аукционе должна содержать</w:t>
            </w:r>
          </w:p>
        </w:tc>
        <w:tc>
          <w:tcPr>
            <w:tcW w:w="3402" w:type="dxa"/>
            <w:gridSpan w:val="3"/>
            <w:tcBorders>
              <w:top w:val="single" w:sz="4" w:space="0" w:color="auto"/>
              <w:left w:val="single" w:sz="4" w:space="0" w:color="auto"/>
              <w:bottom w:val="single" w:sz="4" w:space="0" w:color="auto"/>
              <w:right w:val="single" w:sz="4" w:space="0" w:color="auto"/>
            </w:tcBorders>
          </w:tcPr>
          <w:p w:rsidR="0011148B" w:rsidRDefault="0011148B" w:rsidP="007F50A6">
            <w:pPr>
              <w:widowControl/>
              <w:jc w:val="center"/>
              <w:rPr>
                <w:lang w:eastAsia="en-US"/>
              </w:rPr>
            </w:pPr>
            <w:r>
              <w:rPr>
                <w:lang w:eastAsia="en-US"/>
              </w:rPr>
              <w:t>Обязательные требования</w:t>
            </w:r>
          </w:p>
        </w:tc>
        <w:tc>
          <w:tcPr>
            <w:tcW w:w="4252" w:type="dxa"/>
            <w:gridSpan w:val="5"/>
            <w:tcBorders>
              <w:top w:val="single" w:sz="4" w:space="0" w:color="auto"/>
              <w:left w:val="single" w:sz="4" w:space="0" w:color="auto"/>
              <w:bottom w:val="single" w:sz="4" w:space="0" w:color="auto"/>
              <w:right w:val="single" w:sz="4" w:space="0" w:color="auto"/>
            </w:tcBorders>
          </w:tcPr>
          <w:p w:rsidR="0011148B" w:rsidRDefault="0011148B" w:rsidP="007F50A6">
            <w:pPr>
              <w:widowControl/>
              <w:jc w:val="center"/>
              <w:rPr>
                <w:sz w:val="18"/>
                <w:szCs w:val="18"/>
                <w:lang w:eastAsia="en-US"/>
              </w:rPr>
            </w:pPr>
            <w:r>
              <w:rPr>
                <w:bCs/>
                <w:lang w:eastAsia="en-US"/>
              </w:rPr>
              <w:t>Индивидуальный предприниматель Донцов Игорь Дмитриевич</w:t>
            </w:r>
            <w:r>
              <w:rPr>
                <w:lang w:eastAsia="en-US"/>
              </w:rPr>
              <w:t xml:space="preserve"> (г. Омск)</w:t>
            </w:r>
          </w:p>
        </w:tc>
      </w:tr>
      <w:tr w:rsidR="007F50A6"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7F50A6" w:rsidRDefault="007F50A6" w:rsidP="007F50A6">
            <w:pPr>
              <w:widowControl/>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t xml:space="preserve">информация </w:t>
            </w:r>
          </w:p>
          <w:p w:rsidR="007F50A6" w:rsidRDefault="007F50A6" w:rsidP="007F50A6">
            <w:pPr>
              <w:snapToGrid w:val="0"/>
              <w:jc w:val="center"/>
              <w:rPr>
                <w:color w:val="000000"/>
                <w:sz w:val="18"/>
                <w:szCs w:val="18"/>
                <w:lang w:eastAsia="en-US"/>
              </w:rPr>
            </w:pPr>
            <w:r>
              <w:rPr>
                <w:color w:val="000000"/>
                <w:sz w:val="18"/>
                <w:szCs w:val="18"/>
                <w:lang w:eastAsia="en-US"/>
              </w:rPr>
              <w:t>продекларирована</w:t>
            </w:r>
          </w:p>
        </w:tc>
      </w:tr>
      <w:tr w:rsidR="007F50A6"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7F50A6" w:rsidRDefault="007F50A6" w:rsidP="007F50A6">
            <w:pPr>
              <w:widowControl/>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t xml:space="preserve">информация </w:t>
            </w:r>
          </w:p>
          <w:p w:rsidR="007F50A6" w:rsidRDefault="007F50A6" w:rsidP="007F50A6">
            <w:pPr>
              <w:snapToGrid w:val="0"/>
              <w:jc w:val="center"/>
              <w:rPr>
                <w:color w:val="000000"/>
                <w:sz w:val="18"/>
                <w:szCs w:val="18"/>
                <w:lang w:eastAsia="en-US"/>
              </w:rPr>
            </w:pPr>
            <w:r>
              <w:rPr>
                <w:color w:val="000000"/>
                <w:sz w:val="18"/>
                <w:szCs w:val="18"/>
                <w:lang w:eastAsia="en-US"/>
              </w:rPr>
              <w:t>продекларирована</w:t>
            </w:r>
          </w:p>
        </w:tc>
      </w:tr>
      <w:tr w:rsidR="007F50A6"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7F50A6" w:rsidRDefault="007F50A6" w:rsidP="007F50A6">
            <w:pPr>
              <w:widowControl/>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 xml:space="preserve">заявителя по уплате этих сумм </w:t>
            </w:r>
            <w:r>
              <w:rPr>
                <w:sz w:val="18"/>
                <w:szCs w:val="18"/>
                <w:lang w:eastAsia="en-US"/>
              </w:rPr>
              <w:lastRenderedPageBreak/>
              <w:t>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lastRenderedPageBreak/>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t xml:space="preserve">информация </w:t>
            </w:r>
          </w:p>
          <w:p w:rsidR="007F50A6" w:rsidRDefault="007F50A6" w:rsidP="007F50A6">
            <w:pPr>
              <w:snapToGrid w:val="0"/>
              <w:jc w:val="center"/>
              <w:rPr>
                <w:color w:val="000000"/>
                <w:sz w:val="18"/>
                <w:szCs w:val="18"/>
                <w:lang w:eastAsia="en-US"/>
              </w:rPr>
            </w:pPr>
            <w:r>
              <w:rPr>
                <w:color w:val="000000"/>
                <w:sz w:val="18"/>
                <w:szCs w:val="18"/>
                <w:lang w:eastAsia="en-US"/>
              </w:rPr>
              <w:t>продекларирована</w:t>
            </w:r>
          </w:p>
        </w:tc>
      </w:tr>
      <w:tr w:rsidR="007F50A6"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7F50A6" w:rsidRDefault="007F50A6" w:rsidP="007F50A6">
            <w:pPr>
              <w:suppressAutoHyphens/>
              <w:rPr>
                <w:sz w:val="18"/>
                <w:szCs w:val="18"/>
                <w:lang w:eastAsia="en-US"/>
              </w:rPr>
            </w:pPr>
            <w:r>
              <w:rPr>
                <w:sz w:val="18"/>
                <w:szCs w:val="18"/>
                <w:lang w:eastAsia="en-US"/>
              </w:rPr>
              <w:lastRenderedPageBreak/>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t xml:space="preserve">информация </w:t>
            </w:r>
          </w:p>
          <w:p w:rsidR="007F50A6" w:rsidRDefault="007F50A6" w:rsidP="007F50A6">
            <w:pPr>
              <w:snapToGrid w:val="0"/>
              <w:jc w:val="center"/>
              <w:rPr>
                <w:color w:val="000000"/>
                <w:sz w:val="18"/>
                <w:szCs w:val="18"/>
                <w:lang w:eastAsia="en-US"/>
              </w:rPr>
            </w:pPr>
            <w:r>
              <w:rPr>
                <w:color w:val="000000"/>
                <w:sz w:val="18"/>
                <w:szCs w:val="18"/>
                <w:lang w:eastAsia="en-US"/>
              </w:rPr>
              <w:t>продекларирована</w:t>
            </w:r>
          </w:p>
        </w:tc>
      </w:tr>
      <w:tr w:rsidR="0009368D"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09368D" w:rsidRDefault="0009368D" w:rsidP="0009368D">
            <w:pPr>
              <w:suppressAutoHyphens/>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9368D" w:rsidRDefault="0009368D" w:rsidP="0009368D">
            <w:pPr>
              <w:snapToGrid w:val="0"/>
              <w:jc w:val="center"/>
              <w:rPr>
                <w:color w:val="000000"/>
                <w:sz w:val="18"/>
                <w:szCs w:val="18"/>
                <w:lang w:eastAsia="en-US"/>
              </w:rPr>
            </w:pPr>
            <w:r>
              <w:rPr>
                <w:color w:val="000000"/>
                <w:sz w:val="18"/>
                <w:szCs w:val="18"/>
                <w:lang w:eastAsia="en-US"/>
              </w:rPr>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09368D" w:rsidRDefault="0009368D" w:rsidP="0009368D">
            <w:pPr>
              <w:snapToGrid w:val="0"/>
              <w:jc w:val="center"/>
              <w:rPr>
                <w:color w:val="000000"/>
                <w:sz w:val="18"/>
                <w:szCs w:val="18"/>
                <w:lang w:eastAsia="en-US"/>
              </w:rPr>
            </w:pPr>
            <w:r>
              <w:rPr>
                <w:color w:val="000000"/>
                <w:sz w:val="18"/>
                <w:szCs w:val="18"/>
                <w:lang w:eastAsia="en-US"/>
              </w:rPr>
              <w:t xml:space="preserve">информация </w:t>
            </w:r>
          </w:p>
          <w:p w:rsidR="0009368D" w:rsidRDefault="0009368D" w:rsidP="0009368D">
            <w:pPr>
              <w:snapToGrid w:val="0"/>
              <w:jc w:val="center"/>
              <w:rPr>
                <w:color w:val="000000"/>
                <w:sz w:val="18"/>
                <w:szCs w:val="18"/>
                <w:lang w:eastAsia="en-US"/>
              </w:rPr>
            </w:pPr>
            <w:r>
              <w:rPr>
                <w:color w:val="000000"/>
                <w:sz w:val="18"/>
                <w:szCs w:val="18"/>
                <w:lang w:eastAsia="en-US"/>
              </w:rPr>
              <w:t>продекларирована</w:t>
            </w:r>
          </w:p>
        </w:tc>
      </w:tr>
      <w:tr w:rsidR="007F50A6"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7F50A6" w:rsidRDefault="007F50A6" w:rsidP="007F50A6">
            <w:pPr>
              <w:widowControl/>
              <w:rPr>
                <w:sz w:val="18"/>
                <w:szCs w:val="18"/>
                <w:lang w:eastAsia="en-US"/>
              </w:rPr>
            </w:pPr>
            <w:r>
              <w:rPr>
                <w:sz w:val="18"/>
                <w:szCs w:val="18"/>
                <w:lang w:eastAsia="en-US"/>
              </w:rPr>
              <w:t xml:space="preserve">5. </w:t>
            </w:r>
            <w:proofErr w:type="gramStart"/>
            <w:r>
              <w:rPr>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Pr>
                <w:sz w:val="18"/>
                <w:szCs w:val="18"/>
                <w:lang w:eastAsia="en-US"/>
              </w:rPr>
              <w:lastRenderedPageBreak/>
              <w:t>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lastRenderedPageBreak/>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t xml:space="preserve">информация </w:t>
            </w:r>
          </w:p>
          <w:p w:rsidR="007F50A6" w:rsidRDefault="007F50A6" w:rsidP="007F50A6">
            <w:pPr>
              <w:snapToGrid w:val="0"/>
              <w:jc w:val="center"/>
              <w:rPr>
                <w:color w:val="000000"/>
                <w:sz w:val="18"/>
                <w:szCs w:val="18"/>
                <w:lang w:eastAsia="en-US"/>
              </w:rPr>
            </w:pPr>
            <w:r>
              <w:rPr>
                <w:color w:val="000000"/>
                <w:sz w:val="18"/>
                <w:szCs w:val="18"/>
                <w:lang w:eastAsia="en-US"/>
              </w:rPr>
              <w:t>продекларирована</w:t>
            </w:r>
          </w:p>
        </w:tc>
      </w:tr>
      <w:tr w:rsidR="007F50A6"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7F50A6" w:rsidRDefault="007F50A6" w:rsidP="007F50A6">
            <w:pPr>
              <w:widowControl/>
              <w:rPr>
                <w:sz w:val="18"/>
                <w:szCs w:val="18"/>
                <w:lang w:eastAsia="en-US"/>
              </w:rPr>
            </w:pPr>
            <w:r>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F50A6" w:rsidRDefault="007F50A6" w:rsidP="007F50A6">
            <w:pPr>
              <w:jc w:val="center"/>
              <w:rPr>
                <w:sz w:val="18"/>
                <w:szCs w:val="18"/>
                <w:lang w:eastAsia="en-US"/>
              </w:rPr>
            </w:pPr>
            <w:r>
              <w:rPr>
                <w:color w:val="000000"/>
                <w:sz w:val="18"/>
                <w:szCs w:val="18"/>
                <w:lang w:eastAsia="en-US"/>
              </w:rPr>
              <w:t>отсутствие</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jc w:val="center"/>
              <w:rPr>
                <w:sz w:val="18"/>
                <w:szCs w:val="18"/>
                <w:lang w:eastAsia="en-US"/>
              </w:rPr>
            </w:pPr>
            <w:r>
              <w:rPr>
                <w:color w:val="000000"/>
                <w:sz w:val="18"/>
                <w:szCs w:val="18"/>
                <w:lang w:eastAsia="en-US"/>
              </w:rPr>
              <w:t>информация отсутствует</w:t>
            </w:r>
          </w:p>
        </w:tc>
      </w:tr>
      <w:tr w:rsidR="007F50A6"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7F50A6" w:rsidRDefault="007F50A6" w:rsidP="007F50A6">
            <w:pPr>
              <w:widowControl/>
              <w:rPr>
                <w:sz w:val="18"/>
                <w:szCs w:val="18"/>
                <w:lang w:eastAsia="en-US"/>
              </w:rPr>
            </w:pPr>
            <w:r>
              <w:rPr>
                <w:sz w:val="18"/>
                <w:szCs w:val="18"/>
                <w:lang w:eastAsia="en-US"/>
              </w:rPr>
              <w:t xml:space="preserve">7. </w:t>
            </w:r>
            <w:r>
              <w:rPr>
                <w:color w:val="000000"/>
                <w:kern w:val="2"/>
                <w:sz w:val="18"/>
                <w:szCs w:val="18"/>
                <w:lang w:eastAsia="en-US"/>
              </w:rPr>
              <w:t>Принадлежность участника  закупки к офшорным компаниям</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F50A6" w:rsidRDefault="007F50A6" w:rsidP="007F50A6">
            <w:pPr>
              <w:jc w:val="center"/>
              <w:rPr>
                <w:color w:val="000000"/>
                <w:sz w:val="18"/>
                <w:szCs w:val="18"/>
                <w:lang w:eastAsia="en-US"/>
              </w:rPr>
            </w:pPr>
            <w:r>
              <w:rPr>
                <w:color w:val="000000"/>
                <w:sz w:val="18"/>
                <w:szCs w:val="18"/>
                <w:lang w:eastAsia="en-US"/>
              </w:rPr>
              <w:t>Не принадлежность</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jc w:val="center"/>
              <w:rPr>
                <w:color w:val="000000"/>
                <w:sz w:val="18"/>
                <w:szCs w:val="18"/>
                <w:lang w:eastAsia="en-US"/>
              </w:rPr>
            </w:pPr>
            <w:r>
              <w:rPr>
                <w:color w:val="000000"/>
                <w:sz w:val="18"/>
                <w:szCs w:val="18"/>
                <w:lang w:eastAsia="en-US"/>
              </w:rPr>
              <w:t>Не принадлежит</w:t>
            </w:r>
          </w:p>
        </w:tc>
      </w:tr>
      <w:tr w:rsidR="007F50A6"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7F50A6" w:rsidRDefault="007F50A6" w:rsidP="006E0335">
            <w:pPr>
              <w:widowControl/>
              <w:rPr>
                <w:sz w:val="16"/>
                <w:szCs w:val="16"/>
                <w:lang w:eastAsia="en-US"/>
              </w:rPr>
            </w:pPr>
            <w:r>
              <w:rPr>
                <w:sz w:val="16"/>
                <w:szCs w:val="16"/>
                <w:lang w:eastAsia="en-US"/>
              </w:rPr>
              <w:t>8. Принадлежность к субъектам малого предпринимательства и</w:t>
            </w:r>
            <w:r w:rsidR="006E0335">
              <w:rPr>
                <w:sz w:val="16"/>
                <w:szCs w:val="16"/>
                <w:lang w:eastAsia="en-US"/>
              </w:rPr>
              <w:t xml:space="preserve">ли </w:t>
            </w:r>
            <w:r>
              <w:rPr>
                <w:sz w:val="16"/>
                <w:szCs w:val="16"/>
                <w:lang w:eastAsia="en-US"/>
              </w:rPr>
              <w:t xml:space="preserve"> социально-ориентированны</w:t>
            </w:r>
            <w:r w:rsidR="006E0335">
              <w:rPr>
                <w:sz w:val="16"/>
                <w:szCs w:val="16"/>
                <w:lang w:eastAsia="en-US"/>
              </w:rPr>
              <w:t>м</w:t>
            </w:r>
            <w:r>
              <w:rPr>
                <w:sz w:val="16"/>
                <w:szCs w:val="16"/>
                <w:lang w:eastAsia="en-US"/>
              </w:rPr>
              <w:t xml:space="preserve"> некоммерчески</w:t>
            </w:r>
            <w:r w:rsidR="006E0335">
              <w:rPr>
                <w:sz w:val="16"/>
                <w:szCs w:val="16"/>
                <w:lang w:eastAsia="en-US"/>
              </w:rPr>
              <w:t>м</w:t>
            </w:r>
            <w:r>
              <w:rPr>
                <w:sz w:val="16"/>
                <w:szCs w:val="16"/>
                <w:lang w:eastAsia="en-US"/>
              </w:rPr>
              <w:t xml:space="preserve"> организаци</w:t>
            </w:r>
            <w:r w:rsidR="006E0335">
              <w:rPr>
                <w:sz w:val="16"/>
                <w:szCs w:val="16"/>
                <w:lang w:eastAsia="en-US"/>
              </w:rPr>
              <w:t>ям</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6"/>
                <w:szCs w:val="16"/>
                <w:lang w:eastAsia="en-US"/>
              </w:rPr>
            </w:pPr>
            <w:r>
              <w:rPr>
                <w:color w:val="000000"/>
                <w:sz w:val="16"/>
                <w:szCs w:val="16"/>
                <w:lang w:eastAsia="en-US"/>
              </w:rPr>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6"/>
                <w:szCs w:val="16"/>
                <w:lang w:eastAsia="en-US"/>
              </w:rPr>
            </w:pPr>
            <w:r>
              <w:rPr>
                <w:color w:val="000000"/>
                <w:sz w:val="16"/>
                <w:szCs w:val="16"/>
                <w:lang w:eastAsia="en-US"/>
              </w:rPr>
              <w:t xml:space="preserve">информация </w:t>
            </w:r>
          </w:p>
          <w:p w:rsidR="007F50A6" w:rsidRDefault="007F50A6" w:rsidP="007F50A6">
            <w:pPr>
              <w:snapToGrid w:val="0"/>
              <w:jc w:val="center"/>
              <w:rPr>
                <w:color w:val="000000"/>
                <w:sz w:val="16"/>
                <w:szCs w:val="16"/>
                <w:lang w:eastAsia="en-US"/>
              </w:rPr>
            </w:pPr>
            <w:r>
              <w:rPr>
                <w:color w:val="000000"/>
                <w:sz w:val="16"/>
                <w:szCs w:val="16"/>
                <w:lang w:eastAsia="en-US"/>
              </w:rPr>
              <w:t>продекларирована</w:t>
            </w:r>
          </w:p>
        </w:tc>
      </w:tr>
      <w:tr w:rsidR="007F50A6" w:rsidTr="00CF7CDC">
        <w:trPr>
          <w:trHeight w:val="495"/>
        </w:trPr>
        <w:tc>
          <w:tcPr>
            <w:tcW w:w="3369" w:type="dxa"/>
            <w:tcBorders>
              <w:top w:val="single" w:sz="4" w:space="0" w:color="auto"/>
              <w:left w:val="single" w:sz="4" w:space="0" w:color="auto"/>
              <w:bottom w:val="single" w:sz="4" w:space="0" w:color="auto"/>
              <w:right w:val="single" w:sz="4" w:space="0" w:color="auto"/>
            </w:tcBorders>
          </w:tcPr>
          <w:p w:rsidR="007F50A6" w:rsidRDefault="007F50A6" w:rsidP="007F50A6">
            <w:pPr>
              <w:widowControl/>
              <w:rPr>
                <w:lang w:eastAsia="en-US"/>
              </w:rPr>
            </w:pPr>
            <w:r>
              <w:rPr>
                <w:sz w:val="18"/>
                <w:szCs w:val="18"/>
                <w:lang w:eastAsia="en-US"/>
              </w:rPr>
              <w:t>9. Объем предоставленных документов и  сведений для участия в аукционе</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ind w:left="110" w:right="110"/>
              <w:jc w:val="center"/>
              <w:rPr>
                <w:color w:val="000000"/>
                <w:sz w:val="18"/>
                <w:szCs w:val="18"/>
                <w:lang w:eastAsia="en-US"/>
              </w:rPr>
            </w:pPr>
            <w:r>
              <w:rPr>
                <w:color w:val="000000"/>
                <w:sz w:val="18"/>
                <w:szCs w:val="18"/>
                <w:lang w:eastAsia="en-US"/>
              </w:rPr>
              <w:t>в полном  объеме</w:t>
            </w:r>
          </w:p>
        </w:tc>
      </w:tr>
      <w:tr w:rsidR="007F50A6" w:rsidTr="00CF7CDC">
        <w:trPr>
          <w:trHeight w:val="240"/>
        </w:trPr>
        <w:tc>
          <w:tcPr>
            <w:tcW w:w="6771" w:type="dxa"/>
            <w:gridSpan w:val="4"/>
            <w:tcBorders>
              <w:top w:val="single" w:sz="4" w:space="0" w:color="auto"/>
              <w:left w:val="single" w:sz="4" w:space="0" w:color="auto"/>
              <w:bottom w:val="single" w:sz="4" w:space="0" w:color="auto"/>
              <w:right w:val="single" w:sz="4" w:space="0" w:color="auto"/>
            </w:tcBorders>
          </w:tcPr>
          <w:p w:rsidR="007F50A6" w:rsidRDefault="007F50A6" w:rsidP="007F50A6">
            <w:pPr>
              <w:snapToGrid w:val="0"/>
              <w:jc w:val="both"/>
              <w:rPr>
                <w:color w:val="000000"/>
                <w:sz w:val="18"/>
                <w:szCs w:val="18"/>
                <w:lang w:eastAsia="en-US"/>
              </w:rPr>
            </w:pPr>
            <w:r>
              <w:rPr>
                <w:sz w:val="18"/>
                <w:szCs w:val="18"/>
                <w:lang w:eastAsia="en-US"/>
              </w:rPr>
              <w:t>Начальная (максимальная) цена контракта —</w:t>
            </w:r>
            <w:r>
              <w:rPr>
                <w:b/>
                <w:sz w:val="18"/>
                <w:szCs w:val="18"/>
                <w:lang w:eastAsia="en-US"/>
              </w:rPr>
              <w:t xml:space="preserve">  61 725,99 </w:t>
            </w:r>
            <w:r>
              <w:rPr>
                <w:b/>
                <w:bCs/>
                <w:sz w:val="18"/>
                <w:szCs w:val="18"/>
                <w:lang w:eastAsia="en-US"/>
              </w:rPr>
              <w:t>рублей.</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7F50A6" w:rsidRDefault="007F50A6" w:rsidP="007F50A6">
            <w:pPr>
              <w:snapToGrid w:val="0"/>
              <w:ind w:left="110" w:right="110"/>
              <w:jc w:val="center"/>
              <w:rPr>
                <w:color w:val="000000"/>
                <w:sz w:val="18"/>
                <w:szCs w:val="18"/>
                <w:lang w:eastAsia="en-US"/>
              </w:rPr>
            </w:pPr>
          </w:p>
        </w:tc>
      </w:tr>
    </w:tbl>
    <w:p w:rsidR="00290560" w:rsidRDefault="00290560" w:rsidP="00CF7CDC">
      <w:pPr>
        <w:snapToGrid w:val="0"/>
        <w:ind w:right="120"/>
      </w:pPr>
    </w:p>
    <w:sectPr w:rsidR="00290560" w:rsidSect="00CF7CDC">
      <w:pgSz w:w="11906" w:h="16838"/>
      <w:pgMar w:top="709"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74"/>
    <w:rsid w:val="0009368D"/>
    <w:rsid w:val="000B0B74"/>
    <w:rsid w:val="0011148B"/>
    <w:rsid w:val="00290560"/>
    <w:rsid w:val="002E70C3"/>
    <w:rsid w:val="003D3E70"/>
    <w:rsid w:val="006E0335"/>
    <w:rsid w:val="00776C88"/>
    <w:rsid w:val="007811BD"/>
    <w:rsid w:val="007F50A6"/>
    <w:rsid w:val="00CF7CDC"/>
    <w:rsid w:val="00E23C26"/>
    <w:rsid w:val="00F25A31"/>
    <w:rsid w:val="00F65106"/>
    <w:rsid w:val="00FA3EE5"/>
    <w:rsid w:val="00FE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4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148B"/>
    <w:rPr>
      <w:strike w:val="0"/>
      <w:dstrike w:val="0"/>
      <w:color w:val="057B34"/>
      <w:u w:val="none"/>
      <w:effect w:val="none"/>
    </w:rPr>
  </w:style>
  <w:style w:type="paragraph" w:styleId="a4">
    <w:name w:val="List Paragraph"/>
    <w:basedOn w:val="a"/>
    <w:uiPriority w:val="34"/>
    <w:qFormat/>
    <w:rsid w:val="007F50A6"/>
    <w:pPr>
      <w:ind w:left="720"/>
      <w:contextualSpacing/>
    </w:pPr>
  </w:style>
  <w:style w:type="paragraph" w:styleId="a5">
    <w:name w:val="Balloon Text"/>
    <w:basedOn w:val="a"/>
    <w:link w:val="a6"/>
    <w:uiPriority w:val="99"/>
    <w:semiHidden/>
    <w:unhideWhenUsed/>
    <w:rsid w:val="00FA3EE5"/>
    <w:rPr>
      <w:rFonts w:ascii="Tahoma" w:hAnsi="Tahoma" w:cs="Tahoma"/>
      <w:sz w:val="16"/>
      <w:szCs w:val="16"/>
    </w:rPr>
  </w:style>
  <w:style w:type="character" w:customStyle="1" w:styleId="a6">
    <w:name w:val="Текст выноски Знак"/>
    <w:basedOn w:val="a0"/>
    <w:link w:val="a5"/>
    <w:uiPriority w:val="99"/>
    <w:semiHidden/>
    <w:rsid w:val="00FA3E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4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148B"/>
    <w:rPr>
      <w:strike w:val="0"/>
      <w:dstrike w:val="0"/>
      <w:color w:val="057B34"/>
      <w:u w:val="none"/>
      <w:effect w:val="none"/>
    </w:rPr>
  </w:style>
  <w:style w:type="paragraph" w:styleId="a4">
    <w:name w:val="List Paragraph"/>
    <w:basedOn w:val="a"/>
    <w:uiPriority w:val="34"/>
    <w:qFormat/>
    <w:rsid w:val="007F50A6"/>
    <w:pPr>
      <w:ind w:left="720"/>
      <w:contextualSpacing/>
    </w:pPr>
  </w:style>
  <w:style w:type="paragraph" w:styleId="a5">
    <w:name w:val="Balloon Text"/>
    <w:basedOn w:val="a"/>
    <w:link w:val="a6"/>
    <w:uiPriority w:val="99"/>
    <w:semiHidden/>
    <w:unhideWhenUsed/>
    <w:rsid w:val="00FA3EE5"/>
    <w:rPr>
      <w:rFonts w:ascii="Tahoma" w:hAnsi="Tahoma" w:cs="Tahoma"/>
      <w:sz w:val="16"/>
      <w:szCs w:val="16"/>
    </w:rPr>
  </w:style>
  <w:style w:type="character" w:customStyle="1" w:styleId="a6">
    <w:name w:val="Текст выноски Знак"/>
    <w:basedOn w:val="a0"/>
    <w:link w:val="a5"/>
    <w:uiPriority w:val="99"/>
    <w:semiHidden/>
    <w:rsid w:val="00FA3E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2666">
      <w:bodyDiv w:val="1"/>
      <w:marLeft w:val="0"/>
      <w:marRight w:val="0"/>
      <w:marTop w:val="0"/>
      <w:marBottom w:val="0"/>
      <w:divBdr>
        <w:top w:val="none" w:sz="0" w:space="0" w:color="auto"/>
        <w:left w:val="none" w:sz="0" w:space="0" w:color="auto"/>
        <w:bottom w:val="none" w:sz="0" w:space="0" w:color="auto"/>
        <w:right w:val="none" w:sz="0" w:space="0" w:color="auto"/>
      </w:divBdr>
    </w:div>
    <w:div w:id="1854608063">
      <w:bodyDiv w:val="1"/>
      <w:marLeft w:val="0"/>
      <w:marRight w:val="0"/>
      <w:marTop w:val="0"/>
      <w:marBottom w:val="0"/>
      <w:divBdr>
        <w:top w:val="none" w:sz="0" w:space="0" w:color="auto"/>
        <w:left w:val="none" w:sz="0" w:space="0" w:color="auto"/>
        <w:bottom w:val="none" w:sz="0" w:space="0" w:color="auto"/>
        <w:right w:val="none" w:sz="0" w:space="0" w:color="auto"/>
      </w:divBdr>
    </w:div>
    <w:div w:id="21032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purchaseview.aspx?id=5586132"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2614</Words>
  <Characters>14901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2018-05-17T06:33:00Z</cp:lastPrinted>
  <dcterms:created xsi:type="dcterms:W3CDTF">2018-05-16T04:23:00Z</dcterms:created>
  <dcterms:modified xsi:type="dcterms:W3CDTF">2018-05-17T07:55:00Z</dcterms:modified>
</cp:coreProperties>
</file>