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4E7E87" w:rsidRPr="004E7E87" w:rsidRDefault="006F1CBD" w:rsidP="004E7E87">
      <w:pPr>
        <w:tabs>
          <w:tab w:val="num" w:pos="567"/>
        </w:tabs>
        <w:autoSpaceDE w:val="0"/>
        <w:autoSpaceDN w:val="0"/>
        <w:adjustRightInd w:val="0"/>
        <w:jc w:val="both"/>
      </w:pPr>
      <w:r w:rsidRPr="004F7106">
        <w:t xml:space="preserve">1. Идентификационный код закупки: </w:t>
      </w:r>
      <w:r w:rsidR="0033309A" w:rsidRPr="0033309A">
        <w:t>203862201554386220100100300016203244</w:t>
      </w:r>
      <w:r w:rsidR="00C203DA">
        <w:t>.</w:t>
      </w:r>
    </w:p>
    <w:p w:rsidR="00FD3FFB" w:rsidRPr="00D24565" w:rsidRDefault="006F1CBD" w:rsidP="004E7E87">
      <w:pPr>
        <w:tabs>
          <w:tab w:val="num" w:pos="567"/>
        </w:tabs>
        <w:autoSpaceDE w:val="0"/>
        <w:autoSpaceDN w:val="0"/>
        <w:adjustRightInd w:val="0"/>
        <w:jc w:val="both"/>
      </w:pPr>
      <w:r>
        <w:t xml:space="preserve">2. </w:t>
      </w:r>
      <w:r w:rsidR="009067F8" w:rsidRPr="00F356E7">
        <w:t xml:space="preserve">Наименование аукциона в электронной форме: </w:t>
      </w:r>
      <w:r w:rsidR="00B773F8">
        <w:t xml:space="preserve">аукцион в электронной форме </w:t>
      </w:r>
      <w:r w:rsidR="00B773F8" w:rsidRPr="00B773F8">
        <w:t>на право закл</w:t>
      </w:r>
      <w:r w:rsidR="00A3093F">
        <w:t>ючения муниципального контракта н</w:t>
      </w:r>
      <w:r w:rsidR="00B773F8" w:rsidRPr="00B773F8">
        <w:t xml:space="preserve">а </w:t>
      </w:r>
      <w:r w:rsidR="0017378C">
        <w:t xml:space="preserve">оказание услуг по техническому сопровождению средств защиты информации </w:t>
      </w:r>
      <w:r w:rsidR="00872E23">
        <w:t xml:space="preserve">муниципальной информационной системы «Центральный узел муниципального </w:t>
      </w:r>
      <w:proofErr w:type="gramStart"/>
      <w:r w:rsidR="00872E23">
        <w:t>сегмента региональной информационной системы государственной итоговой аттестации города Югорска</w:t>
      </w:r>
      <w:proofErr w:type="gramEnd"/>
      <w:r w:rsidR="00872E23">
        <w:t>»</w:t>
      </w:r>
      <w:r w:rsidR="0017378C">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B773F8">
        <w:t>Муниципальное казенное учреждение «Центр материально-технического и информационно-методического обеспечения»</w:t>
      </w:r>
    </w:p>
    <w:p w:rsidR="009067F8" w:rsidRPr="00B773F8" w:rsidRDefault="009067F8" w:rsidP="006F1CBD">
      <w:pPr>
        <w:tabs>
          <w:tab w:val="num" w:pos="567"/>
          <w:tab w:val="num" w:pos="927"/>
        </w:tabs>
        <w:autoSpaceDE w:val="0"/>
        <w:autoSpaceDN w:val="0"/>
        <w:adjustRightInd w:val="0"/>
        <w:jc w:val="both"/>
      </w:pPr>
      <w:r w:rsidRPr="00F356E7">
        <w:t xml:space="preserve">Место нахождения: </w:t>
      </w:r>
      <w:r w:rsidR="00894299">
        <w:t>628260, Ханты-</w:t>
      </w:r>
      <w:r w:rsidRPr="00B773F8">
        <w:t>Мансийский автономный ок</w:t>
      </w:r>
      <w:r w:rsidR="00894299">
        <w:t xml:space="preserve">руг-Югра, Тюменская обл., </w:t>
      </w:r>
      <w:proofErr w:type="spellStart"/>
      <w:r w:rsidR="00F70114">
        <w:t>г</w:t>
      </w:r>
      <w:proofErr w:type="gramStart"/>
      <w:r w:rsidR="00F70114">
        <w:t>.</w:t>
      </w:r>
      <w:r w:rsidRPr="00B773F8">
        <w:t>Ю</w:t>
      </w:r>
      <w:proofErr w:type="gramEnd"/>
      <w:r w:rsidRPr="00B773F8">
        <w:t>горск</w:t>
      </w:r>
      <w:proofErr w:type="spellEnd"/>
      <w:r w:rsidRPr="00B773F8">
        <w:t xml:space="preserve">, ул. </w:t>
      </w:r>
      <w:r w:rsidR="00B773F8" w:rsidRPr="00B773F8">
        <w:t>Геологов, 9</w:t>
      </w:r>
      <w:r w:rsidRPr="00B773F8">
        <w:t xml:space="preserve">. </w:t>
      </w:r>
    </w:p>
    <w:p w:rsidR="009067F8" w:rsidRPr="00F356E7" w:rsidRDefault="00894299" w:rsidP="002E774E">
      <w:pPr>
        <w:tabs>
          <w:tab w:val="num" w:pos="567"/>
          <w:tab w:val="num" w:pos="927"/>
        </w:tabs>
        <w:autoSpaceDE w:val="0"/>
        <w:autoSpaceDN w:val="0"/>
        <w:adjustRightInd w:val="0"/>
        <w:jc w:val="both"/>
      </w:pPr>
      <w:r>
        <w:t>Почтовый адрес: 628260, Ханты-</w:t>
      </w:r>
      <w:r w:rsidR="009067F8" w:rsidRPr="00B773F8">
        <w:t>Мансийский автономный ок</w:t>
      </w:r>
      <w:r>
        <w:t xml:space="preserve">руг-Югра, Тюменская обл., </w:t>
      </w:r>
      <w:proofErr w:type="spellStart"/>
      <w:r w:rsidR="00F70114">
        <w:t>г</w:t>
      </w:r>
      <w:proofErr w:type="gramStart"/>
      <w:r w:rsidR="00F70114">
        <w:t>.</w:t>
      </w:r>
      <w:r w:rsidR="009067F8" w:rsidRPr="00B773F8">
        <w:t>Ю</w:t>
      </w:r>
      <w:proofErr w:type="gramEnd"/>
      <w:r w:rsidR="009067F8" w:rsidRPr="00B773F8">
        <w:t>горск</w:t>
      </w:r>
      <w:proofErr w:type="spellEnd"/>
      <w:r w:rsidR="009067F8" w:rsidRPr="00B773F8">
        <w:t xml:space="preserve">, </w:t>
      </w:r>
      <w:r w:rsidR="00B773F8" w:rsidRPr="00B773F8">
        <w:t>ул. Геологов, 9</w:t>
      </w:r>
      <w:r w:rsidR="009067F8" w:rsidRPr="00B773F8">
        <w:t>.</w:t>
      </w:r>
    </w:p>
    <w:p w:rsidR="009067F8" w:rsidRPr="00B773F8" w:rsidRDefault="009067F8" w:rsidP="002E774E">
      <w:pPr>
        <w:tabs>
          <w:tab w:val="num" w:pos="567"/>
          <w:tab w:val="num" w:pos="927"/>
        </w:tabs>
        <w:autoSpaceDE w:val="0"/>
        <w:autoSpaceDN w:val="0"/>
        <w:adjustRightInd w:val="0"/>
        <w:jc w:val="both"/>
      </w:pPr>
      <w:r w:rsidRPr="00F356E7">
        <w:t xml:space="preserve">Адрес электронной почты: </w:t>
      </w:r>
      <w:r w:rsidR="00B773F8">
        <w:rPr>
          <w:lang w:val="en-US"/>
        </w:rPr>
        <w:t>omtoit</w:t>
      </w:r>
      <w:r w:rsidR="00B773F8" w:rsidRPr="00B773F8">
        <w:t>@</w:t>
      </w:r>
      <w:r w:rsidR="00B773F8">
        <w:rPr>
          <w:lang w:val="en-US"/>
        </w:rPr>
        <w:t>mail</w:t>
      </w:r>
      <w:r w:rsidR="00B773F8" w:rsidRPr="00B773F8">
        <w:t>.</w:t>
      </w:r>
      <w:r w:rsidR="00B773F8">
        <w:rPr>
          <w:lang w:val="en-US"/>
        </w:rPr>
        <w:t>ru</w:t>
      </w:r>
      <w:r w:rsidR="00B773F8">
        <w:t>.</w:t>
      </w:r>
    </w:p>
    <w:p w:rsidR="009067F8" w:rsidRPr="00B773F8"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B773F8">
        <w:rPr>
          <w:rFonts w:ascii="Times New Roman" w:hAnsi="Times New Roman" w:cs="Times New Roman"/>
          <w:sz w:val="24"/>
          <w:szCs w:val="24"/>
        </w:rPr>
        <w:t xml:space="preserve"> 8 (</w:t>
      </w:r>
      <w:r w:rsidR="00834777" w:rsidRPr="00B773F8">
        <w:rPr>
          <w:rFonts w:ascii="Times New Roman" w:hAnsi="Times New Roman" w:cs="Times New Roman"/>
          <w:sz w:val="24"/>
          <w:szCs w:val="24"/>
        </w:rPr>
        <w:t xml:space="preserve">34675) </w:t>
      </w:r>
      <w:r w:rsidR="00B773F8" w:rsidRPr="00B773F8">
        <w:rPr>
          <w:rFonts w:ascii="Times New Roman" w:hAnsi="Times New Roman" w:cs="Times New Roman"/>
          <w:sz w:val="24"/>
          <w:szCs w:val="24"/>
        </w:rPr>
        <w:t>7-57-61.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proofErr w:type="spellStart"/>
      <w:r w:rsidRPr="00F356E7">
        <w:rPr>
          <w:rFonts w:ascii="Times New Roman" w:hAnsi="Times New Roman" w:cs="Times New Roman"/>
          <w:sz w:val="24"/>
          <w:szCs w:val="24"/>
        </w:rPr>
        <w:t>лицо</w:t>
      </w:r>
      <w:proofErr w:type="gramStart"/>
      <w:r w:rsidRPr="00F356E7">
        <w:rPr>
          <w:rFonts w:ascii="Times New Roman" w:hAnsi="Times New Roman" w:cs="Times New Roman"/>
          <w:sz w:val="24"/>
          <w:szCs w:val="24"/>
        </w:rPr>
        <w:t>:</w:t>
      </w:r>
      <w:r w:rsidR="00B773F8">
        <w:rPr>
          <w:rFonts w:ascii="Times New Roman" w:hAnsi="Times New Roman" w:cs="Times New Roman"/>
          <w:sz w:val="24"/>
          <w:szCs w:val="24"/>
        </w:rPr>
        <w:t>в</w:t>
      </w:r>
      <w:proofErr w:type="gramEnd"/>
      <w:r w:rsidR="00B773F8">
        <w:rPr>
          <w:rFonts w:ascii="Times New Roman" w:hAnsi="Times New Roman" w:cs="Times New Roman"/>
          <w:sz w:val="24"/>
          <w:szCs w:val="24"/>
        </w:rPr>
        <w:t>едущий</w:t>
      </w:r>
      <w:proofErr w:type="spellEnd"/>
      <w:r w:rsidR="00B773F8">
        <w:rPr>
          <w:rFonts w:ascii="Times New Roman" w:hAnsi="Times New Roman" w:cs="Times New Roman"/>
          <w:sz w:val="24"/>
          <w:szCs w:val="24"/>
        </w:rPr>
        <w:t xml:space="preserve"> специалист МКУ «</w:t>
      </w:r>
      <w:proofErr w:type="spellStart"/>
      <w:r w:rsidR="00B773F8">
        <w:rPr>
          <w:rFonts w:ascii="Times New Roman" w:hAnsi="Times New Roman" w:cs="Times New Roman"/>
          <w:sz w:val="24"/>
          <w:szCs w:val="24"/>
        </w:rPr>
        <w:t>ЦМТиИМО</w:t>
      </w:r>
      <w:proofErr w:type="spellEnd"/>
      <w:r w:rsidR="00B773F8">
        <w:rPr>
          <w:rFonts w:ascii="Times New Roman" w:hAnsi="Times New Roman" w:cs="Times New Roman"/>
          <w:sz w:val="24"/>
          <w:szCs w:val="24"/>
        </w:rPr>
        <w:t>» Лекомцева Екатерина Алексеевна.</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10DA0">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w:t>
      </w:r>
      <w:r w:rsidR="00610DA0">
        <w:rPr>
          <w:rFonts w:ascii="Times New Roman" w:hAnsi="Times New Roman" w:cs="Times New Roman"/>
          <w:sz w:val="24"/>
          <w:szCs w:val="24"/>
        </w:rPr>
        <w:t>сто нахождения: 628260, Ханты-</w:t>
      </w:r>
      <w:r w:rsidRPr="00F356E7">
        <w:rPr>
          <w:rFonts w:ascii="Times New Roman" w:hAnsi="Times New Roman" w:cs="Times New Roman"/>
          <w:sz w:val="24"/>
          <w:szCs w:val="24"/>
        </w:rPr>
        <w:t>Мансийский автономный ок</w:t>
      </w:r>
      <w:r w:rsidR="00610DA0">
        <w:rPr>
          <w:rFonts w:ascii="Times New Roman" w:hAnsi="Times New Roman" w:cs="Times New Roman"/>
          <w:sz w:val="24"/>
          <w:szCs w:val="24"/>
        </w:rPr>
        <w:t xml:space="preserve">руг-Югра, Тюменская обл., </w:t>
      </w:r>
      <w:proofErr w:type="spellStart"/>
      <w:r w:rsidR="00F70114">
        <w:rPr>
          <w:rFonts w:ascii="Times New Roman" w:hAnsi="Times New Roman" w:cs="Times New Roman"/>
          <w:sz w:val="24"/>
          <w:szCs w:val="24"/>
        </w:rPr>
        <w:t>г</w:t>
      </w:r>
      <w:proofErr w:type="gramStart"/>
      <w:r w:rsidR="00F70114">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ул. 40 лет Победы, 11, каб. 310.</w:t>
      </w:r>
    </w:p>
    <w:p w:rsidR="009067F8" w:rsidRPr="00F356E7" w:rsidRDefault="00610DA0" w:rsidP="00610DA0">
      <w:pPr>
        <w:pStyle w:val="ConsPlusNormal"/>
        <w:widowControl/>
        <w:tabs>
          <w:tab w:val="left" w:pos="567"/>
        </w:tabs>
        <w:ind w:firstLine="0"/>
        <w:rPr>
          <w:rFonts w:ascii="Times New Roman" w:hAnsi="Times New Roman" w:cs="Times New Roman"/>
          <w:sz w:val="24"/>
          <w:szCs w:val="24"/>
        </w:rPr>
      </w:pPr>
      <w:r>
        <w:rPr>
          <w:rFonts w:ascii="Times New Roman" w:hAnsi="Times New Roman" w:cs="Times New Roman"/>
          <w:sz w:val="24"/>
          <w:szCs w:val="24"/>
        </w:rPr>
        <w:t>Почтовый адрес: 628260, Ханты-</w:t>
      </w:r>
      <w:r w:rsidR="009067F8" w:rsidRPr="00F356E7">
        <w:rPr>
          <w:rFonts w:ascii="Times New Roman" w:hAnsi="Times New Roman" w:cs="Times New Roman"/>
          <w:sz w:val="24"/>
          <w:szCs w:val="24"/>
        </w:rPr>
        <w:t>Мансийский автономный ок</w:t>
      </w:r>
      <w:r>
        <w:rPr>
          <w:rFonts w:ascii="Times New Roman" w:hAnsi="Times New Roman" w:cs="Times New Roman"/>
          <w:sz w:val="24"/>
          <w:szCs w:val="24"/>
        </w:rPr>
        <w:t xml:space="preserve">руг-Югра, Тюменская обл., </w:t>
      </w:r>
      <w:proofErr w:type="spellStart"/>
      <w:r w:rsidR="00F70114">
        <w:rPr>
          <w:rFonts w:ascii="Times New Roman" w:hAnsi="Times New Roman" w:cs="Times New Roman"/>
          <w:sz w:val="24"/>
          <w:szCs w:val="24"/>
        </w:rPr>
        <w:t>г</w:t>
      </w:r>
      <w:proofErr w:type="gramStart"/>
      <w:r w:rsidR="00F70114">
        <w:rPr>
          <w:rFonts w:ascii="Times New Roman" w:hAnsi="Times New Roman" w:cs="Times New Roman"/>
          <w:sz w:val="24"/>
          <w:szCs w:val="24"/>
        </w:rPr>
        <w:t>.</w:t>
      </w:r>
      <w:r w:rsidR="009067F8" w:rsidRPr="00F356E7">
        <w:rPr>
          <w:rFonts w:ascii="Times New Roman" w:hAnsi="Times New Roman" w:cs="Times New Roman"/>
          <w:sz w:val="24"/>
          <w:szCs w:val="24"/>
        </w:rPr>
        <w:t>Ю</w:t>
      </w:r>
      <w:proofErr w:type="gramEnd"/>
      <w:r w:rsidR="009067F8" w:rsidRPr="00F356E7">
        <w:rPr>
          <w:rFonts w:ascii="Times New Roman" w:hAnsi="Times New Roman" w:cs="Times New Roman"/>
          <w:sz w:val="24"/>
          <w:szCs w:val="24"/>
        </w:rPr>
        <w:t>горск</w:t>
      </w:r>
      <w:proofErr w:type="spellEnd"/>
      <w:r w:rsidR="009067F8" w:rsidRPr="00F356E7">
        <w:rPr>
          <w:rFonts w:ascii="Times New Roman" w:hAnsi="Times New Roman" w:cs="Times New Roman"/>
          <w:sz w:val="24"/>
          <w:szCs w:val="24"/>
        </w:rPr>
        <w:t xml:space="preserve">,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 xml:space="preserve">Номер контактного телефона: </w:t>
      </w:r>
      <w:r w:rsidR="003D174C">
        <w:t xml:space="preserve">8 </w:t>
      </w:r>
      <w:r w:rsidRPr="00F356E7">
        <w:t>(</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r w:rsidR="009067F8" w:rsidRPr="00F356E7">
        <w:rPr>
          <w:sz w:val="22"/>
          <w:szCs w:val="22"/>
          <w:u w:val="single"/>
          <w:lang w:val="en-US"/>
        </w:rPr>
        <w:t>sberbank</w:t>
      </w:r>
      <w:r w:rsidR="009067F8" w:rsidRPr="00F356E7">
        <w:rPr>
          <w:sz w:val="22"/>
          <w:szCs w:val="22"/>
          <w:u w:val="single"/>
        </w:rPr>
        <w:t>-</w:t>
      </w:r>
      <w:r w:rsidR="009067F8" w:rsidRPr="00F356E7">
        <w:rPr>
          <w:sz w:val="22"/>
          <w:szCs w:val="22"/>
          <w:u w:val="single"/>
          <w:lang w:val="en-US"/>
        </w:rPr>
        <w:t>ast</w:t>
      </w:r>
      <w:r w:rsidR="009067F8" w:rsidRPr="00F356E7">
        <w:rPr>
          <w:sz w:val="22"/>
          <w:szCs w:val="22"/>
          <w:u w:val="single"/>
        </w:rPr>
        <w:t>.ru/</w:t>
      </w:r>
      <w:r w:rsidR="00C5321E">
        <w:rPr>
          <w:u w:val="single"/>
        </w:rPr>
        <w:t>_</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103"/>
        <w:gridCol w:w="992"/>
        <w:gridCol w:w="993"/>
        <w:gridCol w:w="1984"/>
      </w:tblGrid>
      <w:tr w:rsidR="00B773F8" w:rsidRPr="00EB02CF" w:rsidTr="00E12BD1">
        <w:tc>
          <w:tcPr>
            <w:tcW w:w="1384"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Код</w:t>
            </w:r>
          </w:p>
          <w:p w:rsidR="00B773F8" w:rsidRPr="00E12BD1" w:rsidRDefault="00B773F8" w:rsidP="00B773F8">
            <w:pPr>
              <w:widowControl w:val="0"/>
              <w:autoSpaceDE w:val="0"/>
              <w:autoSpaceDN w:val="0"/>
              <w:adjustRightInd w:val="0"/>
              <w:jc w:val="center"/>
              <w:rPr>
                <w:sz w:val="20"/>
                <w:szCs w:val="20"/>
              </w:rPr>
            </w:pPr>
            <w:r w:rsidRPr="00E12BD1">
              <w:rPr>
                <w:sz w:val="20"/>
                <w:szCs w:val="20"/>
              </w:rPr>
              <w:t>КТРУ или</w:t>
            </w:r>
          </w:p>
          <w:p w:rsidR="00B773F8" w:rsidRPr="00E12BD1" w:rsidRDefault="00B773F8" w:rsidP="00B773F8">
            <w:pPr>
              <w:widowControl w:val="0"/>
              <w:autoSpaceDE w:val="0"/>
              <w:autoSpaceDN w:val="0"/>
              <w:adjustRightInd w:val="0"/>
              <w:jc w:val="center"/>
              <w:rPr>
                <w:sz w:val="20"/>
                <w:szCs w:val="20"/>
              </w:rPr>
            </w:pPr>
            <w:r w:rsidRPr="00E12BD1">
              <w:rPr>
                <w:sz w:val="20"/>
                <w:szCs w:val="20"/>
              </w:rPr>
              <w:t>ОКПД</w:t>
            </w:r>
            <w:proofErr w:type="gramStart"/>
            <w:r w:rsidRPr="00E12BD1">
              <w:rPr>
                <w:sz w:val="20"/>
                <w:szCs w:val="20"/>
              </w:rPr>
              <w:t>2</w:t>
            </w:r>
            <w:proofErr w:type="gramEnd"/>
          </w:p>
        </w:tc>
        <w:tc>
          <w:tcPr>
            <w:tcW w:w="5103"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Ед.</w:t>
            </w:r>
          </w:p>
          <w:p w:rsidR="00B773F8" w:rsidRPr="00E12BD1" w:rsidRDefault="00B773F8" w:rsidP="00B773F8">
            <w:pPr>
              <w:widowControl w:val="0"/>
              <w:autoSpaceDE w:val="0"/>
              <w:autoSpaceDN w:val="0"/>
              <w:adjustRightInd w:val="0"/>
              <w:jc w:val="center"/>
              <w:rPr>
                <w:sz w:val="20"/>
                <w:szCs w:val="20"/>
              </w:rPr>
            </w:pPr>
            <w:r w:rsidRPr="00E12BD1">
              <w:rPr>
                <w:sz w:val="20"/>
                <w:szCs w:val="20"/>
              </w:rPr>
              <w:t>Изм.</w:t>
            </w:r>
          </w:p>
        </w:tc>
        <w:tc>
          <w:tcPr>
            <w:tcW w:w="993" w:type="dxa"/>
            <w:tcBorders>
              <w:top w:val="single" w:sz="4" w:space="0" w:color="auto"/>
              <w:left w:val="single" w:sz="4" w:space="0" w:color="auto"/>
              <w:bottom w:val="single" w:sz="4" w:space="0" w:color="auto"/>
              <w:right w:val="single" w:sz="4" w:space="0" w:color="auto"/>
            </w:tcBorders>
            <w:vAlign w:val="center"/>
          </w:tcPr>
          <w:p w:rsidR="00B773F8" w:rsidRPr="00E12BD1" w:rsidRDefault="003411A0" w:rsidP="00353412">
            <w:pPr>
              <w:widowControl w:val="0"/>
              <w:autoSpaceDE w:val="0"/>
              <w:autoSpaceDN w:val="0"/>
              <w:adjustRightInd w:val="0"/>
              <w:jc w:val="center"/>
              <w:rPr>
                <w:sz w:val="20"/>
                <w:szCs w:val="20"/>
              </w:rPr>
            </w:pPr>
            <w:r w:rsidRPr="00E12BD1">
              <w:rPr>
                <w:sz w:val="20"/>
                <w:szCs w:val="20"/>
              </w:rPr>
              <w:t>Кол-</w:t>
            </w:r>
            <w:r w:rsidR="00B773F8" w:rsidRPr="00E12BD1">
              <w:rPr>
                <w:sz w:val="20"/>
                <w:szCs w:val="20"/>
              </w:rPr>
              <w:t>во оказываемых услуг</w:t>
            </w:r>
          </w:p>
        </w:tc>
        <w:tc>
          <w:tcPr>
            <w:tcW w:w="1984" w:type="dxa"/>
            <w:tcBorders>
              <w:top w:val="single" w:sz="4" w:space="0" w:color="auto"/>
              <w:left w:val="single" w:sz="4" w:space="0" w:color="auto"/>
              <w:bottom w:val="single" w:sz="4" w:space="0" w:color="auto"/>
              <w:right w:val="single" w:sz="4" w:space="0" w:color="auto"/>
            </w:tcBorders>
            <w:vAlign w:val="center"/>
          </w:tcPr>
          <w:p w:rsidR="00B773F8" w:rsidRPr="00E12BD1" w:rsidRDefault="00B773F8" w:rsidP="00B773F8">
            <w:pPr>
              <w:widowControl w:val="0"/>
              <w:autoSpaceDE w:val="0"/>
              <w:autoSpaceDN w:val="0"/>
              <w:adjustRightInd w:val="0"/>
              <w:jc w:val="center"/>
              <w:rPr>
                <w:sz w:val="20"/>
                <w:szCs w:val="20"/>
              </w:rPr>
            </w:pPr>
            <w:r w:rsidRPr="00E12BD1">
              <w:rPr>
                <w:sz w:val="20"/>
                <w:szCs w:val="20"/>
              </w:rPr>
              <w:t>Начальная (максимальная) цена контракта</w:t>
            </w:r>
          </w:p>
        </w:tc>
      </w:tr>
      <w:tr w:rsidR="00F77B12" w:rsidRPr="00F356E7" w:rsidTr="00E12BD1">
        <w:tc>
          <w:tcPr>
            <w:tcW w:w="1384" w:type="dxa"/>
            <w:tcBorders>
              <w:top w:val="single" w:sz="4" w:space="0" w:color="auto"/>
              <w:left w:val="single" w:sz="4" w:space="0" w:color="auto"/>
              <w:bottom w:val="single" w:sz="4" w:space="0" w:color="auto"/>
              <w:right w:val="single" w:sz="4" w:space="0" w:color="auto"/>
            </w:tcBorders>
          </w:tcPr>
          <w:p w:rsidR="001A344C" w:rsidRPr="00E12BD1" w:rsidRDefault="001A344C" w:rsidP="00291C05">
            <w:pPr>
              <w:autoSpaceDE w:val="0"/>
              <w:autoSpaceDN w:val="0"/>
              <w:adjustRightInd w:val="0"/>
              <w:rPr>
                <w:sz w:val="20"/>
                <w:szCs w:val="20"/>
              </w:rPr>
            </w:pPr>
            <w:r w:rsidRPr="00C203DA">
              <w:rPr>
                <w:sz w:val="20"/>
                <w:szCs w:val="20"/>
              </w:rPr>
              <w:t>62.03.12.130</w:t>
            </w:r>
          </w:p>
        </w:tc>
        <w:tc>
          <w:tcPr>
            <w:tcW w:w="5103" w:type="dxa"/>
            <w:tcBorders>
              <w:top w:val="single" w:sz="4" w:space="0" w:color="auto"/>
              <w:left w:val="single" w:sz="4" w:space="0" w:color="auto"/>
              <w:bottom w:val="single" w:sz="4" w:space="0" w:color="auto"/>
              <w:right w:val="single" w:sz="4" w:space="0" w:color="auto"/>
            </w:tcBorders>
          </w:tcPr>
          <w:p w:rsidR="00F77B12" w:rsidRDefault="00EB72F0" w:rsidP="00340268">
            <w:pPr>
              <w:autoSpaceDE w:val="0"/>
              <w:autoSpaceDN w:val="0"/>
              <w:adjustRightInd w:val="0"/>
              <w:ind w:left="34"/>
              <w:jc w:val="both"/>
              <w:rPr>
                <w:b/>
                <w:color w:val="000000"/>
                <w:sz w:val="20"/>
                <w:szCs w:val="20"/>
              </w:rPr>
            </w:pPr>
            <w:r w:rsidRPr="00FA0892">
              <w:rPr>
                <w:b/>
                <w:color w:val="000000"/>
                <w:sz w:val="20"/>
                <w:szCs w:val="20"/>
              </w:rPr>
              <w:t>Оказание услуг по техническому сопровождению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(далее - МИС «ЦУ МС РИС ГИА города Югорска»).</w:t>
            </w:r>
          </w:p>
          <w:p w:rsidR="00EB72F0" w:rsidRPr="00EB72F0" w:rsidRDefault="00EB72F0" w:rsidP="00EB72F0">
            <w:pPr>
              <w:widowControl w:val="0"/>
              <w:autoSpaceDE w:val="0"/>
              <w:autoSpaceDN w:val="0"/>
              <w:adjustRightInd w:val="0"/>
              <w:jc w:val="both"/>
              <w:rPr>
                <w:sz w:val="20"/>
                <w:szCs w:val="20"/>
              </w:rPr>
            </w:pPr>
            <w:r w:rsidRPr="00EB72F0">
              <w:rPr>
                <w:sz w:val="20"/>
                <w:szCs w:val="20"/>
              </w:rPr>
              <w:t>- Техническое обслуживание МИС «ЦУ МС РИС ГИА города Югорска»;</w:t>
            </w:r>
          </w:p>
          <w:p w:rsidR="00EB72F0" w:rsidRPr="00EB72F0" w:rsidRDefault="00EB72F0" w:rsidP="00EB72F0">
            <w:pPr>
              <w:widowControl w:val="0"/>
              <w:autoSpaceDE w:val="0"/>
              <w:autoSpaceDN w:val="0"/>
              <w:adjustRightInd w:val="0"/>
              <w:jc w:val="both"/>
              <w:rPr>
                <w:sz w:val="20"/>
                <w:szCs w:val="20"/>
              </w:rPr>
            </w:pPr>
            <w:r w:rsidRPr="00EB72F0">
              <w:rPr>
                <w:sz w:val="20"/>
                <w:szCs w:val="20"/>
              </w:rPr>
              <w:t>- Техническое сопровождение МИС «ЦУ МС РИС ГИА города Югорска»;</w:t>
            </w:r>
          </w:p>
          <w:p w:rsidR="00EB72F0" w:rsidRPr="00EB72F0" w:rsidRDefault="00EB72F0" w:rsidP="00EB72F0">
            <w:pPr>
              <w:widowControl w:val="0"/>
              <w:autoSpaceDE w:val="0"/>
              <w:autoSpaceDN w:val="0"/>
              <w:adjustRightInd w:val="0"/>
              <w:jc w:val="both"/>
              <w:rPr>
                <w:sz w:val="20"/>
                <w:szCs w:val="20"/>
              </w:rPr>
            </w:pPr>
            <w:r w:rsidRPr="00EB72F0">
              <w:rPr>
                <w:sz w:val="20"/>
                <w:szCs w:val="20"/>
              </w:rPr>
              <w:t xml:space="preserve">- Продление сертификата активации сервисной поддержки продуктов </w:t>
            </w:r>
            <w:proofErr w:type="spellStart"/>
            <w:r w:rsidRPr="00EB72F0">
              <w:rPr>
                <w:sz w:val="20"/>
                <w:szCs w:val="20"/>
              </w:rPr>
              <w:t>VipNet</w:t>
            </w:r>
            <w:proofErr w:type="spellEnd"/>
            <w:r w:rsidRPr="00EB72F0">
              <w:rPr>
                <w:sz w:val="20"/>
                <w:szCs w:val="20"/>
              </w:rPr>
              <w:t>, сеть 4298;</w:t>
            </w:r>
          </w:p>
          <w:p w:rsidR="00EB72F0" w:rsidRPr="00EB72F0" w:rsidRDefault="00EB72F0" w:rsidP="00EB72F0">
            <w:pPr>
              <w:widowControl w:val="0"/>
              <w:autoSpaceDE w:val="0"/>
              <w:autoSpaceDN w:val="0"/>
              <w:adjustRightInd w:val="0"/>
              <w:jc w:val="both"/>
              <w:rPr>
                <w:sz w:val="20"/>
                <w:szCs w:val="20"/>
              </w:rPr>
            </w:pPr>
            <w:r w:rsidRPr="00EB72F0">
              <w:rPr>
                <w:sz w:val="20"/>
                <w:szCs w:val="20"/>
              </w:rPr>
              <w:t xml:space="preserve">- Продление лицензии на право использования программного обеспечения </w:t>
            </w:r>
            <w:proofErr w:type="spellStart"/>
            <w:r w:rsidRPr="00EB72F0">
              <w:rPr>
                <w:sz w:val="20"/>
                <w:szCs w:val="20"/>
              </w:rPr>
              <w:t>Xspider</w:t>
            </w:r>
            <w:proofErr w:type="spellEnd"/>
            <w:r w:rsidRPr="00EB72F0">
              <w:rPr>
                <w:sz w:val="20"/>
                <w:szCs w:val="20"/>
              </w:rPr>
              <w:t xml:space="preserve"> 7.8;</w:t>
            </w:r>
          </w:p>
          <w:p w:rsidR="00EB72F0" w:rsidRPr="00EB72F0" w:rsidRDefault="00EB72F0" w:rsidP="00EB72F0">
            <w:pPr>
              <w:widowControl w:val="0"/>
              <w:autoSpaceDE w:val="0"/>
              <w:autoSpaceDN w:val="0"/>
              <w:adjustRightInd w:val="0"/>
              <w:jc w:val="both"/>
              <w:rPr>
                <w:sz w:val="20"/>
                <w:szCs w:val="20"/>
              </w:rPr>
            </w:pPr>
            <w:r w:rsidRPr="00EB72F0">
              <w:rPr>
                <w:sz w:val="20"/>
                <w:szCs w:val="20"/>
              </w:rPr>
              <w:t>- Обновление базы сигнатур программного обеспечения Рубикон-К;</w:t>
            </w:r>
          </w:p>
          <w:p w:rsidR="00EB72F0" w:rsidRPr="00EB72F0" w:rsidRDefault="00EB72F0" w:rsidP="00EB72F0">
            <w:pPr>
              <w:autoSpaceDE w:val="0"/>
              <w:autoSpaceDN w:val="0"/>
              <w:adjustRightInd w:val="0"/>
              <w:ind w:left="57"/>
              <w:jc w:val="both"/>
              <w:rPr>
                <w:sz w:val="20"/>
                <w:szCs w:val="20"/>
              </w:rPr>
            </w:pPr>
            <w:r w:rsidRPr="00EB72F0">
              <w:rPr>
                <w:sz w:val="20"/>
                <w:szCs w:val="20"/>
              </w:rPr>
              <w:t xml:space="preserve">- Поставка сертифицированного установочного комплекта </w:t>
            </w:r>
            <w:proofErr w:type="spellStart"/>
            <w:r w:rsidRPr="00EB72F0">
              <w:rPr>
                <w:sz w:val="20"/>
                <w:szCs w:val="20"/>
              </w:rPr>
              <w:t>KasperskyEndpointSecurity</w:t>
            </w:r>
            <w:proofErr w:type="spellEnd"/>
            <w:r w:rsidRPr="00EB72F0">
              <w:rPr>
                <w:sz w:val="20"/>
                <w:szCs w:val="20"/>
              </w:rPr>
              <w:t xml:space="preserve"> 11.x для </w:t>
            </w:r>
            <w:proofErr w:type="spellStart"/>
            <w:r w:rsidRPr="00EB72F0">
              <w:rPr>
                <w:sz w:val="20"/>
                <w:szCs w:val="20"/>
              </w:rPr>
              <w:t>Windows</w:t>
            </w:r>
            <w:proofErr w:type="spellEnd"/>
            <w:r w:rsidRPr="00EB72F0">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77B12" w:rsidRPr="00E12BD1" w:rsidRDefault="00F77B12" w:rsidP="00291C05">
            <w:pPr>
              <w:autoSpaceDE w:val="0"/>
              <w:autoSpaceDN w:val="0"/>
              <w:adjustRightInd w:val="0"/>
              <w:jc w:val="center"/>
              <w:rPr>
                <w:sz w:val="20"/>
                <w:szCs w:val="20"/>
              </w:rPr>
            </w:pPr>
            <w:r w:rsidRPr="00E12BD1">
              <w:rPr>
                <w:sz w:val="20"/>
                <w:szCs w:val="20"/>
              </w:rPr>
              <w:t>усл.ед.</w:t>
            </w:r>
          </w:p>
        </w:tc>
        <w:tc>
          <w:tcPr>
            <w:tcW w:w="993" w:type="dxa"/>
            <w:tcBorders>
              <w:top w:val="single" w:sz="4" w:space="0" w:color="auto"/>
              <w:left w:val="single" w:sz="4" w:space="0" w:color="auto"/>
              <w:bottom w:val="single" w:sz="4" w:space="0" w:color="auto"/>
              <w:right w:val="single" w:sz="4" w:space="0" w:color="auto"/>
            </w:tcBorders>
          </w:tcPr>
          <w:p w:rsidR="00F77B12" w:rsidRPr="00E12BD1" w:rsidRDefault="00F77B12" w:rsidP="00E52BCD">
            <w:pPr>
              <w:autoSpaceDE w:val="0"/>
              <w:autoSpaceDN w:val="0"/>
              <w:adjustRightInd w:val="0"/>
              <w:rPr>
                <w:sz w:val="20"/>
                <w:szCs w:val="20"/>
              </w:rPr>
            </w:pPr>
            <w:r w:rsidRPr="00E12BD1">
              <w:rPr>
                <w:sz w:val="20"/>
                <w:szCs w:val="20"/>
              </w:rPr>
              <w:t xml:space="preserve">     1</w:t>
            </w:r>
          </w:p>
        </w:tc>
        <w:tc>
          <w:tcPr>
            <w:tcW w:w="1984" w:type="dxa"/>
            <w:tcBorders>
              <w:top w:val="single" w:sz="4" w:space="0" w:color="auto"/>
              <w:left w:val="single" w:sz="4" w:space="0" w:color="auto"/>
              <w:bottom w:val="single" w:sz="4" w:space="0" w:color="auto"/>
              <w:right w:val="single" w:sz="4" w:space="0" w:color="auto"/>
            </w:tcBorders>
          </w:tcPr>
          <w:p w:rsidR="00F77B12" w:rsidRPr="00E12BD1" w:rsidRDefault="008505FC" w:rsidP="00083DA2">
            <w:pPr>
              <w:autoSpaceDE w:val="0"/>
              <w:autoSpaceDN w:val="0"/>
              <w:adjustRightInd w:val="0"/>
              <w:ind w:left="34"/>
              <w:jc w:val="center"/>
              <w:rPr>
                <w:sz w:val="20"/>
                <w:szCs w:val="20"/>
              </w:rPr>
            </w:pPr>
            <w:r>
              <w:rPr>
                <w:sz w:val="20"/>
                <w:szCs w:val="20"/>
              </w:rPr>
              <w:t>228397,50</w:t>
            </w:r>
          </w:p>
        </w:tc>
      </w:tr>
      <w:tr w:rsidR="00E52BCD" w:rsidRPr="00F356E7" w:rsidTr="00E52BCD">
        <w:tc>
          <w:tcPr>
            <w:tcW w:w="8472" w:type="dxa"/>
            <w:gridSpan w:val="4"/>
            <w:tcBorders>
              <w:top w:val="single" w:sz="4" w:space="0" w:color="auto"/>
              <w:left w:val="single" w:sz="4" w:space="0" w:color="auto"/>
              <w:bottom w:val="single" w:sz="4" w:space="0" w:color="auto"/>
              <w:right w:val="single" w:sz="4" w:space="0" w:color="auto"/>
            </w:tcBorders>
          </w:tcPr>
          <w:p w:rsidR="00E52BCD" w:rsidRPr="00E12BD1" w:rsidRDefault="00E52BCD" w:rsidP="006F1CBD">
            <w:pPr>
              <w:autoSpaceDE w:val="0"/>
              <w:autoSpaceDN w:val="0"/>
              <w:adjustRightInd w:val="0"/>
              <w:ind w:left="360"/>
              <w:rPr>
                <w:sz w:val="20"/>
                <w:szCs w:val="20"/>
              </w:rPr>
            </w:pPr>
            <w:r w:rsidRPr="00E12BD1">
              <w:rPr>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E52BCD" w:rsidRPr="00E12BD1" w:rsidRDefault="008505FC" w:rsidP="006F1CBD">
            <w:pPr>
              <w:autoSpaceDE w:val="0"/>
              <w:autoSpaceDN w:val="0"/>
              <w:adjustRightInd w:val="0"/>
              <w:ind w:left="360"/>
              <w:rPr>
                <w:sz w:val="20"/>
                <w:szCs w:val="20"/>
              </w:rPr>
            </w:pPr>
            <w:r>
              <w:rPr>
                <w:sz w:val="20"/>
                <w:szCs w:val="20"/>
              </w:rPr>
              <w:t>228397,50</w:t>
            </w:r>
          </w:p>
        </w:tc>
      </w:tr>
    </w:tbl>
    <w:p w:rsidR="00F35CBC" w:rsidRPr="00B7155C" w:rsidRDefault="006F1CBD" w:rsidP="00F35CBC">
      <w:pPr>
        <w:autoSpaceDE w:val="0"/>
        <w:autoSpaceDN w:val="0"/>
        <w:adjustRightInd w:val="0"/>
      </w:pPr>
      <w:r>
        <w:t xml:space="preserve">6. </w:t>
      </w:r>
      <w:r w:rsidR="00F35CBC" w:rsidRPr="00F356E7">
        <w:t>оказания услуг: 628260</w:t>
      </w:r>
      <w:r w:rsidR="00F35CBC">
        <w:t>, Тюменская область, Хант</w:t>
      </w:r>
      <w:proofErr w:type="gramStart"/>
      <w:r w:rsidR="00F35CBC">
        <w:t>ы-</w:t>
      </w:r>
      <w:proofErr w:type="gramEnd"/>
      <w:r w:rsidR="00F35CBC">
        <w:t xml:space="preserve"> </w:t>
      </w:r>
      <w:r w:rsidR="00F35CBC" w:rsidRPr="00B7155C">
        <w:t>Мансийский автономный округ- Югра, г. Югорск, ул. Железнодорожная, 43.</w:t>
      </w:r>
    </w:p>
    <w:p w:rsidR="00E44B9C" w:rsidRDefault="006F1CBD" w:rsidP="00E44B9C">
      <w:pPr>
        <w:pStyle w:val="af1"/>
        <w:tabs>
          <w:tab w:val="left" w:pos="0"/>
        </w:tabs>
        <w:spacing w:after="0"/>
      </w:pPr>
      <w:r>
        <w:t xml:space="preserve">7. </w:t>
      </w:r>
      <w:r w:rsidR="00F35CBC">
        <w:t xml:space="preserve">Сроки </w:t>
      </w:r>
      <w:r w:rsidR="009067F8" w:rsidRPr="00F356E7">
        <w:rPr>
          <w:bCs/>
        </w:rPr>
        <w:t>оказания</w:t>
      </w:r>
      <w:r w:rsidR="009067F8" w:rsidRPr="00F356E7">
        <w:t xml:space="preserve"> услуг: </w:t>
      </w:r>
    </w:p>
    <w:p w:rsidR="00E44B9C" w:rsidRPr="00E44B9C" w:rsidRDefault="00E44B9C" w:rsidP="00E44B9C">
      <w:pPr>
        <w:pStyle w:val="af1"/>
        <w:tabs>
          <w:tab w:val="left" w:pos="0"/>
        </w:tabs>
        <w:spacing w:after="0"/>
      </w:pPr>
      <w:r w:rsidRPr="00E44B9C">
        <w:lastRenderedPageBreak/>
        <w:t xml:space="preserve">-  </w:t>
      </w:r>
      <w:r w:rsidR="00A563C6" w:rsidRPr="00A563C6">
        <w:t xml:space="preserve">Техническое обслуживание средств защиты информации,  с сопутствующей поставкой товаров и передачей неисключительных прав должно быть произведено в течение 90 календарных дней </w:t>
      </w:r>
      <w:proofErr w:type="gramStart"/>
      <w:r w:rsidR="00A563C6" w:rsidRPr="00A563C6">
        <w:t>с даты подписания</w:t>
      </w:r>
      <w:proofErr w:type="gramEnd"/>
      <w:r w:rsidR="00A563C6" w:rsidRPr="00A563C6">
        <w:t xml:space="preserve"> контракта</w:t>
      </w:r>
      <w:r w:rsidRPr="00E44B9C">
        <w:t>.</w:t>
      </w:r>
    </w:p>
    <w:p w:rsidR="00E44B9C" w:rsidRPr="00E44B9C" w:rsidRDefault="00E44B9C" w:rsidP="00E44B9C">
      <w:pPr>
        <w:tabs>
          <w:tab w:val="left" w:pos="0"/>
        </w:tabs>
        <w:jc w:val="both"/>
      </w:pPr>
      <w:r w:rsidRPr="00E44B9C">
        <w:t xml:space="preserve">-  Услуги по техническому сопровождению средств защиты информации МИС «ЦУ МС РИС ГИА», задействованных в работе по обеспечению государственной итоговой аттестации обучающихся в образовательных организациях города Югорска: </w:t>
      </w:r>
      <w:proofErr w:type="gramStart"/>
      <w:r w:rsidRPr="00E44B9C">
        <w:t>с даты подписания</w:t>
      </w:r>
      <w:proofErr w:type="gramEnd"/>
      <w:r w:rsidRPr="00E44B9C">
        <w:t xml:space="preserve"> контракта до 31.12.20</w:t>
      </w:r>
      <w:r>
        <w:t>20</w:t>
      </w:r>
      <w:r w:rsidRPr="00E44B9C">
        <w:t xml:space="preserve"> (включительно).</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F35CBC">
        <w:t>Бюджет города Югорска</w:t>
      </w:r>
      <w:r w:rsidR="00C37031">
        <w:t xml:space="preserve"> на 2020 год</w:t>
      </w:r>
      <w:r w:rsidR="009067F8" w:rsidRPr="00F356E7">
        <w:t>.</w:t>
      </w:r>
    </w:p>
    <w:p w:rsidR="00F35CBC" w:rsidRPr="0049419F" w:rsidRDefault="004F7106" w:rsidP="00F35CBC">
      <w:pPr>
        <w:autoSpaceDE w:val="0"/>
        <w:autoSpaceDN w:val="0"/>
        <w:adjustRightInd w:val="0"/>
        <w:jc w:val="both"/>
      </w:pPr>
      <w:r w:rsidRPr="004F7106">
        <w:t xml:space="preserve">9. </w:t>
      </w:r>
      <w:r w:rsidRPr="00F35CBC">
        <w:rPr>
          <w:color w:val="000000" w:themeColor="text1"/>
        </w:rPr>
        <w:t xml:space="preserve">Оплата </w:t>
      </w:r>
      <w:r w:rsidR="00F35CBC" w:rsidRPr="00F35CBC">
        <w:rPr>
          <w:color w:val="000000" w:themeColor="text1"/>
        </w:rPr>
        <w:t xml:space="preserve">за </w:t>
      </w:r>
      <w:r w:rsidRPr="00F35CBC">
        <w:rPr>
          <w:color w:val="000000" w:themeColor="text1"/>
        </w:rPr>
        <w:t>оказан</w:t>
      </w:r>
      <w:r w:rsidR="00F35CBC" w:rsidRPr="00F35CBC">
        <w:rPr>
          <w:color w:val="000000" w:themeColor="text1"/>
        </w:rPr>
        <w:t xml:space="preserve">ные </w:t>
      </w:r>
      <w:r w:rsidRPr="00F35CBC">
        <w:rPr>
          <w:color w:val="000000" w:themeColor="text1"/>
        </w:rPr>
        <w:t>услуги осуществляется</w:t>
      </w:r>
      <w:r w:rsidR="00B7542C">
        <w:rPr>
          <w:color w:val="000000" w:themeColor="text1"/>
        </w:rPr>
        <w:t xml:space="preserve"> </w:t>
      </w:r>
      <w:r w:rsidR="00F35CBC">
        <w:t xml:space="preserve">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w:t>
      </w:r>
      <w:r w:rsidR="00F35CBC" w:rsidRPr="00F35CBC">
        <w:rPr>
          <w:iCs/>
        </w:rPr>
        <w:t xml:space="preserve">Расчёт за оказанные услуги осуществляется в </w:t>
      </w:r>
      <w:r w:rsidR="00F35CBC" w:rsidRPr="00E75861">
        <w:rPr>
          <w:iCs/>
        </w:rPr>
        <w:t xml:space="preserve">течение </w:t>
      </w:r>
      <w:r w:rsidR="00E75861" w:rsidRPr="00E75861">
        <w:rPr>
          <w:iCs/>
        </w:rPr>
        <w:t>30</w:t>
      </w:r>
      <w:r w:rsidR="00F35CBC" w:rsidRPr="00E75861">
        <w:rPr>
          <w:iCs/>
        </w:rPr>
        <w:t xml:space="preserve"> дней</w:t>
      </w:r>
      <w:r w:rsidR="00F35CBC" w:rsidRPr="00F35CBC">
        <w:rPr>
          <w:iCs/>
        </w:rP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rsidR="00F35CBC" w:rsidRPr="00F35CBC">
        <w:rPr>
          <w:iCs/>
        </w:rPr>
        <w:t>взаимосверки</w:t>
      </w:r>
      <w:proofErr w:type="spellEnd"/>
      <w:r w:rsidR="00F35CBC" w:rsidRPr="00F35CBC">
        <w:rPr>
          <w:iCs/>
        </w:rPr>
        <w:t xml:space="preserve"> обязательств на основании представленных Исполнителем счета и счета-фактуры.</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proofErr w:type="spellStart"/>
      <w:r w:rsidR="000970E3" w:rsidRPr="00F35CBC">
        <w:t>или</w:t>
      </w:r>
      <w:r w:rsidR="009067F8" w:rsidRPr="004F7106">
        <w:t>которые</w:t>
      </w:r>
      <w:proofErr w:type="spellEnd"/>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4F7106">
        <w:t>вотношении</w:t>
      </w:r>
      <w:proofErr w:type="spellEnd"/>
      <w:proofErr w:type="gramEnd"/>
      <w:r w:rsidRPr="004F710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 xml:space="preserve">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009067F8" w:rsidRPr="00F356E7">
        <w:lastRenderedPageBreak/>
        <w:t>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009067F8" w:rsidRPr="00F356E7">
        <w:t>илиунитарного</w:t>
      </w:r>
      <w:proofErr w:type="spellEnd"/>
      <w:proofErr w:type="gramEnd"/>
      <w:r w:rsidR="009067F8" w:rsidRPr="00F356E7">
        <w:t xml:space="preserve"> </w:t>
      </w:r>
      <w:proofErr w:type="gramStart"/>
      <w:r w:rsidR="009067F8" w:rsidRPr="00F356E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37031" w:rsidRPr="00B56F21" w:rsidRDefault="004F7106" w:rsidP="00FA6DC4">
      <w:pPr>
        <w:jc w:val="both"/>
      </w:pPr>
      <w:proofErr w:type="gramStart"/>
      <w:r>
        <w:t>12</w:t>
      </w:r>
      <w:r w:rsidR="006F1CBD" w:rsidRPr="00173CA9">
        <w:t>.</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51369D">
        <w:t xml:space="preserve"> </w:t>
      </w:r>
      <w:r w:rsidR="00C37031" w:rsidRPr="00B56F21">
        <w:t>лицензию Федеральной службы по техническому и экспортному контролю на деятельность по технической защите конфиденциальной информации по виду деятельности, предусмотренным подпунктом «г, е», п.4 Положения о лицензировании деятельности по защите конфиденциальной информации, утвержденного</w:t>
      </w:r>
      <w:proofErr w:type="gramEnd"/>
      <w:r w:rsidR="00C37031" w:rsidRPr="00B56F21">
        <w:t xml:space="preserve"> постановлением Правительства РФ от 3 февраля 2012 г. N 79.</w:t>
      </w:r>
    </w:p>
    <w:p w:rsidR="00C37031" w:rsidRDefault="00C37031" w:rsidP="00C37031">
      <w:pPr>
        <w:ind w:firstLine="567"/>
        <w:jc w:val="both"/>
      </w:pPr>
      <w:r>
        <w:tab/>
      </w:r>
      <w:proofErr w:type="gramStart"/>
      <w:r>
        <w:t xml:space="preserve">В соответствии с </w:t>
      </w:r>
      <w:proofErr w:type="spellStart"/>
      <w:r>
        <w:t>п.п</w:t>
      </w:r>
      <w:proofErr w:type="spellEnd"/>
      <w:r>
        <w:t>. 1 п.1 ст. 12 Федерального закона от 04.05.2011 № 99-ФЗ «О лицензировании отдельных видов деятельности», 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w:t>
      </w:r>
      <w:proofErr w:type="gramEnd"/>
      <w:r w:rsidR="00EC6764">
        <w:t xml:space="preserve"> </w:t>
      </w:r>
      <w:proofErr w:type="gramStart"/>
      <w:r>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Исполнитель должен иметь лицензию ФСБ России на:</w:t>
      </w:r>
      <w:proofErr w:type="gramEnd"/>
    </w:p>
    <w:p w:rsidR="00C37031" w:rsidRDefault="00C37031" w:rsidP="00BF326D">
      <w:pPr>
        <w:numPr>
          <w:ilvl w:val="0"/>
          <w:numId w:val="13"/>
        </w:numPr>
        <w:ind w:left="0" w:firstLine="360"/>
        <w:jc w:val="both"/>
      </w:pPr>
      <w:r>
        <w:t xml:space="preserve">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p w:rsidR="00C37031" w:rsidRDefault="00C37031" w:rsidP="00BF326D">
      <w:pPr>
        <w:numPr>
          <w:ilvl w:val="0"/>
          <w:numId w:val="13"/>
        </w:numPr>
        <w:ind w:left="0" w:firstLine="360"/>
        <w:jc w:val="both"/>
      </w:pPr>
      <w:r>
        <w:lastRenderedPageBreak/>
        <w:t>Монтаж, установка (инсталляция), наладка шифровальных (криптографических) средств</w:t>
      </w:r>
      <w:proofErr w:type="gramStart"/>
      <w:r>
        <w:t>.</w:t>
      </w:r>
      <w:proofErr w:type="gramEnd"/>
      <w:r>
        <w:t xml:space="preserve"> (</w:t>
      </w:r>
      <w:proofErr w:type="gramStart"/>
      <w:r>
        <w:t>п</w:t>
      </w:r>
      <w:proofErr w:type="gramEnd"/>
      <w:r>
        <w:t>.12.перечня).</w:t>
      </w:r>
    </w:p>
    <w:p w:rsidR="00FA6DC4" w:rsidRDefault="004F7106" w:rsidP="00FA6DC4">
      <w:pPr>
        <w:jc w:val="both"/>
      </w:pPr>
      <w:r>
        <w:t>13</w:t>
      </w:r>
      <w:r w:rsidR="00173CA9" w:rsidRPr="008E4088">
        <w:t xml:space="preserve">. </w:t>
      </w:r>
      <w:proofErr w:type="gramStart"/>
      <w:r w:rsidR="00173CA9" w:rsidRPr="008E4088">
        <w:t>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w:t>
      </w:r>
      <w:r w:rsidR="0051369D">
        <w:t xml:space="preserve"> </w:t>
      </w:r>
      <w:r w:rsidR="00FA6DC4">
        <w:t>1)  лицензия Федеральной службы по техническому и экспортному контролю на деятельность по технической защите конфиденциальной информации по виду деятельности, предусмотренным подпунктом «г, е», п.4 Положения о лицензировании деятельности по защите конфиденциальной информации, утвержденного постановлением Правительства РФ</w:t>
      </w:r>
      <w:proofErr w:type="gramEnd"/>
      <w:r w:rsidR="00FA6DC4">
        <w:t xml:space="preserve"> от 3 февраля 2012 г. N 79; </w:t>
      </w:r>
    </w:p>
    <w:p w:rsidR="00FA6DC4" w:rsidRDefault="00FA6DC4" w:rsidP="00FA6DC4">
      <w:pPr>
        <w:tabs>
          <w:tab w:val="left" w:pos="1418"/>
        </w:tabs>
        <w:ind w:firstLine="567"/>
        <w:jc w:val="both"/>
      </w:pPr>
      <w:proofErr w:type="gramStart"/>
      <w:r>
        <w:t>2) 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t xml:space="preserve">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FA6DC4" w:rsidRDefault="00FA6DC4" w:rsidP="00BF326D">
      <w:pPr>
        <w:numPr>
          <w:ilvl w:val="0"/>
          <w:numId w:val="13"/>
        </w:numPr>
        <w:ind w:left="0" w:firstLine="360"/>
        <w:jc w:val="both"/>
      </w:pPr>
      <w:r>
        <w:t>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p w:rsidR="00FA6DC4" w:rsidRDefault="00FA6DC4" w:rsidP="00BF326D">
      <w:pPr>
        <w:numPr>
          <w:ilvl w:val="0"/>
          <w:numId w:val="13"/>
        </w:numPr>
        <w:ind w:left="0" w:firstLine="360"/>
        <w:jc w:val="both"/>
      </w:pPr>
      <w:r>
        <w:t>Монтаж, установка (инсталляция), наладка шифровальных (криптографических) средств</w:t>
      </w:r>
      <w:proofErr w:type="gramStart"/>
      <w:r>
        <w:t>.</w:t>
      </w:r>
      <w:proofErr w:type="gramEnd"/>
      <w:r>
        <w:t xml:space="preserve"> (</w:t>
      </w:r>
      <w:proofErr w:type="gramStart"/>
      <w:r>
        <w:t>п</w:t>
      </w:r>
      <w:proofErr w:type="gramEnd"/>
      <w:r>
        <w:t>.12.перечня).</w:t>
      </w:r>
    </w:p>
    <w:p w:rsidR="009067F8" w:rsidRPr="00416022" w:rsidRDefault="008B786E" w:rsidP="006F1CBD">
      <w:pPr>
        <w:autoSpaceDE w:val="0"/>
        <w:autoSpaceDN w:val="0"/>
        <w:adjustRightInd w:val="0"/>
        <w:jc w:val="both"/>
      </w:pPr>
      <w:r>
        <w:t>1</w:t>
      </w:r>
      <w:r w:rsidR="00166645">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B715E8">
        <w:t>не установлено.</w:t>
      </w:r>
    </w:p>
    <w:p w:rsidR="009067F8" w:rsidRPr="00F356E7" w:rsidRDefault="008B786E" w:rsidP="006F1CBD">
      <w:pPr>
        <w:autoSpaceDE w:val="0"/>
        <w:autoSpaceDN w:val="0"/>
        <w:adjustRightInd w:val="0"/>
        <w:jc w:val="both"/>
      </w:pPr>
      <w:r>
        <w:t>1</w:t>
      </w:r>
      <w:r w:rsidR="00166645">
        <w:t>5</w:t>
      </w:r>
      <w:r w:rsidR="00173CA9">
        <w:t xml:space="preserve">. </w:t>
      </w:r>
      <w:proofErr w:type="gramStart"/>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noBreakHyphen/>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roofErr w:type="gramEnd"/>
    </w:p>
    <w:p w:rsidR="009067F8" w:rsidRPr="00F356E7" w:rsidRDefault="008B786E" w:rsidP="006F1CBD">
      <w:pPr>
        <w:autoSpaceDE w:val="0"/>
        <w:autoSpaceDN w:val="0"/>
        <w:adjustRightInd w:val="0"/>
        <w:jc w:val="both"/>
      </w:pPr>
      <w:r>
        <w:t>1</w:t>
      </w:r>
      <w:r w:rsidR="00166645">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410D30">
        <w:t>20</w:t>
      </w:r>
      <w:r w:rsidR="00E25E6F">
        <w:t>»</w:t>
      </w:r>
      <w:r w:rsidR="009067F8" w:rsidRPr="00F356E7">
        <w:t> </w:t>
      </w:r>
      <w:r w:rsidR="00410D30">
        <w:t xml:space="preserve">апреля </w:t>
      </w:r>
      <w:r w:rsidR="009067F8" w:rsidRPr="001774FB">
        <w:t>20</w:t>
      </w:r>
      <w:r w:rsidR="00D4090C" w:rsidRPr="001774FB">
        <w:t>2</w:t>
      </w:r>
      <w:r w:rsidR="001774FB">
        <w:t>0</w:t>
      </w:r>
      <w:r w:rsidR="009067F8" w:rsidRPr="001774FB">
        <w:t xml:space="preserve"> года.</w:t>
      </w:r>
    </w:p>
    <w:p w:rsidR="009067F8" w:rsidRPr="00F356E7" w:rsidRDefault="008B786E" w:rsidP="006F1CBD">
      <w:pPr>
        <w:autoSpaceDE w:val="0"/>
        <w:autoSpaceDN w:val="0"/>
        <w:adjustRightInd w:val="0"/>
        <w:jc w:val="both"/>
      </w:pPr>
      <w:r>
        <w:t>1</w:t>
      </w:r>
      <w:r w:rsidR="00166645">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166645">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410D30">
        <w:t>21</w:t>
      </w:r>
      <w:r w:rsidR="00E25E6F">
        <w:t>»</w:t>
      </w:r>
      <w:r w:rsidR="009067F8" w:rsidRPr="00F356E7">
        <w:t> </w:t>
      </w:r>
      <w:r w:rsidR="00410D30">
        <w:t xml:space="preserve">апреля </w:t>
      </w:r>
      <w:r w:rsidR="009067F8" w:rsidRPr="00F356E7">
        <w:t>20</w:t>
      </w:r>
      <w:r w:rsidR="00D4090C">
        <w:t>2</w:t>
      </w:r>
      <w:r w:rsidR="007D2DFA">
        <w:t>0</w:t>
      </w:r>
      <w:r w:rsidR="009067F8" w:rsidRPr="00F356E7">
        <w:t xml:space="preserve"> года.</w:t>
      </w:r>
    </w:p>
    <w:p w:rsidR="009067F8" w:rsidRPr="00F356E7" w:rsidRDefault="00166645"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410D30">
        <w:t>22</w:t>
      </w:r>
      <w:r w:rsidR="00E25E6F">
        <w:t>»</w:t>
      </w:r>
      <w:r w:rsidR="009067F8" w:rsidRPr="00F356E7">
        <w:t> </w:t>
      </w:r>
      <w:r w:rsidR="00410D30">
        <w:t xml:space="preserve">апреля </w:t>
      </w:r>
      <w:r w:rsidR="009067F8" w:rsidRPr="001774FB">
        <w:t>20</w:t>
      </w:r>
      <w:r w:rsidR="00D4090C" w:rsidRPr="001774FB">
        <w:t>2</w:t>
      </w:r>
      <w:r w:rsidR="001774FB">
        <w:t>0</w:t>
      </w:r>
      <w:r w:rsidR="009067F8" w:rsidRPr="001774FB">
        <w:t xml:space="preserve"> года.</w:t>
      </w:r>
    </w:p>
    <w:p w:rsidR="00F35CBC" w:rsidRDefault="008B786E" w:rsidP="006F1CBD">
      <w:pPr>
        <w:autoSpaceDE w:val="0"/>
        <w:autoSpaceDN w:val="0"/>
        <w:adjustRightInd w:val="0"/>
        <w:jc w:val="both"/>
      </w:pPr>
      <w:r>
        <w:t>2</w:t>
      </w:r>
      <w:r w:rsidR="00166645">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9067F8" w:rsidRPr="00F356E7" w:rsidRDefault="009067F8" w:rsidP="006F1CBD">
      <w:pPr>
        <w:autoSpaceDE w:val="0"/>
        <w:autoSpaceDN w:val="0"/>
        <w:adjustRightInd w:val="0"/>
        <w:jc w:val="both"/>
      </w:pPr>
      <w:r w:rsidRPr="00F35CBC">
        <w:t xml:space="preserve">не предоставляются. </w:t>
      </w:r>
    </w:p>
    <w:p w:rsidR="00F35CBC" w:rsidRDefault="008B786E" w:rsidP="00110F0F">
      <w:pPr>
        <w:autoSpaceDE w:val="0"/>
        <w:autoSpaceDN w:val="0"/>
        <w:adjustRightInd w:val="0"/>
        <w:jc w:val="both"/>
      </w:pPr>
      <w:r>
        <w:t>2</w:t>
      </w:r>
      <w:r w:rsidR="00166645">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F35CBC" w:rsidRPr="00F35CBC">
        <w:t>не пред</w:t>
      </w:r>
      <w:bookmarkStart w:id="0" w:name="_GoBack"/>
      <w:bookmarkEnd w:id="0"/>
      <w:r w:rsidR="00F35CBC" w:rsidRPr="00F35CBC">
        <w:t>оставляются</w:t>
      </w:r>
      <w:r w:rsidR="00F35CBC">
        <w:t xml:space="preserve">. </w:t>
      </w:r>
    </w:p>
    <w:p w:rsidR="00C7119B" w:rsidRPr="00E63E1F" w:rsidRDefault="008B786E" w:rsidP="00C7119B">
      <w:pPr>
        <w:autoSpaceDE w:val="0"/>
        <w:autoSpaceDN w:val="0"/>
        <w:adjustRightInd w:val="0"/>
        <w:jc w:val="both"/>
        <w:rPr>
          <w:b/>
        </w:rPr>
      </w:pPr>
      <w:r>
        <w:t>2</w:t>
      </w:r>
      <w:r w:rsidR="00166645">
        <w:t>2</w:t>
      </w:r>
      <w:r w:rsidR="00953078">
        <w:t xml:space="preserve">. </w:t>
      </w:r>
      <w:r w:rsidRPr="00F35CBC">
        <w:rPr>
          <w:color w:val="000000" w:themeColor="text1"/>
        </w:rPr>
        <w:t xml:space="preserve">Размер и порядок внесения денежных средств </w:t>
      </w:r>
      <w:proofErr w:type="gramStart"/>
      <w:r w:rsidRPr="00F35CBC">
        <w:rPr>
          <w:color w:val="000000" w:themeColor="text1"/>
        </w:rPr>
        <w:t>в</w:t>
      </w:r>
      <w:proofErr w:type="gramEnd"/>
    </w:p>
    <w:p w:rsidR="00C7119B" w:rsidRPr="00F35CBC" w:rsidRDefault="00F35CBC" w:rsidP="00C7119B">
      <w:pPr>
        <w:autoSpaceDE w:val="0"/>
        <w:autoSpaceDN w:val="0"/>
        <w:adjustRightInd w:val="0"/>
        <w:jc w:val="both"/>
        <w:rPr>
          <w:color w:val="000000" w:themeColor="text1"/>
        </w:rPr>
      </w:pPr>
      <w:r w:rsidRPr="00E63E1F">
        <w:rPr>
          <w:b/>
        </w:rPr>
        <w:t>.</w:t>
      </w:r>
      <w:proofErr w:type="gramStart"/>
      <w:r w:rsidR="00C7119B" w:rsidRPr="00F35CBC">
        <w:rPr>
          <w:color w:val="000000" w:themeColor="text1"/>
        </w:rPr>
        <w:t>качестве</w:t>
      </w:r>
      <w:proofErr w:type="gramEnd"/>
      <w:r w:rsidR="00C7119B" w:rsidRPr="00F35CBC">
        <w:rPr>
          <w:color w:val="000000" w:themeColor="text1"/>
        </w:rPr>
        <w:t xml:space="preserve"> обеспечения заявок на участие в закупке, а также условия банковской гарантии:</w:t>
      </w:r>
    </w:p>
    <w:p w:rsidR="00B43ED2" w:rsidRPr="001D4399" w:rsidRDefault="00C7119B" w:rsidP="00C7119B">
      <w:pPr>
        <w:autoSpaceDE w:val="0"/>
        <w:autoSpaceDN w:val="0"/>
        <w:adjustRightInd w:val="0"/>
        <w:ind w:firstLine="708"/>
        <w:jc w:val="both"/>
        <w:rPr>
          <w:color w:val="FF0000"/>
        </w:rPr>
      </w:pPr>
      <w:r w:rsidRPr="00F35CBC">
        <w:rPr>
          <w:color w:val="000000" w:themeColor="text1"/>
        </w:rPr>
        <w:t xml:space="preserve">Размер обеспечения заявки на участие в закупке: </w:t>
      </w:r>
      <w:r w:rsidRPr="00C7119B">
        <w:rPr>
          <w:b/>
        </w:rPr>
        <w:t xml:space="preserve">1% от начальной (максимальной) цены контракта составляет </w:t>
      </w:r>
      <w:r w:rsidR="00954D89" w:rsidRPr="00954D89">
        <w:rPr>
          <w:b/>
        </w:rPr>
        <w:t>2 283</w:t>
      </w:r>
      <w:r w:rsidR="00954D89" w:rsidRPr="00C7119B">
        <w:rPr>
          <w:b/>
        </w:rPr>
        <w:t xml:space="preserve"> </w:t>
      </w:r>
      <w:r w:rsidRPr="00C7119B">
        <w:rPr>
          <w:b/>
        </w:rPr>
        <w:t xml:space="preserve">(две тысячи </w:t>
      </w:r>
      <w:r w:rsidR="00954D89">
        <w:rPr>
          <w:b/>
        </w:rPr>
        <w:t>двести восемьдесят три</w:t>
      </w:r>
      <w:r w:rsidRPr="00C7119B">
        <w:rPr>
          <w:b/>
        </w:rPr>
        <w:t>) рубля 98 копеек</w:t>
      </w:r>
    </w:p>
    <w:p w:rsidR="00B43ED2" w:rsidRPr="00F35CBC" w:rsidRDefault="00B43ED2" w:rsidP="001D4399">
      <w:pPr>
        <w:autoSpaceDE w:val="0"/>
        <w:autoSpaceDN w:val="0"/>
        <w:adjustRightInd w:val="0"/>
        <w:ind w:firstLine="708"/>
        <w:jc w:val="both"/>
        <w:rPr>
          <w:color w:val="000000" w:themeColor="text1"/>
        </w:rPr>
      </w:pPr>
      <w:r w:rsidRPr="00F35CBC">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F35CBC" w:rsidRDefault="00637235" w:rsidP="001D4399">
      <w:pPr>
        <w:ind w:firstLine="708"/>
        <w:jc w:val="both"/>
        <w:rPr>
          <w:color w:val="000000" w:themeColor="text1"/>
        </w:rPr>
      </w:pPr>
      <w:r w:rsidRPr="00F35CBC">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sidRPr="00F35CBC">
        <w:rPr>
          <w:color w:val="000000" w:themeColor="text1"/>
        </w:rPr>
        <w:lastRenderedPageBreak/>
        <w:t xml:space="preserve">предоставленной в качестве обеспечения заявки, должен составлять не менее чем два месяца </w:t>
      </w:r>
      <w:proofErr w:type="gramStart"/>
      <w:r w:rsidRPr="00F35CBC">
        <w:rPr>
          <w:color w:val="000000" w:themeColor="text1"/>
        </w:rPr>
        <w:t>с даты окончания</w:t>
      </w:r>
      <w:proofErr w:type="gramEnd"/>
      <w:r w:rsidRPr="00F35CBC">
        <w:rPr>
          <w:color w:val="000000" w:themeColor="text1"/>
        </w:rPr>
        <w:t xml:space="preserve"> срока подачи заявок.</w:t>
      </w:r>
    </w:p>
    <w:p w:rsidR="00AC309D" w:rsidRPr="00F35CBC" w:rsidRDefault="00AC309D" w:rsidP="001D4399">
      <w:pPr>
        <w:ind w:firstLine="708"/>
        <w:jc w:val="both"/>
        <w:rPr>
          <w:rFonts w:eastAsiaTheme="minorHAnsi"/>
          <w:color w:val="000000" w:themeColor="text1"/>
        </w:rPr>
      </w:pPr>
      <w:r w:rsidRPr="00F35CBC">
        <w:rPr>
          <w:color w:val="000000" w:themeColor="text1"/>
        </w:rPr>
        <w:t>Требование об обеспечении заявки на участие в определении поставщика (подрядчика, исполнителя) не относится к государственны</w:t>
      </w:r>
      <w:r w:rsidR="008B786E" w:rsidRPr="00F35CBC">
        <w:rPr>
          <w:color w:val="000000" w:themeColor="text1"/>
        </w:rPr>
        <w:t>м</w:t>
      </w:r>
      <w:r w:rsidRPr="00F35CBC">
        <w:rPr>
          <w:color w:val="000000" w:themeColor="text1"/>
        </w:rPr>
        <w:t>, муниципальны</w:t>
      </w:r>
      <w:r w:rsidR="008B786E" w:rsidRPr="00F35CBC">
        <w:rPr>
          <w:color w:val="000000" w:themeColor="text1"/>
        </w:rPr>
        <w:t>м</w:t>
      </w:r>
      <w:r w:rsidRPr="00F35CBC">
        <w:rPr>
          <w:color w:val="000000" w:themeColor="text1"/>
        </w:rPr>
        <w:t xml:space="preserve"> учреждени</w:t>
      </w:r>
      <w:r w:rsidR="008B786E" w:rsidRPr="00F35CBC">
        <w:rPr>
          <w:color w:val="000000" w:themeColor="text1"/>
        </w:rPr>
        <w:t>ям</w:t>
      </w:r>
      <w:r w:rsidRPr="00F35CBC">
        <w:rPr>
          <w:color w:val="000000" w:themeColor="text1"/>
        </w:rPr>
        <w:t xml:space="preserve">. </w:t>
      </w:r>
    </w:p>
    <w:p w:rsidR="0062616E" w:rsidRPr="001F7204" w:rsidRDefault="008B786E" w:rsidP="007C1AAF">
      <w:pPr>
        <w:jc w:val="both"/>
        <w:rPr>
          <w:lang w:eastAsia="en-US"/>
        </w:rPr>
      </w:pPr>
      <w:r w:rsidRPr="00F35CBC">
        <w:rPr>
          <w:bCs/>
          <w:color w:val="000000" w:themeColor="text1"/>
        </w:rPr>
        <w:t>2</w:t>
      </w:r>
      <w:r w:rsidR="00166645">
        <w:rPr>
          <w:bCs/>
          <w:color w:val="000000" w:themeColor="text1"/>
        </w:rPr>
        <w:t>3</w:t>
      </w:r>
      <w:r w:rsidR="00723807" w:rsidRPr="00F35CBC">
        <w:rPr>
          <w:color w:val="000000" w:themeColor="text1"/>
        </w:rPr>
        <w:t>.</w:t>
      </w:r>
      <w:r w:rsidRPr="00F35CBC">
        <w:rPr>
          <w:color w:val="000000" w:themeColor="text1"/>
        </w:rPr>
        <w:t xml:space="preserve"> Платежные реквизиты для перечисления денежных сре</w:t>
      </w:r>
      <w:proofErr w:type="gramStart"/>
      <w:r w:rsidRPr="00F35CBC">
        <w:rPr>
          <w:color w:val="000000" w:themeColor="text1"/>
        </w:rPr>
        <w:t>дств пр</w:t>
      </w:r>
      <w:proofErr w:type="gramEnd"/>
      <w:r w:rsidRPr="00F35CBC">
        <w:rPr>
          <w:color w:val="000000" w:themeColor="text1"/>
        </w:rPr>
        <w:t xml:space="preserve">и уклонении участника закупки от заключения контракта: </w:t>
      </w:r>
      <w:r w:rsidR="0096335D" w:rsidRPr="001774FB">
        <w:rPr>
          <w:b/>
          <w:bCs/>
        </w:rPr>
        <w:t>Муниципальное казенное учреждение «Центр материально- технического и информационн</w:t>
      </w:r>
      <w:proofErr w:type="gramStart"/>
      <w:r w:rsidR="0096335D" w:rsidRPr="001774FB">
        <w:rPr>
          <w:b/>
          <w:bCs/>
        </w:rPr>
        <w:t>о-</w:t>
      </w:r>
      <w:proofErr w:type="gramEnd"/>
      <w:r w:rsidR="0096335D" w:rsidRPr="001774FB">
        <w:rPr>
          <w:b/>
          <w:bCs/>
        </w:rPr>
        <w:t xml:space="preserve"> методического обеспечения»,</w:t>
      </w:r>
      <w:r w:rsidR="00B7542C">
        <w:rPr>
          <w:b/>
          <w:bCs/>
        </w:rPr>
        <w:t xml:space="preserve"> </w:t>
      </w:r>
      <w:r w:rsidR="0062616E" w:rsidRPr="001774FB">
        <w:rPr>
          <w:rFonts w:eastAsia="Calibri"/>
          <w:b/>
          <w:sz w:val="22"/>
          <w:szCs w:val="22"/>
        </w:rPr>
        <w:t xml:space="preserve">ИНН 8622015543, КПП 862201001, РКЦ Ханты-Мансийск г. Ханты-Мансийск, БИК 047162000, р/с </w:t>
      </w:r>
      <w:r w:rsidR="001F7204" w:rsidRPr="001F7204">
        <w:rPr>
          <w:rFonts w:eastAsia="Calibri"/>
          <w:b/>
          <w:sz w:val="22"/>
          <w:szCs w:val="22"/>
        </w:rPr>
        <w:t>40302810665773500144</w:t>
      </w:r>
      <w:r w:rsidR="0062616E" w:rsidRPr="001774FB">
        <w:rPr>
          <w:rFonts w:eastAsia="Calibri"/>
          <w:b/>
          <w:sz w:val="22"/>
          <w:szCs w:val="22"/>
        </w:rPr>
        <w:t>, УФК по Ханты-Мансийскому автономному округу – Югре (</w:t>
      </w:r>
      <w:r w:rsidR="00F60468" w:rsidRPr="00F60468">
        <w:rPr>
          <w:rFonts w:eastAsia="Calibri"/>
          <w:b/>
          <w:sz w:val="22"/>
          <w:szCs w:val="22"/>
        </w:rPr>
        <w:t>МКУ «ЦМТиИМО» 05873010520</w:t>
      </w:r>
      <w:r w:rsidR="0062616E" w:rsidRPr="001774FB">
        <w:rPr>
          <w:rFonts w:eastAsia="Calibri"/>
          <w:b/>
          <w:sz w:val="22"/>
          <w:szCs w:val="22"/>
        </w:rPr>
        <w:t>).</w:t>
      </w:r>
    </w:p>
    <w:p w:rsidR="008B786E" w:rsidRPr="00F35CBC" w:rsidRDefault="008B786E" w:rsidP="0062616E">
      <w:pPr>
        <w:autoSpaceDE w:val="0"/>
        <w:autoSpaceDN w:val="0"/>
        <w:adjustRightInd w:val="0"/>
        <w:jc w:val="both"/>
        <w:rPr>
          <w:b/>
          <w:bCs/>
          <w:color w:val="000000" w:themeColor="text1"/>
        </w:rPr>
      </w:pPr>
      <w:r w:rsidRPr="00F35CBC">
        <w:rPr>
          <w:color w:val="000000" w:themeColor="text1"/>
        </w:rPr>
        <w:t>2</w:t>
      </w:r>
      <w:r w:rsidR="00166645">
        <w:rPr>
          <w:color w:val="000000" w:themeColor="text1"/>
        </w:rPr>
        <w:t>4</w:t>
      </w:r>
      <w:r w:rsidRPr="00F35CBC">
        <w:rPr>
          <w:color w:val="000000" w:themeColor="text1"/>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F35CBC">
          <w:rPr>
            <w:color w:val="000000" w:themeColor="text1"/>
          </w:rPr>
          <w:t>статьей 35</w:t>
        </w:r>
      </w:hyperlink>
      <w:r w:rsidRPr="00F35CBC">
        <w:rPr>
          <w:color w:val="000000" w:themeColor="text1"/>
        </w:rPr>
        <w:t xml:space="preserve"> Закона о контрактной системе:</w:t>
      </w:r>
    </w:p>
    <w:p w:rsidR="009067F8" w:rsidRPr="00F35CBC" w:rsidRDefault="009067F8" w:rsidP="008B786E">
      <w:pPr>
        <w:pStyle w:val="3"/>
        <w:keepNext w:val="0"/>
        <w:spacing w:before="0" w:after="0"/>
        <w:ind w:firstLine="708"/>
        <w:jc w:val="both"/>
        <w:rPr>
          <w:rFonts w:ascii="Times New Roman" w:hAnsi="Times New Roman" w:cs="Times New Roman"/>
          <w:b w:val="0"/>
          <w:bCs w:val="0"/>
          <w:color w:val="000000" w:themeColor="text1"/>
          <w:sz w:val="24"/>
          <w:szCs w:val="24"/>
        </w:rPr>
      </w:pPr>
      <w:r w:rsidRPr="00F35CBC">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F35CBC"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F35CBC">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F35CBC">
        <w:rPr>
          <w:rFonts w:ascii="Times New Roman" w:hAnsi="Times New Roman" w:cs="Times New Roman"/>
          <w:b w:val="0"/>
          <w:bCs w:val="0"/>
          <w:color w:val="000000" w:themeColor="text1"/>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35CBC">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861520" w:rsidRPr="00861520" w:rsidRDefault="00251656" w:rsidP="00861520">
      <w:pPr>
        <w:pStyle w:val="3"/>
        <w:keepNext w:val="0"/>
        <w:spacing w:before="0" w:after="0"/>
        <w:ind w:firstLine="708"/>
        <w:jc w:val="both"/>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861520" w:rsidRDefault="00467B86" w:rsidP="00953078">
      <w:pPr>
        <w:suppressAutoHyphens/>
        <w:autoSpaceDE w:val="0"/>
        <w:autoSpaceDN w:val="0"/>
        <w:adjustRightInd w:val="0"/>
        <w:ind w:firstLine="708"/>
        <w:jc w:val="both"/>
        <w:outlineLvl w:val="0"/>
        <w:rPr>
          <w:b/>
          <w:color w:val="000000" w:themeColor="text1"/>
        </w:rPr>
      </w:pPr>
      <w:r w:rsidRPr="00861520">
        <w:rPr>
          <w:b/>
        </w:rPr>
        <w:t>Размер обеспечения исполнения контракта</w:t>
      </w:r>
      <w:r w:rsidR="009F63EA">
        <w:rPr>
          <w:b/>
        </w:rPr>
        <w:t xml:space="preserve"> составляет 5</w:t>
      </w:r>
      <w:r w:rsidR="00E25F7B" w:rsidRPr="00861520">
        <w:rPr>
          <w:b/>
        </w:rPr>
        <w:t>%</w:t>
      </w:r>
      <w:r w:rsidR="009F63EA">
        <w:rPr>
          <w:b/>
        </w:rPr>
        <w:t xml:space="preserve"> </w:t>
      </w:r>
      <w:r w:rsidR="00861520" w:rsidRPr="00861520">
        <w:rPr>
          <w:rFonts w:cs="Arial"/>
          <w:b/>
          <w:color w:val="000000" w:themeColor="text1"/>
        </w:rPr>
        <w:t xml:space="preserve">от начальной (максимальной) цены контракта. Составляет </w:t>
      </w:r>
      <w:r w:rsidR="00634B2D" w:rsidRPr="00634B2D">
        <w:rPr>
          <w:rFonts w:cs="Arial"/>
          <w:b/>
          <w:color w:val="000000" w:themeColor="text1"/>
        </w:rPr>
        <w:t>11 419</w:t>
      </w:r>
      <w:r w:rsidR="00634B2D" w:rsidRPr="00861520">
        <w:rPr>
          <w:rFonts w:cs="Arial"/>
          <w:b/>
          <w:color w:val="000000" w:themeColor="text1"/>
        </w:rPr>
        <w:t xml:space="preserve"> </w:t>
      </w:r>
      <w:r w:rsidR="00861520" w:rsidRPr="00861520">
        <w:rPr>
          <w:rFonts w:cs="Arial"/>
          <w:b/>
          <w:color w:val="000000" w:themeColor="text1"/>
        </w:rPr>
        <w:t>(одиннадцат</w:t>
      </w:r>
      <w:r w:rsidR="00BF326D">
        <w:rPr>
          <w:rFonts w:cs="Arial"/>
          <w:b/>
          <w:color w:val="000000" w:themeColor="text1"/>
        </w:rPr>
        <w:t xml:space="preserve">ь тысяч </w:t>
      </w:r>
      <w:r w:rsidR="00634B2D">
        <w:rPr>
          <w:rFonts w:cs="Arial"/>
          <w:b/>
          <w:color w:val="000000" w:themeColor="text1"/>
        </w:rPr>
        <w:t>четыреста девятнадцать</w:t>
      </w:r>
      <w:r w:rsidR="00BF326D">
        <w:rPr>
          <w:rFonts w:cs="Arial"/>
          <w:b/>
          <w:color w:val="000000" w:themeColor="text1"/>
        </w:rPr>
        <w:t>) рубл</w:t>
      </w:r>
      <w:r w:rsidR="00634B2D">
        <w:rPr>
          <w:rFonts w:cs="Arial"/>
          <w:b/>
          <w:color w:val="000000" w:themeColor="text1"/>
        </w:rPr>
        <w:t>ей 88</w:t>
      </w:r>
      <w:r w:rsidR="00861520" w:rsidRPr="00861520">
        <w:rPr>
          <w:rFonts w:cs="Arial"/>
          <w:b/>
          <w:color w:val="000000" w:themeColor="text1"/>
        </w:rPr>
        <w:t xml:space="preserve"> копе</w:t>
      </w:r>
      <w:r w:rsidR="00634B2D">
        <w:rPr>
          <w:rFonts w:cs="Arial"/>
          <w:b/>
          <w:color w:val="000000" w:themeColor="text1"/>
        </w:rPr>
        <w:t>ек</w:t>
      </w:r>
      <w:r w:rsidR="00861520" w:rsidRPr="00861520">
        <w:rPr>
          <w:rFonts w:cs="Arial"/>
          <w:b/>
          <w:color w:val="000000" w:themeColor="text1"/>
        </w:rPr>
        <w:t>.</w:t>
      </w:r>
    </w:p>
    <w:p w:rsidR="009067F8" w:rsidRPr="00E256AA" w:rsidRDefault="00953078" w:rsidP="001D439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tab/>
      </w:r>
      <w:r w:rsidR="009067F8" w:rsidRPr="00E256AA">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E256AA" w:rsidRDefault="00644478" w:rsidP="001D4399">
      <w:pPr>
        <w:ind w:firstLine="708"/>
        <w:jc w:val="both"/>
        <w:rPr>
          <w:color w:val="000000" w:themeColor="text1"/>
        </w:rPr>
      </w:pPr>
      <w:r w:rsidRPr="00E256AA">
        <w:rPr>
          <w:color w:val="000000" w:themeColor="text1"/>
        </w:rPr>
        <w:t>Обеспечение исполнения контракта не требуется в случае:</w:t>
      </w:r>
    </w:p>
    <w:p w:rsidR="00644478" w:rsidRPr="00E256AA" w:rsidRDefault="00644478" w:rsidP="001D4399">
      <w:pPr>
        <w:jc w:val="both"/>
        <w:rPr>
          <w:color w:val="000000" w:themeColor="text1"/>
        </w:rPr>
      </w:pPr>
      <w:r w:rsidRPr="00E256AA">
        <w:rPr>
          <w:color w:val="000000" w:themeColor="text1"/>
        </w:rPr>
        <w:t>1) заключения контракта с участником закупки, который является казенным учреждением;</w:t>
      </w:r>
    </w:p>
    <w:p w:rsidR="00644478" w:rsidRPr="00E256AA" w:rsidRDefault="00644478" w:rsidP="001D4399">
      <w:pPr>
        <w:jc w:val="both"/>
        <w:rPr>
          <w:color w:val="000000" w:themeColor="text1"/>
        </w:rPr>
      </w:pPr>
      <w:r w:rsidRPr="00E256AA">
        <w:rPr>
          <w:color w:val="000000" w:themeColor="text1"/>
        </w:rPr>
        <w:t>2) осуществления закупки услуги по предоставлению кредита;</w:t>
      </w:r>
    </w:p>
    <w:p w:rsidR="00644478" w:rsidRPr="00E256AA" w:rsidRDefault="00644478" w:rsidP="001D4399">
      <w:pPr>
        <w:jc w:val="both"/>
        <w:rPr>
          <w:color w:val="000000" w:themeColor="text1"/>
        </w:rPr>
      </w:pPr>
      <w:r w:rsidRPr="00E256AA">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E256AA" w:rsidRDefault="00637235" w:rsidP="00637235">
      <w:pPr>
        <w:ind w:firstLine="709"/>
        <w:jc w:val="both"/>
        <w:rPr>
          <w:color w:val="000000" w:themeColor="text1"/>
        </w:rPr>
      </w:pPr>
      <w:proofErr w:type="gramStart"/>
      <w:r w:rsidRPr="00E256AA">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E256AA">
          <w:rPr>
            <w:rStyle w:val="a8"/>
            <w:color w:val="000000" w:themeColor="text1"/>
          </w:rPr>
          <w:t>статьи 37</w:t>
        </w:r>
      </w:hyperlink>
      <w:r w:rsidRPr="00E256AA">
        <w:rPr>
          <w:color w:val="000000" w:themeColor="text1"/>
        </w:rPr>
        <w:t xml:space="preserve"> Закон</w:t>
      </w:r>
      <w:r w:rsidRPr="00E256AA">
        <w:rPr>
          <w:b/>
          <w:bCs/>
          <w:color w:val="000000" w:themeColor="text1"/>
        </w:rPr>
        <w:t>а</w:t>
      </w:r>
      <w:r w:rsidRPr="00E256AA">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E256AA">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256AA">
        <w:rPr>
          <w:color w:val="000000" w:themeColor="text1"/>
        </w:rPr>
        <w:t>менее начальной</w:t>
      </w:r>
      <w:proofErr w:type="gramEnd"/>
      <w:r w:rsidRPr="00E256AA">
        <w:rPr>
          <w:color w:val="000000" w:themeColor="text1"/>
        </w:rPr>
        <w:t xml:space="preserve"> (максимальной) цены контракта, указанной в извещении об осуществлении закупки и документации о закупке.</w:t>
      </w:r>
    </w:p>
    <w:p w:rsidR="00637235" w:rsidRPr="00E256AA" w:rsidRDefault="00637235" w:rsidP="00637235">
      <w:pPr>
        <w:ind w:firstLine="709"/>
        <w:jc w:val="both"/>
        <w:rPr>
          <w:color w:val="000000" w:themeColor="text1"/>
        </w:rPr>
      </w:pPr>
      <w:proofErr w:type="gramStart"/>
      <w:r w:rsidRPr="00E256AA">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E256AA">
          <w:rPr>
            <w:rStyle w:val="a8"/>
            <w:color w:val="000000" w:themeColor="text1"/>
          </w:rPr>
          <w:t>статьи 37</w:t>
        </w:r>
      </w:hyperlink>
      <w:r w:rsidRPr="00E256AA">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66738B" w:rsidRDefault="00637235" w:rsidP="001D4399">
      <w:pPr>
        <w:pStyle w:val="3"/>
        <w:keepNext w:val="0"/>
        <w:spacing w:before="0" w:after="0"/>
        <w:ind w:firstLine="540"/>
        <w:jc w:val="both"/>
        <w:rPr>
          <w:rFonts w:ascii="Times New Roman" w:hAnsi="Times New Roman" w:cs="Times New Roman"/>
          <w:b w:val="0"/>
          <w:bCs w:val="0"/>
          <w:color w:val="000000" w:themeColor="text1"/>
          <w:sz w:val="24"/>
          <w:szCs w:val="24"/>
        </w:rPr>
      </w:pPr>
      <w:bookmarkStart w:id="2" w:name="_Ref166350767"/>
      <w:bookmarkStart w:id="3" w:name="OLE_LINK21"/>
      <w:r w:rsidRPr="0066738B">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lastRenderedPageBreak/>
        <w:t>1. Банковская гарантия должна быть безотзывной;</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xml:space="preserve">2.  Банковская гарантия должна содержать: </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256AA">
        <w:rPr>
          <w:color w:val="000000" w:themeColor="text1"/>
        </w:rPr>
        <w:t>ств пр</w:t>
      </w:r>
      <w:proofErr w:type="gramEnd"/>
      <w:r w:rsidRPr="00E256AA">
        <w:rPr>
          <w:color w:val="000000" w:themeColor="text1"/>
        </w:rPr>
        <w:t xml:space="preserve">инципалом в соответствии со </w:t>
      </w:r>
      <w:hyperlink r:id="rId17" w:history="1">
        <w:r w:rsidRPr="00E256AA">
          <w:rPr>
            <w:color w:val="000000" w:themeColor="text1"/>
          </w:rPr>
          <w:t>статьей 96</w:t>
        </w:r>
      </w:hyperlink>
      <w:r w:rsidRPr="00E256AA">
        <w:rPr>
          <w:color w:val="000000" w:themeColor="text1"/>
        </w:rPr>
        <w:t xml:space="preserve"> Закона о контрактной системе;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2) обязательства принципала, надлежащее исполнение которых обеспечивается банковской гарантией;</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6) срок действия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xml:space="preserve">8) установленный Правительством Российской Федерации </w:t>
      </w:r>
      <w:hyperlink r:id="rId18" w:history="1">
        <w:r w:rsidRPr="00E256AA">
          <w:rPr>
            <w:color w:val="000000" w:themeColor="text1"/>
          </w:rPr>
          <w:t>перечень</w:t>
        </w:r>
      </w:hyperlink>
      <w:r w:rsidRPr="00E256AA">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Требования к обеспечению исполнения контракта, предоставляемому в виде денежных средств:</w:t>
      </w:r>
    </w:p>
    <w:p w:rsidR="00637235" w:rsidRPr="00E256AA" w:rsidRDefault="00637235" w:rsidP="001D4399">
      <w:pPr>
        <w:pStyle w:val="3"/>
        <w:keepNext w:val="0"/>
        <w:spacing w:before="0" w:after="0"/>
        <w:ind w:firstLine="540"/>
        <w:jc w:val="both"/>
        <w:rPr>
          <w:rFonts w:ascii="Times New Roman" w:hAnsi="Times New Roman" w:cs="Times New Roman"/>
          <w:b w:val="0"/>
          <w:bCs w:val="0"/>
          <w:color w:val="000000" w:themeColor="text1"/>
          <w:sz w:val="24"/>
          <w:szCs w:val="24"/>
        </w:rPr>
      </w:pPr>
      <w:r w:rsidRPr="00E256AA">
        <w:rPr>
          <w:rFonts w:ascii="Times New Roman" w:hAnsi="Times New Roman" w:cs="Times New Roman"/>
          <w:b w:val="0"/>
          <w:bCs w:val="0"/>
          <w:color w:val="000000" w:themeColor="text1"/>
          <w:sz w:val="24"/>
          <w:szCs w:val="24"/>
        </w:rPr>
        <w:t xml:space="preserve">- денежные средства, вносимые в обеспечение исполнения контракта, должны быть перечислены по следующим реквизитам:  </w:t>
      </w:r>
    </w:p>
    <w:p w:rsidR="00E256AA" w:rsidRPr="009879A7" w:rsidRDefault="00E256AA" w:rsidP="009879A7">
      <w:pPr>
        <w:rPr>
          <w:b/>
          <w:color w:val="000000" w:themeColor="text1"/>
          <w:lang w:eastAsia="en-US"/>
        </w:rPr>
      </w:pPr>
      <w:r w:rsidRPr="009879A7">
        <w:rPr>
          <w:b/>
          <w:color w:val="000000" w:themeColor="text1"/>
          <w:sz w:val="22"/>
          <w:szCs w:val="22"/>
          <w:lang w:eastAsia="en-US"/>
        </w:rPr>
        <w:t>УФК по Ханты-Мансийскому автономному округу - Югре (МКУ «</w:t>
      </w:r>
      <w:r w:rsidRPr="009879A7">
        <w:rPr>
          <w:b/>
          <w:color w:val="000000" w:themeColor="text1"/>
          <w:sz w:val="22"/>
          <w:szCs w:val="22"/>
        </w:rPr>
        <w:t>ЦМТиИМО</w:t>
      </w:r>
      <w:r w:rsidRPr="009879A7">
        <w:rPr>
          <w:b/>
          <w:color w:val="000000" w:themeColor="text1"/>
          <w:sz w:val="22"/>
          <w:szCs w:val="22"/>
          <w:lang w:eastAsia="en-US"/>
        </w:rPr>
        <w:t>» 05873010520)</w:t>
      </w:r>
    </w:p>
    <w:p w:rsidR="00E256AA" w:rsidRPr="00E256AA" w:rsidRDefault="00E256AA" w:rsidP="009879A7">
      <w:pPr>
        <w:rPr>
          <w:b/>
          <w:color w:val="000000" w:themeColor="text1"/>
          <w:lang w:eastAsia="en-US"/>
        </w:rPr>
      </w:pPr>
      <w:proofErr w:type="gramStart"/>
      <w:r w:rsidRPr="00E256AA">
        <w:rPr>
          <w:b/>
          <w:color w:val="000000" w:themeColor="text1"/>
          <w:sz w:val="22"/>
          <w:szCs w:val="22"/>
          <w:lang w:eastAsia="en-US"/>
        </w:rPr>
        <w:t>р</w:t>
      </w:r>
      <w:proofErr w:type="gramEnd"/>
      <w:r w:rsidRPr="00E256AA">
        <w:rPr>
          <w:b/>
          <w:color w:val="000000" w:themeColor="text1"/>
          <w:sz w:val="22"/>
          <w:szCs w:val="22"/>
          <w:lang w:eastAsia="en-US"/>
        </w:rPr>
        <w:t>/с 40302810665773500144</w:t>
      </w:r>
    </w:p>
    <w:p w:rsidR="00E256AA" w:rsidRPr="00E256AA" w:rsidRDefault="00E256AA" w:rsidP="009879A7">
      <w:pPr>
        <w:rPr>
          <w:b/>
          <w:color w:val="000000" w:themeColor="text1"/>
          <w:lang w:eastAsia="en-US"/>
        </w:rPr>
      </w:pPr>
      <w:r w:rsidRPr="00E256AA">
        <w:rPr>
          <w:b/>
          <w:color w:val="000000" w:themeColor="text1"/>
          <w:sz w:val="22"/>
          <w:szCs w:val="22"/>
          <w:lang w:eastAsia="en-US"/>
        </w:rPr>
        <w:t>РКЦ ХАНТЫ-МАНСИЙСКГ</w:t>
      </w:r>
      <w:proofErr w:type="gramStart"/>
      <w:r w:rsidRPr="00E256AA">
        <w:rPr>
          <w:b/>
          <w:color w:val="000000" w:themeColor="text1"/>
          <w:sz w:val="22"/>
          <w:szCs w:val="22"/>
          <w:lang w:eastAsia="en-US"/>
        </w:rPr>
        <w:t>.Х</w:t>
      </w:r>
      <w:proofErr w:type="gramEnd"/>
      <w:r w:rsidRPr="00E256AA">
        <w:rPr>
          <w:b/>
          <w:color w:val="000000" w:themeColor="text1"/>
          <w:sz w:val="22"/>
          <w:szCs w:val="22"/>
          <w:lang w:eastAsia="en-US"/>
        </w:rPr>
        <w:t>АНТЫ-МАНСИЙСК</w:t>
      </w:r>
    </w:p>
    <w:p w:rsidR="00637235" w:rsidRPr="009879A7" w:rsidRDefault="00E256AA" w:rsidP="009879A7">
      <w:pPr>
        <w:pStyle w:val="3"/>
        <w:keepNext w:val="0"/>
        <w:spacing w:before="0" w:after="0"/>
        <w:jc w:val="both"/>
        <w:rPr>
          <w:color w:val="000000" w:themeColor="text1"/>
          <w:sz w:val="24"/>
          <w:szCs w:val="24"/>
        </w:rPr>
      </w:pPr>
      <w:r w:rsidRPr="009879A7">
        <w:rPr>
          <w:rFonts w:ascii="Times New Roman" w:hAnsi="Times New Roman" w:cs="Times New Roman"/>
          <w:bCs w:val="0"/>
          <w:color w:val="000000" w:themeColor="text1"/>
          <w:sz w:val="22"/>
          <w:szCs w:val="22"/>
          <w:lang w:eastAsia="en-US"/>
        </w:rPr>
        <w:t>БИК 047162000</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256AA">
        <w:rPr>
          <w:color w:val="000000" w:themeColor="text1"/>
        </w:rPr>
        <w:t>дств сч</w:t>
      </w:r>
      <w:proofErr w:type="gramEnd"/>
      <w:r w:rsidRPr="00E256AA">
        <w:rPr>
          <w:color w:val="000000" w:themeColor="text1"/>
        </w:rPr>
        <w:t>итается непредоставленным;</w:t>
      </w:r>
    </w:p>
    <w:p w:rsidR="00637235" w:rsidRPr="00E256AA" w:rsidRDefault="00637235" w:rsidP="001D4399">
      <w:pPr>
        <w:autoSpaceDE w:val="0"/>
        <w:autoSpaceDN w:val="0"/>
        <w:adjustRightInd w:val="0"/>
        <w:ind w:firstLine="540"/>
        <w:jc w:val="both"/>
        <w:rPr>
          <w:color w:val="000000" w:themeColor="text1"/>
        </w:rPr>
      </w:pPr>
      <w:r w:rsidRPr="00E256AA">
        <w:rPr>
          <w:color w:val="000000" w:themeColor="text1"/>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E256AA">
        <w:rPr>
          <w:color w:val="000000" w:themeColor="text1"/>
        </w:rPr>
        <w:t>.</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lastRenderedPageBreak/>
        <w:t>2</w:t>
      </w:r>
      <w:r w:rsidR="00166645">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334465" w:rsidRDefault="008C07C2" w:rsidP="006F1CBD">
      <w:pPr>
        <w:autoSpaceDE w:val="0"/>
        <w:autoSpaceDN w:val="0"/>
        <w:adjustRightInd w:val="0"/>
        <w:jc w:val="both"/>
        <w:rPr>
          <w:color w:val="000000" w:themeColor="text1"/>
        </w:rPr>
      </w:pPr>
      <w:r w:rsidRPr="00AA7356">
        <w:rPr>
          <w:i/>
          <w:color w:val="000000" w:themeColor="text1"/>
        </w:rPr>
        <w:t>-</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334465">
        <w:rPr>
          <w:color w:val="000000" w:themeColor="text1"/>
        </w:rPr>
        <w:t>Не установлено;</w:t>
      </w:r>
    </w:p>
    <w:p w:rsidR="00CE3D35" w:rsidRPr="001774FB"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00FC02A7">
        <w:rPr>
          <w:rFonts w:eastAsia="Calibri"/>
          <w:b/>
          <w:color w:val="000000" w:themeColor="text1"/>
          <w:lang w:eastAsia="en-US"/>
        </w:rPr>
        <w:t>У</w:t>
      </w:r>
      <w:r w:rsidRPr="001774FB">
        <w:rPr>
          <w:rFonts w:eastAsia="Calibri"/>
          <w:b/>
          <w:color w:val="000000" w:themeColor="text1"/>
          <w:lang w:eastAsia="en-US"/>
        </w:rPr>
        <w:t>становлено;</w:t>
      </w:r>
    </w:p>
    <w:p w:rsidR="00CE3D35" w:rsidRPr="00334465" w:rsidRDefault="00C0485D" w:rsidP="006F1CBD">
      <w:pPr>
        <w:autoSpaceDE w:val="0"/>
        <w:autoSpaceDN w:val="0"/>
        <w:adjustRightInd w:val="0"/>
        <w:jc w:val="both"/>
        <w:rPr>
          <w:color w:val="000000" w:themeColor="text1"/>
        </w:rPr>
      </w:pP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334465">
        <w:rPr>
          <w:color w:val="000000" w:themeColor="text1"/>
        </w:rPr>
        <w:t>Не установлено;</w:t>
      </w:r>
    </w:p>
    <w:p w:rsidR="00C0485D" w:rsidRPr="00334465"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334465">
        <w:rPr>
          <w:color w:val="000000" w:themeColor="text1"/>
        </w:rPr>
        <w:t>Не установлено</w:t>
      </w:r>
      <w:r w:rsidR="00723807" w:rsidRPr="00334465">
        <w:rPr>
          <w:color w:val="000000" w:themeColor="text1"/>
        </w:rPr>
        <w:t>;</w:t>
      </w:r>
    </w:p>
    <w:p w:rsidR="00EE3F05" w:rsidRPr="001774FB"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334465">
        <w:rPr>
          <w:color w:val="000000" w:themeColor="text1"/>
        </w:rPr>
        <w:t>Не установлено</w:t>
      </w:r>
      <w:r w:rsidR="00723807" w:rsidRPr="00334465">
        <w:rPr>
          <w:color w:val="000000" w:themeColor="text1"/>
        </w:rPr>
        <w:t>;</w:t>
      </w:r>
    </w:p>
    <w:p w:rsidR="00723807" w:rsidRPr="00334465" w:rsidRDefault="00723807" w:rsidP="006F1CBD">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A44799" w:rsidRPr="00334465">
        <w:rPr>
          <w:color w:val="000000" w:themeColor="text1"/>
        </w:rPr>
        <w:t>Не установлено;</w:t>
      </w:r>
    </w:p>
    <w:p w:rsidR="00E25E6F" w:rsidRPr="00334465" w:rsidRDefault="00A44799" w:rsidP="006F1CBD">
      <w:pPr>
        <w:autoSpaceDE w:val="0"/>
        <w:autoSpaceDN w:val="0"/>
        <w:adjustRightInd w:val="0"/>
        <w:jc w:val="both"/>
        <w:rPr>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00361BE1" w:rsidRPr="00361BE1">
        <w:rPr>
          <w:color w:val="000000" w:themeColor="text1"/>
        </w:rPr>
        <w:t>Постановлением Правительства</w:t>
      </w:r>
      <w:r w:rsidR="00361BE1">
        <w:rPr>
          <w:color w:val="000000" w:themeColor="text1"/>
        </w:rPr>
        <w:t xml:space="preserve"> РФ от 10.07.</w:t>
      </w:r>
      <w:r w:rsidR="00361BE1" w:rsidRPr="00361BE1">
        <w:rPr>
          <w:color w:val="000000" w:themeColor="text1"/>
        </w:rPr>
        <w:t xml:space="preserve">2019 г. </w:t>
      </w:r>
      <w:r w:rsidR="00361BE1">
        <w:rPr>
          <w:color w:val="000000" w:themeColor="text1"/>
        </w:rPr>
        <w:t>№</w:t>
      </w:r>
      <w:r w:rsidR="00361BE1" w:rsidRPr="00361BE1">
        <w:rPr>
          <w:color w:val="000000" w:themeColor="text1"/>
        </w:rPr>
        <w:t> 878</w:t>
      </w:r>
      <w:r w:rsidR="00361BE1" w:rsidRPr="00361BE1">
        <w:rPr>
          <w:color w:val="000000" w:themeColor="text1"/>
        </w:rPr>
        <w:br/>
      </w:r>
      <w:r w:rsidR="00361BE1">
        <w:rPr>
          <w:color w:val="000000" w:themeColor="text1"/>
        </w:rPr>
        <w:t>«</w:t>
      </w:r>
      <w:r w:rsidR="00361BE1"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361BE1">
        <w:rPr>
          <w:color w:val="000000" w:themeColor="text1"/>
        </w:rPr>
        <w:t>дерации от 16 сентября 2016 г. №</w:t>
      </w:r>
      <w:r w:rsidR="00361BE1" w:rsidRPr="00361BE1">
        <w:rPr>
          <w:color w:val="000000" w:themeColor="text1"/>
        </w:rPr>
        <w:t> 925 и признании утратившими силу некоторых актов Пра</w:t>
      </w:r>
      <w:r w:rsidR="00361BE1">
        <w:rPr>
          <w:color w:val="000000" w:themeColor="text1"/>
        </w:rPr>
        <w:t xml:space="preserve">вительства Российской </w:t>
      </w:r>
      <w:proofErr w:type="spellStart"/>
      <w:r w:rsidR="00361BE1">
        <w:rPr>
          <w:color w:val="000000" w:themeColor="text1"/>
        </w:rPr>
        <w:t>Федерации»</w:t>
      </w:r>
      <w:proofErr w:type="gramStart"/>
      <w:r w:rsidRPr="00AA7356">
        <w:rPr>
          <w:color w:val="000000" w:themeColor="text1"/>
        </w:rPr>
        <w:t>:</w:t>
      </w:r>
      <w:r w:rsidRPr="00334465">
        <w:rPr>
          <w:color w:val="000000" w:themeColor="text1"/>
        </w:rPr>
        <w:t>Н</w:t>
      </w:r>
      <w:proofErr w:type="gramEnd"/>
      <w:r w:rsidRPr="00334465">
        <w:rPr>
          <w:color w:val="000000" w:themeColor="text1"/>
        </w:rPr>
        <w:t>е</w:t>
      </w:r>
      <w:proofErr w:type="spellEnd"/>
      <w:r w:rsidRPr="00334465">
        <w:rPr>
          <w:color w:val="000000" w:themeColor="text1"/>
        </w:rPr>
        <w:t xml:space="preserve"> установлено</w:t>
      </w:r>
      <w:r w:rsidR="00E25E6F" w:rsidRPr="00334465">
        <w:rPr>
          <w:color w:val="000000" w:themeColor="text1"/>
        </w:rPr>
        <w:t>;</w:t>
      </w:r>
    </w:p>
    <w:p w:rsidR="00A44799" w:rsidRPr="00334465"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34465">
        <w:rPr>
          <w:color w:val="000000" w:themeColor="text1"/>
        </w:rPr>
        <w:t>Не установлено</w:t>
      </w:r>
      <w:r w:rsidR="00E7618A" w:rsidRPr="00334465">
        <w:rPr>
          <w:color w:val="000000" w:themeColor="text1"/>
        </w:rPr>
        <w:t>;</w:t>
      </w:r>
    </w:p>
    <w:p w:rsidR="00E7618A" w:rsidRPr="00334465" w:rsidRDefault="00AA7356" w:rsidP="00FE0F22">
      <w:pPr>
        <w:autoSpaceDE w:val="0"/>
        <w:autoSpaceDN w:val="0"/>
        <w:adjustRightInd w:val="0"/>
        <w:jc w:val="both"/>
      </w:pPr>
      <w:r w:rsidRPr="00334465">
        <w:t xml:space="preserve">- </w:t>
      </w:r>
      <w:r w:rsidR="00FE0F22" w:rsidRPr="00334465">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334465">
        <w:t>;</w:t>
      </w:r>
    </w:p>
    <w:p w:rsidR="004A556A" w:rsidRPr="00334465" w:rsidRDefault="00AA7356" w:rsidP="00FE0F22">
      <w:pPr>
        <w:autoSpaceDE w:val="0"/>
        <w:autoSpaceDN w:val="0"/>
        <w:adjustRightInd w:val="0"/>
        <w:jc w:val="both"/>
      </w:pPr>
      <w:r w:rsidRPr="0033446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334465">
        <w:t>;</w:t>
      </w:r>
    </w:p>
    <w:p w:rsidR="0013627C" w:rsidRPr="00334465" w:rsidRDefault="004A556A" w:rsidP="00FE0F22">
      <w:pPr>
        <w:autoSpaceDE w:val="0"/>
        <w:autoSpaceDN w:val="0"/>
        <w:adjustRightInd w:val="0"/>
        <w:jc w:val="both"/>
        <w:rPr>
          <w:color w:val="000000" w:themeColor="text1"/>
        </w:rPr>
      </w:pPr>
      <w:r w:rsidRPr="00334465">
        <w:rPr>
          <w:color w:val="000000" w:themeColor="text1"/>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13627C" w:rsidRPr="00334465">
        <w:rPr>
          <w:color w:val="000000" w:themeColor="text1"/>
        </w:rPr>
        <w:t>;</w:t>
      </w:r>
    </w:p>
    <w:p w:rsidR="00AA7356" w:rsidRPr="00FF0343" w:rsidRDefault="0013627C" w:rsidP="00FE0F22">
      <w:pPr>
        <w:autoSpaceDE w:val="0"/>
        <w:autoSpaceDN w:val="0"/>
        <w:adjustRightInd w:val="0"/>
        <w:jc w:val="both"/>
        <w:rPr>
          <w:color w:val="000000" w:themeColor="text1"/>
        </w:rPr>
      </w:pPr>
      <w:r w:rsidRPr="00170CF6">
        <w:rPr>
          <w:color w:val="000000" w:themeColor="text1"/>
        </w:rPr>
        <w:t>- В  соответствии с Постановлением Правительства РФ от 21 декабря 2019 г. №1746</w:t>
      </w:r>
      <w:r w:rsidRPr="00170CF6">
        <w:rPr>
          <w:color w:val="000000" w:themeColor="text1"/>
        </w:rPr>
        <w:br/>
        <w:t xml:space="preserve">«Об установлении запрета на допуск отдельных видов товаров, происходящих из иностранных </w:t>
      </w:r>
      <w:r w:rsidRPr="00170CF6">
        <w:rPr>
          <w:color w:val="000000" w:themeColor="text1"/>
        </w:rPr>
        <w:lastRenderedPageBreak/>
        <w:t>государств, и внесении изменений в некоторые акты Правительства Российской Федерации» (действует в течение 2 лет с 26.12.2019</w:t>
      </w:r>
      <w:r w:rsidRPr="00FF0343">
        <w:rPr>
          <w:color w:val="000000" w:themeColor="text1"/>
        </w:rPr>
        <w:t>): Не установлено.</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9067F8" w:rsidRPr="0095386B" w:rsidRDefault="000A399A" w:rsidP="006F1CBD">
      <w:pPr>
        <w:jc w:val="both"/>
      </w:pPr>
      <w:proofErr w:type="spellStart"/>
      <w:r>
        <w:t>Дирктор</w:t>
      </w:r>
      <w:proofErr w:type="spellEnd"/>
      <w:r>
        <w:t xml:space="preserve"> МКУ «</w:t>
      </w:r>
      <w:proofErr w:type="spellStart"/>
      <w:r>
        <w:t>ЦМТиИМО</w:t>
      </w:r>
      <w:proofErr w:type="spellEnd"/>
      <w:r>
        <w:t>»</w:t>
      </w:r>
      <w:r w:rsidR="0095386B">
        <w:t xml:space="preserve"> </w:t>
      </w:r>
      <w:r w:rsidR="00D45A46" w:rsidRPr="00D45A46">
        <w:t xml:space="preserve">                                                                 </w:t>
      </w:r>
      <w:r w:rsidR="0095386B">
        <w:t>___________ / В.И. Паньшина</w:t>
      </w:r>
    </w:p>
    <w:p w:rsidR="009067F8" w:rsidRPr="00F356E7" w:rsidRDefault="009067F8" w:rsidP="006F1CBD">
      <w:pPr>
        <w:jc w:val="both"/>
        <w:rPr>
          <w:highlight w:val="yellow"/>
        </w:rPr>
      </w:pPr>
    </w:p>
    <w:p w:rsidR="009067F8" w:rsidRPr="00F356E7" w:rsidRDefault="009067F8" w:rsidP="009067F8"/>
    <w:p w:rsidR="001E539A" w:rsidRDefault="00410D30"/>
    <w:sectPr w:rsidR="001E539A" w:rsidSect="00E256AA">
      <w:pgSz w:w="11906" w:h="16838"/>
      <w:pgMar w:top="719" w:right="566"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CE6" w:rsidRDefault="00D97CE6" w:rsidP="009067F8">
      <w:r>
        <w:separator/>
      </w:r>
    </w:p>
  </w:endnote>
  <w:endnote w:type="continuationSeparator" w:id="0">
    <w:p w:rsidR="00D97CE6" w:rsidRDefault="00D97CE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CE6" w:rsidRDefault="00D97CE6" w:rsidP="009067F8">
      <w:r>
        <w:separator/>
      </w:r>
    </w:p>
  </w:footnote>
  <w:footnote w:type="continuationSeparator" w:id="0">
    <w:p w:rsidR="00D97CE6" w:rsidRDefault="00D97CE6" w:rsidP="009067F8">
      <w:r>
        <w:continuationSeparator/>
      </w:r>
    </w:p>
  </w:footnote>
  <w:footnote w:id="1">
    <w:p w:rsidR="006F1CBD" w:rsidRDefault="006F1CBD" w:rsidP="006F1CBD">
      <w:pPr>
        <w:pStyle w:val="a4"/>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0E73174"/>
    <w:multiLevelType w:val="hybridMultilevel"/>
    <w:tmpl w:val="DEE6C088"/>
    <w:lvl w:ilvl="0" w:tplc="54FA79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30E11AF"/>
    <w:multiLevelType w:val="multilevel"/>
    <w:tmpl w:val="9C82C506"/>
    <w:lvl w:ilvl="0">
      <w:start w:val="3"/>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7F3E78"/>
    <w:multiLevelType w:val="hybridMultilevel"/>
    <w:tmpl w:val="07744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8"/>
  </w:num>
  <w:num w:numId="10">
    <w:abstractNumId w:val="0"/>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83DA2"/>
    <w:rsid w:val="00092747"/>
    <w:rsid w:val="000970E3"/>
    <w:rsid w:val="000A399A"/>
    <w:rsid w:val="000B7A6A"/>
    <w:rsid w:val="000E0864"/>
    <w:rsid w:val="00110F0F"/>
    <w:rsid w:val="0013627C"/>
    <w:rsid w:val="001437DE"/>
    <w:rsid w:val="00154144"/>
    <w:rsid w:val="00166009"/>
    <w:rsid w:val="00166645"/>
    <w:rsid w:val="00170CF6"/>
    <w:rsid w:val="0017378C"/>
    <w:rsid w:val="00173CA9"/>
    <w:rsid w:val="001774FB"/>
    <w:rsid w:val="001A344C"/>
    <w:rsid w:val="001A3B3F"/>
    <w:rsid w:val="001B269A"/>
    <w:rsid w:val="001C0CFD"/>
    <w:rsid w:val="001D4399"/>
    <w:rsid w:val="001E0083"/>
    <w:rsid w:val="001E29D5"/>
    <w:rsid w:val="001F5CB1"/>
    <w:rsid w:val="001F7204"/>
    <w:rsid w:val="00213849"/>
    <w:rsid w:val="00251656"/>
    <w:rsid w:val="0028786E"/>
    <w:rsid w:val="00291C05"/>
    <w:rsid w:val="002B1227"/>
    <w:rsid w:val="002E774E"/>
    <w:rsid w:val="00301ABB"/>
    <w:rsid w:val="0031348D"/>
    <w:rsid w:val="0033309A"/>
    <w:rsid w:val="00334465"/>
    <w:rsid w:val="00340268"/>
    <w:rsid w:val="00340D25"/>
    <w:rsid w:val="003411A0"/>
    <w:rsid w:val="00353101"/>
    <w:rsid w:val="00353412"/>
    <w:rsid w:val="00361BE1"/>
    <w:rsid w:val="00365BDE"/>
    <w:rsid w:val="00370656"/>
    <w:rsid w:val="003C55D3"/>
    <w:rsid w:val="003D174C"/>
    <w:rsid w:val="00410D30"/>
    <w:rsid w:val="00416022"/>
    <w:rsid w:val="00432703"/>
    <w:rsid w:val="00467B86"/>
    <w:rsid w:val="004A556A"/>
    <w:rsid w:val="004B2E5A"/>
    <w:rsid w:val="004D33D2"/>
    <w:rsid w:val="004E3387"/>
    <w:rsid w:val="004E7E87"/>
    <w:rsid w:val="004F7106"/>
    <w:rsid w:val="00503434"/>
    <w:rsid w:val="0051369D"/>
    <w:rsid w:val="005635D3"/>
    <w:rsid w:val="00573EE7"/>
    <w:rsid w:val="0057479A"/>
    <w:rsid w:val="00592497"/>
    <w:rsid w:val="005B1909"/>
    <w:rsid w:val="005C5B48"/>
    <w:rsid w:val="005F1CEA"/>
    <w:rsid w:val="00610DA0"/>
    <w:rsid w:val="0062616E"/>
    <w:rsid w:val="00631213"/>
    <w:rsid w:val="00634B2D"/>
    <w:rsid w:val="00637235"/>
    <w:rsid w:val="00644478"/>
    <w:rsid w:val="00653DE5"/>
    <w:rsid w:val="00654F72"/>
    <w:rsid w:val="00660571"/>
    <w:rsid w:val="0066738B"/>
    <w:rsid w:val="006712E9"/>
    <w:rsid w:val="006720F7"/>
    <w:rsid w:val="00685F35"/>
    <w:rsid w:val="006C46F5"/>
    <w:rsid w:val="006F1CBD"/>
    <w:rsid w:val="007214AF"/>
    <w:rsid w:val="00723807"/>
    <w:rsid w:val="00747875"/>
    <w:rsid w:val="007A3432"/>
    <w:rsid w:val="007B41E3"/>
    <w:rsid w:val="007B4292"/>
    <w:rsid w:val="007C1AAF"/>
    <w:rsid w:val="007D2DFA"/>
    <w:rsid w:val="007D6056"/>
    <w:rsid w:val="008011C4"/>
    <w:rsid w:val="00807128"/>
    <w:rsid w:val="00830442"/>
    <w:rsid w:val="008327C4"/>
    <w:rsid w:val="00834777"/>
    <w:rsid w:val="008505FC"/>
    <w:rsid w:val="00861520"/>
    <w:rsid w:val="00872E23"/>
    <w:rsid w:val="00885B23"/>
    <w:rsid w:val="008862CA"/>
    <w:rsid w:val="00894299"/>
    <w:rsid w:val="008A6036"/>
    <w:rsid w:val="008B786E"/>
    <w:rsid w:val="008C07C2"/>
    <w:rsid w:val="008E4088"/>
    <w:rsid w:val="008E4A81"/>
    <w:rsid w:val="008F5FA3"/>
    <w:rsid w:val="00903175"/>
    <w:rsid w:val="009067F8"/>
    <w:rsid w:val="00912D23"/>
    <w:rsid w:val="00953078"/>
    <w:rsid w:val="0095386B"/>
    <w:rsid w:val="00954B4A"/>
    <w:rsid w:val="00954D89"/>
    <w:rsid w:val="0096335D"/>
    <w:rsid w:val="009813D0"/>
    <w:rsid w:val="009879A7"/>
    <w:rsid w:val="009A52A3"/>
    <w:rsid w:val="009C6714"/>
    <w:rsid w:val="009D2E02"/>
    <w:rsid w:val="009F63EA"/>
    <w:rsid w:val="00A003B1"/>
    <w:rsid w:val="00A06773"/>
    <w:rsid w:val="00A21695"/>
    <w:rsid w:val="00A3093F"/>
    <w:rsid w:val="00A44799"/>
    <w:rsid w:val="00A55A4C"/>
    <w:rsid w:val="00A563C6"/>
    <w:rsid w:val="00AA369A"/>
    <w:rsid w:val="00AA7356"/>
    <w:rsid w:val="00AB6BAD"/>
    <w:rsid w:val="00AC309D"/>
    <w:rsid w:val="00AE00C5"/>
    <w:rsid w:val="00AE241E"/>
    <w:rsid w:val="00B02B5A"/>
    <w:rsid w:val="00B2379C"/>
    <w:rsid w:val="00B43ED2"/>
    <w:rsid w:val="00B56F21"/>
    <w:rsid w:val="00B577FA"/>
    <w:rsid w:val="00B715E8"/>
    <w:rsid w:val="00B71CF0"/>
    <w:rsid w:val="00B7542C"/>
    <w:rsid w:val="00B773F8"/>
    <w:rsid w:val="00BB5C1E"/>
    <w:rsid w:val="00BD60A7"/>
    <w:rsid w:val="00BE3ACB"/>
    <w:rsid w:val="00BF326D"/>
    <w:rsid w:val="00BF506C"/>
    <w:rsid w:val="00C0485D"/>
    <w:rsid w:val="00C203DA"/>
    <w:rsid w:val="00C37031"/>
    <w:rsid w:val="00C41805"/>
    <w:rsid w:val="00C5321E"/>
    <w:rsid w:val="00C675AD"/>
    <w:rsid w:val="00C7119B"/>
    <w:rsid w:val="00C84009"/>
    <w:rsid w:val="00CE3D35"/>
    <w:rsid w:val="00CE7F1E"/>
    <w:rsid w:val="00D15CBB"/>
    <w:rsid w:val="00D2343F"/>
    <w:rsid w:val="00D34BD6"/>
    <w:rsid w:val="00D4090C"/>
    <w:rsid w:val="00D45A46"/>
    <w:rsid w:val="00D55EC3"/>
    <w:rsid w:val="00D97CE6"/>
    <w:rsid w:val="00DE53D6"/>
    <w:rsid w:val="00DE55BC"/>
    <w:rsid w:val="00E06C91"/>
    <w:rsid w:val="00E1168E"/>
    <w:rsid w:val="00E12BD1"/>
    <w:rsid w:val="00E21D3E"/>
    <w:rsid w:val="00E229DF"/>
    <w:rsid w:val="00E256AA"/>
    <w:rsid w:val="00E25E6F"/>
    <w:rsid w:val="00E25F7B"/>
    <w:rsid w:val="00E44B9C"/>
    <w:rsid w:val="00E468AE"/>
    <w:rsid w:val="00E52BCD"/>
    <w:rsid w:val="00E63E1F"/>
    <w:rsid w:val="00E75861"/>
    <w:rsid w:val="00E7618A"/>
    <w:rsid w:val="00EB02CF"/>
    <w:rsid w:val="00EB6AE8"/>
    <w:rsid w:val="00EB72F0"/>
    <w:rsid w:val="00EC03E8"/>
    <w:rsid w:val="00EC6764"/>
    <w:rsid w:val="00EE3F05"/>
    <w:rsid w:val="00F20F45"/>
    <w:rsid w:val="00F3019E"/>
    <w:rsid w:val="00F312AF"/>
    <w:rsid w:val="00F35CBC"/>
    <w:rsid w:val="00F51A2E"/>
    <w:rsid w:val="00F60468"/>
    <w:rsid w:val="00F70114"/>
    <w:rsid w:val="00F77B12"/>
    <w:rsid w:val="00F87AF3"/>
    <w:rsid w:val="00FA6DC4"/>
    <w:rsid w:val="00FC02A7"/>
    <w:rsid w:val="00FD3FFB"/>
    <w:rsid w:val="00FE0F22"/>
    <w:rsid w:val="00FF0343"/>
    <w:rsid w:val="00FF1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Body Text"/>
    <w:basedOn w:val="a"/>
    <w:link w:val="af2"/>
    <w:rsid w:val="00F35CBC"/>
    <w:pPr>
      <w:spacing w:after="120"/>
      <w:jc w:val="both"/>
    </w:pPr>
  </w:style>
  <w:style w:type="character" w:customStyle="1" w:styleId="af2">
    <w:name w:val="Основной текст Знак"/>
    <w:basedOn w:val="a0"/>
    <w:link w:val="af1"/>
    <w:rsid w:val="00F35C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Body Text"/>
    <w:basedOn w:val="a"/>
    <w:link w:val="af2"/>
    <w:rsid w:val="00F35CBC"/>
    <w:pPr>
      <w:spacing w:after="120"/>
      <w:jc w:val="both"/>
    </w:pPr>
    <w:rPr>
      <w:lang w:val="x-none" w:eastAsia="x-none"/>
    </w:rPr>
  </w:style>
  <w:style w:type="character" w:customStyle="1" w:styleId="af2">
    <w:name w:val="Основной текст Знак"/>
    <w:basedOn w:val="a0"/>
    <w:link w:val="af1"/>
    <w:rsid w:val="00F35CB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2701">
      <w:bodyDiv w:val="1"/>
      <w:marLeft w:val="0"/>
      <w:marRight w:val="0"/>
      <w:marTop w:val="0"/>
      <w:marBottom w:val="0"/>
      <w:divBdr>
        <w:top w:val="none" w:sz="0" w:space="0" w:color="auto"/>
        <w:left w:val="none" w:sz="0" w:space="0" w:color="auto"/>
        <w:bottom w:val="none" w:sz="0" w:space="0" w:color="auto"/>
        <w:right w:val="none" w:sz="0" w:space="0" w:color="auto"/>
      </w:divBdr>
    </w:div>
    <w:div w:id="623654637">
      <w:bodyDiv w:val="1"/>
      <w:marLeft w:val="0"/>
      <w:marRight w:val="0"/>
      <w:marTop w:val="0"/>
      <w:marBottom w:val="0"/>
      <w:divBdr>
        <w:top w:val="none" w:sz="0" w:space="0" w:color="auto"/>
        <w:left w:val="none" w:sz="0" w:space="0" w:color="auto"/>
        <w:bottom w:val="none" w:sz="0" w:space="0" w:color="auto"/>
        <w:right w:val="none" w:sz="0" w:space="0" w:color="auto"/>
      </w:divBdr>
    </w:div>
    <w:div w:id="67845983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3438209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0172917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3E42-B3FE-4E4A-AF66-C0418327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96</cp:revision>
  <cp:lastPrinted>2020-04-10T06:23:00Z</cp:lastPrinted>
  <dcterms:created xsi:type="dcterms:W3CDTF">2020-01-20T07:52:00Z</dcterms:created>
  <dcterms:modified xsi:type="dcterms:W3CDTF">2020-04-10T10:09:00Z</dcterms:modified>
</cp:coreProperties>
</file>