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D4DA6" w:rsidRDefault="002E34AC" w:rsidP="00E57B9B">
      <w:pPr>
        <w:rPr>
          <w:sz w:val="24"/>
          <w:szCs w:val="24"/>
        </w:rPr>
      </w:pPr>
      <w:r w:rsidRPr="005D4DA6">
        <w:rPr>
          <w:sz w:val="24"/>
          <w:szCs w:val="24"/>
        </w:rPr>
        <w:t>0</w:t>
      </w:r>
      <w:r w:rsidR="00081C4A">
        <w:rPr>
          <w:sz w:val="24"/>
          <w:szCs w:val="24"/>
        </w:rPr>
        <w:t>3</w:t>
      </w:r>
      <w:r w:rsidR="00E57B9B" w:rsidRPr="005D4DA6">
        <w:rPr>
          <w:sz w:val="24"/>
          <w:szCs w:val="24"/>
        </w:rPr>
        <w:t xml:space="preserve"> марта 201</w:t>
      </w:r>
      <w:r w:rsidRPr="005D4DA6">
        <w:rPr>
          <w:sz w:val="24"/>
          <w:szCs w:val="24"/>
        </w:rPr>
        <w:t>6</w:t>
      </w:r>
      <w:r w:rsidR="00E57B9B" w:rsidRPr="005D4DA6">
        <w:rPr>
          <w:sz w:val="24"/>
          <w:szCs w:val="24"/>
        </w:rPr>
        <w:t xml:space="preserve"> г.  </w:t>
      </w:r>
      <w:r w:rsidR="00E57B9B" w:rsidRPr="005D4DA6">
        <w:rPr>
          <w:sz w:val="24"/>
          <w:szCs w:val="24"/>
        </w:rPr>
        <w:tab/>
      </w:r>
      <w:r w:rsidR="00E57B9B" w:rsidRPr="005D4DA6">
        <w:rPr>
          <w:sz w:val="24"/>
          <w:szCs w:val="24"/>
        </w:rPr>
        <w:tab/>
      </w:r>
      <w:r w:rsidR="00E57B9B" w:rsidRPr="005D4DA6">
        <w:rPr>
          <w:sz w:val="24"/>
          <w:szCs w:val="24"/>
        </w:rPr>
        <w:tab/>
      </w:r>
      <w:r w:rsidR="00E57B9B" w:rsidRPr="005D4DA6">
        <w:rPr>
          <w:sz w:val="24"/>
          <w:szCs w:val="24"/>
        </w:rPr>
        <w:tab/>
        <w:t xml:space="preserve">                                                       № </w:t>
      </w:r>
      <w:hyperlink r:id="rId5" w:history="1">
        <w:r w:rsidR="00E57B9B" w:rsidRPr="005D4DA6">
          <w:rPr>
            <w:sz w:val="24"/>
            <w:szCs w:val="24"/>
          </w:rPr>
          <w:t>018730000581</w:t>
        </w:r>
        <w:r w:rsidRPr="005D4DA6">
          <w:rPr>
            <w:sz w:val="24"/>
            <w:szCs w:val="24"/>
          </w:rPr>
          <w:t>6</w:t>
        </w:r>
        <w:r w:rsidR="00E57B9B" w:rsidRPr="005D4DA6">
          <w:rPr>
            <w:sz w:val="24"/>
            <w:szCs w:val="24"/>
          </w:rPr>
          <w:t>000</w:t>
        </w:r>
      </w:hyperlink>
      <w:r w:rsidR="00E57B9B" w:rsidRPr="005D4DA6">
        <w:rPr>
          <w:sz w:val="24"/>
          <w:szCs w:val="24"/>
        </w:rPr>
        <w:t>0</w:t>
      </w:r>
      <w:r w:rsidR="005D4DA6" w:rsidRPr="005D4DA6">
        <w:rPr>
          <w:sz w:val="24"/>
          <w:szCs w:val="24"/>
        </w:rPr>
        <w:t>29</w:t>
      </w:r>
      <w:r w:rsidR="00E57B9B" w:rsidRPr="005D4DA6">
        <w:rPr>
          <w:sz w:val="24"/>
          <w:szCs w:val="24"/>
        </w:rPr>
        <w:t>-3</w:t>
      </w:r>
    </w:p>
    <w:p w:rsidR="00E57B9B" w:rsidRPr="005D4DA6" w:rsidRDefault="00E57B9B" w:rsidP="00E57B9B">
      <w:pPr>
        <w:rPr>
          <w:b/>
          <w:sz w:val="24"/>
          <w:szCs w:val="24"/>
        </w:rPr>
      </w:pPr>
    </w:p>
    <w:p w:rsidR="005D3FB3" w:rsidRPr="005D4DA6" w:rsidRDefault="005D3FB3" w:rsidP="005D3FB3">
      <w:pPr>
        <w:rPr>
          <w:spacing w:val="-6"/>
          <w:sz w:val="24"/>
          <w:szCs w:val="24"/>
        </w:rPr>
      </w:pPr>
      <w:r w:rsidRPr="005D4DA6">
        <w:rPr>
          <w:spacing w:val="-6"/>
          <w:sz w:val="24"/>
          <w:szCs w:val="24"/>
        </w:rPr>
        <w:t xml:space="preserve">ПРИСУТСТВОВАЛИ: </w:t>
      </w:r>
    </w:p>
    <w:p w:rsidR="005D3FB3" w:rsidRPr="005D4DA6" w:rsidRDefault="005D3FB3" w:rsidP="005D3FB3">
      <w:pPr>
        <w:jc w:val="both"/>
        <w:rPr>
          <w:spacing w:val="-6"/>
          <w:sz w:val="24"/>
          <w:szCs w:val="24"/>
        </w:rPr>
      </w:pPr>
      <w:r w:rsidRPr="005D4DA6">
        <w:rPr>
          <w:spacing w:val="-6"/>
          <w:sz w:val="24"/>
          <w:szCs w:val="24"/>
        </w:rPr>
        <w:t xml:space="preserve">Единая комиссия по осуществлению закупок для обеспечения муниципальных нужд города </w:t>
      </w:r>
      <w:proofErr w:type="spellStart"/>
      <w:r w:rsidRPr="005D4DA6">
        <w:rPr>
          <w:spacing w:val="-6"/>
          <w:sz w:val="24"/>
          <w:szCs w:val="24"/>
        </w:rPr>
        <w:t>Югорска</w:t>
      </w:r>
      <w:proofErr w:type="spellEnd"/>
      <w:r w:rsidRPr="005D4DA6">
        <w:rPr>
          <w:spacing w:val="-6"/>
          <w:sz w:val="24"/>
          <w:szCs w:val="24"/>
        </w:rPr>
        <w:t xml:space="preserve"> (далее - комиссия) в следующем составе:</w:t>
      </w:r>
    </w:p>
    <w:p w:rsidR="00337861" w:rsidRDefault="00B8584D" w:rsidP="00B8584D">
      <w:pPr>
        <w:jc w:val="both"/>
        <w:rPr>
          <w:spacing w:val="-6"/>
          <w:sz w:val="24"/>
          <w:szCs w:val="24"/>
        </w:rPr>
      </w:pPr>
      <w:r w:rsidRPr="00B8584D">
        <w:rPr>
          <w:spacing w:val="-6"/>
          <w:sz w:val="24"/>
          <w:szCs w:val="24"/>
        </w:rPr>
        <w:t xml:space="preserve">1. </w:t>
      </w:r>
      <w:proofErr w:type="spellStart"/>
      <w:r w:rsidR="00337861" w:rsidRPr="00337861">
        <w:rPr>
          <w:spacing w:val="-6"/>
          <w:sz w:val="24"/>
          <w:szCs w:val="24"/>
        </w:rPr>
        <w:t>Долгодворова</w:t>
      </w:r>
      <w:proofErr w:type="spellEnd"/>
      <w:r w:rsidR="00337861" w:rsidRPr="00337861">
        <w:rPr>
          <w:spacing w:val="-6"/>
          <w:sz w:val="24"/>
          <w:szCs w:val="24"/>
        </w:rPr>
        <w:t xml:space="preserve"> Т.И. – председатель комиссии, заместитель главы администрации города </w:t>
      </w:r>
      <w:proofErr w:type="spellStart"/>
      <w:r w:rsidR="00337861" w:rsidRPr="00337861">
        <w:rPr>
          <w:spacing w:val="-6"/>
          <w:sz w:val="24"/>
          <w:szCs w:val="24"/>
        </w:rPr>
        <w:t>Югорска</w:t>
      </w:r>
      <w:proofErr w:type="spellEnd"/>
      <w:r w:rsidR="00337861" w:rsidRPr="00337861">
        <w:rPr>
          <w:spacing w:val="-6"/>
          <w:sz w:val="24"/>
          <w:szCs w:val="24"/>
        </w:rPr>
        <w:t>;</w:t>
      </w:r>
    </w:p>
    <w:p w:rsidR="00B8584D" w:rsidRPr="00B8584D" w:rsidRDefault="00B8584D" w:rsidP="00B8584D">
      <w:pPr>
        <w:jc w:val="both"/>
        <w:rPr>
          <w:spacing w:val="-6"/>
          <w:sz w:val="24"/>
          <w:szCs w:val="24"/>
        </w:rPr>
      </w:pPr>
      <w:r w:rsidRPr="00B8584D">
        <w:rPr>
          <w:spacing w:val="-6"/>
          <w:sz w:val="24"/>
          <w:szCs w:val="24"/>
        </w:rPr>
        <w:t>Члены  комиссии:</w:t>
      </w:r>
    </w:p>
    <w:p w:rsidR="00B8584D" w:rsidRDefault="00B8584D" w:rsidP="00B8584D">
      <w:pPr>
        <w:jc w:val="both"/>
        <w:rPr>
          <w:spacing w:val="-6"/>
          <w:sz w:val="24"/>
          <w:szCs w:val="24"/>
        </w:rPr>
      </w:pPr>
      <w:r w:rsidRPr="00B8584D">
        <w:rPr>
          <w:spacing w:val="-6"/>
          <w:sz w:val="24"/>
          <w:szCs w:val="24"/>
        </w:rPr>
        <w:t xml:space="preserve">2. Морозова Н.А. - советник главы города; </w:t>
      </w:r>
    </w:p>
    <w:p w:rsidR="00337861" w:rsidRDefault="00337861" w:rsidP="00B8584D">
      <w:pPr>
        <w:jc w:val="both"/>
        <w:rPr>
          <w:spacing w:val="-6"/>
          <w:sz w:val="24"/>
          <w:szCs w:val="24"/>
        </w:rPr>
      </w:pPr>
      <w:r>
        <w:rPr>
          <w:spacing w:val="-6"/>
          <w:sz w:val="24"/>
          <w:szCs w:val="24"/>
        </w:rPr>
        <w:t xml:space="preserve">3. </w:t>
      </w:r>
      <w:proofErr w:type="spellStart"/>
      <w:r w:rsidRPr="00337861">
        <w:rPr>
          <w:spacing w:val="-6"/>
          <w:sz w:val="24"/>
          <w:szCs w:val="24"/>
        </w:rPr>
        <w:t>Климин</w:t>
      </w:r>
      <w:proofErr w:type="spellEnd"/>
      <w:r w:rsidRPr="00337861">
        <w:rPr>
          <w:spacing w:val="-6"/>
          <w:sz w:val="24"/>
          <w:szCs w:val="24"/>
        </w:rPr>
        <w:t xml:space="preserve"> В. А. –  заместитель председателя Думы города </w:t>
      </w:r>
      <w:proofErr w:type="spellStart"/>
      <w:r w:rsidRPr="00337861">
        <w:rPr>
          <w:spacing w:val="-6"/>
          <w:sz w:val="24"/>
          <w:szCs w:val="24"/>
        </w:rPr>
        <w:t>Югорска</w:t>
      </w:r>
      <w:proofErr w:type="spellEnd"/>
      <w:r w:rsidRPr="00337861">
        <w:rPr>
          <w:spacing w:val="-6"/>
          <w:sz w:val="24"/>
          <w:szCs w:val="24"/>
        </w:rPr>
        <w:t>;</w:t>
      </w:r>
    </w:p>
    <w:p w:rsidR="00B8584D" w:rsidRPr="00B8584D" w:rsidRDefault="00C03472" w:rsidP="00B8584D">
      <w:pPr>
        <w:jc w:val="both"/>
        <w:rPr>
          <w:spacing w:val="-6"/>
          <w:sz w:val="24"/>
          <w:szCs w:val="24"/>
        </w:rPr>
      </w:pPr>
      <w:r>
        <w:rPr>
          <w:spacing w:val="-6"/>
          <w:sz w:val="24"/>
          <w:szCs w:val="24"/>
        </w:rPr>
        <w:t>4</w:t>
      </w:r>
      <w:r w:rsidR="00B8584D" w:rsidRPr="00B8584D">
        <w:rPr>
          <w:spacing w:val="-6"/>
          <w:sz w:val="24"/>
          <w:szCs w:val="24"/>
        </w:rPr>
        <w:t xml:space="preserve">. </w:t>
      </w:r>
      <w:proofErr w:type="spellStart"/>
      <w:r w:rsidR="00B8584D" w:rsidRPr="00B8584D">
        <w:rPr>
          <w:spacing w:val="-6"/>
          <w:sz w:val="24"/>
          <w:szCs w:val="24"/>
        </w:rPr>
        <w:t>Резинкина</w:t>
      </w:r>
      <w:proofErr w:type="spellEnd"/>
      <w:r w:rsidR="00B8584D" w:rsidRPr="00B8584D">
        <w:rPr>
          <w:spacing w:val="-6"/>
          <w:sz w:val="24"/>
          <w:szCs w:val="24"/>
        </w:rPr>
        <w:t xml:space="preserve"> Ж.В. - заместитель начальника управления экономической политики;</w:t>
      </w:r>
    </w:p>
    <w:p w:rsidR="00B8584D" w:rsidRPr="00B8584D" w:rsidRDefault="00C03472" w:rsidP="00B8584D">
      <w:pPr>
        <w:jc w:val="both"/>
        <w:rPr>
          <w:spacing w:val="-6"/>
          <w:sz w:val="24"/>
          <w:szCs w:val="24"/>
        </w:rPr>
      </w:pPr>
      <w:r>
        <w:rPr>
          <w:spacing w:val="-6"/>
          <w:sz w:val="24"/>
          <w:szCs w:val="24"/>
        </w:rPr>
        <w:t>5</w:t>
      </w:r>
      <w:r w:rsidR="00B8584D" w:rsidRPr="00B8584D">
        <w:rPr>
          <w:spacing w:val="-6"/>
          <w:sz w:val="24"/>
          <w:szCs w:val="24"/>
        </w:rPr>
        <w:t>. Захарова Н.Б. – начальник отдела муниципальных  закупок управления экономической политики.</w:t>
      </w:r>
    </w:p>
    <w:p w:rsidR="00B8584D" w:rsidRDefault="00B8584D" w:rsidP="00B8584D">
      <w:pPr>
        <w:jc w:val="both"/>
        <w:rPr>
          <w:spacing w:val="-6"/>
          <w:sz w:val="24"/>
          <w:szCs w:val="24"/>
        </w:rPr>
      </w:pPr>
      <w:r w:rsidRPr="00B8584D">
        <w:rPr>
          <w:spacing w:val="-6"/>
          <w:sz w:val="24"/>
          <w:szCs w:val="24"/>
        </w:rPr>
        <w:t xml:space="preserve">Всего присутствовали </w:t>
      </w:r>
      <w:r w:rsidR="00C03472">
        <w:rPr>
          <w:spacing w:val="-6"/>
          <w:sz w:val="24"/>
          <w:szCs w:val="24"/>
        </w:rPr>
        <w:t>5</w:t>
      </w:r>
      <w:r w:rsidRPr="00B8584D">
        <w:rPr>
          <w:spacing w:val="-6"/>
          <w:sz w:val="24"/>
          <w:szCs w:val="24"/>
        </w:rPr>
        <w:t xml:space="preserve"> членов комиссии из 8.</w:t>
      </w:r>
    </w:p>
    <w:p w:rsidR="005D4DA6" w:rsidRPr="005D4DA6" w:rsidRDefault="005D3FB3" w:rsidP="00B8584D">
      <w:pPr>
        <w:jc w:val="both"/>
        <w:rPr>
          <w:sz w:val="24"/>
        </w:rPr>
      </w:pPr>
      <w:r w:rsidRPr="005D4DA6">
        <w:rPr>
          <w:sz w:val="24"/>
        </w:rPr>
        <w:t>Представитель заказчика:</w:t>
      </w:r>
      <w:r w:rsidRPr="005D4DA6">
        <w:rPr>
          <w:color w:val="FF0000"/>
          <w:sz w:val="24"/>
        </w:rPr>
        <w:t xml:space="preserve"> </w:t>
      </w:r>
      <w:r w:rsidR="005D4DA6" w:rsidRPr="005D4DA6">
        <w:rPr>
          <w:sz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5D4DA6" w:rsidRPr="005D4DA6">
        <w:rPr>
          <w:sz w:val="24"/>
        </w:rPr>
        <w:t>Югорска</w:t>
      </w:r>
      <w:proofErr w:type="spellEnd"/>
      <w:r w:rsidR="005D4DA6" w:rsidRPr="005D4DA6">
        <w:rPr>
          <w:sz w:val="24"/>
        </w:rPr>
        <w:t>.</w:t>
      </w:r>
    </w:p>
    <w:p w:rsidR="005D4DA6" w:rsidRPr="005D4DA6" w:rsidRDefault="005D4DA6" w:rsidP="005D4DA6">
      <w:pPr>
        <w:jc w:val="both"/>
        <w:rPr>
          <w:rFonts w:cs="Arial"/>
          <w:sz w:val="24"/>
          <w:szCs w:val="24"/>
        </w:rPr>
      </w:pPr>
      <w:r w:rsidRPr="005D4DA6">
        <w:rPr>
          <w:sz w:val="24"/>
        </w:rPr>
        <w:t xml:space="preserve">1. Наименование аукциона: аукцион в электронной форме № 0187300005816000029 </w:t>
      </w:r>
      <w:r w:rsidRPr="005D4DA6">
        <w:rPr>
          <w:rFonts w:cs="Arial"/>
          <w:sz w:val="24"/>
          <w:szCs w:val="24"/>
        </w:rPr>
        <w:t xml:space="preserve">на право заключения муниципального </w:t>
      </w:r>
      <w:proofErr w:type="gramStart"/>
      <w:r w:rsidRPr="005D4DA6">
        <w:rPr>
          <w:rFonts w:cs="Arial"/>
          <w:sz w:val="24"/>
          <w:szCs w:val="24"/>
        </w:rPr>
        <w:t>контракта</w:t>
      </w:r>
      <w:proofErr w:type="gramEnd"/>
      <w:r w:rsidRPr="005D4DA6">
        <w:rPr>
          <w:rFonts w:cs="Arial"/>
          <w:sz w:val="24"/>
          <w:szCs w:val="24"/>
        </w:rPr>
        <w:t xml:space="preserve"> на оказание образовательных услуг по дополнительной профессиональной программе повышения квалификации «Профилактика коррупционных правонарушений в органах местного самоуправления».</w:t>
      </w:r>
    </w:p>
    <w:p w:rsidR="005D4DA6" w:rsidRPr="005D4DA6" w:rsidRDefault="005D4DA6" w:rsidP="005D4DA6">
      <w:pPr>
        <w:jc w:val="both"/>
        <w:rPr>
          <w:sz w:val="24"/>
          <w:highlight w:val="yellow"/>
        </w:rPr>
      </w:pPr>
      <w:r w:rsidRPr="005D4DA6">
        <w:rPr>
          <w:sz w:val="24"/>
        </w:rPr>
        <w:t xml:space="preserve">Номер извещения о проведении торгов на официальном сайте – </w:t>
      </w:r>
      <w:hyperlink r:id="rId6" w:history="1">
        <w:r w:rsidRPr="005D4DA6">
          <w:t>http://zakupki.gov.ru/</w:t>
        </w:r>
      </w:hyperlink>
      <w:r w:rsidRPr="005D4DA6">
        <w:rPr>
          <w:sz w:val="24"/>
        </w:rPr>
        <w:t xml:space="preserve">, код аукциона 0187300005816000029 дата публикации 03.02.2016. </w:t>
      </w:r>
    </w:p>
    <w:p w:rsidR="005D4DA6" w:rsidRPr="005D4DA6" w:rsidRDefault="005D4DA6" w:rsidP="005D4DA6">
      <w:pPr>
        <w:jc w:val="both"/>
        <w:rPr>
          <w:sz w:val="24"/>
        </w:rPr>
      </w:pPr>
      <w:r w:rsidRPr="005D4DA6">
        <w:rPr>
          <w:sz w:val="24"/>
        </w:rPr>
        <w:t xml:space="preserve">2. Заказчик: Администрация города </w:t>
      </w:r>
      <w:proofErr w:type="spellStart"/>
      <w:r w:rsidRPr="005D4DA6">
        <w:rPr>
          <w:sz w:val="24"/>
        </w:rPr>
        <w:t>Югорска</w:t>
      </w:r>
      <w:proofErr w:type="spellEnd"/>
      <w:r w:rsidRPr="005D4DA6">
        <w:rPr>
          <w:sz w:val="24"/>
        </w:rPr>
        <w:t xml:space="preserve">. </w:t>
      </w:r>
      <w:proofErr w:type="gramStart"/>
      <w:r w:rsidRPr="005D4DA6">
        <w:rPr>
          <w:sz w:val="24"/>
        </w:rPr>
        <w:t xml:space="preserve">Почтовый адрес: 628260, Ханты - Мансийский автономный округ - Югра, Тюменская обл.,  г. </w:t>
      </w:r>
      <w:proofErr w:type="spellStart"/>
      <w:r w:rsidRPr="005D4DA6">
        <w:rPr>
          <w:sz w:val="24"/>
        </w:rPr>
        <w:t>Югорск</w:t>
      </w:r>
      <w:proofErr w:type="spellEnd"/>
      <w:r w:rsidRPr="005D4DA6">
        <w:rPr>
          <w:sz w:val="24"/>
        </w:rPr>
        <w:t>, ул. 40 лет Победы, 11.</w:t>
      </w:r>
      <w:proofErr w:type="gramEnd"/>
    </w:p>
    <w:p w:rsidR="00E57B9B" w:rsidRPr="0011342B" w:rsidRDefault="00E57B9B" w:rsidP="005D4DA6">
      <w:pPr>
        <w:jc w:val="both"/>
        <w:rPr>
          <w:spacing w:val="-6"/>
          <w:sz w:val="24"/>
          <w:szCs w:val="24"/>
        </w:rPr>
      </w:pPr>
      <w:r w:rsidRPr="0011342B">
        <w:rPr>
          <w:spacing w:val="-6"/>
          <w:sz w:val="24"/>
          <w:szCs w:val="24"/>
        </w:rPr>
        <w:t xml:space="preserve">3. Процедура рассмотрения первых частей заявок на участие в аукционе была проведена комиссией в 10.00 часов </w:t>
      </w:r>
      <w:r w:rsidR="002E34AC" w:rsidRPr="0011342B">
        <w:rPr>
          <w:spacing w:val="-6"/>
          <w:sz w:val="24"/>
          <w:szCs w:val="24"/>
        </w:rPr>
        <w:t>25</w:t>
      </w:r>
      <w:r w:rsidRPr="0011342B">
        <w:rPr>
          <w:spacing w:val="-6"/>
          <w:sz w:val="24"/>
          <w:szCs w:val="24"/>
        </w:rPr>
        <w:t xml:space="preserve"> </w:t>
      </w:r>
      <w:r w:rsidR="002E34AC" w:rsidRPr="0011342B">
        <w:rPr>
          <w:spacing w:val="-6"/>
          <w:sz w:val="24"/>
          <w:szCs w:val="24"/>
        </w:rPr>
        <w:t>февраля</w:t>
      </w:r>
      <w:r w:rsidRPr="0011342B">
        <w:rPr>
          <w:spacing w:val="-6"/>
          <w:sz w:val="24"/>
          <w:szCs w:val="24"/>
        </w:rPr>
        <w:t xml:space="preserve"> 201</w:t>
      </w:r>
      <w:r w:rsidR="002E34AC" w:rsidRPr="0011342B">
        <w:rPr>
          <w:spacing w:val="-6"/>
          <w:sz w:val="24"/>
          <w:szCs w:val="24"/>
        </w:rPr>
        <w:t xml:space="preserve">6 </w:t>
      </w:r>
      <w:r w:rsidRPr="0011342B">
        <w:rPr>
          <w:spacing w:val="-6"/>
          <w:sz w:val="24"/>
          <w:szCs w:val="24"/>
        </w:rPr>
        <w:t xml:space="preserve">года, по адресу: ул. 40 лет Победы, 11, г. </w:t>
      </w:r>
      <w:proofErr w:type="spellStart"/>
      <w:r w:rsidRPr="0011342B">
        <w:rPr>
          <w:spacing w:val="-6"/>
          <w:sz w:val="24"/>
          <w:szCs w:val="24"/>
        </w:rPr>
        <w:t>Югорск</w:t>
      </w:r>
      <w:proofErr w:type="spellEnd"/>
      <w:r w:rsidRPr="0011342B">
        <w:rPr>
          <w:spacing w:val="-6"/>
          <w:sz w:val="24"/>
          <w:szCs w:val="24"/>
        </w:rPr>
        <w:t>, Ханты-Мансийский  автономный  округ-Югра, Тюменская область.</w:t>
      </w:r>
    </w:p>
    <w:p w:rsidR="00E57B9B" w:rsidRPr="0011342B" w:rsidRDefault="00E57B9B" w:rsidP="00E57B9B">
      <w:pPr>
        <w:jc w:val="both"/>
        <w:rPr>
          <w:sz w:val="24"/>
        </w:rPr>
      </w:pPr>
      <w:r w:rsidRPr="0011342B">
        <w:rPr>
          <w:sz w:val="24"/>
        </w:rPr>
        <w:t xml:space="preserve">4. На основании протокола проведения аукциона в электронной форме от </w:t>
      </w:r>
      <w:r w:rsidR="002E34AC" w:rsidRPr="0011342B">
        <w:rPr>
          <w:sz w:val="24"/>
        </w:rPr>
        <w:t>29</w:t>
      </w:r>
      <w:r w:rsidRPr="0011342B">
        <w:rPr>
          <w:sz w:val="24"/>
        </w:rPr>
        <w:t>.0</w:t>
      </w:r>
      <w:r w:rsidR="002E34AC" w:rsidRPr="0011342B">
        <w:rPr>
          <w:sz w:val="24"/>
        </w:rPr>
        <w:t>2</w:t>
      </w:r>
      <w:r w:rsidRPr="0011342B">
        <w:rPr>
          <w:sz w:val="24"/>
        </w:rPr>
        <w:t>.201</w:t>
      </w:r>
      <w:r w:rsidR="002E34AC" w:rsidRPr="0011342B">
        <w:rPr>
          <w:sz w:val="24"/>
        </w:rPr>
        <w:t>6</w:t>
      </w:r>
      <w:r w:rsidRPr="0011342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1342B" w:rsidRPr="0011342B" w:rsidTr="000473CB">
        <w:trPr>
          <w:cantSplit/>
          <w:trHeight w:val="728"/>
          <w:tblHeader/>
        </w:trPr>
        <w:tc>
          <w:tcPr>
            <w:tcW w:w="851" w:type="dxa"/>
          </w:tcPr>
          <w:p w:rsidR="00E57B9B" w:rsidRPr="0011342B" w:rsidRDefault="00F00AB9" w:rsidP="00F00AB9">
            <w:pPr>
              <w:spacing w:line="276" w:lineRule="auto"/>
              <w:jc w:val="center"/>
              <w:rPr>
                <w:b/>
                <w:sz w:val="16"/>
                <w:szCs w:val="18"/>
              </w:rPr>
            </w:pPr>
            <w:r w:rsidRPr="0011342B">
              <w:rPr>
                <w:b/>
                <w:sz w:val="16"/>
                <w:szCs w:val="18"/>
              </w:rPr>
              <w:t>Порядковый номер по ранжированию</w:t>
            </w:r>
          </w:p>
        </w:tc>
        <w:tc>
          <w:tcPr>
            <w:tcW w:w="1418" w:type="dxa"/>
          </w:tcPr>
          <w:p w:rsidR="00E57B9B" w:rsidRPr="0011342B" w:rsidRDefault="00E57B9B" w:rsidP="000473CB">
            <w:pPr>
              <w:spacing w:after="200" w:line="276" w:lineRule="auto"/>
              <w:jc w:val="center"/>
              <w:rPr>
                <w:b/>
                <w:sz w:val="18"/>
                <w:szCs w:val="18"/>
              </w:rPr>
            </w:pPr>
            <w:r w:rsidRPr="0011342B">
              <w:rPr>
                <w:b/>
                <w:sz w:val="18"/>
                <w:szCs w:val="18"/>
              </w:rPr>
              <w:t>Порядковый номер заявки</w:t>
            </w:r>
          </w:p>
        </w:tc>
        <w:tc>
          <w:tcPr>
            <w:tcW w:w="6662" w:type="dxa"/>
          </w:tcPr>
          <w:p w:rsidR="00E57B9B" w:rsidRPr="0011342B" w:rsidRDefault="00E57B9B" w:rsidP="000473CB">
            <w:pPr>
              <w:ind w:firstLine="175"/>
              <w:jc w:val="center"/>
              <w:rPr>
                <w:b/>
                <w:sz w:val="18"/>
                <w:szCs w:val="18"/>
              </w:rPr>
            </w:pPr>
            <w:proofErr w:type="gramStart"/>
            <w:r w:rsidRPr="0011342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1342B" w:rsidRDefault="00E57B9B" w:rsidP="000473CB">
            <w:pPr>
              <w:spacing w:after="200" w:line="276" w:lineRule="auto"/>
              <w:jc w:val="center"/>
              <w:rPr>
                <w:b/>
                <w:sz w:val="18"/>
                <w:szCs w:val="18"/>
              </w:rPr>
            </w:pPr>
            <w:r w:rsidRPr="0011342B">
              <w:rPr>
                <w:b/>
                <w:sz w:val="18"/>
                <w:szCs w:val="18"/>
              </w:rPr>
              <w:t>Предложение участника аукциона о цене контракта, рублей</w:t>
            </w:r>
          </w:p>
        </w:tc>
      </w:tr>
      <w:tr w:rsidR="0011342B" w:rsidRPr="0011342B" w:rsidTr="000473CB">
        <w:trPr>
          <w:cantSplit/>
          <w:trHeight w:val="284"/>
        </w:trPr>
        <w:tc>
          <w:tcPr>
            <w:tcW w:w="851" w:type="dxa"/>
          </w:tcPr>
          <w:p w:rsidR="0011342B" w:rsidRPr="0011342B" w:rsidRDefault="0011342B" w:rsidP="000473CB">
            <w:pPr>
              <w:spacing w:after="200" w:line="276" w:lineRule="auto"/>
              <w:rPr>
                <w:sz w:val="22"/>
                <w:szCs w:val="22"/>
              </w:rPr>
            </w:pPr>
            <w:r w:rsidRPr="0011342B">
              <w:t>1</w:t>
            </w:r>
          </w:p>
        </w:tc>
        <w:tc>
          <w:tcPr>
            <w:tcW w:w="1418" w:type="dxa"/>
          </w:tcPr>
          <w:p w:rsidR="0011342B" w:rsidRPr="0011342B" w:rsidRDefault="0011342B" w:rsidP="0064351A">
            <w:pPr>
              <w:rPr>
                <w:sz w:val="24"/>
                <w:szCs w:val="24"/>
              </w:rPr>
            </w:pPr>
            <w:r w:rsidRPr="0011342B">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1342B" w:rsidRPr="0011342B" w:rsidTr="000473CB">
              <w:tc>
                <w:tcPr>
                  <w:tcW w:w="1563"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11342B">
                  <w:pPr>
                    <w:rPr>
                      <w:sz w:val="24"/>
                      <w:szCs w:val="24"/>
                    </w:rPr>
                  </w:pPr>
                  <w:r w:rsidRPr="0011342B">
                    <w:rPr>
                      <w:b/>
                      <w:bCs/>
                    </w:rPr>
                    <w:t>Общество с ограниченной ответственностью "ИНТЕРБРИДЖ КОНСАЛТИНГ"</w:t>
                  </w:r>
                </w:p>
              </w:tc>
            </w:tr>
            <w:tr w:rsidR="0011342B" w:rsidRPr="0011342B" w:rsidTr="000473CB">
              <w:tc>
                <w:tcPr>
                  <w:tcW w:w="1563"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25.03.2015</w:t>
                  </w:r>
                </w:p>
              </w:tc>
            </w:tr>
            <w:tr w:rsidR="0011342B" w:rsidRPr="0011342B" w:rsidTr="000473CB">
              <w:tc>
                <w:tcPr>
                  <w:tcW w:w="1563"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7453186564</w:t>
                  </w:r>
                </w:p>
              </w:tc>
            </w:tr>
            <w:tr w:rsidR="0011342B" w:rsidRPr="0011342B" w:rsidTr="000473CB">
              <w:tc>
                <w:tcPr>
                  <w:tcW w:w="1563"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745301001</w:t>
                  </w:r>
                </w:p>
              </w:tc>
            </w:tr>
            <w:tr w:rsidR="0011342B" w:rsidRPr="0011342B" w:rsidTr="000473CB">
              <w:tc>
                <w:tcPr>
                  <w:tcW w:w="1563"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454000, Челябинская </w:t>
                  </w:r>
                  <w:proofErr w:type="spellStart"/>
                  <w:r w:rsidRPr="0011342B">
                    <w:t>обл</w:t>
                  </w:r>
                  <w:proofErr w:type="spellEnd"/>
                  <w:r w:rsidRPr="0011342B">
                    <w:t xml:space="preserve">, Челябинск г, </w:t>
                  </w:r>
                  <w:proofErr w:type="spellStart"/>
                  <w:r w:rsidRPr="0011342B">
                    <w:t>ул</w:t>
                  </w:r>
                  <w:proofErr w:type="gramStart"/>
                  <w:r w:rsidRPr="0011342B">
                    <w:t>.Э</w:t>
                  </w:r>
                  <w:proofErr w:type="gramEnd"/>
                  <w:r w:rsidRPr="0011342B">
                    <w:t>нгельса</w:t>
                  </w:r>
                  <w:proofErr w:type="spellEnd"/>
                  <w:r w:rsidRPr="0011342B">
                    <w:t xml:space="preserve">, д.61 </w:t>
                  </w:r>
                  <w:proofErr w:type="spellStart"/>
                  <w:r w:rsidRPr="0011342B">
                    <w:t>корп</w:t>
                  </w:r>
                  <w:proofErr w:type="spellEnd"/>
                  <w:r w:rsidRPr="0011342B">
                    <w:t xml:space="preserve"> А</w:t>
                  </w:r>
                </w:p>
              </w:tc>
            </w:tr>
            <w:tr w:rsidR="0011342B" w:rsidRPr="0011342B" w:rsidTr="000473CB">
              <w:tc>
                <w:tcPr>
                  <w:tcW w:w="1563"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454000, Челябинская </w:t>
                  </w:r>
                  <w:proofErr w:type="spellStart"/>
                  <w:r w:rsidRPr="0011342B">
                    <w:t>обл</w:t>
                  </w:r>
                  <w:proofErr w:type="spellEnd"/>
                  <w:r w:rsidRPr="0011342B">
                    <w:t xml:space="preserve">, Челябинск г, </w:t>
                  </w:r>
                  <w:proofErr w:type="spellStart"/>
                  <w:r w:rsidRPr="0011342B">
                    <w:t>ул</w:t>
                  </w:r>
                  <w:proofErr w:type="gramStart"/>
                  <w:r w:rsidRPr="0011342B">
                    <w:t>.К</w:t>
                  </w:r>
                  <w:proofErr w:type="gramEnd"/>
                  <w:r w:rsidRPr="0011342B">
                    <w:t>оммуны</w:t>
                  </w:r>
                  <w:proofErr w:type="spellEnd"/>
                  <w:r w:rsidRPr="0011342B">
                    <w:t>, д.86 - 17</w:t>
                  </w:r>
                </w:p>
              </w:tc>
            </w:tr>
            <w:tr w:rsidR="0011342B" w:rsidRPr="0011342B" w:rsidTr="000473CB">
              <w:tc>
                <w:tcPr>
                  <w:tcW w:w="1563" w:type="pct"/>
                  <w:tcBorders>
                    <w:top w:val="single" w:sz="6" w:space="0" w:color="000000"/>
                    <w:left w:val="single" w:sz="6" w:space="0" w:color="000000"/>
                    <w:bottom w:val="single" w:sz="6" w:space="0" w:color="000000"/>
                    <w:right w:val="single" w:sz="6" w:space="0" w:color="000000"/>
                  </w:tcBorders>
                </w:tcPr>
                <w:p w:rsidR="0011342B" w:rsidRPr="0011342B" w:rsidRDefault="0011342B" w:rsidP="0064351A">
                  <w:pPr>
                    <w:rPr>
                      <w:sz w:val="24"/>
                      <w:szCs w:val="24"/>
                    </w:rPr>
                  </w:pPr>
                  <w:r w:rsidRPr="0011342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1342B" w:rsidRPr="0011342B" w:rsidRDefault="0011342B" w:rsidP="0064351A">
                  <w:pPr>
                    <w:rPr>
                      <w:sz w:val="24"/>
                      <w:szCs w:val="24"/>
                    </w:rPr>
                  </w:pPr>
                  <w:r w:rsidRPr="0011342B">
                    <w:t>+79090900190</w:t>
                  </w:r>
                </w:p>
              </w:tc>
            </w:tr>
          </w:tbl>
          <w:p w:rsidR="0011342B" w:rsidRPr="0011342B" w:rsidRDefault="0011342B" w:rsidP="000473CB">
            <w:pPr>
              <w:jc w:val="both"/>
              <w:rPr>
                <w:rStyle w:val="textspanview"/>
              </w:rPr>
            </w:pPr>
          </w:p>
        </w:tc>
        <w:tc>
          <w:tcPr>
            <w:tcW w:w="1701" w:type="dxa"/>
          </w:tcPr>
          <w:p w:rsidR="0011342B" w:rsidRPr="0011342B" w:rsidRDefault="0011342B" w:rsidP="0064351A">
            <w:pPr>
              <w:rPr>
                <w:sz w:val="24"/>
                <w:szCs w:val="24"/>
              </w:rPr>
            </w:pPr>
            <w:r w:rsidRPr="0011342B">
              <w:t>35420.16</w:t>
            </w:r>
          </w:p>
        </w:tc>
      </w:tr>
      <w:tr w:rsidR="0011342B" w:rsidRPr="0011342B" w:rsidTr="000473CB">
        <w:trPr>
          <w:cantSplit/>
          <w:trHeight w:val="284"/>
        </w:trPr>
        <w:tc>
          <w:tcPr>
            <w:tcW w:w="851" w:type="dxa"/>
          </w:tcPr>
          <w:p w:rsidR="0011342B" w:rsidRPr="0011342B" w:rsidRDefault="0011342B" w:rsidP="000473CB">
            <w:pPr>
              <w:spacing w:after="200" w:line="276" w:lineRule="auto"/>
            </w:pPr>
            <w:r w:rsidRPr="0011342B">
              <w:lastRenderedPageBreak/>
              <w:t>2</w:t>
            </w:r>
          </w:p>
        </w:tc>
        <w:tc>
          <w:tcPr>
            <w:tcW w:w="1418" w:type="dxa"/>
          </w:tcPr>
          <w:p w:rsidR="0011342B" w:rsidRPr="0011342B" w:rsidRDefault="0011342B" w:rsidP="0064351A">
            <w:pPr>
              <w:rPr>
                <w:sz w:val="24"/>
                <w:szCs w:val="24"/>
              </w:rPr>
            </w:pPr>
            <w:r w:rsidRPr="0011342B">
              <w:t>14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342B" w:rsidRPr="0011342B" w:rsidTr="000473C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11342B">
                  <w:pPr>
                    <w:rPr>
                      <w:sz w:val="24"/>
                      <w:szCs w:val="24"/>
                    </w:rPr>
                  </w:pPr>
                  <w:r w:rsidRPr="0011342B">
                    <w:rPr>
                      <w:b/>
                      <w:bCs/>
                    </w:rPr>
                    <w:t>Общество с ограниченной ответственностью "СЕМИНАР"</w:t>
                  </w:r>
                </w:p>
              </w:tc>
            </w:tr>
            <w:tr w:rsidR="0011342B" w:rsidRPr="0011342B" w:rsidTr="000473C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12.02.2016</w:t>
                  </w:r>
                </w:p>
              </w:tc>
            </w:tr>
            <w:tr w:rsidR="0011342B" w:rsidRPr="0011342B" w:rsidTr="000473C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7453287202</w:t>
                  </w:r>
                </w:p>
              </w:tc>
            </w:tr>
            <w:tr w:rsidR="0011342B" w:rsidRPr="0011342B" w:rsidTr="000473C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745301001</w:t>
                  </w:r>
                </w:p>
              </w:tc>
            </w:tr>
            <w:tr w:rsidR="0011342B" w:rsidRPr="0011342B" w:rsidTr="000473C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454004, Челябинская </w:t>
                  </w:r>
                  <w:proofErr w:type="spellStart"/>
                  <w:r w:rsidRPr="0011342B">
                    <w:t>обл</w:t>
                  </w:r>
                  <w:proofErr w:type="spellEnd"/>
                  <w:r w:rsidRPr="0011342B">
                    <w:t xml:space="preserve">, Челябинск г, </w:t>
                  </w:r>
                  <w:proofErr w:type="spellStart"/>
                  <w:r w:rsidRPr="0011342B">
                    <w:t>ул</w:t>
                  </w:r>
                  <w:proofErr w:type="gramStart"/>
                  <w:r w:rsidRPr="0011342B">
                    <w:t>.А</w:t>
                  </w:r>
                  <w:proofErr w:type="gramEnd"/>
                  <w:r w:rsidRPr="0011342B">
                    <w:t>кадемика</w:t>
                  </w:r>
                  <w:proofErr w:type="spellEnd"/>
                  <w:r w:rsidRPr="0011342B">
                    <w:t xml:space="preserve"> Сахарова, д.22 - 170</w:t>
                  </w:r>
                </w:p>
              </w:tc>
            </w:tr>
            <w:tr w:rsidR="0011342B" w:rsidRPr="0011342B" w:rsidTr="000473C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454004, Челябинская </w:t>
                  </w:r>
                  <w:proofErr w:type="spellStart"/>
                  <w:r w:rsidRPr="0011342B">
                    <w:t>обл</w:t>
                  </w:r>
                  <w:proofErr w:type="spellEnd"/>
                  <w:r w:rsidRPr="0011342B">
                    <w:t xml:space="preserve">, Челябинск г, </w:t>
                  </w:r>
                  <w:proofErr w:type="spellStart"/>
                  <w:r w:rsidRPr="0011342B">
                    <w:t>ул</w:t>
                  </w:r>
                  <w:proofErr w:type="gramStart"/>
                  <w:r w:rsidRPr="0011342B">
                    <w:t>.А</w:t>
                  </w:r>
                  <w:proofErr w:type="gramEnd"/>
                  <w:r w:rsidRPr="0011342B">
                    <w:t>кадемика</w:t>
                  </w:r>
                  <w:proofErr w:type="spellEnd"/>
                  <w:r w:rsidRPr="0011342B">
                    <w:t xml:space="preserve"> Сахарова, д.22 - 170</w:t>
                  </w:r>
                </w:p>
              </w:tc>
            </w:tr>
            <w:tr w:rsidR="0011342B" w:rsidRPr="0011342B" w:rsidTr="000473CB">
              <w:tc>
                <w:tcPr>
                  <w:tcW w:w="1500" w:type="pct"/>
                  <w:tcBorders>
                    <w:top w:val="single" w:sz="6" w:space="0" w:color="000000"/>
                    <w:left w:val="single" w:sz="6" w:space="0" w:color="000000"/>
                    <w:bottom w:val="single" w:sz="6" w:space="0" w:color="000000"/>
                    <w:right w:val="single" w:sz="6" w:space="0" w:color="000000"/>
                  </w:tcBorders>
                </w:tcPr>
                <w:p w:rsidR="0011342B" w:rsidRPr="0011342B" w:rsidRDefault="0011342B" w:rsidP="0064351A">
                  <w:pPr>
                    <w:rPr>
                      <w:sz w:val="24"/>
                      <w:szCs w:val="24"/>
                    </w:rPr>
                  </w:pPr>
                  <w:r w:rsidRPr="001134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1342B" w:rsidRPr="0011342B" w:rsidRDefault="0011342B" w:rsidP="0064351A">
                  <w:pPr>
                    <w:rPr>
                      <w:sz w:val="24"/>
                      <w:szCs w:val="24"/>
                    </w:rPr>
                  </w:pPr>
                  <w:r w:rsidRPr="0011342B">
                    <w:t>+7 919 322 49 87</w:t>
                  </w:r>
                </w:p>
              </w:tc>
            </w:tr>
          </w:tbl>
          <w:p w:rsidR="0011342B" w:rsidRPr="0011342B" w:rsidRDefault="0011342B" w:rsidP="000473CB"/>
        </w:tc>
        <w:tc>
          <w:tcPr>
            <w:tcW w:w="1701" w:type="dxa"/>
          </w:tcPr>
          <w:p w:rsidR="0011342B" w:rsidRPr="0011342B" w:rsidRDefault="0011342B" w:rsidP="0064351A">
            <w:pPr>
              <w:rPr>
                <w:sz w:val="24"/>
                <w:szCs w:val="24"/>
              </w:rPr>
            </w:pPr>
            <w:r w:rsidRPr="0011342B">
              <w:t>36284.16</w:t>
            </w:r>
          </w:p>
        </w:tc>
      </w:tr>
      <w:tr w:rsidR="0011342B" w:rsidRPr="0011342B" w:rsidTr="000473CB">
        <w:trPr>
          <w:cantSplit/>
          <w:trHeight w:val="284"/>
        </w:trPr>
        <w:tc>
          <w:tcPr>
            <w:tcW w:w="851" w:type="dxa"/>
          </w:tcPr>
          <w:p w:rsidR="0011342B" w:rsidRPr="0011342B" w:rsidRDefault="0011342B" w:rsidP="000473CB">
            <w:pPr>
              <w:spacing w:after="200" w:line="276" w:lineRule="auto"/>
            </w:pPr>
            <w:r w:rsidRPr="0011342B">
              <w:t>3</w:t>
            </w:r>
          </w:p>
        </w:tc>
        <w:tc>
          <w:tcPr>
            <w:tcW w:w="1418" w:type="dxa"/>
          </w:tcPr>
          <w:p w:rsidR="0011342B" w:rsidRPr="0011342B" w:rsidRDefault="0011342B" w:rsidP="0064351A">
            <w:pPr>
              <w:rPr>
                <w:sz w:val="24"/>
                <w:szCs w:val="24"/>
              </w:rPr>
            </w:pPr>
            <w:r w:rsidRPr="0011342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94588B">
                  <w:pPr>
                    <w:rPr>
                      <w:sz w:val="24"/>
                      <w:szCs w:val="24"/>
                    </w:rPr>
                  </w:pPr>
                  <w:r w:rsidRPr="0011342B">
                    <w:rPr>
                      <w:b/>
                      <w:bCs/>
                    </w:rPr>
                    <w:t>Негосударственное образовательное частное учреждение "Институт профессиональной переподготовки и дополнительного образования"</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13.05.2015</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5505213112</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550501001</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644005, Омская </w:t>
                  </w:r>
                  <w:proofErr w:type="spellStart"/>
                  <w:r w:rsidRPr="0011342B">
                    <w:t>обл</w:t>
                  </w:r>
                  <w:proofErr w:type="spellEnd"/>
                  <w:r w:rsidRPr="0011342B">
                    <w:t xml:space="preserve">, Омск г, </w:t>
                  </w:r>
                  <w:proofErr w:type="spellStart"/>
                  <w:r w:rsidRPr="0011342B">
                    <w:t>ул</w:t>
                  </w:r>
                  <w:proofErr w:type="gramStart"/>
                  <w:r w:rsidRPr="0011342B">
                    <w:t>.Д</w:t>
                  </w:r>
                  <w:proofErr w:type="gramEnd"/>
                  <w:r w:rsidRPr="0011342B">
                    <w:t>обролюбова</w:t>
                  </w:r>
                  <w:proofErr w:type="spellEnd"/>
                  <w:r w:rsidRPr="0011342B">
                    <w:t>, д.22</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644005, Омская </w:t>
                  </w:r>
                  <w:proofErr w:type="spellStart"/>
                  <w:r w:rsidRPr="0011342B">
                    <w:t>обл</w:t>
                  </w:r>
                  <w:proofErr w:type="spellEnd"/>
                  <w:r w:rsidRPr="0011342B">
                    <w:t xml:space="preserve">, Омск г, </w:t>
                  </w:r>
                  <w:proofErr w:type="spellStart"/>
                  <w:r w:rsidRPr="0011342B">
                    <w:t>ул</w:t>
                  </w:r>
                  <w:proofErr w:type="gramStart"/>
                  <w:r w:rsidRPr="0011342B">
                    <w:t>.Д</w:t>
                  </w:r>
                  <w:proofErr w:type="gramEnd"/>
                  <w:r w:rsidRPr="0011342B">
                    <w:t>обролюбова</w:t>
                  </w:r>
                  <w:proofErr w:type="spellEnd"/>
                  <w:r w:rsidRPr="0011342B">
                    <w:t>, д.22</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901333</w:t>
                  </w:r>
                </w:p>
              </w:tc>
            </w:tr>
          </w:tbl>
          <w:p w:rsidR="0011342B" w:rsidRPr="0011342B" w:rsidRDefault="0011342B" w:rsidP="000473CB"/>
        </w:tc>
        <w:tc>
          <w:tcPr>
            <w:tcW w:w="1701" w:type="dxa"/>
          </w:tcPr>
          <w:p w:rsidR="0011342B" w:rsidRPr="0011342B" w:rsidRDefault="0011342B" w:rsidP="0064351A">
            <w:pPr>
              <w:rPr>
                <w:sz w:val="24"/>
                <w:szCs w:val="24"/>
              </w:rPr>
            </w:pPr>
            <w:r w:rsidRPr="0011342B">
              <w:t>57270.67</w:t>
            </w:r>
          </w:p>
        </w:tc>
      </w:tr>
      <w:tr w:rsidR="0011342B" w:rsidRPr="0011342B" w:rsidTr="000473CB">
        <w:trPr>
          <w:cantSplit/>
          <w:trHeight w:val="284"/>
        </w:trPr>
        <w:tc>
          <w:tcPr>
            <w:tcW w:w="851" w:type="dxa"/>
          </w:tcPr>
          <w:p w:rsidR="0011342B" w:rsidRPr="0011342B" w:rsidRDefault="0011342B" w:rsidP="000473CB">
            <w:pPr>
              <w:spacing w:after="200" w:line="276" w:lineRule="auto"/>
            </w:pPr>
            <w:r w:rsidRPr="0011342B">
              <w:t>4</w:t>
            </w:r>
          </w:p>
        </w:tc>
        <w:tc>
          <w:tcPr>
            <w:tcW w:w="1418" w:type="dxa"/>
          </w:tcPr>
          <w:p w:rsidR="0011342B" w:rsidRPr="0011342B" w:rsidRDefault="0011342B" w:rsidP="0064351A">
            <w:pPr>
              <w:rPr>
                <w:sz w:val="24"/>
                <w:szCs w:val="24"/>
              </w:rPr>
            </w:pPr>
            <w:r w:rsidRPr="0011342B">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94588B">
                  <w:pPr>
                    <w:rPr>
                      <w:sz w:val="24"/>
                      <w:szCs w:val="24"/>
                    </w:rPr>
                  </w:pPr>
                  <w:r w:rsidRPr="0011342B">
                    <w:rPr>
                      <w:b/>
                      <w:bCs/>
                    </w:rPr>
                    <w:t>Федеральное государственное бюджетное образовательное учреждение высшего профессионального образования "Челябинский государственный университет"</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20.03.2014</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7447012841</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744701001</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454000, Челябинская </w:t>
                  </w:r>
                  <w:proofErr w:type="spellStart"/>
                  <w:r w:rsidRPr="0011342B">
                    <w:t>обл</w:t>
                  </w:r>
                  <w:proofErr w:type="spellEnd"/>
                  <w:r w:rsidRPr="0011342B">
                    <w:t xml:space="preserve">, </w:t>
                  </w:r>
                  <w:proofErr w:type="spellStart"/>
                  <w:r w:rsidRPr="0011342B">
                    <w:t>ул</w:t>
                  </w:r>
                  <w:proofErr w:type="gramStart"/>
                  <w:r w:rsidRPr="0011342B">
                    <w:t>.Б</w:t>
                  </w:r>
                  <w:proofErr w:type="gramEnd"/>
                  <w:r w:rsidRPr="0011342B">
                    <w:t>ратьев</w:t>
                  </w:r>
                  <w:proofErr w:type="spellEnd"/>
                  <w:r w:rsidRPr="0011342B">
                    <w:t xml:space="preserve"> Кашириных, д.129</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454000, Челябинская </w:t>
                  </w:r>
                  <w:proofErr w:type="spellStart"/>
                  <w:r w:rsidRPr="0011342B">
                    <w:t>обл</w:t>
                  </w:r>
                  <w:proofErr w:type="spellEnd"/>
                  <w:r w:rsidRPr="0011342B">
                    <w:t xml:space="preserve">, </w:t>
                  </w:r>
                  <w:proofErr w:type="spellStart"/>
                  <w:r w:rsidRPr="0011342B">
                    <w:t>ул</w:t>
                  </w:r>
                  <w:proofErr w:type="gramStart"/>
                  <w:r w:rsidRPr="0011342B">
                    <w:t>.Б</w:t>
                  </w:r>
                  <w:proofErr w:type="gramEnd"/>
                  <w:r w:rsidRPr="0011342B">
                    <w:t>ратьев</w:t>
                  </w:r>
                  <w:proofErr w:type="spellEnd"/>
                  <w:r w:rsidRPr="0011342B">
                    <w:t xml:space="preserve"> Кашириных, д.129</w:t>
                  </w:r>
                </w:p>
              </w:tc>
            </w:tr>
            <w:tr w:rsidR="0011342B" w:rsidRPr="0011342B" w:rsidTr="0094588B">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+7 351 799 72 59</w:t>
                  </w:r>
                </w:p>
              </w:tc>
            </w:tr>
          </w:tbl>
          <w:p w:rsidR="0011342B" w:rsidRPr="0011342B" w:rsidRDefault="0011342B" w:rsidP="000473CB"/>
        </w:tc>
        <w:tc>
          <w:tcPr>
            <w:tcW w:w="1701" w:type="dxa"/>
          </w:tcPr>
          <w:p w:rsidR="0011342B" w:rsidRPr="0011342B" w:rsidRDefault="0011342B" w:rsidP="0064351A">
            <w:pPr>
              <w:rPr>
                <w:sz w:val="24"/>
                <w:szCs w:val="24"/>
              </w:rPr>
            </w:pPr>
            <w:r w:rsidRPr="0011342B">
              <w:t>60425.04</w:t>
            </w:r>
          </w:p>
        </w:tc>
      </w:tr>
      <w:tr w:rsidR="0011342B" w:rsidRPr="0011342B" w:rsidTr="000473CB">
        <w:trPr>
          <w:cantSplit/>
          <w:trHeight w:val="284"/>
        </w:trPr>
        <w:tc>
          <w:tcPr>
            <w:tcW w:w="851" w:type="dxa"/>
          </w:tcPr>
          <w:p w:rsidR="0011342B" w:rsidRPr="0011342B" w:rsidRDefault="0011342B" w:rsidP="000473CB">
            <w:pPr>
              <w:spacing w:after="200" w:line="276" w:lineRule="auto"/>
            </w:pPr>
            <w:r w:rsidRPr="0011342B">
              <w:t>5</w:t>
            </w:r>
          </w:p>
        </w:tc>
        <w:tc>
          <w:tcPr>
            <w:tcW w:w="1418" w:type="dxa"/>
          </w:tcPr>
          <w:p w:rsidR="0011342B" w:rsidRPr="0011342B" w:rsidRDefault="0011342B" w:rsidP="0064351A">
            <w:pPr>
              <w:rPr>
                <w:sz w:val="24"/>
                <w:szCs w:val="24"/>
              </w:rPr>
            </w:pPr>
            <w:r w:rsidRPr="0011342B">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B8584D">
                  <w:pPr>
                    <w:rPr>
                      <w:sz w:val="24"/>
                      <w:szCs w:val="24"/>
                    </w:rPr>
                  </w:pPr>
                  <w:r w:rsidRPr="0011342B">
                    <w:rPr>
                      <w:b/>
                      <w:bCs/>
                    </w:rPr>
                    <w:t>Общество с ограниченной ответственностью "Центр анализа и прогнозирования"</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27.03.2015</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7453242106</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745301001</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454006, Челябинская </w:t>
                  </w:r>
                  <w:proofErr w:type="spellStart"/>
                  <w:r w:rsidRPr="0011342B">
                    <w:t>обл</w:t>
                  </w:r>
                  <w:proofErr w:type="spellEnd"/>
                  <w:r w:rsidRPr="0011342B">
                    <w:t xml:space="preserve">, Челябинск г, </w:t>
                  </w:r>
                  <w:proofErr w:type="spellStart"/>
                  <w:r w:rsidRPr="0011342B">
                    <w:t>ул</w:t>
                  </w:r>
                  <w:proofErr w:type="gramStart"/>
                  <w:r w:rsidRPr="0011342B">
                    <w:t>.Р</w:t>
                  </w:r>
                  <w:proofErr w:type="gramEnd"/>
                  <w:r w:rsidRPr="0011342B">
                    <w:t>оссийская</w:t>
                  </w:r>
                  <w:proofErr w:type="spellEnd"/>
                  <w:r w:rsidRPr="0011342B">
                    <w:t>, д.67 - 505</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454006, Челябинская </w:t>
                  </w:r>
                  <w:proofErr w:type="spellStart"/>
                  <w:r w:rsidRPr="0011342B">
                    <w:t>обл</w:t>
                  </w:r>
                  <w:proofErr w:type="spellEnd"/>
                  <w:r w:rsidRPr="0011342B">
                    <w:t xml:space="preserve">, Челябинск г, </w:t>
                  </w:r>
                  <w:proofErr w:type="spellStart"/>
                  <w:r w:rsidRPr="0011342B">
                    <w:t>ул</w:t>
                  </w:r>
                  <w:proofErr w:type="gramStart"/>
                  <w:r w:rsidRPr="0011342B">
                    <w:t>.Р</w:t>
                  </w:r>
                  <w:proofErr w:type="gramEnd"/>
                  <w:r w:rsidRPr="0011342B">
                    <w:t>оссийская</w:t>
                  </w:r>
                  <w:proofErr w:type="spellEnd"/>
                  <w:r w:rsidRPr="0011342B">
                    <w:t>, д.67 - 505</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+7 922 636 37 16</w:t>
                  </w:r>
                </w:p>
              </w:tc>
            </w:tr>
          </w:tbl>
          <w:p w:rsidR="0011342B" w:rsidRPr="0011342B" w:rsidRDefault="0011342B" w:rsidP="000473CB"/>
        </w:tc>
        <w:tc>
          <w:tcPr>
            <w:tcW w:w="1701" w:type="dxa"/>
          </w:tcPr>
          <w:p w:rsidR="0011342B" w:rsidRPr="0011342B" w:rsidRDefault="0011342B" w:rsidP="0064351A">
            <w:pPr>
              <w:rPr>
                <w:sz w:val="24"/>
                <w:szCs w:val="24"/>
              </w:rPr>
            </w:pPr>
            <w:r w:rsidRPr="0011342B">
              <w:t>69983.00</w:t>
            </w:r>
          </w:p>
        </w:tc>
      </w:tr>
      <w:tr w:rsidR="0011342B" w:rsidRPr="0011342B" w:rsidTr="000473CB">
        <w:trPr>
          <w:cantSplit/>
          <w:trHeight w:val="284"/>
        </w:trPr>
        <w:tc>
          <w:tcPr>
            <w:tcW w:w="851" w:type="dxa"/>
          </w:tcPr>
          <w:p w:rsidR="0011342B" w:rsidRPr="0011342B" w:rsidRDefault="0011342B" w:rsidP="000473CB">
            <w:pPr>
              <w:spacing w:after="200" w:line="276" w:lineRule="auto"/>
            </w:pPr>
            <w:r w:rsidRPr="0011342B">
              <w:lastRenderedPageBreak/>
              <w:t>6</w:t>
            </w:r>
          </w:p>
        </w:tc>
        <w:tc>
          <w:tcPr>
            <w:tcW w:w="1418" w:type="dxa"/>
          </w:tcPr>
          <w:p w:rsidR="0011342B" w:rsidRPr="0011342B" w:rsidRDefault="0011342B" w:rsidP="0064351A">
            <w:pPr>
              <w:rPr>
                <w:sz w:val="24"/>
                <w:szCs w:val="24"/>
              </w:rPr>
            </w:pPr>
            <w:r w:rsidRPr="0011342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B8584D">
                  <w:pPr>
                    <w:rPr>
                      <w:sz w:val="24"/>
                      <w:szCs w:val="24"/>
                    </w:rPr>
                  </w:pPr>
                  <w:r w:rsidRPr="0011342B">
                    <w:rPr>
                      <w:b/>
                      <w:bCs/>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03.09.2014</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8610999042</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861001001</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B8584D">
                  <w:pPr>
                    <w:rPr>
                      <w:sz w:val="24"/>
                      <w:szCs w:val="24"/>
                    </w:rPr>
                  </w:pPr>
                  <w:r w:rsidRPr="0011342B">
                    <w:t xml:space="preserve">628180, Ханты-Мансийский </w:t>
                  </w:r>
                  <w:r w:rsidR="00B8584D">
                    <w:t>а</w:t>
                  </w:r>
                  <w:r w:rsidRPr="0011342B">
                    <w:t xml:space="preserve">втономный округ - Югра АО, </w:t>
                  </w:r>
                  <w:proofErr w:type="spellStart"/>
                  <w:r w:rsidRPr="0011342B">
                    <w:t>Нягань</w:t>
                  </w:r>
                  <w:proofErr w:type="spellEnd"/>
                  <w:r w:rsidRPr="0011342B">
                    <w:t xml:space="preserve"> г, </w:t>
                  </w:r>
                  <w:proofErr w:type="spellStart"/>
                  <w:r w:rsidRPr="0011342B">
                    <w:t>ул</w:t>
                  </w:r>
                  <w:proofErr w:type="gramStart"/>
                  <w:r w:rsidRPr="0011342B">
                    <w:t>.м</w:t>
                  </w:r>
                  <w:proofErr w:type="gramEnd"/>
                  <w:r w:rsidRPr="0011342B">
                    <w:t>икрорайон</w:t>
                  </w:r>
                  <w:proofErr w:type="spellEnd"/>
                  <w:r w:rsidRPr="0011342B">
                    <w:t xml:space="preserve"> 4-й, д.5А - 43А</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B8584D" w:rsidP="0064351A">
                  <w:pPr>
                    <w:rPr>
                      <w:sz w:val="24"/>
                      <w:szCs w:val="24"/>
                    </w:rPr>
                  </w:pPr>
                  <w:r>
                    <w:t>628180, Ханты-Мансийский а</w:t>
                  </w:r>
                  <w:r w:rsidR="0011342B" w:rsidRPr="0011342B">
                    <w:t xml:space="preserve">втономный округ - Югра АО, </w:t>
                  </w:r>
                  <w:proofErr w:type="spellStart"/>
                  <w:r w:rsidR="0011342B" w:rsidRPr="0011342B">
                    <w:t>Нягань</w:t>
                  </w:r>
                  <w:proofErr w:type="spellEnd"/>
                  <w:r w:rsidR="0011342B" w:rsidRPr="0011342B">
                    <w:t xml:space="preserve"> г, </w:t>
                  </w:r>
                  <w:proofErr w:type="spellStart"/>
                  <w:r w:rsidR="0011342B" w:rsidRPr="0011342B">
                    <w:t>ул</w:t>
                  </w:r>
                  <w:proofErr w:type="gramStart"/>
                  <w:r w:rsidR="0011342B" w:rsidRPr="0011342B">
                    <w:t>.м</w:t>
                  </w:r>
                  <w:proofErr w:type="gramEnd"/>
                  <w:r w:rsidR="0011342B" w:rsidRPr="0011342B">
                    <w:t>икрорайон</w:t>
                  </w:r>
                  <w:proofErr w:type="spellEnd"/>
                  <w:r w:rsidR="0011342B" w:rsidRPr="0011342B">
                    <w:t xml:space="preserve"> 4-й, д.5А - 43А</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+79323229629</w:t>
                  </w:r>
                </w:p>
              </w:tc>
            </w:tr>
          </w:tbl>
          <w:p w:rsidR="0011342B" w:rsidRPr="0011342B" w:rsidRDefault="0011342B" w:rsidP="000473CB"/>
        </w:tc>
        <w:tc>
          <w:tcPr>
            <w:tcW w:w="1701" w:type="dxa"/>
          </w:tcPr>
          <w:p w:rsidR="0011342B" w:rsidRPr="0011342B" w:rsidRDefault="0011342B" w:rsidP="0064351A">
            <w:pPr>
              <w:rPr>
                <w:sz w:val="24"/>
                <w:szCs w:val="24"/>
              </w:rPr>
            </w:pPr>
            <w:r w:rsidRPr="0011342B">
              <w:t>84872.66</w:t>
            </w:r>
          </w:p>
        </w:tc>
      </w:tr>
      <w:tr w:rsidR="0011342B" w:rsidRPr="0011342B" w:rsidTr="000473CB">
        <w:trPr>
          <w:cantSplit/>
          <w:trHeight w:val="284"/>
        </w:trPr>
        <w:tc>
          <w:tcPr>
            <w:tcW w:w="851" w:type="dxa"/>
          </w:tcPr>
          <w:p w:rsidR="0011342B" w:rsidRPr="0011342B" w:rsidRDefault="0011342B" w:rsidP="000473CB">
            <w:pPr>
              <w:spacing w:after="200" w:line="276" w:lineRule="auto"/>
            </w:pPr>
            <w:r w:rsidRPr="0011342B">
              <w:t>7</w:t>
            </w:r>
          </w:p>
        </w:tc>
        <w:tc>
          <w:tcPr>
            <w:tcW w:w="1418" w:type="dxa"/>
          </w:tcPr>
          <w:p w:rsidR="0011342B" w:rsidRPr="0011342B" w:rsidRDefault="0011342B" w:rsidP="0064351A">
            <w:pPr>
              <w:rPr>
                <w:sz w:val="24"/>
                <w:szCs w:val="24"/>
              </w:rPr>
            </w:pPr>
            <w:r w:rsidRPr="0011342B">
              <w:t>10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B8584D">
                  <w:pPr>
                    <w:rPr>
                      <w:sz w:val="24"/>
                      <w:szCs w:val="24"/>
                    </w:rPr>
                  </w:pPr>
                  <w:r w:rsidRPr="0011342B">
                    <w:rPr>
                      <w:b/>
                      <w:bCs/>
                    </w:rPr>
                    <w:t>Автономная Некоммерческая Организация Дополнительного Профессионального Образования «Тюменский Межрегиональный Центр Охраны Труда»</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25.05.2014</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7202173190</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720201001</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625000, Тюменская </w:t>
                  </w:r>
                  <w:proofErr w:type="spellStart"/>
                  <w:r w:rsidRPr="0011342B">
                    <w:t>обл</w:t>
                  </w:r>
                  <w:proofErr w:type="spellEnd"/>
                  <w:r w:rsidRPr="0011342B">
                    <w:t xml:space="preserve">, Тюмень г, </w:t>
                  </w:r>
                  <w:proofErr w:type="spellStart"/>
                  <w:r w:rsidRPr="0011342B">
                    <w:t>ул</w:t>
                  </w:r>
                  <w:proofErr w:type="gramStart"/>
                  <w:r w:rsidRPr="0011342B">
                    <w:t>.М</w:t>
                  </w:r>
                  <w:proofErr w:type="gramEnd"/>
                  <w:r w:rsidRPr="0011342B">
                    <w:t>ельникайте</w:t>
                  </w:r>
                  <w:proofErr w:type="spellEnd"/>
                  <w:r w:rsidRPr="0011342B">
                    <w:t>, д.44 а корпус 1 - 222</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625000, Тюменская </w:t>
                  </w:r>
                  <w:proofErr w:type="spellStart"/>
                  <w:r w:rsidRPr="0011342B">
                    <w:t>обл</w:t>
                  </w:r>
                  <w:proofErr w:type="spellEnd"/>
                  <w:r w:rsidRPr="0011342B">
                    <w:t xml:space="preserve">, Тюмень г, </w:t>
                  </w:r>
                  <w:proofErr w:type="spellStart"/>
                  <w:r w:rsidRPr="0011342B">
                    <w:t>ул</w:t>
                  </w:r>
                  <w:proofErr w:type="gramStart"/>
                  <w:r w:rsidRPr="0011342B">
                    <w:t>.М</w:t>
                  </w:r>
                  <w:proofErr w:type="gramEnd"/>
                  <w:r w:rsidRPr="0011342B">
                    <w:t>ельникайте</w:t>
                  </w:r>
                  <w:proofErr w:type="spellEnd"/>
                  <w:r w:rsidRPr="0011342B">
                    <w:t>, д.44 а корпус 1 - 222</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(3452) 416784</w:t>
                  </w:r>
                </w:p>
              </w:tc>
            </w:tr>
          </w:tbl>
          <w:p w:rsidR="0011342B" w:rsidRPr="0011342B" w:rsidRDefault="0011342B" w:rsidP="000473CB"/>
        </w:tc>
        <w:tc>
          <w:tcPr>
            <w:tcW w:w="1701" w:type="dxa"/>
          </w:tcPr>
          <w:p w:rsidR="0011342B" w:rsidRPr="0011342B" w:rsidRDefault="0011342B" w:rsidP="0064351A">
            <w:pPr>
              <w:rPr>
                <w:sz w:val="24"/>
                <w:szCs w:val="24"/>
              </w:rPr>
            </w:pPr>
            <w:r w:rsidRPr="0011342B">
              <w:t>93512.66</w:t>
            </w:r>
          </w:p>
        </w:tc>
      </w:tr>
      <w:tr w:rsidR="0011342B" w:rsidRPr="0011342B" w:rsidTr="000473CB">
        <w:trPr>
          <w:cantSplit/>
          <w:trHeight w:val="284"/>
        </w:trPr>
        <w:tc>
          <w:tcPr>
            <w:tcW w:w="851" w:type="dxa"/>
          </w:tcPr>
          <w:p w:rsidR="0011342B" w:rsidRPr="0011342B" w:rsidRDefault="0011342B" w:rsidP="000473CB">
            <w:pPr>
              <w:spacing w:after="200" w:line="276" w:lineRule="auto"/>
            </w:pPr>
            <w:r w:rsidRPr="0011342B">
              <w:t>8</w:t>
            </w:r>
          </w:p>
        </w:tc>
        <w:tc>
          <w:tcPr>
            <w:tcW w:w="1418" w:type="dxa"/>
          </w:tcPr>
          <w:p w:rsidR="0011342B" w:rsidRPr="0011342B" w:rsidRDefault="0011342B" w:rsidP="0064351A">
            <w:pPr>
              <w:rPr>
                <w:sz w:val="24"/>
                <w:szCs w:val="24"/>
              </w:rPr>
            </w:pPr>
            <w:r w:rsidRPr="0011342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B8584D">
                  <w:pPr>
                    <w:rPr>
                      <w:sz w:val="24"/>
                      <w:szCs w:val="24"/>
                    </w:rPr>
                  </w:pPr>
                  <w:r w:rsidRPr="0011342B">
                    <w:rPr>
                      <w:b/>
                      <w:bCs/>
                    </w:rPr>
                    <w:t>Автономная некоммерческая организация дополнительного профессионального образования "Учебный центр "Развитие"</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06.11.2014</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8602998493</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860201001</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B8584D" w:rsidP="0064351A">
                  <w:pPr>
                    <w:rPr>
                      <w:sz w:val="24"/>
                      <w:szCs w:val="24"/>
                    </w:rPr>
                  </w:pPr>
                  <w:r>
                    <w:t>628426, Ханты-Мансийский а</w:t>
                  </w:r>
                  <w:r w:rsidR="0011342B" w:rsidRPr="0011342B">
                    <w:t xml:space="preserve">втономный округ - Югра АО, Сургут г, </w:t>
                  </w:r>
                  <w:proofErr w:type="spellStart"/>
                  <w:r w:rsidR="0011342B" w:rsidRPr="0011342B">
                    <w:t>ул</w:t>
                  </w:r>
                  <w:proofErr w:type="gramStart"/>
                  <w:r w:rsidR="0011342B" w:rsidRPr="0011342B">
                    <w:t>.Б</w:t>
                  </w:r>
                  <w:proofErr w:type="gramEnd"/>
                  <w:r w:rsidR="0011342B" w:rsidRPr="0011342B">
                    <w:t>ыстринская</w:t>
                  </w:r>
                  <w:proofErr w:type="spellEnd"/>
                  <w:r w:rsidR="0011342B" w:rsidRPr="0011342B">
                    <w:t>, д.3</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B8584D" w:rsidP="0064351A">
                  <w:pPr>
                    <w:rPr>
                      <w:sz w:val="24"/>
                      <w:szCs w:val="24"/>
                    </w:rPr>
                  </w:pPr>
                  <w:r>
                    <w:t>628426, Ханты-Мансийский а</w:t>
                  </w:r>
                  <w:r w:rsidR="0011342B" w:rsidRPr="0011342B">
                    <w:t xml:space="preserve">втономный округ - Югра АО, Сургут г, </w:t>
                  </w:r>
                  <w:proofErr w:type="spellStart"/>
                  <w:r w:rsidR="0011342B" w:rsidRPr="0011342B">
                    <w:t>ул</w:t>
                  </w:r>
                  <w:proofErr w:type="gramStart"/>
                  <w:r w:rsidR="0011342B" w:rsidRPr="0011342B">
                    <w:t>.Б</w:t>
                  </w:r>
                  <w:proofErr w:type="gramEnd"/>
                  <w:r w:rsidR="0011342B" w:rsidRPr="0011342B">
                    <w:t>ыстринская</w:t>
                  </w:r>
                  <w:proofErr w:type="spellEnd"/>
                  <w:r w:rsidR="0011342B" w:rsidRPr="0011342B">
                    <w:t>, д.3</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+73462631189</w:t>
                  </w:r>
                </w:p>
              </w:tc>
            </w:tr>
          </w:tbl>
          <w:p w:rsidR="0011342B" w:rsidRPr="0011342B" w:rsidRDefault="0011342B" w:rsidP="000473CB"/>
        </w:tc>
        <w:tc>
          <w:tcPr>
            <w:tcW w:w="1701" w:type="dxa"/>
          </w:tcPr>
          <w:p w:rsidR="0011342B" w:rsidRPr="0011342B" w:rsidRDefault="0011342B" w:rsidP="0064351A">
            <w:pPr>
              <w:rPr>
                <w:sz w:val="24"/>
                <w:szCs w:val="24"/>
              </w:rPr>
            </w:pPr>
            <w:r w:rsidRPr="0011342B">
              <w:t>100588.26</w:t>
            </w:r>
          </w:p>
        </w:tc>
      </w:tr>
      <w:tr w:rsidR="0011342B" w:rsidRPr="0011342B" w:rsidTr="000473CB">
        <w:trPr>
          <w:cantSplit/>
          <w:trHeight w:val="284"/>
        </w:trPr>
        <w:tc>
          <w:tcPr>
            <w:tcW w:w="851" w:type="dxa"/>
          </w:tcPr>
          <w:p w:rsidR="0011342B" w:rsidRPr="0011342B" w:rsidRDefault="0011342B" w:rsidP="000473CB">
            <w:pPr>
              <w:spacing w:after="200" w:line="276" w:lineRule="auto"/>
            </w:pPr>
            <w:r w:rsidRPr="0011342B">
              <w:lastRenderedPageBreak/>
              <w:t>9</w:t>
            </w:r>
          </w:p>
        </w:tc>
        <w:tc>
          <w:tcPr>
            <w:tcW w:w="1418" w:type="dxa"/>
          </w:tcPr>
          <w:p w:rsidR="0011342B" w:rsidRPr="0011342B" w:rsidRDefault="0011342B" w:rsidP="0064351A">
            <w:pPr>
              <w:rPr>
                <w:sz w:val="24"/>
                <w:szCs w:val="24"/>
              </w:rPr>
            </w:pPr>
            <w:r w:rsidRPr="0011342B">
              <w:t>12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B8584D">
                  <w:pPr>
                    <w:rPr>
                      <w:sz w:val="24"/>
                      <w:szCs w:val="24"/>
                    </w:rPr>
                  </w:pPr>
                  <w:r w:rsidRPr="0011342B">
                    <w:rPr>
                      <w:b/>
                      <w:bCs/>
                    </w:rPr>
                    <w:t xml:space="preserve">Уральский институт </w:t>
                  </w:r>
                  <w:proofErr w:type="gramStart"/>
                  <w:r w:rsidRPr="0011342B">
                    <w:rPr>
                      <w:b/>
                      <w:bCs/>
                    </w:rPr>
                    <w:t>управления-филиал</w:t>
                  </w:r>
                  <w:proofErr w:type="gramEnd"/>
                  <w:r w:rsidRPr="0011342B">
                    <w:rPr>
                      <w:b/>
                      <w:bCs/>
                    </w:rPr>
                    <w:t xml:space="preserve">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21.10.2014</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7729050901</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667143001</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620144, Свердловская </w:t>
                  </w:r>
                  <w:proofErr w:type="spellStart"/>
                  <w:proofErr w:type="gramStart"/>
                  <w:r w:rsidRPr="0011342B">
                    <w:t>обл</w:t>
                  </w:r>
                  <w:proofErr w:type="spellEnd"/>
                  <w:proofErr w:type="gramEnd"/>
                  <w:r w:rsidRPr="0011342B">
                    <w:t>, Екатеринбург г, ул.8 Марта, д.66</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620144, Свердловская </w:t>
                  </w:r>
                  <w:proofErr w:type="spellStart"/>
                  <w:proofErr w:type="gramStart"/>
                  <w:r w:rsidRPr="0011342B">
                    <w:t>обл</w:t>
                  </w:r>
                  <w:proofErr w:type="spellEnd"/>
                  <w:proofErr w:type="gramEnd"/>
                  <w:r w:rsidRPr="0011342B">
                    <w:t>, Екатеринбург г, ул.8 Марта, д.66</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+7 343 251 73 13</w:t>
                  </w:r>
                </w:p>
              </w:tc>
            </w:tr>
          </w:tbl>
          <w:p w:rsidR="0011342B" w:rsidRPr="0011342B" w:rsidRDefault="0011342B" w:rsidP="000473CB"/>
        </w:tc>
        <w:tc>
          <w:tcPr>
            <w:tcW w:w="1701" w:type="dxa"/>
          </w:tcPr>
          <w:p w:rsidR="0011342B" w:rsidRPr="0011342B" w:rsidRDefault="0011342B" w:rsidP="0064351A">
            <w:pPr>
              <w:rPr>
                <w:sz w:val="24"/>
                <w:szCs w:val="24"/>
              </w:rPr>
            </w:pPr>
            <w:r w:rsidRPr="0011342B">
              <w:t>100800.00</w:t>
            </w:r>
          </w:p>
        </w:tc>
      </w:tr>
      <w:tr w:rsidR="0011342B" w:rsidRPr="0011342B" w:rsidTr="000473CB">
        <w:trPr>
          <w:cantSplit/>
          <w:trHeight w:val="284"/>
        </w:trPr>
        <w:tc>
          <w:tcPr>
            <w:tcW w:w="851" w:type="dxa"/>
          </w:tcPr>
          <w:p w:rsidR="0011342B" w:rsidRPr="0011342B" w:rsidRDefault="0011342B" w:rsidP="000473CB">
            <w:pPr>
              <w:spacing w:after="200" w:line="276" w:lineRule="auto"/>
            </w:pPr>
            <w:r w:rsidRPr="0011342B">
              <w:t>10</w:t>
            </w:r>
          </w:p>
        </w:tc>
        <w:tc>
          <w:tcPr>
            <w:tcW w:w="1418" w:type="dxa"/>
          </w:tcPr>
          <w:p w:rsidR="0011342B" w:rsidRPr="0011342B" w:rsidRDefault="0011342B" w:rsidP="0064351A">
            <w:pPr>
              <w:rPr>
                <w:sz w:val="24"/>
                <w:szCs w:val="24"/>
              </w:rPr>
            </w:pPr>
            <w:r w:rsidRPr="0011342B">
              <w:t>11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B8584D">
                  <w:pPr>
                    <w:rPr>
                      <w:sz w:val="24"/>
                      <w:szCs w:val="24"/>
                    </w:rPr>
                  </w:pPr>
                  <w:r w:rsidRPr="0011342B">
                    <w:rPr>
                      <w:b/>
                      <w:bCs/>
                    </w:rPr>
                    <w:t>федеральное государственное бюджетное образовательное учреждение высшего образования "Уральский государственный юридический университет"</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04.02.2016</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6660008159</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667001001</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620137, Свердловская </w:t>
                  </w:r>
                  <w:proofErr w:type="spellStart"/>
                  <w:r w:rsidRPr="0011342B">
                    <w:t>обл</w:t>
                  </w:r>
                  <w:proofErr w:type="spellEnd"/>
                  <w:r w:rsidRPr="0011342B">
                    <w:t xml:space="preserve">, Екатеринбург г, </w:t>
                  </w:r>
                  <w:proofErr w:type="spellStart"/>
                  <w:r w:rsidRPr="0011342B">
                    <w:t>ул</w:t>
                  </w:r>
                  <w:proofErr w:type="gramStart"/>
                  <w:r w:rsidRPr="0011342B">
                    <w:t>.К</w:t>
                  </w:r>
                  <w:proofErr w:type="gramEnd"/>
                  <w:r w:rsidRPr="0011342B">
                    <w:t>омсомольская</w:t>
                  </w:r>
                  <w:proofErr w:type="spellEnd"/>
                  <w:r w:rsidRPr="0011342B">
                    <w:t>, д.21</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620137, Свердловская </w:t>
                  </w:r>
                  <w:proofErr w:type="spellStart"/>
                  <w:r w:rsidRPr="0011342B">
                    <w:t>обл</w:t>
                  </w:r>
                  <w:proofErr w:type="spellEnd"/>
                  <w:r w:rsidRPr="0011342B">
                    <w:t xml:space="preserve">, Екатеринбург г, </w:t>
                  </w:r>
                  <w:proofErr w:type="spellStart"/>
                  <w:r w:rsidRPr="0011342B">
                    <w:t>ул</w:t>
                  </w:r>
                  <w:proofErr w:type="gramStart"/>
                  <w:r w:rsidRPr="0011342B">
                    <w:t>.К</w:t>
                  </w:r>
                  <w:proofErr w:type="gramEnd"/>
                  <w:r w:rsidRPr="0011342B">
                    <w:t>омсомольская</w:t>
                  </w:r>
                  <w:proofErr w:type="spellEnd"/>
                  <w:r w:rsidRPr="0011342B">
                    <w:t>, д.21</w:t>
                  </w:r>
                </w:p>
              </w:tc>
            </w:tr>
            <w:tr w:rsidR="0011342B" w:rsidRPr="0011342B" w:rsidTr="00B8584D">
              <w:tc>
                <w:tcPr>
                  <w:tcW w:w="1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1342B" w:rsidRPr="0011342B" w:rsidRDefault="0011342B" w:rsidP="0064351A">
                  <w:pPr>
                    <w:rPr>
                      <w:sz w:val="24"/>
                      <w:szCs w:val="24"/>
                    </w:rPr>
                  </w:pPr>
                  <w:r w:rsidRPr="0011342B">
                    <w:t>+7 343 231 69 36</w:t>
                  </w:r>
                </w:p>
              </w:tc>
            </w:tr>
          </w:tbl>
          <w:p w:rsidR="0011342B" w:rsidRPr="0011342B" w:rsidRDefault="0011342B" w:rsidP="000473CB"/>
        </w:tc>
        <w:tc>
          <w:tcPr>
            <w:tcW w:w="1701" w:type="dxa"/>
          </w:tcPr>
          <w:p w:rsidR="0011342B" w:rsidRPr="0011342B" w:rsidRDefault="0011342B" w:rsidP="0064351A">
            <w:pPr>
              <w:rPr>
                <w:sz w:val="24"/>
                <w:szCs w:val="24"/>
              </w:rPr>
            </w:pPr>
            <w:r w:rsidRPr="0011342B">
              <w:t>110206.81</w:t>
            </w:r>
          </w:p>
        </w:tc>
      </w:tr>
    </w:tbl>
    <w:p w:rsidR="00E57B9B" w:rsidRPr="005D4DA6" w:rsidRDefault="00E57B9B" w:rsidP="00E57B9B">
      <w:pPr>
        <w:suppressAutoHyphens/>
        <w:ind w:left="-142"/>
        <w:jc w:val="both"/>
        <w:rPr>
          <w:color w:val="FF0000"/>
          <w:sz w:val="24"/>
        </w:rPr>
      </w:pPr>
    </w:p>
    <w:p w:rsidR="00CE7564" w:rsidRPr="00CE7564" w:rsidRDefault="00CE7564" w:rsidP="00CE7564">
      <w:pPr>
        <w:suppressAutoHyphens/>
        <w:ind w:left="-142"/>
        <w:jc w:val="both"/>
        <w:rPr>
          <w:sz w:val="24"/>
        </w:rPr>
      </w:pPr>
      <w:r w:rsidRPr="00CE7564">
        <w:rPr>
          <w:sz w:val="24"/>
        </w:rPr>
        <w:t>5. В результате рассмотрения вторых частей заявок принято решение:</w:t>
      </w:r>
    </w:p>
    <w:p w:rsidR="00CE7564" w:rsidRPr="00CE7564" w:rsidRDefault="00CE7564" w:rsidP="00CE7564">
      <w:pPr>
        <w:suppressAutoHyphens/>
        <w:ind w:left="-142"/>
        <w:jc w:val="both"/>
        <w:rPr>
          <w:sz w:val="24"/>
        </w:rPr>
      </w:pPr>
      <w:r w:rsidRPr="00CE7564">
        <w:rPr>
          <w:sz w:val="24"/>
        </w:rPr>
        <w:t>5.1. о соответствии следующих заявок на участие в электронном аукционе требованиям, установленным документацией об аукционе:</w:t>
      </w:r>
    </w:p>
    <w:p w:rsidR="00E57B9B" w:rsidRPr="00B8584D" w:rsidRDefault="00E57B9B" w:rsidP="00E57B9B">
      <w:pPr>
        <w:suppressAutoHyphens/>
        <w:ind w:left="-142"/>
        <w:jc w:val="both"/>
        <w:rPr>
          <w:bCs/>
          <w:sz w:val="24"/>
          <w:szCs w:val="24"/>
        </w:rPr>
      </w:pPr>
      <w:r w:rsidRPr="00B8584D">
        <w:rPr>
          <w:sz w:val="24"/>
        </w:rPr>
        <w:t xml:space="preserve">- </w:t>
      </w:r>
      <w:r w:rsidR="00B8584D" w:rsidRPr="00B8584D">
        <w:rPr>
          <w:sz w:val="24"/>
        </w:rPr>
        <w:t>О</w:t>
      </w:r>
      <w:r w:rsidR="0011342B" w:rsidRPr="00B8584D">
        <w:rPr>
          <w:sz w:val="24"/>
        </w:rPr>
        <w:t>бщество с ограниченной ответственностью "ИНТЕРБРИДЖ КОНСАЛТИНГ"</w:t>
      </w:r>
      <w:r w:rsidRPr="00B8584D">
        <w:rPr>
          <w:bCs/>
          <w:sz w:val="24"/>
          <w:szCs w:val="24"/>
        </w:rPr>
        <w:t>;</w:t>
      </w:r>
    </w:p>
    <w:p w:rsidR="0094588B" w:rsidRPr="00B8584D" w:rsidRDefault="0094588B" w:rsidP="00E57B9B">
      <w:pPr>
        <w:suppressAutoHyphens/>
        <w:ind w:left="-142"/>
        <w:jc w:val="both"/>
        <w:rPr>
          <w:bCs/>
          <w:sz w:val="24"/>
          <w:szCs w:val="24"/>
        </w:rPr>
      </w:pPr>
      <w:r w:rsidRPr="00B8584D">
        <w:rPr>
          <w:bCs/>
          <w:sz w:val="24"/>
          <w:szCs w:val="24"/>
        </w:rPr>
        <w:t>-</w:t>
      </w:r>
      <w:r w:rsidRPr="00B8584D">
        <w:t xml:space="preserve"> </w:t>
      </w:r>
      <w:r w:rsidR="00B8584D" w:rsidRPr="00B8584D">
        <w:rPr>
          <w:sz w:val="24"/>
          <w:szCs w:val="24"/>
        </w:rPr>
        <w:t>Н</w:t>
      </w:r>
      <w:r w:rsidRPr="00B8584D">
        <w:rPr>
          <w:bCs/>
          <w:sz w:val="24"/>
          <w:szCs w:val="24"/>
        </w:rPr>
        <w:t>егосударственное образовательное частное учреждение "Институт профессиональной переподготовки и дополнительного образования";</w:t>
      </w:r>
    </w:p>
    <w:p w:rsidR="0094588B" w:rsidRPr="00B8584D" w:rsidRDefault="0094588B" w:rsidP="00E57B9B">
      <w:pPr>
        <w:suppressAutoHyphens/>
        <w:ind w:left="-142"/>
        <w:jc w:val="both"/>
        <w:rPr>
          <w:bCs/>
          <w:sz w:val="24"/>
          <w:szCs w:val="24"/>
        </w:rPr>
      </w:pPr>
      <w:r w:rsidRPr="00B8584D">
        <w:rPr>
          <w:bCs/>
          <w:sz w:val="24"/>
          <w:szCs w:val="24"/>
        </w:rPr>
        <w:t xml:space="preserve">- </w:t>
      </w:r>
      <w:r w:rsidR="00B8584D" w:rsidRPr="00B8584D">
        <w:rPr>
          <w:bCs/>
          <w:sz w:val="24"/>
          <w:szCs w:val="24"/>
        </w:rPr>
        <w:t>Федеральное государственное бюджетное образовательное учреждение высшего профессионального образования "Челябинский государственный университет";</w:t>
      </w:r>
    </w:p>
    <w:p w:rsidR="00CE7564" w:rsidRPr="00B8584D" w:rsidRDefault="00B8584D" w:rsidP="00E57B9B">
      <w:pPr>
        <w:suppressAutoHyphens/>
        <w:ind w:left="-142"/>
        <w:jc w:val="both"/>
        <w:rPr>
          <w:bCs/>
          <w:sz w:val="24"/>
          <w:szCs w:val="24"/>
        </w:rPr>
      </w:pPr>
      <w:r w:rsidRPr="00B8584D">
        <w:rPr>
          <w:bCs/>
          <w:sz w:val="24"/>
          <w:szCs w:val="24"/>
        </w:rPr>
        <w:t>- Общество с ограниченной ответственностью "Центр анализа и прогнозирования";</w:t>
      </w:r>
    </w:p>
    <w:p w:rsidR="00B8584D" w:rsidRPr="00B8584D" w:rsidRDefault="00B8584D" w:rsidP="00E57B9B">
      <w:pPr>
        <w:suppressAutoHyphens/>
        <w:ind w:left="-142"/>
        <w:jc w:val="both"/>
        <w:rPr>
          <w:bCs/>
          <w:sz w:val="24"/>
          <w:szCs w:val="24"/>
        </w:rPr>
      </w:pPr>
      <w:r w:rsidRPr="00B8584D">
        <w:rPr>
          <w:bCs/>
          <w:sz w:val="24"/>
          <w:szCs w:val="24"/>
        </w:rPr>
        <w:t>- 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p w:rsidR="00B8584D" w:rsidRPr="00B8584D" w:rsidRDefault="00B8584D" w:rsidP="00E57B9B">
      <w:pPr>
        <w:suppressAutoHyphens/>
        <w:ind w:left="-142"/>
        <w:jc w:val="both"/>
        <w:rPr>
          <w:bCs/>
          <w:sz w:val="24"/>
          <w:szCs w:val="24"/>
        </w:rPr>
      </w:pPr>
      <w:r w:rsidRPr="00B8584D">
        <w:rPr>
          <w:bCs/>
          <w:sz w:val="24"/>
          <w:szCs w:val="24"/>
        </w:rPr>
        <w:t>- Автономная Некоммерческая Организация Дополнительного Профессионального Образования «Тюменский Межрегиональный Центр Охраны Труда»;</w:t>
      </w:r>
    </w:p>
    <w:p w:rsidR="00B8584D" w:rsidRPr="00B8584D" w:rsidRDefault="00B8584D" w:rsidP="00E57B9B">
      <w:pPr>
        <w:suppressAutoHyphens/>
        <w:ind w:left="-142"/>
        <w:jc w:val="both"/>
        <w:rPr>
          <w:bCs/>
          <w:sz w:val="24"/>
          <w:szCs w:val="24"/>
        </w:rPr>
      </w:pPr>
      <w:r w:rsidRPr="00B8584D">
        <w:rPr>
          <w:bCs/>
          <w:sz w:val="24"/>
          <w:szCs w:val="24"/>
        </w:rPr>
        <w:t>- Автономная некоммерческая организация дополнительного профессионального образования "Учебный центр "Развитие";</w:t>
      </w:r>
    </w:p>
    <w:p w:rsidR="00B8584D" w:rsidRPr="00B8584D" w:rsidRDefault="00B8584D" w:rsidP="00E57B9B">
      <w:pPr>
        <w:suppressAutoHyphens/>
        <w:ind w:left="-142"/>
        <w:jc w:val="both"/>
        <w:rPr>
          <w:bCs/>
          <w:sz w:val="24"/>
          <w:szCs w:val="24"/>
        </w:rPr>
      </w:pPr>
      <w:r w:rsidRPr="00B8584D">
        <w:rPr>
          <w:bCs/>
          <w:sz w:val="24"/>
          <w:szCs w:val="24"/>
        </w:rPr>
        <w:t>- Уральский институт управления</w:t>
      </w:r>
      <w:r>
        <w:rPr>
          <w:bCs/>
          <w:sz w:val="24"/>
          <w:szCs w:val="24"/>
        </w:rPr>
        <w:t xml:space="preserve"> </w:t>
      </w:r>
      <w:r w:rsidRPr="00B8584D">
        <w:rPr>
          <w:bCs/>
          <w:sz w:val="24"/>
          <w:szCs w:val="24"/>
        </w:rPr>
        <w:t>-</w:t>
      </w:r>
      <w:r>
        <w:rPr>
          <w:bCs/>
          <w:sz w:val="24"/>
          <w:szCs w:val="24"/>
        </w:rPr>
        <w:t xml:space="preserve"> </w:t>
      </w:r>
      <w:r w:rsidRPr="00B8584D">
        <w:rPr>
          <w:bCs/>
          <w:sz w:val="24"/>
          <w:szCs w:val="24"/>
        </w:rPr>
        <w:t>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p>
    <w:p w:rsidR="00B8584D" w:rsidRPr="00B8584D" w:rsidRDefault="00B8584D" w:rsidP="00E57B9B">
      <w:pPr>
        <w:suppressAutoHyphens/>
        <w:ind w:left="-142"/>
        <w:jc w:val="both"/>
        <w:rPr>
          <w:bCs/>
          <w:sz w:val="24"/>
          <w:szCs w:val="24"/>
        </w:rPr>
      </w:pPr>
      <w:r w:rsidRPr="00B8584D">
        <w:rPr>
          <w:bCs/>
          <w:sz w:val="24"/>
          <w:szCs w:val="24"/>
        </w:rPr>
        <w:t>- Федеральное государственное бюджетное образовательное учреждение высшего образования "Уральский государственный юридический университет".</w:t>
      </w:r>
    </w:p>
    <w:p w:rsidR="00CE7564" w:rsidRPr="00CE7564" w:rsidRDefault="00CE7564" w:rsidP="00CE7564">
      <w:pPr>
        <w:suppressAutoHyphens/>
        <w:ind w:left="-142"/>
        <w:jc w:val="both"/>
        <w:rPr>
          <w:sz w:val="24"/>
        </w:rPr>
      </w:pPr>
      <w:r w:rsidRPr="00CE7564">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732"/>
        <w:gridCol w:w="1521"/>
        <w:gridCol w:w="1701"/>
        <w:gridCol w:w="1844"/>
      </w:tblGrid>
      <w:tr w:rsidR="00CE7564" w:rsidRPr="00CE7564" w:rsidTr="0094588B">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CE7564" w:rsidRPr="00CE7564" w:rsidRDefault="00CE7564" w:rsidP="00CE7564">
            <w:pPr>
              <w:jc w:val="center"/>
              <w:rPr>
                <w:lang w:eastAsia="en-US"/>
              </w:rPr>
            </w:pPr>
            <w:r w:rsidRPr="00CE7564">
              <w:rPr>
                <w:lang w:eastAsia="en-US"/>
              </w:rPr>
              <w:lastRenderedPageBreak/>
              <w:t xml:space="preserve">Наименование участника закупки, порядковый номер заявки </w:t>
            </w:r>
          </w:p>
        </w:tc>
        <w:tc>
          <w:tcPr>
            <w:tcW w:w="2732" w:type="dxa"/>
            <w:vMerge w:val="restart"/>
            <w:tcBorders>
              <w:top w:val="single" w:sz="6" w:space="0" w:color="auto"/>
              <w:left w:val="single" w:sz="6" w:space="0" w:color="auto"/>
              <w:bottom w:val="single" w:sz="6" w:space="0" w:color="auto"/>
              <w:right w:val="single" w:sz="4" w:space="0" w:color="auto"/>
            </w:tcBorders>
            <w:vAlign w:val="center"/>
            <w:hideMark/>
          </w:tcPr>
          <w:p w:rsidR="00CE7564" w:rsidRPr="00CE7564" w:rsidRDefault="00CE7564" w:rsidP="00CE7564">
            <w:pPr>
              <w:jc w:val="center"/>
              <w:rPr>
                <w:lang w:eastAsia="en-US"/>
              </w:rPr>
            </w:pPr>
            <w:r w:rsidRPr="00CE7564">
              <w:rPr>
                <w:lang w:eastAsia="en-US"/>
              </w:rPr>
              <w:t>Причины признания заявки несоответствующей</w:t>
            </w:r>
          </w:p>
        </w:tc>
        <w:tc>
          <w:tcPr>
            <w:tcW w:w="3222" w:type="dxa"/>
            <w:gridSpan w:val="2"/>
            <w:tcBorders>
              <w:top w:val="single" w:sz="6" w:space="0" w:color="auto"/>
              <w:left w:val="single" w:sz="6" w:space="0" w:color="auto"/>
              <w:bottom w:val="single" w:sz="4" w:space="0" w:color="auto"/>
              <w:right w:val="single" w:sz="4" w:space="0" w:color="auto"/>
            </w:tcBorders>
            <w:vAlign w:val="center"/>
            <w:hideMark/>
          </w:tcPr>
          <w:p w:rsidR="00CE7564" w:rsidRPr="00CE7564" w:rsidRDefault="00CE7564" w:rsidP="00CE7564">
            <w:pPr>
              <w:jc w:val="center"/>
              <w:rPr>
                <w:lang w:eastAsia="en-US"/>
              </w:rPr>
            </w:pPr>
            <w:r w:rsidRPr="00CE7564">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CE7564" w:rsidRPr="00CE7564" w:rsidRDefault="00CE7564" w:rsidP="00CE7564">
            <w:pPr>
              <w:jc w:val="center"/>
              <w:rPr>
                <w:lang w:eastAsia="en-US"/>
              </w:rPr>
            </w:pPr>
            <w:r w:rsidRPr="00CE7564">
              <w:rPr>
                <w:lang w:eastAsia="en-US"/>
              </w:rPr>
              <w:t>Положения заявки, которые не соответствуют требованиям, установленным документацией об аукционе</w:t>
            </w:r>
          </w:p>
        </w:tc>
      </w:tr>
      <w:tr w:rsidR="00CE7564" w:rsidRPr="00CE7564" w:rsidTr="0094588B">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CE7564" w:rsidRPr="00CE7564" w:rsidRDefault="00CE7564" w:rsidP="00CE7564">
            <w:pPr>
              <w:widowControl/>
              <w:rPr>
                <w:lang w:eastAsia="en-US"/>
              </w:rPr>
            </w:pPr>
          </w:p>
        </w:tc>
        <w:tc>
          <w:tcPr>
            <w:tcW w:w="2732" w:type="dxa"/>
            <w:vMerge/>
            <w:tcBorders>
              <w:top w:val="single" w:sz="6" w:space="0" w:color="auto"/>
              <w:left w:val="single" w:sz="6" w:space="0" w:color="auto"/>
              <w:bottom w:val="single" w:sz="6" w:space="0" w:color="auto"/>
              <w:right w:val="single" w:sz="4" w:space="0" w:color="auto"/>
            </w:tcBorders>
            <w:vAlign w:val="center"/>
            <w:hideMark/>
          </w:tcPr>
          <w:p w:rsidR="00CE7564" w:rsidRPr="00CE7564" w:rsidRDefault="00CE7564" w:rsidP="00CE7564">
            <w:pPr>
              <w:widowControl/>
              <w:rPr>
                <w:lang w:eastAsia="en-US"/>
              </w:rPr>
            </w:pPr>
          </w:p>
        </w:tc>
        <w:tc>
          <w:tcPr>
            <w:tcW w:w="1521" w:type="dxa"/>
            <w:tcBorders>
              <w:top w:val="single" w:sz="4" w:space="0" w:color="auto"/>
              <w:left w:val="single" w:sz="6" w:space="0" w:color="auto"/>
              <w:bottom w:val="single" w:sz="6" w:space="0" w:color="auto"/>
              <w:right w:val="single" w:sz="4" w:space="0" w:color="auto"/>
            </w:tcBorders>
            <w:vAlign w:val="center"/>
            <w:hideMark/>
          </w:tcPr>
          <w:p w:rsidR="00CE7564" w:rsidRPr="00CE7564" w:rsidRDefault="00CE7564" w:rsidP="00CE7564">
            <w:pPr>
              <w:jc w:val="center"/>
              <w:rPr>
                <w:lang w:eastAsia="en-US"/>
              </w:rPr>
            </w:pPr>
            <w:r w:rsidRPr="00CE7564">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E7564" w:rsidRPr="00CE7564" w:rsidRDefault="00CE7564" w:rsidP="00CE7564">
            <w:pPr>
              <w:jc w:val="center"/>
              <w:rPr>
                <w:lang w:eastAsia="en-US"/>
              </w:rPr>
            </w:pPr>
            <w:r w:rsidRPr="00CE7564">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CE7564" w:rsidRPr="00CE7564" w:rsidRDefault="00CE7564" w:rsidP="00CE7564">
            <w:pPr>
              <w:widowControl/>
              <w:rPr>
                <w:lang w:eastAsia="en-US"/>
              </w:rPr>
            </w:pPr>
          </w:p>
        </w:tc>
      </w:tr>
      <w:tr w:rsidR="00CE7564" w:rsidRPr="00CE7564" w:rsidTr="0094588B">
        <w:trPr>
          <w:cantSplit/>
          <w:trHeight w:val="1662"/>
        </w:trPr>
        <w:tc>
          <w:tcPr>
            <w:tcW w:w="2372" w:type="dxa"/>
            <w:tcBorders>
              <w:top w:val="single" w:sz="6" w:space="0" w:color="auto"/>
              <w:left w:val="single" w:sz="6" w:space="0" w:color="auto"/>
              <w:right w:val="single" w:sz="6" w:space="0" w:color="auto"/>
            </w:tcBorders>
            <w:vAlign w:val="center"/>
            <w:hideMark/>
          </w:tcPr>
          <w:p w:rsidR="00CE7564" w:rsidRPr="00CE7564" w:rsidRDefault="00CE7564" w:rsidP="00CE7564">
            <w:pPr>
              <w:suppressAutoHyphens/>
              <w:jc w:val="center"/>
              <w:rPr>
                <w:sz w:val="24"/>
              </w:rPr>
            </w:pPr>
            <w:r w:rsidRPr="00CE7564">
              <w:rPr>
                <w:sz w:val="24"/>
              </w:rPr>
              <w:t xml:space="preserve">№ </w:t>
            </w:r>
            <w:r w:rsidR="0011342B" w:rsidRPr="00B8584D">
              <w:rPr>
                <w:sz w:val="24"/>
              </w:rPr>
              <w:t>14</w:t>
            </w:r>
          </w:p>
          <w:p w:rsidR="00CE7564" w:rsidRPr="00CE7564" w:rsidRDefault="0011342B" w:rsidP="00CE7564">
            <w:pPr>
              <w:suppressAutoHyphens/>
              <w:jc w:val="center"/>
              <w:rPr>
                <w:sz w:val="24"/>
              </w:rPr>
            </w:pPr>
            <w:r w:rsidRPr="00B8584D">
              <w:rPr>
                <w:sz w:val="24"/>
              </w:rPr>
              <w:t>Общество с ограниченной ответственностью "СЕМИНАР"</w:t>
            </w:r>
          </w:p>
        </w:tc>
        <w:tc>
          <w:tcPr>
            <w:tcW w:w="2732" w:type="dxa"/>
            <w:tcBorders>
              <w:top w:val="single" w:sz="6" w:space="0" w:color="auto"/>
              <w:left w:val="single" w:sz="6" w:space="0" w:color="auto"/>
              <w:bottom w:val="single" w:sz="6" w:space="0" w:color="auto"/>
              <w:right w:val="single" w:sz="4" w:space="0" w:color="auto"/>
            </w:tcBorders>
            <w:vAlign w:val="center"/>
            <w:hideMark/>
          </w:tcPr>
          <w:p w:rsidR="00CE7564" w:rsidRPr="00CE7564" w:rsidRDefault="00CE7564" w:rsidP="0094588B">
            <w:pPr>
              <w:ind w:left="-38" w:hanging="7"/>
              <w:jc w:val="both"/>
              <w:rPr>
                <w:lang w:eastAsia="en-US"/>
              </w:rPr>
            </w:pPr>
            <w:proofErr w:type="gramStart"/>
            <w:r w:rsidRPr="00CE7564">
              <w:rPr>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0011342B" w:rsidRPr="00B8584D">
              <w:rPr>
                <w:lang w:eastAsia="en-US"/>
              </w:rPr>
              <w:t>копия лицензии на право осуществления образовательной деятельности в сфере дополнительного профессионального образования</w:t>
            </w:r>
            <w:r w:rsidRPr="00CE7564">
              <w:rPr>
                <w:lang w:eastAsia="en-US"/>
              </w:rPr>
              <w:t xml:space="preserve">) (пункт 1 части 6 статьи 69 Федерального закона </w:t>
            </w:r>
            <w:r w:rsidRPr="00CE7564">
              <w:rPr>
                <w:bCs/>
                <w:lang w:eastAsia="en-US"/>
              </w:rPr>
              <w:t>от 05.04.2013</w:t>
            </w:r>
            <w:r w:rsidRPr="00CE7564">
              <w:rPr>
                <w:lang w:eastAsia="en-US"/>
              </w:rPr>
              <w:t xml:space="preserve"> № 44-ФЗ)</w:t>
            </w:r>
            <w:proofErr w:type="gramEnd"/>
          </w:p>
        </w:tc>
        <w:tc>
          <w:tcPr>
            <w:tcW w:w="1521" w:type="dxa"/>
            <w:tcBorders>
              <w:top w:val="single" w:sz="6" w:space="0" w:color="auto"/>
              <w:left w:val="single" w:sz="6" w:space="0" w:color="auto"/>
              <w:bottom w:val="single" w:sz="6" w:space="0" w:color="auto"/>
              <w:right w:val="single" w:sz="4" w:space="0" w:color="auto"/>
            </w:tcBorders>
            <w:vAlign w:val="center"/>
            <w:hideMark/>
          </w:tcPr>
          <w:p w:rsidR="00CE7564" w:rsidRPr="00CE7564" w:rsidRDefault="00CE7564" w:rsidP="00CE7564">
            <w:pPr>
              <w:ind w:hanging="45"/>
              <w:jc w:val="center"/>
              <w:rPr>
                <w:lang w:eastAsia="en-US"/>
              </w:rPr>
            </w:pPr>
            <w:r w:rsidRPr="00CE7564">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CE7564" w:rsidRPr="00CE7564" w:rsidRDefault="00CE7564" w:rsidP="00CE7564">
            <w:pPr>
              <w:ind w:hanging="45"/>
              <w:jc w:val="center"/>
              <w:rPr>
                <w:lang w:eastAsia="en-US"/>
              </w:rPr>
            </w:pPr>
            <w:r w:rsidRPr="00CE7564">
              <w:rPr>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CE7564" w:rsidRPr="00CE7564" w:rsidRDefault="00CE7564" w:rsidP="00CE7564">
            <w:pPr>
              <w:ind w:hanging="45"/>
              <w:jc w:val="center"/>
              <w:rPr>
                <w:lang w:eastAsia="en-US"/>
              </w:rPr>
            </w:pPr>
            <w:r w:rsidRPr="00CE7564">
              <w:rPr>
                <w:lang w:eastAsia="en-US"/>
              </w:rPr>
              <w:t xml:space="preserve">Вторая часть заявки </w:t>
            </w:r>
          </w:p>
        </w:tc>
      </w:tr>
    </w:tbl>
    <w:p w:rsidR="00CE7564" w:rsidRPr="00CE7564" w:rsidRDefault="00CE7564" w:rsidP="00CE7564">
      <w:pPr>
        <w:jc w:val="center"/>
        <w:rPr>
          <w:color w:val="FF0000"/>
        </w:rPr>
      </w:pPr>
    </w:p>
    <w:p w:rsidR="00E57B9B" w:rsidRPr="00B8584D" w:rsidRDefault="00E57B9B" w:rsidP="00E57B9B">
      <w:pPr>
        <w:suppressAutoHyphens/>
        <w:ind w:left="-142"/>
        <w:jc w:val="both"/>
        <w:rPr>
          <w:sz w:val="24"/>
          <w:szCs w:val="24"/>
        </w:rPr>
      </w:pPr>
      <w:r w:rsidRPr="00B8584D">
        <w:rPr>
          <w:sz w:val="24"/>
        </w:rPr>
        <w:t xml:space="preserve">6. В результате рассмотрения вторых частей заявок и на основании протокола проведения аукциона в электронной форме от </w:t>
      </w:r>
      <w:r w:rsidR="002E34AC" w:rsidRPr="00B8584D">
        <w:rPr>
          <w:sz w:val="24"/>
        </w:rPr>
        <w:t>29</w:t>
      </w:r>
      <w:r w:rsidRPr="00B8584D">
        <w:rPr>
          <w:sz w:val="24"/>
        </w:rPr>
        <w:t>.0</w:t>
      </w:r>
      <w:r w:rsidR="002E34AC" w:rsidRPr="00B8584D">
        <w:rPr>
          <w:sz w:val="24"/>
        </w:rPr>
        <w:t>2</w:t>
      </w:r>
      <w:r w:rsidRPr="00B8584D">
        <w:rPr>
          <w:sz w:val="24"/>
        </w:rPr>
        <w:t>.201</w:t>
      </w:r>
      <w:r w:rsidR="008A1E38">
        <w:rPr>
          <w:sz w:val="24"/>
        </w:rPr>
        <w:t>6</w:t>
      </w:r>
      <w:r w:rsidRPr="00B8584D">
        <w:rPr>
          <w:sz w:val="24"/>
        </w:rPr>
        <w:t xml:space="preserve"> </w:t>
      </w:r>
      <w:r w:rsidRPr="00B8584D">
        <w:rPr>
          <w:sz w:val="24"/>
          <w:szCs w:val="24"/>
        </w:rPr>
        <w:t xml:space="preserve">победителем  аукциона в электронной форме признается </w:t>
      </w:r>
      <w:r w:rsidR="00B8584D" w:rsidRPr="00B8584D">
        <w:rPr>
          <w:bCs/>
          <w:sz w:val="24"/>
          <w:szCs w:val="24"/>
        </w:rPr>
        <w:t>о</w:t>
      </w:r>
      <w:r w:rsidR="0011342B" w:rsidRPr="00B8584D">
        <w:rPr>
          <w:bCs/>
          <w:sz w:val="24"/>
          <w:szCs w:val="24"/>
        </w:rPr>
        <w:t>бщество с ограниченной ответственностью "ИНТЕРБРИДЖ КОНСАЛТИНГ"</w:t>
      </w:r>
      <w:r w:rsidRPr="00B8584D">
        <w:rPr>
          <w:sz w:val="24"/>
          <w:szCs w:val="24"/>
        </w:rPr>
        <w:t xml:space="preserve">, с ценой </w:t>
      </w:r>
      <w:bookmarkStart w:id="0" w:name="_GoBack"/>
      <w:bookmarkEnd w:id="0"/>
      <w:r w:rsidRPr="00B8584D">
        <w:rPr>
          <w:sz w:val="24"/>
          <w:szCs w:val="24"/>
        </w:rPr>
        <w:t xml:space="preserve">муниципального контракта </w:t>
      </w:r>
      <w:r w:rsidR="0011342B" w:rsidRPr="00B8584D">
        <w:rPr>
          <w:sz w:val="24"/>
          <w:szCs w:val="24"/>
        </w:rPr>
        <w:t xml:space="preserve">35420.16 </w:t>
      </w:r>
      <w:r w:rsidRPr="00B8584D">
        <w:rPr>
          <w:sz w:val="24"/>
          <w:szCs w:val="24"/>
        </w:rPr>
        <w:t xml:space="preserve">рублей. </w:t>
      </w:r>
    </w:p>
    <w:p w:rsidR="00B8584D" w:rsidRPr="00B8584D" w:rsidRDefault="00B8584D" w:rsidP="00E57B9B">
      <w:pPr>
        <w:suppressAutoHyphens/>
        <w:ind w:left="-142"/>
        <w:jc w:val="both"/>
        <w:rPr>
          <w:sz w:val="24"/>
          <w:szCs w:val="24"/>
        </w:rPr>
      </w:pPr>
      <w:r w:rsidRPr="00B8584D">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8584D" w:rsidRDefault="00B8584D" w:rsidP="00E57B9B">
      <w:pPr>
        <w:tabs>
          <w:tab w:val="left" w:pos="426"/>
          <w:tab w:val="left" w:pos="567"/>
        </w:tabs>
        <w:ind w:left="-142"/>
        <w:jc w:val="both"/>
        <w:rPr>
          <w:sz w:val="24"/>
        </w:rPr>
      </w:pPr>
      <w:r w:rsidRPr="00B8584D">
        <w:rPr>
          <w:sz w:val="24"/>
        </w:rPr>
        <w:t>8</w:t>
      </w:r>
      <w:r w:rsidR="00E57B9B" w:rsidRPr="00B8584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B8584D">
          <w:rPr>
            <w:sz w:val="24"/>
          </w:rPr>
          <w:t>http://www.sberbank-ast.ru</w:t>
        </w:r>
      </w:hyperlink>
      <w:r w:rsidR="00E57B9B" w:rsidRPr="00B8584D">
        <w:rPr>
          <w:sz w:val="24"/>
        </w:rPr>
        <w:t>.</w:t>
      </w:r>
    </w:p>
    <w:p w:rsidR="00E57B9B" w:rsidRPr="00B8584D" w:rsidRDefault="00E57B9B" w:rsidP="00E57B9B">
      <w:pPr>
        <w:jc w:val="center"/>
        <w:rPr>
          <w:sz w:val="22"/>
          <w:szCs w:val="22"/>
        </w:rPr>
      </w:pPr>
    </w:p>
    <w:p w:rsidR="00E57B9B" w:rsidRPr="00B8584D" w:rsidRDefault="00E57B9B" w:rsidP="00E57B9B">
      <w:pPr>
        <w:jc w:val="center"/>
        <w:rPr>
          <w:sz w:val="22"/>
          <w:szCs w:val="22"/>
        </w:rPr>
      </w:pPr>
      <w:r w:rsidRPr="00B8584D">
        <w:rPr>
          <w:sz w:val="22"/>
          <w:szCs w:val="22"/>
        </w:rPr>
        <w:t xml:space="preserve">Сведения о решении </w:t>
      </w:r>
    </w:p>
    <w:p w:rsidR="00E10822" w:rsidRPr="00B8584D" w:rsidRDefault="00E57B9B" w:rsidP="00E57B9B">
      <w:pPr>
        <w:jc w:val="center"/>
        <w:rPr>
          <w:sz w:val="22"/>
          <w:szCs w:val="22"/>
        </w:rPr>
      </w:pPr>
      <w:r w:rsidRPr="00B8584D">
        <w:rPr>
          <w:sz w:val="22"/>
          <w:szCs w:val="22"/>
        </w:rPr>
        <w:t xml:space="preserve">членов комиссии о соответствии/несоответствии заявок участников </w:t>
      </w:r>
      <w:r w:rsidR="006B5A31" w:rsidRPr="00B8584D">
        <w:rPr>
          <w:sz w:val="22"/>
          <w:szCs w:val="22"/>
        </w:rPr>
        <w:t>закупки</w:t>
      </w:r>
      <w:r w:rsidRPr="00B8584D">
        <w:rPr>
          <w:sz w:val="22"/>
          <w:szCs w:val="22"/>
        </w:rPr>
        <w:t xml:space="preserve"> </w:t>
      </w:r>
    </w:p>
    <w:p w:rsidR="00E57B9B" w:rsidRPr="00B8584D" w:rsidRDefault="00E57B9B" w:rsidP="00E10822">
      <w:pPr>
        <w:jc w:val="center"/>
        <w:rPr>
          <w:sz w:val="22"/>
          <w:szCs w:val="22"/>
        </w:rPr>
      </w:pPr>
      <w:r w:rsidRPr="00B8584D">
        <w:rPr>
          <w:sz w:val="22"/>
          <w:szCs w:val="22"/>
        </w:rPr>
        <w:t>требованиям документации об аукционе</w:t>
      </w:r>
    </w:p>
    <w:p w:rsidR="00E57B9B" w:rsidRPr="00B8584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B8584D" w:rsidRPr="00B8584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B8584D" w:rsidRDefault="00E57B9B" w:rsidP="006B5A31">
            <w:pPr>
              <w:jc w:val="center"/>
              <w:rPr>
                <w:sz w:val="18"/>
                <w:szCs w:val="18"/>
              </w:rPr>
            </w:pPr>
            <w:r w:rsidRPr="00B8584D">
              <w:rPr>
                <w:sz w:val="18"/>
                <w:szCs w:val="18"/>
              </w:rPr>
              <w:t xml:space="preserve">Решение члена комиссии о соответствии/несоответствии заявок участников </w:t>
            </w:r>
            <w:r w:rsidR="006B5A31" w:rsidRPr="00B8584D">
              <w:rPr>
                <w:sz w:val="18"/>
                <w:szCs w:val="18"/>
              </w:rPr>
              <w:t xml:space="preserve">закупки </w:t>
            </w:r>
            <w:r w:rsidRPr="00B8584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8584D" w:rsidRDefault="00E57B9B" w:rsidP="000473CB">
            <w:pPr>
              <w:jc w:val="center"/>
              <w:rPr>
                <w:sz w:val="18"/>
                <w:szCs w:val="18"/>
              </w:rPr>
            </w:pPr>
            <w:r w:rsidRPr="00B8584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B8584D" w:rsidRDefault="00E57B9B" w:rsidP="000473CB">
            <w:pPr>
              <w:jc w:val="center"/>
              <w:rPr>
                <w:sz w:val="18"/>
                <w:szCs w:val="18"/>
              </w:rPr>
            </w:pPr>
            <w:r w:rsidRPr="00B8584D">
              <w:rPr>
                <w:sz w:val="18"/>
                <w:szCs w:val="18"/>
              </w:rPr>
              <w:t>Член комиссии</w:t>
            </w:r>
          </w:p>
        </w:tc>
      </w:tr>
      <w:tr w:rsidR="00B8584D" w:rsidRPr="00B8584D" w:rsidTr="000473CB">
        <w:tc>
          <w:tcPr>
            <w:tcW w:w="4537" w:type="dxa"/>
            <w:tcBorders>
              <w:top w:val="single" w:sz="4" w:space="0" w:color="auto"/>
              <w:left w:val="single" w:sz="4" w:space="0" w:color="auto"/>
              <w:bottom w:val="single" w:sz="4" w:space="0" w:color="auto"/>
              <w:right w:val="single" w:sz="4" w:space="0" w:color="auto"/>
            </w:tcBorders>
          </w:tcPr>
          <w:p w:rsidR="00E57B9B" w:rsidRPr="00B8584D" w:rsidRDefault="00E57B9B" w:rsidP="000473CB">
            <w:pPr>
              <w:jc w:val="both"/>
              <w:rPr>
                <w:noProof/>
                <w:sz w:val="16"/>
                <w:szCs w:val="16"/>
              </w:rPr>
            </w:pPr>
            <w:r w:rsidRPr="00B8584D">
              <w:rPr>
                <w:noProof/>
                <w:sz w:val="16"/>
                <w:szCs w:val="16"/>
              </w:rPr>
              <w:t>Мое решение о соответствии (несоответствии) зая</w:t>
            </w:r>
            <w:r w:rsidR="006B5A31" w:rsidRPr="00B8584D">
              <w:rPr>
                <w:noProof/>
                <w:sz w:val="16"/>
                <w:szCs w:val="16"/>
              </w:rPr>
              <w:t xml:space="preserve">вки участника закупки </w:t>
            </w:r>
            <w:r w:rsidRPr="00B8584D">
              <w:rPr>
                <w:noProof/>
                <w:sz w:val="16"/>
                <w:szCs w:val="16"/>
              </w:rPr>
              <w:t xml:space="preserve">требованиям, установленным документацией об </w:t>
            </w:r>
            <w:r w:rsidR="00E10822" w:rsidRPr="00B8584D">
              <w:rPr>
                <w:noProof/>
                <w:sz w:val="16"/>
                <w:szCs w:val="16"/>
              </w:rPr>
              <w:t>аукционе,  совпадает с решением, указанным в пункте</w:t>
            </w:r>
            <w:r w:rsidRPr="00B8584D">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B8584D" w:rsidRDefault="00E57B9B" w:rsidP="000473CB">
            <w:pPr>
              <w:jc w:val="center"/>
              <w:rPr>
                <w:sz w:val="16"/>
                <w:szCs w:val="16"/>
              </w:rPr>
            </w:pPr>
            <w:r w:rsidRPr="00B8584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B8584D" w:rsidRDefault="00337861" w:rsidP="00337861">
            <w:pPr>
              <w:jc w:val="center"/>
              <w:rPr>
                <w:sz w:val="24"/>
                <w:szCs w:val="24"/>
              </w:rPr>
            </w:pPr>
            <w:r w:rsidRPr="00337861">
              <w:rPr>
                <w:sz w:val="24"/>
                <w:szCs w:val="24"/>
              </w:rPr>
              <w:t xml:space="preserve">Т.И. </w:t>
            </w:r>
            <w:proofErr w:type="spellStart"/>
            <w:r w:rsidRPr="00337861">
              <w:rPr>
                <w:sz w:val="24"/>
                <w:szCs w:val="24"/>
              </w:rPr>
              <w:t>Долгодворова</w:t>
            </w:r>
            <w:proofErr w:type="spellEnd"/>
            <w:r w:rsidRPr="00337861">
              <w:rPr>
                <w:sz w:val="24"/>
                <w:szCs w:val="24"/>
              </w:rPr>
              <w:t xml:space="preserve"> </w:t>
            </w:r>
          </w:p>
        </w:tc>
      </w:tr>
      <w:tr w:rsidR="00B8584D" w:rsidRPr="00B8584D" w:rsidTr="000473CB">
        <w:tc>
          <w:tcPr>
            <w:tcW w:w="4537" w:type="dxa"/>
            <w:tcBorders>
              <w:top w:val="single" w:sz="4" w:space="0" w:color="auto"/>
              <w:left w:val="single" w:sz="4" w:space="0" w:color="auto"/>
              <w:bottom w:val="single" w:sz="4" w:space="0" w:color="auto"/>
              <w:right w:val="single" w:sz="4" w:space="0" w:color="auto"/>
            </w:tcBorders>
          </w:tcPr>
          <w:p w:rsidR="00E57B9B" w:rsidRPr="00B8584D" w:rsidRDefault="00E57B9B" w:rsidP="000473CB">
            <w:pPr>
              <w:jc w:val="both"/>
              <w:rPr>
                <w:noProof/>
                <w:sz w:val="16"/>
                <w:szCs w:val="16"/>
              </w:rPr>
            </w:pPr>
            <w:r w:rsidRPr="00B8584D">
              <w:rPr>
                <w:noProof/>
                <w:sz w:val="16"/>
                <w:szCs w:val="16"/>
              </w:rPr>
              <w:t>Мое решение о соответствии (несоответствии) зая</w:t>
            </w:r>
            <w:r w:rsidR="006B5A31" w:rsidRPr="00B8584D">
              <w:rPr>
                <w:noProof/>
                <w:sz w:val="16"/>
                <w:szCs w:val="16"/>
              </w:rPr>
              <w:t xml:space="preserve">вки участника закупки </w:t>
            </w:r>
            <w:r w:rsidRPr="00B8584D">
              <w:rPr>
                <w:noProof/>
                <w:sz w:val="16"/>
                <w:szCs w:val="16"/>
              </w:rPr>
              <w:t>требованиям, установленным документацией об аукционе,  совпадает с р</w:t>
            </w:r>
            <w:r w:rsidR="00E10822" w:rsidRPr="00B8584D">
              <w:rPr>
                <w:noProof/>
                <w:sz w:val="16"/>
                <w:szCs w:val="16"/>
              </w:rPr>
              <w:t>ешением, указанным  в пункте</w:t>
            </w:r>
            <w:r w:rsidRPr="00B8584D">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B8584D" w:rsidRDefault="00E57B9B" w:rsidP="000473CB">
            <w:pPr>
              <w:jc w:val="center"/>
              <w:rPr>
                <w:sz w:val="16"/>
                <w:szCs w:val="16"/>
              </w:rPr>
            </w:pPr>
            <w:r w:rsidRPr="00B8584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B8584D" w:rsidRDefault="00E57B9B" w:rsidP="000473CB">
            <w:pPr>
              <w:jc w:val="center"/>
              <w:rPr>
                <w:sz w:val="24"/>
                <w:szCs w:val="24"/>
              </w:rPr>
            </w:pPr>
            <w:r w:rsidRPr="00B8584D">
              <w:rPr>
                <w:sz w:val="24"/>
                <w:szCs w:val="24"/>
              </w:rPr>
              <w:t>Н.А. Морозова</w:t>
            </w:r>
          </w:p>
        </w:tc>
      </w:tr>
      <w:tr w:rsidR="00C03472" w:rsidRPr="00B8584D" w:rsidTr="000473CB">
        <w:tc>
          <w:tcPr>
            <w:tcW w:w="4537" w:type="dxa"/>
            <w:tcBorders>
              <w:top w:val="single" w:sz="4" w:space="0" w:color="auto"/>
              <w:left w:val="single" w:sz="4" w:space="0" w:color="auto"/>
              <w:bottom w:val="single" w:sz="4" w:space="0" w:color="auto"/>
              <w:right w:val="single" w:sz="4" w:space="0" w:color="auto"/>
            </w:tcBorders>
          </w:tcPr>
          <w:p w:rsidR="00C03472" w:rsidRPr="00B8584D" w:rsidRDefault="00C03472" w:rsidP="004C3A85">
            <w:pPr>
              <w:jc w:val="both"/>
              <w:rPr>
                <w:noProof/>
                <w:sz w:val="16"/>
                <w:szCs w:val="16"/>
              </w:rPr>
            </w:pPr>
            <w:r w:rsidRPr="00B8584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03472" w:rsidRPr="00B8584D" w:rsidRDefault="00C03472" w:rsidP="004C3A85">
            <w:pPr>
              <w:jc w:val="center"/>
              <w:rPr>
                <w:sz w:val="16"/>
                <w:szCs w:val="16"/>
              </w:rPr>
            </w:pPr>
            <w:r w:rsidRPr="00B8584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03472" w:rsidRPr="00B8584D" w:rsidRDefault="00337861" w:rsidP="00C03472">
            <w:pPr>
              <w:jc w:val="center"/>
              <w:rPr>
                <w:sz w:val="24"/>
                <w:szCs w:val="24"/>
              </w:rPr>
            </w:pPr>
            <w:r w:rsidRPr="00337861">
              <w:rPr>
                <w:sz w:val="24"/>
                <w:szCs w:val="24"/>
              </w:rPr>
              <w:t xml:space="preserve">В.А. </w:t>
            </w:r>
            <w:proofErr w:type="spellStart"/>
            <w:r w:rsidRPr="00337861">
              <w:rPr>
                <w:sz w:val="24"/>
                <w:szCs w:val="24"/>
              </w:rPr>
              <w:t>Климин</w:t>
            </w:r>
            <w:proofErr w:type="spellEnd"/>
          </w:p>
        </w:tc>
      </w:tr>
      <w:tr w:rsidR="00C03472" w:rsidRPr="00B8584D" w:rsidTr="000473CB">
        <w:tc>
          <w:tcPr>
            <w:tcW w:w="4537" w:type="dxa"/>
            <w:tcBorders>
              <w:top w:val="single" w:sz="4" w:space="0" w:color="auto"/>
              <w:left w:val="single" w:sz="4" w:space="0" w:color="auto"/>
              <w:bottom w:val="single" w:sz="4" w:space="0" w:color="auto"/>
              <w:right w:val="single" w:sz="4" w:space="0" w:color="auto"/>
            </w:tcBorders>
          </w:tcPr>
          <w:p w:rsidR="00C03472" w:rsidRPr="00B8584D" w:rsidRDefault="00C03472" w:rsidP="006B5A31">
            <w:pPr>
              <w:jc w:val="both"/>
              <w:rPr>
                <w:noProof/>
                <w:sz w:val="16"/>
                <w:szCs w:val="16"/>
              </w:rPr>
            </w:pPr>
            <w:r w:rsidRPr="00B8584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03472" w:rsidRPr="00B8584D" w:rsidRDefault="00C03472" w:rsidP="000473CB">
            <w:pPr>
              <w:jc w:val="center"/>
              <w:rPr>
                <w:sz w:val="16"/>
                <w:szCs w:val="16"/>
              </w:rPr>
            </w:pPr>
            <w:r w:rsidRPr="00B8584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03472" w:rsidRPr="00B8584D" w:rsidRDefault="00C03472" w:rsidP="00B8584D">
            <w:pPr>
              <w:jc w:val="center"/>
              <w:rPr>
                <w:sz w:val="24"/>
                <w:szCs w:val="24"/>
              </w:rPr>
            </w:pPr>
            <w:r w:rsidRPr="00B8584D">
              <w:rPr>
                <w:sz w:val="24"/>
                <w:szCs w:val="24"/>
              </w:rPr>
              <w:t xml:space="preserve">Ж.В. </w:t>
            </w:r>
            <w:proofErr w:type="spellStart"/>
            <w:r w:rsidRPr="00B8584D">
              <w:rPr>
                <w:sz w:val="24"/>
                <w:szCs w:val="24"/>
              </w:rPr>
              <w:t>Резинкина</w:t>
            </w:r>
            <w:proofErr w:type="spellEnd"/>
          </w:p>
        </w:tc>
      </w:tr>
      <w:tr w:rsidR="00C03472" w:rsidRPr="00B8584D" w:rsidTr="000473CB">
        <w:tc>
          <w:tcPr>
            <w:tcW w:w="4537" w:type="dxa"/>
            <w:tcBorders>
              <w:top w:val="single" w:sz="4" w:space="0" w:color="auto"/>
              <w:left w:val="single" w:sz="4" w:space="0" w:color="auto"/>
              <w:bottom w:val="single" w:sz="4" w:space="0" w:color="auto"/>
              <w:right w:val="single" w:sz="4" w:space="0" w:color="auto"/>
            </w:tcBorders>
          </w:tcPr>
          <w:p w:rsidR="00C03472" w:rsidRPr="00B8584D" w:rsidRDefault="00C03472" w:rsidP="006B5A31">
            <w:pPr>
              <w:jc w:val="both"/>
              <w:rPr>
                <w:noProof/>
                <w:sz w:val="16"/>
                <w:szCs w:val="16"/>
              </w:rPr>
            </w:pPr>
            <w:r w:rsidRPr="00B8584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03472" w:rsidRPr="00B8584D" w:rsidRDefault="00C03472" w:rsidP="000473CB">
            <w:pPr>
              <w:jc w:val="center"/>
              <w:rPr>
                <w:sz w:val="16"/>
                <w:szCs w:val="16"/>
              </w:rPr>
            </w:pPr>
            <w:r w:rsidRPr="00B8584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03472" w:rsidRPr="00B8584D" w:rsidRDefault="00C03472" w:rsidP="000473CB">
            <w:pPr>
              <w:jc w:val="center"/>
              <w:rPr>
                <w:sz w:val="24"/>
                <w:szCs w:val="24"/>
              </w:rPr>
            </w:pPr>
            <w:r w:rsidRPr="00B8584D">
              <w:rPr>
                <w:sz w:val="24"/>
                <w:szCs w:val="24"/>
              </w:rPr>
              <w:t>Н.Б. Захарова</w:t>
            </w:r>
          </w:p>
        </w:tc>
      </w:tr>
    </w:tbl>
    <w:p w:rsidR="00E57B9B" w:rsidRPr="00B8584D" w:rsidRDefault="00E57B9B" w:rsidP="00E57B9B">
      <w:pPr>
        <w:suppressAutoHyphens/>
        <w:jc w:val="both"/>
        <w:rPr>
          <w:b/>
        </w:rPr>
      </w:pPr>
    </w:p>
    <w:p w:rsidR="00E57B9B" w:rsidRPr="00B8584D" w:rsidRDefault="00E57B9B" w:rsidP="00E57B9B">
      <w:pPr>
        <w:suppressAutoHyphens/>
        <w:jc w:val="both"/>
        <w:rPr>
          <w:sz w:val="22"/>
          <w:szCs w:val="22"/>
        </w:rPr>
      </w:pPr>
    </w:p>
    <w:p w:rsidR="002E34AC" w:rsidRPr="00B8584D" w:rsidRDefault="002E34AC" w:rsidP="002E34AC">
      <w:pPr>
        <w:jc w:val="both"/>
        <w:rPr>
          <w:b/>
          <w:sz w:val="24"/>
          <w:szCs w:val="24"/>
        </w:rPr>
      </w:pPr>
      <w:r w:rsidRPr="00B8584D">
        <w:rPr>
          <w:b/>
          <w:sz w:val="24"/>
          <w:szCs w:val="24"/>
        </w:rPr>
        <w:t xml:space="preserve">Председатель комиссии:                                                     </w:t>
      </w:r>
      <w:r w:rsidR="00337861">
        <w:rPr>
          <w:b/>
          <w:sz w:val="24"/>
          <w:szCs w:val="24"/>
        </w:rPr>
        <w:t xml:space="preserve">           </w:t>
      </w:r>
      <w:r w:rsidR="00337861">
        <w:rPr>
          <w:b/>
          <w:sz w:val="24"/>
          <w:szCs w:val="24"/>
        </w:rPr>
        <w:tab/>
      </w:r>
      <w:r w:rsidR="00337861">
        <w:rPr>
          <w:b/>
          <w:sz w:val="24"/>
          <w:szCs w:val="24"/>
        </w:rPr>
        <w:tab/>
        <w:t xml:space="preserve">         </w:t>
      </w:r>
      <w:r w:rsidRPr="00B8584D">
        <w:rPr>
          <w:b/>
          <w:sz w:val="24"/>
          <w:szCs w:val="24"/>
        </w:rPr>
        <w:t xml:space="preserve"> </w:t>
      </w:r>
      <w:r w:rsidR="00337861" w:rsidRPr="00337861">
        <w:rPr>
          <w:b/>
          <w:sz w:val="24"/>
          <w:szCs w:val="24"/>
        </w:rPr>
        <w:t xml:space="preserve">Т.И. </w:t>
      </w:r>
      <w:proofErr w:type="spellStart"/>
      <w:r w:rsidR="00337861" w:rsidRPr="00337861">
        <w:rPr>
          <w:b/>
          <w:sz w:val="24"/>
          <w:szCs w:val="24"/>
        </w:rPr>
        <w:t>Долгодворова</w:t>
      </w:r>
      <w:proofErr w:type="spellEnd"/>
      <w:r w:rsidR="00337861" w:rsidRPr="00337861">
        <w:rPr>
          <w:b/>
          <w:sz w:val="24"/>
          <w:szCs w:val="24"/>
        </w:rPr>
        <w:t xml:space="preserve"> </w:t>
      </w:r>
    </w:p>
    <w:p w:rsidR="002E34AC" w:rsidRPr="00B8584D" w:rsidRDefault="002E34AC" w:rsidP="002E34AC">
      <w:pPr>
        <w:jc w:val="both"/>
        <w:rPr>
          <w:b/>
          <w:sz w:val="24"/>
          <w:szCs w:val="24"/>
        </w:rPr>
      </w:pPr>
    </w:p>
    <w:p w:rsidR="002E34AC" w:rsidRPr="0064351A" w:rsidRDefault="002E34AC" w:rsidP="002E34AC">
      <w:pPr>
        <w:jc w:val="both"/>
        <w:rPr>
          <w:sz w:val="24"/>
          <w:szCs w:val="24"/>
        </w:rPr>
      </w:pPr>
      <w:r w:rsidRPr="0064351A">
        <w:rPr>
          <w:b/>
          <w:sz w:val="24"/>
          <w:szCs w:val="24"/>
        </w:rPr>
        <w:t xml:space="preserve">Члены  комиссии                                                                                                                                                                                                </w:t>
      </w:r>
    </w:p>
    <w:p w:rsidR="002E34AC" w:rsidRDefault="002E34AC" w:rsidP="002E34AC">
      <w:pPr>
        <w:jc w:val="right"/>
        <w:rPr>
          <w:sz w:val="24"/>
          <w:szCs w:val="24"/>
        </w:rPr>
      </w:pPr>
      <w:r w:rsidRPr="0064351A">
        <w:rPr>
          <w:sz w:val="24"/>
          <w:szCs w:val="24"/>
        </w:rPr>
        <w:t xml:space="preserve">                                                                _____________________ Н.А. Морозова</w:t>
      </w:r>
    </w:p>
    <w:p w:rsidR="00F06A94" w:rsidRPr="0064351A" w:rsidRDefault="00F06A94" w:rsidP="002E34AC">
      <w:pPr>
        <w:jc w:val="right"/>
        <w:rPr>
          <w:sz w:val="24"/>
          <w:szCs w:val="24"/>
        </w:rPr>
      </w:pPr>
      <w:r w:rsidRPr="00F06A94">
        <w:rPr>
          <w:sz w:val="24"/>
          <w:szCs w:val="24"/>
        </w:rPr>
        <w:t>___</w:t>
      </w:r>
      <w:r>
        <w:rPr>
          <w:sz w:val="24"/>
          <w:szCs w:val="24"/>
        </w:rPr>
        <w:t>______________________</w:t>
      </w:r>
      <w:r w:rsidR="00337861" w:rsidRPr="00337861">
        <w:t xml:space="preserve"> </w:t>
      </w:r>
      <w:r w:rsidR="00337861" w:rsidRPr="00337861">
        <w:rPr>
          <w:sz w:val="24"/>
          <w:szCs w:val="24"/>
        </w:rPr>
        <w:t xml:space="preserve">В.А. </w:t>
      </w:r>
      <w:proofErr w:type="spellStart"/>
      <w:r w:rsidR="00337861" w:rsidRPr="00337861">
        <w:rPr>
          <w:sz w:val="24"/>
          <w:szCs w:val="24"/>
        </w:rPr>
        <w:t>Климин</w:t>
      </w:r>
      <w:proofErr w:type="spellEnd"/>
    </w:p>
    <w:p w:rsidR="002E34AC" w:rsidRPr="0064351A" w:rsidRDefault="002E34AC" w:rsidP="002E34AC">
      <w:pPr>
        <w:jc w:val="right"/>
        <w:rPr>
          <w:sz w:val="24"/>
          <w:szCs w:val="24"/>
        </w:rPr>
      </w:pPr>
      <w:r w:rsidRPr="0064351A">
        <w:rPr>
          <w:sz w:val="24"/>
          <w:szCs w:val="24"/>
        </w:rPr>
        <w:t xml:space="preserve">_________________________Ж.В. </w:t>
      </w:r>
      <w:proofErr w:type="spellStart"/>
      <w:r w:rsidRPr="0064351A">
        <w:rPr>
          <w:sz w:val="24"/>
          <w:szCs w:val="24"/>
        </w:rPr>
        <w:t>Резинкина</w:t>
      </w:r>
      <w:proofErr w:type="spellEnd"/>
    </w:p>
    <w:p w:rsidR="002E34AC" w:rsidRPr="0064351A" w:rsidRDefault="002E34AC" w:rsidP="002E34AC">
      <w:pPr>
        <w:jc w:val="right"/>
        <w:rPr>
          <w:sz w:val="24"/>
          <w:szCs w:val="24"/>
        </w:rPr>
      </w:pPr>
      <w:r w:rsidRPr="0064351A">
        <w:rPr>
          <w:sz w:val="24"/>
          <w:szCs w:val="24"/>
        </w:rPr>
        <w:tab/>
      </w:r>
      <w:r w:rsidRPr="0064351A">
        <w:rPr>
          <w:sz w:val="24"/>
          <w:szCs w:val="24"/>
        </w:rPr>
        <w:tab/>
      </w:r>
      <w:r w:rsidRPr="0064351A">
        <w:rPr>
          <w:sz w:val="24"/>
          <w:szCs w:val="24"/>
        </w:rPr>
        <w:tab/>
      </w:r>
      <w:r w:rsidRPr="0064351A">
        <w:rPr>
          <w:sz w:val="24"/>
          <w:szCs w:val="24"/>
        </w:rPr>
        <w:tab/>
      </w:r>
      <w:r w:rsidRPr="0064351A">
        <w:rPr>
          <w:sz w:val="24"/>
          <w:szCs w:val="24"/>
        </w:rPr>
        <w:tab/>
      </w:r>
      <w:r w:rsidRPr="0064351A">
        <w:rPr>
          <w:sz w:val="24"/>
          <w:szCs w:val="24"/>
        </w:rPr>
        <w:tab/>
      </w:r>
      <w:r w:rsidRPr="0064351A">
        <w:rPr>
          <w:sz w:val="24"/>
          <w:szCs w:val="24"/>
        </w:rPr>
        <w:tab/>
        <w:t xml:space="preserve">  ____________________ Н.Б. Захарова</w:t>
      </w:r>
    </w:p>
    <w:p w:rsidR="002E34AC" w:rsidRPr="0064351A" w:rsidRDefault="002E34AC" w:rsidP="002E34AC">
      <w:pPr>
        <w:rPr>
          <w:sz w:val="24"/>
          <w:szCs w:val="24"/>
        </w:rPr>
      </w:pPr>
    </w:p>
    <w:p w:rsidR="002E34AC" w:rsidRPr="0064351A" w:rsidRDefault="002E34AC" w:rsidP="002E34AC">
      <w:pPr>
        <w:rPr>
          <w:sz w:val="24"/>
        </w:rPr>
      </w:pPr>
      <w:r w:rsidRPr="0064351A">
        <w:rPr>
          <w:sz w:val="24"/>
          <w:szCs w:val="24"/>
        </w:rPr>
        <w:t xml:space="preserve">Представитель заказчика </w:t>
      </w:r>
      <w:r w:rsidRPr="0064351A">
        <w:t xml:space="preserve">                                                                               </w:t>
      </w:r>
      <w:r w:rsidRPr="0064351A">
        <w:rPr>
          <w:sz w:val="24"/>
          <w:szCs w:val="24"/>
        </w:rPr>
        <w:t xml:space="preserve">________________ </w:t>
      </w:r>
      <w:r w:rsidR="005D4DA6" w:rsidRPr="0064351A">
        <w:rPr>
          <w:sz w:val="24"/>
          <w:szCs w:val="24"/>
        </w:rPr>
        <w:t>Н.Б. Королева</w:t>
      </w:r>
    </w:p>
    <w:p w:rsidR="002E34AC" w:rsidRPr="0064351A" w:rsidRDefault="002E34AC" w:rsidP="002E34AC">
      <w:pPr>
        <w:rPr>
          <w:sz w:val="24"/>
        </w:rPr>
      </w:pPr>
    </w:p>
    <w:p w:rsidR="00BB06F0" w:rsidRPr="005D4DA6" w:rsidRDefault="00BB06F0"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82139F">
      <w:pPr>
        <w:rPr>
          <w:color w:val="FF0000"/>
        </w:rPr>
      </w:pPr>
    </w:p>
    <w:p w:rsidR="0082139F" w:rsidRPr="002E34AC" w:rsidRDefault="0082139F" w:rsidP="0082139F">
      <w:pPr>
        <w:rPr>
          <w:color w:val="FF0000"/>
        </w:rPr>
      </w:pPr>
    </w:p>
    <w:p w:rsidR="0064351A" w:rsidRDefault="0064351A" w:rsidP="0064351A">
      <w:pPr>
        <w:ind w:right="-66"/>
        <w:jc w:val="right"/>
        <w:sectPr w:rsidR="0064351A" w:rsidSect="0011342B">
          <w:pgSz w:w="11906" w:h="16838"/>
          <w:pgMar w:top="567" w:right="424" w:bottom="1134" w:left="993" w:header="708" w:footer="708" w:gutter="0"/>
          <w:cols w:space="708"/>
          <w:docGrid w:linePitch="360"/>
        </w:sectPr>
      </w:pPr>
    </w:p>
    <w:p w:rsidR="0064351A" w:rsidRPr="0064351A" w:rsidRDefault="0064351A" w:rsidP="0064351A">
      <w:pPr>
        <w:ind w:right="-66"/>
        <w:jc w:val="right"/>
        <w:rPr>
          <w:sz w:val="18"/>
          <w:szCs w:val="18"/>
        </w:rPr>
      </w:pPr>
      <w:r w:rsidRPr="0064351A">
        <w:rPr>
          <w:sz w:val="18"/>
          <w:szCs w:val="18"/>
        </w:rPr>
        <w:lastRenderedPageBreak/>
        <w:t>Приложение 1</w:t>
      </w:r>
    </w:p>
    <w:p w:rsidR="0064351A" w:rsidRPr="0064351A" w:rsidRDefault="0064351A" w:rsidP="0064351A">
      <w:pPr>
        <w:tabs>
          <w:tab w:val="left" w:pos="3930"/>
          <w:tab w:val="right" w:pos="9355"/>
        </w:tabs>
        <w:ind w:right="-66"/>
        <w:jc w:val="right"/>
        <w:rPr>
          <w:sz w:val="18"/>
          <w:szCs w:val="18"/>
        </w:rPr>
      </w:pPr>
      <w:r w:rsidRPr="0064351A">
        <w:rPr>
          <w:sz w:val="18"/>
          <w:szCs w:val="18"/>
        </w:rPr>
        <w:t xml:space="preserve">                                                                                                                      к протоколу подведения итогов </w:t>
      </w:r>
    </w:p>
    <w:p w:rsidR="0064351A" w:rsidRPr="0064351A" w:rsidRDefault="0064351A" w:rsidP="0064351A">
      <w:pPr>
        <w:tabs>
          <w:tab w:val="left" w:pos="3930"/>
          <w:tab w:val="right" w:pos="9355"/>
        </w:tabs>
        <w:ind w:right="-66"/>
        <w:jc w:val="right"/>
        <w:rPr>
          <w:sz w:val="18"/>
          <w:szCs w:val="18"/>
        </w:rPr>
      </w:pPr>
      <w:r w:rsidRPr="0064351A">
        <w:rPr>
          <w:sz w:val="18"/>
          <w:szCs w:val="18"/>
        </w:rPr>
        <w:t>аукциона в электронной форме</w:t>
      </w:r>
    </w:p>
    <w:p w:rsidR="0064351A" w:rsidRPr="0064351A" w:rsidRDefault="0064351A" w:rsidP="0064351A">
      <w:pPr>
        <w:tabs>
          <w:tab w:val="left" w:pos="3930"/>
          <w:tab w:val="right" w:pos="9355"/>
        </w:tabs>
        <w:ind w:right="-66"/>
        <w:jc w:val="right"/>
        <w:rPr>
          <w:sz w:val="18"/>
          <w:szCs w:val="18"/>
        </w:rPr>
      </w:pPr>
      <w:r w:rsidRPr="0064351A">
        <w:rPr>
          <w:sz w:val="18"/>
          <w:szCs w:val="18"/>
        </w:rPr>
        <w:t>от «</w:t>
      </w:r>
      <w:r w:rsidRPr="0064351A">
        <w:rPr>
          <w:sz w:val="18"/>
          <w:szCs w:val="18"/>
          <w:u w:val="single"/>
        </w:rPr>
        <w:t>03</w:t>
      </w:r>
      <w:r w:rsidRPr="0064351A">
        <w:rPr>
          <w:sz w:val="18"/>
          <w:szCs w:val="18"/>
        </w:rPr>
        <w:t>» марта 2016 г. № 0187300005816000029-3</w:t>
      </w:r>
    </w:p>
    <w:p w:rsidR="0064351A" w:rsidRPr="0064351A" w:rsidRDefault="0064351A" w:rsidP="0064351A">
      <w:pPr>
        <w:tabs>
          <w:tab w:val="left" w:pos="3930"/>
          <w:tab w:val="right" w:pos="9355"/>
        </w:tabs>
        <w:ind w:right="-136"/>
        <w:jc w:val="right"/>
        <w:rPr>
          <w:highlight w:val="yellow"/>
        </w:rPr>
      </w:pPr>
    </w:p>
    <w:p w:rsidR="0064351A" w:rsidRPr="0064351A" w:rsidRDefault="0064351A" w:rsidP="0064351A">
      <w:pPr>
        <w:widowControl/>
        <w:suppressAutoHyphens/>
        <w:jc w:val="center"/>
        <w:rPr>
          <w:sz w:val="22"/>
          <w:szCs w:val="22"/>
          <w:lang w:eastAsia="ar-SA"/>
        </w:rPr>
      </w:pPr>
      <w:r w:rsidRPr="0064351A">
        <w:rPr>
          <w:sz w:val="22"/>
          <w:szCs w:val="22"/>
          <w:lang w:eastAsia="ar-SA"/>
        </w:rPr>
        <w:t>Таблица подведения итогов аукциона в электронной форме</w:t>
      </w:r>
    </w:p>
    <w:p w:rsidR="0064351A" w:rsidRPr="0064351A" w:rsidRDefault="0064351A" w:rsidP="0064351A">
      <w:pPr>
        <w:widowControl/>
        <w:tabs>
          <w:tab w:val="num" w:pos="567"/>
        </w:tabs>
        <w:autoSpaceDE w:val="0"/>
        <w:autoSpaceDN w:val="0"/>
        <w:adjustRightInd w:val="0"/>
        <w:jc w:val="center"/>
        <w:rPr>
          <w:sz w:val="22"/>
          <w:szCs w:val="22"/>
        </w:rPr>
      </w:pPr>
      <w:r w:rsidRPr="0064351A">
        <w:rPr>
          <w:sz w:val="22"/>
          <w:szCs w:val="22"/>
        </w:rPr>
        <w:t xml:space="preserve">на право заключения муниципального </w:t>
      </w:r>
      <w:proofErr w:type="gramStart"/>
      <w:r w:rsidRPr="0064351A">
        <w:rPr>
          <w:sz w:val="22"/>
          <w:szCs w:val="22"/>
        </w:rPr>
        <w:t>контракта</w:t>
      </w:r>
      <w:proofErr w:type="gramEnd"/>
      <w:r w:rsidRPr="0064351A">
        <w:rPr>
          <w:sz w:val="22"/>
          <w:szCs w:val="22"/>
        </w:rPr>
        <w:t xml:space="preserve"> на оказание образовательных услуг по дополнительной профессиональной программе повышения квалификации «Профилактика коррупционных правонарушений в органах местного самоуправления»</w:t>
      </w:r>
    </w:p>
    <w:p w:rsidR="00C03472" w:rsidRDefault="00C03472" w:rsidP="0064351A">
      <w:pPr>
        <w:rPr>
          <w:sz w:val="18"/>
          <w:szCs w:val="18"/>
        </w:rPr>
      </w:pPr>
    </w:p>
    <w:p w:rsidR="0064351A" w:rsidRPr="00C03472" w:rsidRDefault="0064351A" w:rsidP="0064351A">
      <w:pPr>
        <w:rPr>
          <w:sz w:val="18"/>
          <w:szCs w:val="18"/>
        </w:rPr>
      </w:pPr>
      <w:r w:rsidRPr="00C03472">
        <w:rPr>
          <w:sz w:val="18"/>
          <w:szCs w:val="18"/>
          <w:lang w:val="x-none"/>
        </w:rPr>
        <w:t xml:space="preserve">  Заказчик: Администрация города </w:t>
      </w:r>
      <w:proofErr w:type="spellStart"/>
      <w:r w:rsidRPr="00C03472">
        <w:rPr>
          <w:sz w:val="18"/>
          <w:szCs w:val="18"/>
          <w:lang w:val="x-none"/>
        </w:rPr>
        <w:t>Югорска</w:t>
      </w:r>
      <w:proofErr w:type="spellEnd"/>
    </w:p>
    <w:tbl>
      <w:tblPr>
        <w:tblW w:w="15876" w:type="dxa"/>
        <w:tblInd w:w="-539" w:type="dxa"/>
        <w:tblLayout w:type="fixed"/>
        <w:tblCellMar>
          <w:top w:w="28" w:type="dxa"/>
          <w:left w:w="28" w:type="dxa"/>
          <w:bottom w:w="28" w:type="dxa"/>
          <w:right w:w="28" w:type="dxa"/>
        </w:tblCellMar>
        <w:tblLook w:val="0000" w:firstRow="0" w:lastRow="0" w:firstColumn="0" w:lastColumn="0" w:noHBand="0" w:noVBand="0"/>
      </w:tblPr>
      <w:tblGrid>
        <w:gridCol w:w="4111"/>
        <w:gridCol w:w="1276"/>
        <w:gridCol w:w="992"/>
        <w:gridCol w:w="992"/>
        <w:gridCol w:w="993"/>
        <w:gridCol w:w="992"/>
        <w:gridCol w:w="992"/>
        <w:gridCol w:w="992"/>
        <w:gridCol w:w="993"/>
        <w:gridCol w:w="992"/>
        <w:gridCol w:w="1559"/>
        <w:gridCol w:w="992"/>
      </w:tblGrid>
      <w:tr w:rsidR="0064351A" w:rsidRPr="0064351A" w:rsidTr="00C03472">
        <w:trPr>
          <w:cantSplit/>
          <w:trHeight w:val="20"/>
        </w:trPr>
        <w:tc>
          <w:tcPr>
            <w:tcW w:w="5387" w:type="dxa"/>
            <w:gridSpan w:val="2"/>
            <w:tcBorders>
              <w:top w:val="single" w:sz="8" w:space="0" w:color="000000"/>
              <w:left w:val="single" w:sz="8" w:space="0" w:color="000000"/>
              <w:bottom w:val="single" w:sz="8" w:space="0" w:color="000000"/>
            </w:tcBorders>
            <w:vAlign w:val="center"/>
          </w:tcPr>
          <w:p w:rsidR="0064351A" w:rsidRPr="0064351A" w:rsidRDefault="0064351A" w:rsidP="00C03472">
            <w:pPr>
              <w:widowControl/>
              <w:suppressAutoHyphens/>
              <w:snapToGrid w:val="0"/>
              <w:jc w:val="center"/>
              <w:rPr>
                <w:color w:val="000000"/>
                <w:sz w:val="16"/>
                <w:szCs w:val="16"/>
                <w:lang w:eastAsia="ar-SA"/>
              </w:rPr>
            </w:pPr>
            <w:r w:rsidRPr="0064351A">
              <w:rPr>
                <w:color w:val="000000"/>
                <w:sz w:val="16"/>
                <w:szCs w:val="16"/>
                <w:lang w:eastAsia="ar-SA"/>
              </w:rPr>
              <w:t xml:space="preserve">Порядковый номер заявки </w:t>
            </w:r>
          </w:p>
        </w:tc>
        <w:tc>
          <w:tcPr>
            <w:tcW w:w="992" w:type="dxa"/>
            <w:tcBorders>
              <w:top w:val="single" w:sz="8" w:space="0" w:color="000000"/>
              <w:left w:val="single" w:sz="8" w:space="0" w:color="000000"/>
              <w:bottom w:val="single" w:sz="8" w:space="0" w:color="000000"/>
              <w:right w:val="single" w:sz="8" w:space="0" w:color="000000"/>
            </w:tcBorders>
          </w:tcPr>
          <w:p w:rsidR="0064351A" w:rsidRPr="0064351A" w:rsidRDefault="0064351A" w:rsidP="00C03472">
            <w:pPr>
              <w:widowControl/>
              <w:suppressAutoHyphens/>
              <w:jc w:val="center"/>
              <w:rPr>
                <w:color w:val="000000"/>
                <w:sz w:val="16"/>
                <w:szCs w:val="16"/>
                <w:lang w:eastAsia="ar-SA"/>
              </w:rPr>
            </w:pPr>
            <w:r w:rsidRPr="0064351A">
              <w:rPr>
                <w:color w:val="000000"/>
                <w:sz w:val="16"/>
                <w:szCs w:val="16"/>
                <w:lang w:eastAsia="ar-SA"/>
              </w:rPr>
              <w:t>5</w:t>
            </w:r>
          </w:p>
        </w:tc>
        <w:tc>
          <w:tcPr>
            <w:tcW w:w="992" w:type="dxa"/>
            <w:tcBorders>
              <w:top w:val="single" w:sz="8" w:space="0" w:color="000000"/>
              <w:left w:val="single" w:sz="8" w:space="0" w:color="000000"/>
              <w:bottom w:val="single" w:sz="8" w:space="0" w:color="000000"/>
              <w:right w:val="single" w:sz="8" w:space="0" w:color="000000"/>
            </w:tcBorders>
          </w:tcPr>
          <w:p w:rsidR="0064351A" w:rsidRPr="0064351A" w:rsidRDefault="0064351A" w:rsidP="00C03472">
            <w:pPr>
              <w:widowControl/>
              <w:suppressAutoHyphens/>
              <w:jc w:val="center"/>
              <w:rPr>
                <w:color w:val="000000"/>
                <w:sz w:val="16"/>
                <w:szCs w:val="16"/>
                <w:lang w:eastAsia="ar-SA"/>
              </w:rPr>
            </w:pPr>
            <w:r w:rsidRPr="0064351A">
              <w:rPr>
                <w:color w:val="000000"/>
                <w:sz w:val="16"/>
                <w:szCs w:val="16"/>
                <w:lang w:eastAsia="ar-SA"/>
              </w:rPr>
              <w:t>14</w:t>
            </w:r>
          </w:p>
        </w:tc>
        <w:tc>
          <w:tcPr>
            <w:tcW w:w="993" w:type="dxa"/>
            <w:tcBorders>
              <w:top w:val="single" w:sz="8" w:space="0" w:color="000000"/>
              <w:left w:val="single" w:sz="8" w:space="0" w:color="000000"/>
              <w:bottom w:val="single" w:sz="8" w:space="0" w:color="000000"/>
              <w:right w:val="single" w:sz="8" w:space="0" w:color="000000"/>
            </w:tcBorders>
          </w:tcPr>
          <w:p w:rsidR="0064351A" w:rsidRPr="0064351A" w:rsidRDefault="0064351A" w:rsidP="00C03472">
            <w:pPr>
              <w:widowControl/>
              <w:suppressAutoHyphens/>
              <w:jc w:val="center"/>
              <w:rPr>
                <w:color w:val="000000"/>
                <w:sz w:val="16"/>
                <w:szCs w:val="16"/>
                <w:lang w:eastAsia="ar-SA"/>
              </w:rPr>
            </w:pPr>
            <w:r w:rsidRPr="0064351A">
              <w:rPr>
                <w:color w:val="000000"/>
                <w:sz w:val="16"/>
                <w:szCs w:val="16"/>
                <w:lang w:eastAsia="ar-SA"/>
              </w:rPr>
              <w:t>4</w:t>
            </w:r>
          </w:p>
        </w:tc>
        <w:tc>
          <w:tcPr>
            <w:tcW w:w="992" w:type="dxa"/>
            <w:tcBorders>
              <w:top w:val="single" w:sz="8" w:space="0" w:color="000000"/>
              <w:left w:val="single" w:sz="8" w:space="0" w:color="000000"/>
              <w:bottom w:val="single" w:sz="8" w:space="0" w:color="000000"/>
              <w:right w:val="single" w:sz="8" w:space="0" w:color="000000"/>
            </w:tcBorders>
          </w:tcPr>
          <w:p w:rsidR="0064351A" w:rsidRPr="0064351A" w:rsidRDefault="0064351A" w:rsidP="00C03472">
            <w:pPr>
              <w:widowControl/>
              <w:suppressAutoHyphens/>
              <w:jc w:val="center"/>
              <w:rPr>
                <w:color w:val="000000"/>
                <w:sz w:val="16"/>
                <w:szCs w:val="16"/>
                <w:lang w:eastAsia="ar-SA"/>
              </w:rPr>
            </w:pPr>
            <w:r w:rsidRPr="0064351A">
              <w:rPr>
                <w:color w:val="000000"/>
                <w:sz w:val="16"/>
                <w:szCs w:val="16"/>
                <w:lang w:eastAsia="ar-SA"/>
              </w:rPr>
              <w:t>7</w:t>
            </w:r>
          </w:p>
        </w:tc>
        <w:tc>
          <w:tcPr>
            <w:tcW w:w="992" w:type="dxa"/>
            <w:tcBorders>
              <w:top w:val="single" w:sz="8" w:space="0" w:color="000000"/>
              <w:left w:val="single" w:sz="8" w:space="0" w:color="000000"/>
              <w:bottom w:val="single" w:sz="8" w:space="0" w:color="000000"/>
              <w:right w:val="single" w:sz="8" w:space="0" w:color="000000"/>
            </w:tcBorders>
          </w:tcPr>
          <w:p w:rsidR="0064351A" w:rsidRPr="0064351A" w:rsidRDefault="0064351A" w:rsidP="00C03472">
            <w:pPr>
              <w:widowControl/>
              <w:suppressAutoHyphens/>
              <w:jc w:val="center"/>
              <w:rPr>
                <w:color w:val="000000"/>
                <w:sz w:val="16"/>
                <w:szCs w:val="16"/>
                <w:lang w:eastAsia="ar-SA"/>
              </w:rPr>
            </w:pPr>
            <w:r w:rsidRPr="0064351A">
              <w:rPr>
                <w:color w:val="000000"/>
                <w:sz w:val="16"/>
                <w:szCs w:val="16"/>
                <w:lang w:eastAsia="ar-SA"/>
              </w:rPr>
              <w:t>8</w:t>
            </w:r>
          </w:p>
        </w:tc>
        <w:tc>
          <w:tcPr>
            <w:tcW w:w="992" w:type="dxa"/>
            <w:tcBorders>
              <w:top w:val="single" w:sz="8" w:space="0" w:color="000000"/>
              <w:left w:val="single" w:sz="8" w:space="0" w:color="000000"/>
              <w:bottom w:val="single" w:sz="8" w:space="0" w:color="000000"/>
              <w:right w:val="single" w:sz="8" w:space="0" w:color="000000"/>
            </w:tcBorders>
          </w:tcPr>
          <w:p w:rsidR="0064351A" w:rsidRPr="0064351A" w:rsidRDefault="0064351A" w:rsidP="00C03472">
            <w:pPr>
              <w:widowControl/>
              <w:suppressAutoHyphens/>
              <w:jc w:val="center"/>
              <w:rPr>
                <w:color w:val="000000"/>
                <w:sz w:val="16"/>
                <w:szCs w:val="16"/>
                <w:lang w:eastAsia="ar-SA"/>
              </w:rPr>
            </w:pPr>
            <w:r w:rsidRPr="0064351A">
              <w:rPr>
                <w:color w:val="000000"/>
                <w:sz w:val="16"/>
                <w:szCs w:val="16"/>
                <w:lang w:eastAsia="ar-SA"/>
              </w:rPr>
              <w:t>1</w:t>
            </w:r>
          </w:p>
        </w:tc>
        <w:tc>
          <w:tcPr>
            <w:tcW w:w="993" w:type="dxa"/>
            <w:tcBorders>
              <w:top w:val="single" w:sz="8" w:space="0" w:color="000000"/>
              <w:left w:val="single" w:sz="8" w:space="0" w:color="000000"/>
              <w:bottom w:val="single" w:sz="8" w:space="0" w:color="000000"/>
              <w:right w:val="single" w:sz="8" w:space="0" w:color="000000"/>
            </w:tcBorders>
          </w:tcPr>
          <w:p w:rsidR="0064351A" w:rsidRPr="0064351A" w:rsidRDefault="0064351A" w:rsidP="00C03472">
            <w:pPr>
              <w:widowControl/>
              <w:suppressAutoHyphens/>
              <w:jc w:val="center"/>
              <w:rPr>
                <w:color w:val="000000"/>
                <w:sz w:val="16"/>
                <w:szCs w:val="16"/>
                <w:lang w:eastAsia="ar-SA"/>
              </w:rPr>
            </w:pPr>
            <w:r w:rsidRPr="0064351A">
              <w:rPr>
                <w:color w:val="000000"/>
                <w:sz w:val="16"/>
                <w:szCs w:val="16"/>
                <w:lang w:eastAsia="ar-SA"/>
              </w:rPr>
              <w:t>10</w:t>
            </w:r>
          </w:p>
        </w:tc>
        <w:tc>
          <w:tcPr>
            <w:tcW w:w="992" w:type="dxa"/>
            <w:tcBorders>
              <w:top w:val="single" w:sz="8" w:space="0" w:color="000000"/>
              <w:left w:val="single" w:sz="8" w:space="0" w:color="000000"/>
              <w:bottom w:val="single" w:sz="8" w:space="0" w:color="000000"/>
              <w:right w:val="single" w:sz="8" w:space="0" w:color="000000"/>
            </w:tcBorders>
          </w:tcPr>
          <w:p w:rsidR="0064351A" w:rsidRPr="0064351A" w:rsidRDefault="0064351A" w:rsidP="00C03472">
            <w:pPr>
              <w:widowControl/>
              <w:suppressAutoHyphens/>
              <w:jc w:val="center"/>
              <w:rPr>
                <w:color w:val="000000"/>
                <w:sz w:val="16"/>
                <w:szCs w:val="16"/>
                <w:lang w:eastAsia="ar-SA"/>
              </w:rPr>
            </w:pPr>
            <w:r w:rsidRPr="0064351A">
              <w:rPr>
                <w:color w:val="000000"/>
                <w:sz w:val="16"/>
                <w:szCs w:val="16"/>
                <w:lang w:eastAsia="ar-SA"/>
              </w:rPr>
              <w:t>3</w:t>
            </w:r>
          </w:p>
        </w:tc>
        <w:tc>
          <w:tcPr>
            <w:tcW w:w="1559" w:type="dxa"/>
            <w:tcBorders>
              <w:top w:val="single" w:sz="8" w:space="0" w:color="000000"/>
              <w:left w:val="single" w:sz="8" w:space="0" w:color="000000"/>
              <w:bottom w:val="single" w:sz="8" w:space="0" w:color="000000"/>
              <w:right w:val="single" w:sz="8" w:space="0" w:color="000000"/>
            </w:tcBorders>
          </w:tcPr>
          <w:p w:rsidR="0064351A" w:rsidRPr="0064351A" w:rsidRDefault="0064351A" w:rsidP="00C03472">
            <w:pPr>
              <w:widowControl/>
              <w:suppressAutoHyphens/>
              <w:jc w:val="center"/>
              <w:rPr>
                <w:color w:val="000000"/>
                <w:sz w:val="16"/>
                <w:szCs w:val="16"/>
                <w:lang w:eastAsia="ar-SA"/>
              </w:rPr>
            </w:pPr>
            <w:r w:rsidRPr="0064351A">
              <w:rPr>
                <w:color w:val="000000"/>
                <w:sz w:val="16"/>
                <w:szCs w:val="16"/>
                <w:lang w:eastAsia="ar-SA"/>
              </w:rPr>
              <w:t>12</w:t>
            </w:r>
          </w:p>
        </w:tc>
        <w:tc>
          <w:tcPr>
            <w:tcW w:w="992" w:type="dxa"/>
            <w:tcBorders>
              <w:top w:val="single" w:sz="8" w:space="0" w:color="000000"/>
              <w:left w:val="single" w:sz="8" w:space="0" w:color="000000"/>
              <w:bottom w:val="single" w:sz="8" w:space="0" w:color="000000"/>
              <w:right w:val="single" w:sz="8" w:space="0" w:color="000000"/>
            </w:tcBorders>
          </w:tcPr>
          <w:p w:rsidR="0064351A" w:rsidRPr="0064351A" w:rsidRDefault="0064351A" w:rsidP="00C03472">
            <w:pPr>
              <w:widowControl/>
              <w:suppressAutoHyphens/>
              <w:jc w:val="center"/>
              <w:rPr>
                <w:color w:val="000000"/>
                <w:sz w:val="16"/>
                <w:szCs w:val="16"/>
                <w:lang w:eastAsia="ar-SA"/>
              </w:rPr>
            </w:pPr>
            <w:r w:rsidRPr="0064351A">
              <w:rPr>
                <w:color w:val="000000"/>
                <w:sz w:val="16"/>
                <w:szCs w:val="16"/>
                <w:lang w:eastAsia="ar-SA"/>
              </w:rPr>
              <w:t>11</w:t>
            </w:r>
          </w:p>
        </w:tc>
      </w:tr>
      <w:tr w:rsidR="0064351A" w:rsidRPr="0064351A" w:rsidTr="00C03472">
        <w:trPr>
          <w:cantSplit/>
          <w:trHeight w:val="20"/>
        </w:trPr>
        <w:tc>
          <w:tcPr>
            <w:tcW w:w="4111" w:type="dxa"/>
            <w:tcBorders>
              <w:left w:val="single" w:sz="8" w:space="0" w:color="000000"/>
              <w:bottom w:val="single" w:sz="8" w:space="0" w:color="000000"/>
            </w:tcBorders>
            <w:vAlign w:val="center"/>
          </w:tcPr>
          <w:p w:rsidR="0064351A" w:rsidRPr="0064351A" w:rsidRDefault="0064351A" w:rsidP="00C03472">
            <w:pPr>
              <w:widowControl/>
              <w:suppressAutoHyphens/>
              <w:snapToGrid w:val="0"/>
              <w:ind w:left="294" w:hanging="294"/>
              <w:jc w:val="center"/>
              <w:rPr>
                <w:color w:val="000000"/>
                <w:sz w:val="16"/>
                <w:szCs w:val="16"/>
                <w:lang w:eastAsia="ar-SA"/>
              </w:rPr>
            </w:pPr>
            <w:r w:rsidRPr="0064351A">
              <w:rPr>
                <w:color w:val="000000"/>
                <w:sz w:val="16"/>
                <w:szCs w:val="16"/>
                <w:lang w:eastAsia="ar-SA"/>
              </w:rPr>
              <w:t>Показатель</w:t>
            </w:r>
          </w:p>
        </w:tc>
        <w:tc>
          <w:tcPr>
            <w:tcW w:w="1276" w:type="dxa"/>
            <w:tcBorders>
              <w:left w:val="single" w:sz="8" w:space="0" w:color="000000"/>
              <w:bottom w:val="single" w:sz="8" w:space="0" w:color="000000"/>
            </w:tcBorders>
            <w:vAlign w:val="center"/>
          </w:tcPr>
          <w:p w:rsidR="0064351A" w:rsidRPr="0064351A" w:rsidRDefault="0064351A" w:rsidP="00C03472">
            <w:pPr>
              <w:widowControl/>
              <w:suppressAutoHyphens/>
              <w:snapToGrid w:val="0"/>
              <w:jc w:val="center"/>
              <w:rPr>
                <w:color w:val="000000"/>
                <w:sz w:val="16"/>
                <w:szCs w:val="16"/>
                <w:lang w:eastAsia="ar-SA"/>
              </w:rPr>
            </w:pPr>
            <w:r w:rsidRPr="0064351A">
              <w:rPr>
                <w:color w:val="000000"/>
                <w:sz w:val="16"/>
                <w:szCs w:val="16"/>
                <w:lang w:eastAsia="ar-SA"/>
              </w:rPr>
              <w:t>Обязательные требования</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color w:val="000000"/>
                <w:sz w:val="15"/>
                <w:szCs w:val="15"/>
                <w:lang w:eastAsia="ar-SA"/>
              </w:rPr>
            </w:pPr>
            <w:r w:rsidRPr="0064351A">
              <w:rPr>
                <w:color w:val="000000"/>
                <w:sz w:val="15"/>
                <w:szCs w:val="15"/>
                <w:lang w:eastAsia="ar-SA"/>
              </w:rPr>
              <w:t>Общество с ограниченной ответственностью «</w:t>
            </w:r>
            <w:proofErr w:type="spellStart"/>
            <w:r w:rsidRPr="0064351A">
              <w:rPr>
                <w:color w:val="000000"/>
                <w:sz w:val="15"/>
                <w:szCs w:val="15"/>
                <w:lang w:eastAsia="ar-SA"/>
              </w:rPr>
              <w:t>Интербридж</w:t>
            </w:r>
            <w:proofErr w:type="spellEnd"/>
            <w:r w:rsidRPr="0064351A">
              <w:rPr>
                <w:color w:val="000000"/>
                <w:sz w:val="15"/>
                <w:szCs w:val="15"/>
                <w:lang w:eastAsia="ar-SA"/>
              </w:rPr>
              <w:t xml:space="preserve"> Консалтинг»,</w:t>
            </w:r>
          </w:p>
          <w:p w:rsidR="0064351A" w:rsidRPr="0064351A" w:rsidRDefault="0064351A" w:rsidP="00C03472">
            <w:pPr>
              <w:widowControl/>
              <w:suppressAutoHyphens/>
              <w:jc w:val="center"/>
              <w:rPr>
                <w:color w:val="000000"/>
                <w:sz w:val="15"/>
                <w:szCs w:val="15"/>
                <w:lang w:eastAsia="ar-SA"/>
              </w:rPr>
            </w:pPr>
            <w:r w:rsidRPr="0064351A">
              <w:rPr>
                <w:color w:val="000000"/>
                <w:sz w:val="15"/>
                <w:szCs w:val="15"/>
                <w:lang w:eastAsia="ar-SA"/>
              </w:rPr>
              <w:t>г. Челябинск</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color w:val="000000"/>
                <w:sz w:val="15"/>
                <w:szCs w:val="15"/>
                <w:lang w:eastAsia="ar-SA"/>
              </w:rPr>
            </w:pPr>
            <w:r w:rsidRPr="0064351A">
              <w:rPr>
                <w:color w:val="000000"/>
                <w:sz w:val="15"/>
                <w:szCs w:val="15"/>
                <w:lang w:eastAsia="ar-SA"/>
              </w:rPr>
              <w:t>Общество с ограниченной ответственностью «Семинар»,</w:t>
            </w:r>
          </w:p>
          <w:p w:rsidR="0064351A" w:rsidRPr="0064351A" w:rsidRDefault="0064351A" w:rsidP="00C03472">
            <w:pPr>
              <w:widowControl/>
              <w:suppressAutoHyphens/>
              <w:jc w:val="center"/>
              <w:rPr>
                <w:color w:val="000000"/>
                <w:sz w:val="15"/>
                <w:szCs w:val="15"/>
                <w:lang w:eastAsia="ar-SA"/>
              </w:rPr>
            </w:pPr>
            <w:r w:rsidRPr="0064351A">
              <w:rPr>
                <w:color w:val="000000"/>
                <w:sz w:val="15"/>
                <w:szCs w:val="15"/>
                <w:lang w:eastAsia="ar-SA"/>
              </w:rPr>
              <w:t>г. Челябинск</w:t>
            </w:r>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bCs/>
                <w:color w:val="333333"/>
                <w:sz w:val="15"/>
                <w:szCs w:val="15"/>
              </w:rPr>
            </w:pPr>
            <w:r w:rsidRPr="0064351A">
              <w:rPr>
                <w:bCs/>
                <w:color w:val="333333"/>
                <w:sz w:val="15"/>
                <w:szCs w:val="15"/>
              </w:rPr>
              <w:t>Негосударственное образовательное частное учреждение "Институт профессиональной переподготовки и дополнительного образования",</w:t>
            </w:r>
          </w:p>
          <w:p w:rsidR="0064351A" w:rsidRPr="0064351A" w:rsidRDefault="0064351A" w:rsidP="00C03472">
            <w:pPr>
              <w:widowControl/>
              <w:suppressAutoHyphens/>
              <w:jc w:val="center"/>
              <w:rPr>
                <w:color w:val="333333"/>
                <w:sz w:val="15"/>
                <w:szCs w:val="15"/>
              </w:rPr>
            </w:pPr>
            <w:r w:rsidRPr="0064351A">
              <w:rPr>
                <w:bCs/>
                <w:color w:val="333333"/>
                <w:sz w:val="15"/>
                <w:szCs w:val="15"/>
              </w:rPr>
              <w:t>г. Омск</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bCs/>
                <w:color w:val="333333"/>
                <w:sz w:val="15"/>
                <w:szCs w:val="15"/>
              </w:rPr>
            </w:pPr>
            <w:r w:rsidRPr="0064351A">
              <w:rPr>
                <w:bCs/>
                <w:color w:val="333333"/>
                <w:sz w:val="15"/>
                <w:szCs w:val="15"/>
              </w:rPr>
              <w:t>Федеральное государственное бюджетное образовательное учреждение высшего профессионального образования "Челябинский государственный университет",</w:t>
            </w:r>
          </w:p>
          <w:p w:rsidR="0064351A" w:rsidRPr="0064351A" w:rsidRDefault="0064351A" w:rsidP="00C03472">
            <w:pPr>
              <w:widowControl/>
              <w:suppressAutoHyphens/>
              <w:jc w:val="center"/>
              <w:rPr>
                <w:color w:val="333333"/>
                <w:sz w:val="15"/>
                <w:szCs w:val="15"/>
              </w:rPr>
            </w:pPr>
            <w:r w:rsidRPr="0064351A">
              <w:rPr>
                <w:bCs/>
                <w:color w:val="333333"/>
                <w:sz w:val="15"/>
                <w:szCs w:val="15"/>
              </w:rPr>
              <w:t>г. Челябинск</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color w:val="333333"/>
                <w:sz w:val="15"/>
                <w:szCs w:val="15"/>
              </w:rPr>
            </w:pPr>
            <w:r w:rsidRPr="0064351A">
              <w:rPr>
                <w:bCs/>
                <w:color w:val="333333"/>
                <w:sz w:val="15"/>
                <w:szCs w:val="15"/>
              </w:rPr>
              <w:t>Общество с ограниченной ответственностью "Центр анализа и прогнозирования", г. Челябинск</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bCs/>
                <w:color w:val="333333"/>
                <w:sz w:val="15"/>
                <w:szCs w:val="15"/>
              </w:rPr>
            </w:pPr>
            <w:r w:rsidRPr="0064351A">
              <w:rPr>
                <w:bCs/>
                <w:color w:val="333333"/>
                <w:sz w:val="15"/>
                <w:szCs w:val="15"/>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p w:rsidR="0064351A" w:rsidRPr="0064351A" w:rsidRDefault="0064351A" w:rsidP="00C03472">
            <w:pPr>
              <w:widowControl/>
              <w:suppressAutoHyphens/>
              <w:jc w:val="center"/>
              <w:rPr>
                <w:color w:val="333333"/>
                <w:sz w:val="15"/>
                <w:szCs w:val="15"/>
              </w:rPr>
            </w:pPr>
            <w:r w:rsidRPr="0064351A">
              <w:rPr>
                <w:bCs/>
                <w:color w:val="333333"/>
                <w:sz w:val="15"/>
                <w:szCs w:val="15"/>
              </w:rPr>
              <w:t xml:space="preserve">г. </w:t>
            </w:r>
            <w:proofErr w:type="spellStart"/>
            <w:r w:rsidRPr="0064351A">
              <w:rPr>
                <w:bCs/>
                <w:color w:val="333333"/>
                <w:sz w:val="15"/>
                <w:szCs w:val="15"/>
              </w:rPr>
              <w:t>Нягань</w:t>
            </w:r>
            <w:proofErr w:type="spellEnd"/>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bCs/>
                <w:color w:val="333333"/>
                <w:sz w:val="15"/>
                <w:szCs w:val="15"/>
              </w:rPr>
            </w:pPr>
            <w:r w:rsidRPr="0064351A">
              <w:rPr>
                <w:bCs/>
                <w:color w:val="333333"/>
                <w:sz w:val="15"/>
                <w:szCs w:val="15"/>
              </w:rPr>
              <w:t>Автономная Некоммерческая Организация Дополнительного Профессионального Образования «Тюменский Межрегиональный Центр Охраны Труда»,</w:t>
            </w:r>
          </w:p>
          <w:p w:rsidR="0064351A" w:rsidRPr="0064351A" w:rsidRDefault="0064351A" w:rsidP="00C03472">
            <w:pPr>
              <w:widowControl/>
              <w:suppressAutoHyphens/>
              <w:jc w:val="center"/>
              <w:rPr>
                <w:color w:val="333333"/>
                <w:sz w:val="15"/>
                <w:szCs w:val="15"/>
              </w:rPr>
            </w:pPr>
            <w:r w:rsidRPr="0064351A">
              <w:rPr>
                <w:bCs/>
                <w:color w:val="333333"/>
                <w:sz w:val="15"/>
                <w:szCs w:val="15"/>
              </w:rPr>
              <w:t>г. Тюмень</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bCs/>
                <w:color w:val="333333"/>
                <w:sz w:val="15"/>
                <w:szCs w:val="15"/>
              </w:rPr>
            </w:pPr>
            <w:r w:rsidRPr="0064351A">
              <w:rPr>
                <w:bCs/>
                <w:color w:val="333333"/>
                <w:sz w:val="15"/>
                <w:szCs w:val="15"/>
              </w:rPr>
              <w:t>Автономная некоммерческая организация дополнительного профессионального образования "Учебный центр "Развитие",</w:t>
            </w:r>
          </w:p>
          <w:p w:rsidR="0064351A" w:rsidRPr="0064351A" w:rsidRDefault="0064351A" w:rsidP="00C03472">
            <w:pPr>
              <w:widowControl/>
              <w:suppressAutoHyphens/>
              <w:jc w:val="center"/>
              <w:rPr>
                <w:color w:val="333333"/>
                <w:sz w:val="15"/>
                <w:szCs w:val="15"/>
              </w:rPr>
            </w:pPr>
            <w:r w:rsidRPr="0064351A">
              <w:rPr>
                <w:bCs/>
                <w:color w:val="333333"/>
                <w:sz w:val="15"/>
                <w:szCs w:val="15"/>
              </w:rPr>
              <w:t>г. Сургут</w:t>
            </w:r>
          </w:p>
        </w:tc>
        <w:tc>
          <w:tcPr>
            <w:tcW w:w="1559"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bCs/>
                <w:color w:val="333333"/>
                <w:sz w:val="15"/>
                <w:szCs w:val="15"/>
              </w:rPr>
            </w:pPr>
            <w:r w:rsidRPr="0064351A">
              <w:rPr>
                <w:bCs/>
                <w:color w:val="333333"/>
                <w:sz w:val="15"/>
                <w:szCs w:val="15"/>
              </w:rPr>
              <w:t xml:space="preserve">Уральский институт </w:t>
            </w:r>
            <w:proofErr w:type="gramStart"/>
            <w:r w:rsidRPr="0064351A">
              <w:rPr>
                <w:bCs/>
                <w:color w:val="333333"/>
                <w:sz w:val="15"/>
                <w:szCs w:val="15"/>
              </w:rPr>
              <w:t>управления-филиал</w:t>
            </w:r>
            <w:proofErr w:type="gramEnd"/>
            <w:r w:rsidRPr="0064351A">
              <w:rPr>
                <w:bCs/>
                <w:color w:val="333333"/>
                <w:sz w:val="15"/>
                <w:szCs w:val="15"/>
              </w:rPr>
              <w:t xml:space="preserve">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p>
          <w:p w:rsidR="0064351A" w:rsidRPr="0064351A" w:rsidRDefault="0064351A" w:rsidP="00C03472">
            <w:pPr>
              <w:widowControl/>
              <w:suppressAutoHyphens/>
              <w:jc w:val="center"/>
              <w:rPr>
                <w:color w:val="333333"/>
                <w:sz w:val="15"/>
                <w:szCs w:val="15"/>
              </w:rPr>
            </w:pPr>
            <w:r w:rsidRPr="0064351A">
              <w:rPr>
                <w:bCs/>
                <w:color w:val="333333"/>
                <w:sz w:val="15"/>
                <w:szCs w:val="15"/>
              </w:rPr>
              <w:t>г. Екатеринбург</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bCs/>
                <w:color w:val="333333"/>
                <w:sz w:val="15"/>
                <w:szCs w:val="15"/>
              </w:rPr>
            </w:pPr>
            <w:r w:rsidRPr="0064351A">
              <w:rPr>
                <w:bCs/>
                <w:color w:val="333333"/>
                <w:sz w:val="15"/>
                <w:szCs w:val="15"/>
              </w:rPr>
              <w:t>Федеральное государственное бюджетное образовательное учреждение высшего образования "Уральский государственный юридический университет",</w:t>
            </w:r>
          </w:p>
          <w:p w:rsidR="0064351A" w:rsidRPr="0064351A" w:rsidRDefault="0064351A" w:rsidP="00C03472">
            <w:pPr>
              <w:widowControl/>
              <w:suppressAutoHyphens/>
              <w:jc w:val="center"/>
              <w:rPr>
                <w:color w:val="333333"/>
                <w:sz w:val="15"/>
                <w:szCs w:val="15"/>
              </w:rPr>
            </w:pPr>
            <w:r w:rsidRPr="0064351A">
              <w:rPr>
                <w:bCs/>
                <w:color w:val="333333"/>
                <w:sz w:val="15"/>
                <w:szCs w:val="15"/>
              </w:rPr>
              <w:t>г. Екатеринбург</w:t>
            </w:r>
          </w:p>
        </w:tc>
      </w:tr>
      <w:tr w:rsidR="0064351A" w:rsidRPr="0064351A" w:rsidTr="00C03472">
        <w:trPr>
          <w:cantSplit/>
          <w:trHeight w:val="20"/>
        </w:trPr>
        <w:tc>
          <w:tcPr>
            <w:tcW w:w="4111" w:type="dxa"/>
            <w:tcBorders>
              <w:left w:val="single" w:sz="8" w:space="0" w:color="000000"/>
              <w:bottom w:val="single" w:sz="8" w:space="0" w:color="000000"/>
            </w:tcBorders>
            <w:vAlign w:val="center"/>
          </w:tcPr>
          <w:p w:rsidR="0064351A" w:rsidRPr="0064351A" w:rsidRDefault="0064351A" w:rsidP="00C03472">
            <w:pPr>
              <w:widowControl/>
              <w:suppressAutoHyphens/>
              <w:snapToGrid w:val="0"/>
              <w:ind w:left="108" w:right="119"/>
              <w:jc w:val="both"/>
              <w:rPr>
                <w:color w:val="000000"/>
                <w:sz w:val="16"/>
                <w:szCs w:val="16"/>
                <w:lang w:eastAsia="ar-SA"/>
              </w:rPr>
            </w:pPr>
            <w:r w:rsidRPr="0064351A">
              <w:rPr>
                <w:color w:val="000000"/>
                <w:sz w:val="16"/>
                <w:szCs w:val="16"/>
                <w:lang w:eastAsia="ar-SA"/>
              </w:rPr>
              <w:t>1.</w:t>
            </w:r>
            <w:r w:rsidRPr="0064351A">
              <w:rPr>
                <w:sz w:val="16"/>
                <w:szCs w:val="16"/>
                <w:lang w:eastAsia="ar-SA"/>
              </w:rPr>
              <w:t xml:space="preserve">Непроведение ликвидации участника </w:t>
            </w:r>
            <w:r w:rsidRPr="0064351A">
              <w:rPr>
                <w:bCs/>
                <w:sz w:val="16"/>
                <w:szCs w:val="16"/>
                <w:lang w:eastAsia="ar-SA"/>
              </w:rPr>
              <w:t>закупки -</w:t>
            </w:r>
            <w:r w:rsidRPr="0064351A">
              <w:rPr>
                <w:sz w:val="16"/>
                <w:szCs w:val="16"/>
                <w:lang w:eastAsia="ar-SA"/>
              </w:rPr>
              <w:t xml:space="preserve"> юридического лица и отсутствие решения арбитражного суда о признании участника </w:t>
            </w:r>
            <w:r w:rsidRPr="0064351A">
              <w:rPr>
                <w:bCs/>
                <w:sz w:val="16"/>
                <w:szCs w:val="16"/>
                <w:lang w:eastAsia="ar-SA"/>
              </w:rPr>
              <w:t>закупки</w:t>
            </w:r>
            <w:r w:rsidRPr="0064351A">
              <w:rPr>
                <w:sz w:val="16"/>
                <w:szCs w:val="16"/>
                <w:lang w:eastAsia="ar-SA"/>
              </w:rPr>
              <w:t xml:space="preserve"> - юридического лица, индивидуального предпринимателя </w:t>
            </w:r>
            <w:r w:rsidRPr="0064351A">
              <w:rPr>
                <w:bCs/>
                <w:sz w:val="16"/>
                <w:szCs w:val="16"/>
                <w:lang w:eastAsia="ar-SA"/>
              </w:rPr>
              <w:t>несостоятельным (</w:t>
            </w:r>
            <w:r w:rsidRPr="0064351A">
              <w:rPr>
                <w:sz w:val="16"/>
                <w:szCs w:val="16"/>
                <w:lang w:eastAsia="ar-SA"/>
              </w:rPr>
              <w:t>банкротом</w:t>
            </w:r>
            <w:r w:rsidRPr="0064351A">
              <w:rPr>
                <w:bCs/>
                <w:sz w:val="16"/>
                <w:szCs w:val="16"/>
                <w:lang w:eastAsia="ar-SA"/>
              </w:rPr>
              <w:t>)</w:t>
            </w:r>
            <w:r w:rsidRPr="0064351A">
              <w:rPr>
                <w:sz w:val="16"/>
                <w:szCs w:val="16"/>
                <w:lang w:eastAsia="ar-SA"/>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64351A" w:rsidRPr="0064351A" w:rsidRDefault="0064351A" w:rsidP="00C03472">
            <w:pPr>
              <w:widowControl/>
              <w:suppressAutoHyphens/>
              <w:snapToGrid w:val="0"/>
              <w:jc w:val="center"/>
              <w:rPr>
                <w:color w:val="000000"/>
                <w:sz w:val="16"/>
                <w:szCs w:val="16"/>
                <w:lang w:eastAsia="ar-SA"/>
              </w:rPr>
            </w:pPr>
            <w:r w:rsidRPr="0064351A">
              <w:rPr>
                <w:color w:val="000000"/>
                <w:sz w:val="16"/>
                <w:szCs w:val="16"/>
                <w:lang w:eastAsia="ar-SA"/>
              </w:rPr>
              <w:t>декларация</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r>
      <w:tr w:rsidR="0064351A" w:rsidRPr="0064351A" w:rsidTr="00C03472">
        <w:trPr>
          <w:cantSplit/>
          <w:trHeight w:val="20"/>
        </w:trPr>
        <w:tc>
          <w:tcPr>
            <w:tcW w:w="4111" w:type="dxa"/>
            <w:tcBorders>
              <w:left w:val="single" w:sz="8" w:space="0" w:color="000000"/>
              <w:bottom w:val="single" w:sz="8" w:space="0" w:color="000000"/>
            </w:tcBorders>
            <w:vAlign w:val="center"/>
          </w:tcPr>
          <w:p w:rsidR="0064351A" w:rsidRPr="0064351A" w:rsidRDefault="0064351A" w:rsidP="00C03472">
            <w:pPr>
              <w:widowControl/>
              <w:suppressAutoHyphens/>
              <w:snapToGrid w:val="0"/>
              <w:ind w:left="105" w:right="120"/>
              <w:jc w:val="both"/>
              <w:rPr>
                <w:sz w:val="16"/>
                <w:szCs w:val="16"/>
                <w:lang w:eastAsia="ar-SA"/>
              </w:rPr>
            </w:pPr>
            <w:r w:rsidRPr="0064351A">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64351A" w:rsidRPr="0064351A" w:rsidRDefault="0064351A" w:rsidP="00C03472">
            <w:pPr>
              <w:widowControl/>
              <w:suppressAutoHyphens/>
              <w:snapToGrid w:val="0"/>
              <w:jc w:val="center"/>
              <w:rPr>
                <w:color w:val="000000"/>
                <w:sz w:val="16"/>
                <w:szCs w:val="16"/>
                <w:lang w:eastAsia="ar-SA"/>
              </w:rPr>
            </w:pPr>
            <w:r w:rsidRPr="0064351A">
              <w:rPr>
                <w:color w:val="000000"/>
                <w:sz w:val="16"/>
                <w:szCs w:val="16"/>
                <w:lang w:eastAsia="ar-SA"/>
              </w:rPr>
              <w:t>декларация</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r>
      <w:tr w:rsidR="0064351A" w:rsidRPr="0064351A" w:rsidTr="00C03472">
        <w:trPr>
          <w:cantSplit/>
          <w:trHeight w:val="20"/>
        </w:trPr>
        <w:tc>
          <w:tcPr>
            <w:tcW w:w="4111" w:type="dxa"/>
            <w:tcBorders>
              <w:left w:val="single" w:sz="8" w:space="0" w:color="000000"/>
              <w:bottom w:val="single" w:sz="8" w:space="0" w:color="000000"/>
            </w:tcBorders>
            <w:vAlign w:val="center"/>
          </w:tcPr>
          <w:p w:rsidR="0064351A" w:rsidRPr="0064351A" w:rsidRDefault="0064351A" w:rsidP="00C03472">
            <w:pPr>
              <w:widowControl/>
              <w:suppressAutoHyphens/>
              <w:snapToGrid w:val="0"/>
              <w:ind w:left="105" w:right="120"/>
              <w:jc w:val="both"/>
              <w:rPr>
                <w:sz w:val="16"/>
                <w:szCs w:val="16"/>
                <w:lang w:eastAsia="ar-SA"/>
              </w:rPr>
            </w:pPr>
            <w:r w:rsidRPr="0064351A">
              <w:rPr>
                <w:sz w:val="16"/>
                <w:szCs w:val="16"/>
                <w:lang w:eastAsia="ar-SA"/>
              </w:rPr>
              <w:lastRenderedPageBreak/>
              <w:t xml:space="preserve">3. </w:t>
            </w:r>
            <w:proofErr w:type="gramStart"/>
            <w:r w:rsidRPr="0064351A">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4351A">
              <w:rPr>
                <w:sz w:val="16"/>
                <w:szCs w:val="16"/>
                <w:lang w:eastAsia="ar-SA"/>
              </w:rPr>
              <w:t xml:space="preserve"> </w:t>
            </w:r>
            <w:proofErr w:type="gramStart"/>
            <w:r w:rsidRPr="0064351A">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4351A">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351A">
              <w:rPr>
                <w:sz w:val="16"/>
                <w:szCs w:val="16"/>
                <w:lang w:eastAsia="ar-SA"/>
              </w:rPr>
              <w:t>указанных</w:t>
            </w:r>
            <w:proofErr w:type="gramEnd"/>
            <w:r w:rsidRPr="0064351A">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64351A" w:rsidRPr="0064351A" w:rsidRDefault="0064351A" w:rsidP="00C03472">
            <w:pPr>
              <w:widowControl/>
              <w:suppressAutoHyphens/>
              <w:snapToGrid w:val="0"/>
              <w:jc w:val="center"/>
              <w:rPr>
                <w:color w:val="000000"/>
                <w:sz w:val="16"/>
                <w:szCs w:val="16"/>
                <w:lang w:eastAsia="ar-SA"/>
              </w:rPr>
            </w:pPr>
            <w:r w:rsidRPr="0064351A">
              <w:rPr>
                <w:color w:val="000000"/>
                <w:sz w:val="16"/>
                <w:szCs w:val="16"/>
                <w:lang w:eastAsia="ar-SA"/>
              </w:rPr>
              <w:t>декларация</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r>
      <w:tr w:rsidR="0064351A" w:rsidRPr="0064351A" w:rsidTr="00C03472">
        <w:trPr>
          <w:cantSplit/>
          <w:trHeight w:val="20"/>
        </w:trPr>
        <w:tc>
          <w:tcPr>
            <w:tcW w:w="4111"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snapToGrid w:val="0"/>
              <w:ind w:left="105" w:right="120"/>
              <w:jc w:val="both"/>
              <w:rPr>
                <w:color w:val="000000"/>
                <w:sz w:val="16"/>
                <w:szCs w:val="16"/>
                <w:lang w:eastAsia="ar-SA"/>
              </w:rPr>
            </w:pPr>
            <w:r w:rsidRPr="0064351A">
              <w:rPr>
                <w:color w:val="000000"/>
                <w:sz w:val="16"/>
                <w:szCs w:val="16"/>
                <w:lang w:eastAsia="ar-SA"/>
              </w:rPr>
              <w:t xml:space="preserve">4. </w:t>
            </w:r>
            <w:proofErr w:type="gramStart"/>
            <w:r w:rsidRPr="0064351A">
              <w:rPr>
                <w:color w:val="000000"/>
                <w:sz w:val="16"/>
                <w:szCs w:val="16"/>
                <w:lang w:eastAsia="ar-SA"/>
              </w:rPr>
              <w:t>О</w:t>
            </w:r>
            <w:r w:rsidRPr="0064351A">
              <w:rPr>
                <w:sz w:val="16"/>
                <w:szCs w:val="16"/>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4351A">
              <w:rPr>
                <w:sz w:val="16"/>
                <w:szCs w:val="16"/>
                <w:lang w:eastAsia="ar-SA"/>
              </w:rPr>
              <w:t xml:space="preserve"> наказания в виде дисквалификации</w:t>
            </w:r>
          </w:p>
        </w:tc>
        <w:tc>
          <w:tcPr>
            <w:tcW w:w="1276" w:type="dxa"/>
            <w:tcBorders>
              <w:left w:val="single" w:sz="4" w:space="0" w:color="auto"/>
              <w:bottom w:val="single" w:sz="8" w:space="0" w:color="000000"/>
            </w:tcBorders>
            <w:vAlign w:val="center"/>
          </w:tcPr>
          <w:p w:rsidR="0064351A" w:rsidRPr="0064351A" w:rsidRDefault="0064351A" w:rsidP="00C03472">
            <w:pPr>
              <w:widowControl/>
              <w:suppressAutoHyphens/>
              <w:snapToGrid w:val="0"/>
              <w:jc w:val="center"/>
              <w:rPr>
                <w:color w:val="000000"/>
                <w:sz w:val="16"/>
                <w:szCs w:val="16"/>
                <w:lang w:eastAsia="ar-SA"/>
              </w:rPr>
            </w:pPr>
            <w:r w:rsidRPr="0064351A">
              <w:rPr>
                <w:color w:val="000000"/>
                <w:sz w:val="16"/>
                <w:szCs w:val="16"/>
                <w:lang w:eastAsia="ar-SA"/>
              </w:rPr>
              <w:t>декларация</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r>
      <w:tr w:rsidR="0064351A" w:rsidRPr="0064351A" w:rsidTr="00C03472">
        <w:trPr>
          <w:cantSplit/>
          <w:trHeight w:val="20"/>
        </w:trPr>
        <w:tc>
          <w:tcPr>
            <w:tcW w:w="4111" w:type="dxa"/>
            <w:tcBorders>
              <w:left w:val="single" w:sz="8" w:space="0" w:color="000000"/>
              <w:bottom w:val="single" w:sz="8" w:space="0" w:color="000000"/>
            </w:tcBorders>
            <w:vAlign w:val="center"/>
          </w:tcPr>
          <w:p w:rsidR="0064351A" w:rsidRPr="0064351A" w:rsidRDefault="0064351A" w:rsidP="00C03472">
            <w:pPr>
              <w:widowControl/>
              <w:suppressAutoHyphens/>
              <w:snapToGrid w:val="0"/>
              <w:ind w:left="105" w:right="120"/>
              <w:jc w:val="both"/>
              <w:rPr>
                <w:sz w:val="16"/>
                <w:szCs w:val="16"/>
                <w:lang w:eastAsia="ar-SA"/>
              </w:rPr>
            </w:pPr>
            <w:r w:rsidRPr="0064351A">
              <w:rPr>
                <w:sz w:val="16"/>
                <w:szCs w:val="16"/>
                <w:lang w:eastAsia="ar-SA"/>
              </w:rPr>
              <w:lastRenderedPageBreak/>
              <w:t xml:space="preserve">5. </w:t>
            </w:r>
            <w:proofErr w:type="gramStart"/>
            <w:r w:rsidRPr="0064351A">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4351A">
              <w:rPr>
                <w:sz w:val="16"/>
                <w:szCs w:val="16"/>
                <w:lang w:eastAsia="ar-SA"/>
              </w:rPr>
              <w:t xml:space="preserve"> </w:t>
            </w:r>
            <w:proofErr w:type="gramStart"/>
            <w:r w:rsidRPr="0064351A">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351A">
              <w:rPr>
                <w:sz w:val="16"/>
                <w:szCs w:val="16"/>
                <w:lang w:eastAsia="ar-SA"/>
              </w:rPr>
              <w:t>неполнородными</w:t>
            </w:r>
            <w:proofErr w:type="spellEnd"/>
            <w:r w:rsidRPr="0064351A">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64351A">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left w:val="single" w:sz="8" w:space="0" w:color="000000"/>
              <w:bottom w:val="single" w:sz="8" w:space="0" w:color="000000"/>
            </w:tcBorders>
            <w:vAlign w:val="center"/>
          </w:tcPr>
          <w:p w:rsidR="0064351A" w:rsidRPr="0064351A" w:rsidRDefault="0064351A" w:rsidP="00C03472">
            <w:pPr>
              <w:widowControl/>
              <w:suppressAutoHyphens/>
              <w:snapToGrid w:val="0"/>
              <w:jc w:val="center"/>
              <w:rPr>
                <w:color w:val="000000"/>
                <w:sz w:val="16"/>
                <w:szCs w:val="16"/>
                <w:lang w:eastAsia="ar-SA"/>
              </w:rPr>
            </w:pPr>
            <w:r w:rsidRPr="0064351A">
              <w:rPr>
                <w:color w:val="000000"/>
                <w:sz w:val="16"/>
                <w:szCs w:val="16"/>
                <w:lang w:eastAsia="ar-SA"/>
              </w:rPr>
              <w:t>декларация</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b/>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c>
          <w:tcPr>
            <w:tcW w:w="992" w:type="dxa"/>
            <w:tcBorders>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продекларирована</w:t>
            </w:r>
          </w:p>
        </w:tc>
      </w:tr>
      <w:tr w:rsidR="0064351A" w:rsidRPr="0064351A" w:rsidTr="00C03472">
        <w:trPr>
          <w:cantSplit/>
          <w:trHeight w:val="20"/>
        </w:trPr>
        <w:tc>
          <w:tcPr>
            <w:tcW w:w="4111" w:type="dxa"/>
            <w:tcBorders>
              <w:left w:val="single" w:sz="8" w:space="0" w:color="000000"/>
              <w:bottom w:val="single" w:sz="8" w:space="0" w:color="000000"/>
            </w:tcBorders>
            <w:vAlign w:val="center"/>
          </w:tcPr>
          <w:p w:rsidR="0064351A" w:rsidRPr="0064351A" w:rsidRDefault="0064351A" w:rsidP="00C03472">
            <w:pPr>
              <w:widowControl/>
              <w:suppressAutoHyphens/>
              <w:snapToGrid w:val="0"/>
              <w:ind w:left="105" w:right="120"/>
              <w:jc w:val="both"/>
              <w:rPr>
                <w:color w:val="000000"/>
                <w:sz w:val="16"/>
                <w:szCs w:val="16"/>
                <w:lang w:eastAsia="ar-SA"/>
              </w:rPr>
            </w:pPr>
            <w:r w:rsidRPr="0064351A">
              <w:rPr>
                <w:color w:val="000000"/>
                <w:sz w:val="16"/>
                <w:szCs w:val="16"/>
                <w:lang w:eastAsia="ar-SA"/>
              </w:rPr>
              <w:t xml:space="preserve">6. </w:t>
            </w:r>
            <w:r w:rsidRPr="0064351A">
              <w:rPr>
                <w:sz w:val="16"/>
                <w:szCs w:val="16"/>
                <w:lang w:eastAsia="ar-SA"/>
              </w:rPr>
              <w:t xml:space="preserve">Отсутствие в реестре недобросовестных поставщиков сведений об участнике </w:t>
            </w:r>
            <w:r w:rsidRPr="0064351A">
              <w:rPr>
                <w:bCs/>
                <w:sz w:val="16"/>
                <w:szCs w:val="16"/>
                <w:lang w:eastAsia="ar-SA"/>
              </w:rPr>
              <w:t>закупки – юридическом лице</w:t>
            </w:r>
            <w:r w:rsidRPr="0064351A">
              <w:rPr>
                <w:sz w:val="16"/>
                <w:szCs w:val="16"/>
                <w:lang w:eastAsia="ar-SA"/>
              </w:rPr>
              <w:t xml:space="preserve">, </w:t>
            </w:r>
            <w:r w:rsidRPr="0064351A">
              <w:rPr>
                <w:bCs/>
                <w:sz w:val="16"/>
                <w:szCs w:val="16"/>
                <w:lang w:eastAsia="ar-SA"/>
              </w:rPr>
              <w:t>в том числе</w:t>
            </w:r>
            <w:r w:rsidRPr="0064351A">
              <w:rPr>
                <w:sz w:val="16"/>
                <w:szCs w:val="16"/>
                <w:lang w:eastAsia="ar-SA"/>
              </w:rPr>
              <w:t xml:space="preserve"> сведений об учредителях, </w:t>
            </w:r>
            <w:r w:rsidRPr="0064351A">
              <w:rPr>
                <w:bCs/>
                <w:sz w:val="16"/>
                <w:szCs w:val="16"/>
                <w:lang w:eastAsia="ar-SA"/>
              </w:rPr>
              <w:t>о</w:t>
            </w:r>
            <w:r w:rsidRPr="0064351A">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64351A">
              <w:rPr>
                <w:bCs/>
                <w:sz w:val="16"/>
                <w:szCs w:val="16"/>
                <w:lang w:eastAsia="ar-SA"/>
              </w:rPr>
              <w:t>закупки – для юридического лица</w:t>
            </w:r>
          </w:p>
        </w:tc>
        <w:tc>
          <w:tcPr>
            <w:tcW w:w="1276" w:type="dxa"/>
            <w:tcBorders>
              <w:left w:val="single" w:sz="8" w:space="0" w:color="000000"/>
              <w:bottom w:val="single" w:sz="8" w:space="0" w:color="000000"/>
            </w:tcBorders>
            <w:vAlign w:val="center"/>
          </w:tcPr>
          <w:p w:rsidR="0064351A" w:rsidRPr="0064351A" w:rsidRDefault="0064351A" w:rsidP="00C03472">
            <w:pPr>
              <w:widowControl/>
              <w:suppressAutoHyphens/>
              <w:jc w:val="center"/>
              <w:rPr>
                <w:sz w:val="16"/>
                <w:szCs w:val="16"/>
                <w:lang w:eastAsia="ar-SA"/>
              </w:rPr>
            </w:pPr>
            <w:r w:rsidRPr="0064351A">
              <w:rPr>
                <w:color w:val="000000"/>
                <w:sz w:val="16"/>
                <w:szCs w:val="16"/>
                <w:lang w:eastAsia="ar-SA"/>
              </w:rPr>
              <w:t>отсутствие</w:t>
            </w:r>
          </w:p>
        </w:tc>
        <w:tc>
          <w:tcPr>
            <w:tcW w:w="992" w:type="dxa"/>
            <w:tcBorders>
              <w:left w:val="single" w:sz="8" w:space="0" w:color="000000"/>
              <w:bottom w:val="single" w:sz="4" w:space="0" w:color="auto"/>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отсутствует</w:t>
            </w:r>
          </w:p>
        </w:tc>
        <w:tc>
          <w:tcPr>
            <w:tcW w:w="992" w:type="dxa"/>
            <w:tcBorders>
              <w:left w:val="single" w:sz="8" w:space="0" w:color="000000"/>
              <w:bottom w:val="single" w:sz="4" w:space="0" w:color="auto"/>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отсутствует</w:t>
            </w:r>
          </w:p>
        </w:tc>
        <w:tc>
          <w:tcPr>
            <w:tcW w:w="993" w:type="dxa"/>
            <w:tcBorders>
              <w:left w:val="single" w:sz="8" w:space="0" w:color="000000"/>
              <w:bottom w:val="single" w:sz="4" w:space="0" w:color="auto"/>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отсутствует</w:t>
            </w:r>
          </w:p>
        </w:tc>
        <w:tc>
          <w:tcPr>
            <w:tcW w:w="992" w:type="dxa"/>
            <w:tcBorders>
              <w:left w:val="single" w:sz="8" w:space="0" w:color="000000"/>
              <w:bottom w:val="single" w:sz="4" w:space="0" w:color="auto"/>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отсутствует</w:t>
            </w:r>
          </w:p>
        </w:tc>
        <w:tc>
          <w:tcPr>
            <w:tcW w:w="992" w:type="dxa"/>
            <w:tcBorders>
              <w:left w:val="single" w:sz="8" w:space="0" w:color="000000"/>
              <w:bottom w:val="single" w:sz="4" w:space="0" w:color="auto"/>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отсутствует</w:t>
            </w:r>
          </w:p>
        </w:tc>
        <w:tc>
          <w:tcPr>
            <w:tcW w:w="992" w:type="dxa"/>
            <w:tcBorders>
              <w:left w:val="single" w:sz="8" w:space="0" w:color="000000"/>
              <w:bottom w:val="single" w:sz="4" w:space="0" w:color="auto"/>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отсутствует</w:t>
            </w:r>
          </w:p>
        </w:tc>
        <w:tc>
          <w:tcPr>
            <w:tcW w:w="993" w:type="dxa"/>
            <w:tcBorders>
              <w:left w:val="single" w:sz="8" w:space="0" w:color="000000"/>
              <w:bottom w:val="single" w:sz="4" w:space="0" w:color="auto"/>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отсутствует</w:t>
            </w:r>
          </w:p>
        </w:tc>
        <w:tc>
          <w:tcPr>
            <w:tcW w:w="992" w:type="dxa"/>
            <w:tcBorders>
              <w:left w:val="single" w:sz="8" w:space="0" w:color="000000"/>
              <w:bottom w:val="single" w:sz="4" w:space="0" w:color="auto"/>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отсутствует</w:t>
            </w:r>
          </w:p>
        </w:tc>
        <w:tc>
          <w:tcPr>
            <w:tcW w:w="992" w:type="dxa"/>
            <w:tcBorders>
              <w:left w:val="single" w:sz="8" w:space="0" w:color="000000"/>
              <w:bottom w:val="single" w:sz="4" w:space="0" w:color="auto"/>
              <w:right w:val="single" w:sz="4" w:space="0" w:color="auto"/>
            </w:tcBorders>
            <w:vAlign w:val="center"/>
          </w:tcPr>
          <w:p w:rsidR="0064351A" w:rsidRPr="0064351A" w:rsidRDefault="0064351A" w:rsidP="00C03472">
            <w:pPr>
              <w:widowControl/>
              <w:suppressAutoHyphens/>
              <w:jc w:val="center"/>
              <w:rPr>
                <w:sz w:val="15"/>
                <w:szCs w:val="15"/>
                <w:lang w:eastAsia="ar-SA"/>
              </w:rPr>
            </w:pPr>
            <w:r w:rsidRPr="0064351A">
              <w:rPr>
                <w:color w:val="000000"/>
                <w:sz w:val="15"/>
                <w:szCs w:val="15"/>
                <w:lang w:eastAsia="ar-SA"/>
              </w:rPr>
              <w:t>Информация отсутствует</w:t>
            </w:r>
          </w:p>
        </w:tc>
      </w:tr>
      <w:tr w:rsidR="0064351A" w:rsidRPr="0064351A" w:rsidTr="00C03472">
        <w:trPr>
          <w:cantSplit/>
          <w:trHeight w:val="20"/>
        </w:trPr>
        <w:tc>
          <w:tcPr>
            <w:tcW w:w="4111" w:type="dxa"/>
            <w:tcBorders>
              <w:left w:val="single" w:sz="8" w:space="0" w:color="000000"/>
              <w:bottom w:val="single" w:sz="8" w:space="0" w:color="000000"/>
            </w:tcBorders>
          </w:tcPr>
          <w:p w:rsidR="0064351A" w:rsidRPr="0064351A" w:rsidRDefault="0064351A" w:rsidP="00C03472">
            <w:pPr>
              <w:widowControl/>
              <w:suppressAutoHyphens/>
              <w:snapToGrid w:val="0"/>
              <w:ind w:left="105" w:right="120"/>
              <w:jc w:val="both"/>
              <w:rPr>
                <w:color w:val="000000"/>
                <w:sz w:val="16"/>
                <w:szCs w:val="16"/>
                <w:lang w:eastAsia="ar-SA"/>
              </w:rPr>
            </w:pPr>
            <w:r w:rsidRPr="0064351A">
              <w:rPr>
                <w:color w:val="000000"/>
                <w:sz w:val="16"/>
                <w:szCs w:val="16"/>
                <w:lang w:eastAsia="ar-SA"/>
              </w:rPr>
              <w:t xml:space="preserve">7. </w:t>
            </w:r>
            <w:r w:rsidRPr="0064351A">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276" w:type="dxa"/>
            <w:tcBorders>
              <w:left w:val="single" w:sz="8" w:space="0" w:color="000000"/>
              <w:bottom w:val="single" w:sz="8" w:space="0" w:color="000000"/>
            </w:tcBorders>
            <w:vAlign w:val="center"/>
          </w:tcPr>
          <w:p w:rsidR="0064351A" w:rsidRPr="0064351A" w:rsidRDefault="0064351A" w:rsidP="00C03472">
            <w:pPr>
              <w:widowControl/>
              <w:suppressAutoHyphens/>
              <w:snapToGrid w:val="0"/>
              <w:jc w:val="center"/>
              <w:rPr>
                <w:color w:val="000000"/>
                <w:sz w:val="16"/>
                <w:szCs w:val="16"/>
                <w:highlight w:val="yellow"/>
                <w:lang w:eastAsia="ar-SA"/>
              </w:rPr>
            </w:pPr>
            <w:r w:rsidRPr="0064351A">
              <w:rPr>
                <w:sz w:val="16"/>
                <w:szCs w:val="16"/>
              </w:rPr>
              <w:t xml:space="preserve">копия лицензии на право осуществления образовательной деятельности в сфере дополнительного профессионального образования </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snapToGrid w:val="0"/>
              <w:ind w:left="11"/>
              <w:jc w:val="center"/>
              <w:rPr>
                <w:color w:val="000000"/>
                <w:sz w:val="16"/>
                <w:szCs w:val="16"/>
                <w:lang w:eastAsia="ar-SA"/>
              </w:rPr>
            </w:pPr>
            <w:r w:rsidRPr="0064351A">
              <w:rPr>
                <w:color w:val="000000"/>
                <w:sz w:val="16"/>
                <w:szCs w:val="16"/>
                <w:lang w:eastAsia="ar-SA"/>
              </w:rPr>
              <w:t>№ 11303 от 24.02.2015 г</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snapToGrid w:val="0"/>
              <w:ind w:left="11"/>
              <w:jc w:val="center"/>
              <w:rPr>
                <w:color w:val="000000"/>
                <w:sz w:val="16"/>
                <w:szCs w:val="16"/>
                <w:highlight w:val="yellow"/>
                <w:lang w:eastAsia="ar-SA"/>
              </w:rPr>
            </w:pPr>
            <w:r w:rsidRPr="0064351A">
              <w:rPr>
                <w:color w:val="000000"/>
                <w:sz w:val="16"/>
                <w:szCs w:val="16"/>
                <w:lang w:eastAsia="ar-SA"/>
              </w:rPr>
              <w:t>копия лицензии отсутствует</w:t>
            </w:r>
          </w:p>
        </w:tc>
        <w:tc>
          <w:tcPr>
            <w:tcW w:w="993" w:type="dxa"/>
            <w:tcBorders>
              <w:top w:val="single" w:sz="4" w:space="0" w:color="auto"/>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snapToGrid w:val="0"/>
              <w:ind w:left="11"/>
              <w:jc w:val="center"/>
              <w:rPr>
                <w:color w:val="000000"/>
                <w:sz w:val="16"/>
                <w:szCs w:val="16"/>
                <w:lang w:eastAsia="ar-SA"/>
              </w:rPr>
            </w:pPr>
            <w:r w:rsidRPr="0064351A">
              <w:rPr>
                <w:color w:val="000000"/>
                <w:sz w:val="16"/>
                <w:szCs w:val="16"/>
                <w:lang w:eastAsia="ar-SA"/>
              </w:rPr>
              <w:t>№ 28 от 30.12.2014 г</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snapToGrid w:val="0"/>
              <w:ind w:left="11"/>
              <w:jc w:val="center"/>
              <w:rPr>
                <w:color w:val="000000"/>
                <w:sz w:val="16"/>
                <w:szCs w:val="16"/>
                <w:lang w:eastAsia="ar-SA"/>
              </w:rPr>
            </w:pPr>
            <w:r w:rsidRPr="0064351A">
              <w:rPr>
                <w:color w:val="000000"/>
                <w:sz w:val="16"/>
                <w:szCs w:val="16"/>
                <w:lang w:eastAsia="ar-SA"/>
              </w:rPr>
              <w:t>№ 1792 от 09.08.2011 г</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snapToGrid w:val="0"/>
              <w:ind w:left="11"/>
              <w:jc w:val="center"/>
              <w:rPr>
                <w:color w:val="000000"/>
                <w:sz w:val="16"/>
                <w:szCs w:val="16"/>
                <w:lang w:eastAsia="ar-SA"/>
              </w:rPr>
            </w:pPr>
            <w:r w:rsidRPr="0064351A">
              <w:rPr>
                <w:color w:val="000000"/>
                <w:sz w:val="16"/>
                <w:szCs w:val="16"/>
                <w:lang w:eastAsia="ar-SA"/>
              </w:rPr>
              <w:t>№ 11534 от 09.07.2015 г</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snapToGrid w:val="0"/>
              <w:ind w:left="11"/>
              <w:jc w:val="center"/>
              <w:rPr>
                <w:color w:val="000000"/>
                <w:sz w:val="16"/>
                <w:szCs w:val="16"/>
                <w:lang w:eastAsia="ar-SA"/>
              </w:rPr>
            </w:pPr>
            <w:r w:rsidRPr="0064351A">
              <w:rPr>
                <w:color w:val="000000"/>
                <w:sz w:val="16"/>
                <w:szCs w:val="16"/>
                <w:lang w:eastAsia="ar-SA"/>
              </w:rPr>
              <w:t>86ЛО1 № 2120 от 02.07.2015 г</w:t>
            </w:r>
          </w:p>
        </w:tc>
        <w:tc>
          <w:tcPr>
            <w:tcW w:w="993" w:type="dxa"/>
            <w:tcBorders>
              <w:top w:val="single" w:sz="4" w:space="0" w:color="auto"/>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snapToGrid w:val="0"/>
              <w:ind w:left="11"/>
              <w:jc w:val="center"/>
              <w:rPr>
                <w:color w:val="000000"/>
                <w:sz w:val="16"/>
                <w:szCs w:val="16"/>
                <w:lang w:eastAsia="ar-SA"/>
              </w:rPr>
            </w:pPr>
            <w:r w:rsidRPr="0064351A">
              <w:rPr>
                <w:color w:val="000000"/>
                <w:sz w:val="16"/>
                <w:szCs w:val="16"/>
                <w:lang w:eastAsia="ar-SA"/>
              </w:rPr>
              <w:t>№ 0212 от 04.10.2013 г</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snapToGrid w:val="0"/>
              <w:ind w:left="11"/>
              <w:jc w:val="center"/>
              <w:rPr>
                <w:color w:val="000000"/>
                <w:sz w:val="16"/>
                <w:szCs w:val="16"/>
                <w:lang w:eastAsia="ar-SA"/>
              </w:rPr>
            </w:pPr>
            <w:r w:rsidRPr="0064351A">
              <w:rPr>
                <w:color w:val="000000"/>
                <w:sz w:val="16"/>
                <w:szCs w:val="16"/>
                <w:lang w:eastAsia="ar-SA"/>
              </w:rPr>
              <w:t>№ 2207 от 13.08.2015 г</w:t>
            </w:r>
          </w:p>
        </w:tc>
        <w:tc>
          <w:tcPr>
            <w:tcW w:w="1559" w:type="dxa"/>
            <w:tcBorders>
              <w:top w:val="single" w:sz="4" w:space="0" w:color="auto"/>
              <w:left w:val="single" w:sz="8" w:space="0" w:color="000000"/>
              <w:bottom w:val="single" w:sz="8" w:space="0" w:color="000000"/>
              <w:right w:val="single" w:sz="4" w:space="0" w:color="auto"/>
            </w:tcBorders>
            <w:vAlign w:val="center"/>
          </w:tcPr>
          <w:p w:rsidR="00C03472" w:rsidRDefault="00C03472" w:rsidP="00C03472">
            <w:pPr>
              <w:widowControl/>
              <w:suppressAutoHyphens/>
              <w:snapToGrid w:val="0"/>
              <w:ind w:left="11"/>
              <w:jc w:val="center"/>
              <w:rPr>
                <w:color w:val="000000"/>
                <w:sz w:val="16"/>
                <w:szCs w:val="16"/>
                <w:lang w:eastAsia="ar-SA"/>
              </w:rPr>
            </w:pPr>
            <w:r>
              <w:rPr>
                <w:color w:val="000000"/>
                <w:sz w:val="16"/>
                <w:szCs w:val="16"/>
                <w:lang w:eastAsia="ar-SA"/>
              </w:rPr>
              <w:t xml:space="preserve">№ 1138 от </w:t>
            </w:r>
          </w:p>
          <w:p w:rsidR="0064351A" w:rsidRPr="0064351A" w:rsidRDefault="00C03472" w:rsidP="00C03472">
            <w:pPr>
              <w:widowControl/>
              <w:suppressAutoHyphens/>
              <w:snapToGrid w:val="0"/>
              <w:ind w:left="11"/>
              <w:jc w:val="center"/>
              <w:rPr>
                <w:color w:val="000000"/>
                <w:sz w:val="16"/>
                <w:szCs w:val="16"/>
                <w:lang w:eastAsia="ar-SA"/>
              </w:rPr>
            </w:pPr>
            <w:r>
              <w:rPr>
                <w:color w:val="000000"/>
                <w:sz w:val="16"/>
                <w:szCs w:val="16"/>
                <w:lang w:eastAsia="ar-SA"/>
              </w:rPr>
              <w:t>12.04.</w:t>
            </w:r>
            <w:r w:rsidR="0064351A" w:rsidRPr="0064351A">
              <w:rPr>
                <w:color w:val="000000"/>
                <w:sz w:val="16"/>
                <w:szCs w:val="16"/>
                <w:lang w:eastAsia="ar-SA"/>
              </w:rPr>
              <w:t>2011 г</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64351A" w:rsidRDefault="0064351A" w:rsidP="00C03472">
            <w:pPr>
              <w:widowControl/>
              <w:suppressAutoHyphens/>
              <w:snapToGrid w:val="0"/>
              <w:ind w:left="11"/>
              <w:jc w:val="center"/>
              <w:rPr>
                <w:color w:val="000000"/>
                <w:sz w:val="16"/>
                <w:szCs w:val="16"/>
                <w:lang w:eastAsia="ar-SA"/>
              </w:rPr>
            </w:pPr>
            <w:r w:rsidRPr="0064351A">
              <w:rPr>
                <w:color w:val="000000"/>
                <w:sz w:val="16"/>
                <w:szCs w:val="16"/>
                <w:lang w:eastAsia="ar-SA"/>
              </w:rPr>
              <w:t>№ 1034 от 25.06.2014 г</w:t>
            </w:r>
          </w:p>
        </w:tc>
      </w:tr>
      <w:tr w:rsidR="0064351A" w:rsidRPr="0064351A" w:rsidTr="00C03472">
        <w:trPr>
          <w:cantSplit/>
          <w:trHeight w:val="20"/>
        </w:trPr>
        <w:tc>
          <w:tcPr>
            <w:tcW w:w="4111" w:type="dxa"/>
            <w:tcBorders>
              <w:left w:val="single" w:sz="8" w:space="0" w:color="000000"/>
              <w:bottom w:val="single" w:sz="8" w:space="0" w:color="000000"/>
            </w:tcBorders>
          </w:tcPr>
          <w:p w:rsidR="0064351A" w:rsidRPr="0064351A" w:rsidRDefault="0064351A" w:rsidP="00C03472">
            <w:pPr>
              <w:widowControl/>
              <w:suppressAutoHyphens/>
              <w:snapToGrid w:val="0"/>
              <w:ind w:left="105" w:right="120"/>
              <w:jc w:val="both"/>
              <w:rPr>
                <w:color w:val="000000"/>
                <w:sz w:val="16"/>
                <w:szCs w:val="16"/>
                <w:lang w:eastAsia="ar-SA"/>
              </w:rPr>
            </w:pPr>
            <w:r w:rsidRPr="0064351A">
              <w:rPr>
                <w:color w:val="000000"/>
                <w:sz w:val="16"/>
                <w:szCs w:val="16"/>
                <w:lang w:eastAsia="ar-SA"/>
              </w:rPr>
              <w:t>8.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64351A" w:rsidRPr="0064351A" w:rsidRDefault="0064351A" w:rsidP="00C03472">
            <w:pPr>
              <w:widowControl/>
              <w:suppressAutoHyphens/>
              <w:snapToGrid w:val="0"/>
              <w:jc w:val="center"/>
              <w:rPr>
                <w:color w:val="000000"/>
                <w:sz w:val="16"/>
                <w:szCs w:val="16"/>
                <w:lang w:eastAsia="ar-SA"/>
              </w:rPr>
            </w:pPr>
            <w:r w:rsidRPr="0064351A">
              <w:rPr>
                <w:color w:val="000000"/>
                <w:sz w:val="16"/>
                <w:szCs w:val="16"/>
                <w:lang w:eastAsia="ar-SA"/>
              </w:rPr>
              <w:t>в объеме, указанном  в  документации  об  аукционе</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C03472" w:rsidRDefault="0064351A" w:rsidP="00C03472">
            <w:pPr>
              <w:widowControl/>
              <w:suppressAutoHyphens/>
              <w:snapToGrid w:val="0"/>
              <w:ind w:left="11"/>
              <w:jc w:val="center"/>
              <w:rPr>
                <w:color w:val="000000"/>
                <w:sz w:val="15"/>
                <w:szCs w:val="15"/>
                <w:lang w:eastAsia="ar-SA"/>
              </w:rPr>
            </w:pPr>
            <w:r w:rsidRPr="00C03472">
              <w:rPr>
                <w:color w:val="000000"/>
                <w:sz w:val="15"/>
                <w:szCs w:val="15"/>
                <w:lang w:eastAsia="ar-SA"/>
              </w:rPr>
              <w:t xml:space="preserve">Предоставлено в полном объеме </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C03472" w:rsidRDefault="0064351A" w:rsidP="00C03472">
            <w:pPr>
              <w:widowControl/>
              <w:suppressAutoHyphens/>
              <w:snapToGrid w:val="0"/>
              <w:ind w:left="11"/>
              <w:jc w:val="center"/>
              <w:rPr>
                <w:color w:val="000000"/>
                <w:sz w:val="15"/>
                <w:szCs w:val="15"/>
                <w:lang w:eastAsia="ar-SA"/>
              </w:rPr>
            </w:pPr>
            <w:r w:rsidRPr="00C03472">
              <w:rPr>
                <w:color w:val="000000"/>
                <w:sz w:val="15"/>
                <w:szCs w:val="15"/>
                <w:lang w:eastAsia="ar-SA"/>
              </w:rPr>
              <w:t xml:space="preserve">Предоставлено не в полном объеме </w:t>
            </w:r>
          </w:p>
        </w:tc>
        <w:tc>
          <w:tcPr>
            <w:tcW w:w="993" w:type="dxa"/>
            <w:tcBorders>
              <w:top w:val="single" w:sz="4" w:space="0" w:color="auto"/>
              <w:left w:val="single" w:sz="8" w:space="0" w:color="000000"/>
              <w:bottom w:val="single" w:sz="8" w:space="0" w:color="000000"/>
              <w:right w:val="single" w:sz="4" w:space="0" w:color="auto"/>
            </w:tcBorders>
            <w:vAlign w:val="center"/>
          </w:tcPr>
          <w:p w:rsidR="0064351A" w:rsidRPr="00C03472" w:rsidRDefault="0064351A" w:rsidP="00C03472">
            <w:pPr>
              <w:widowControl/>
              <w:suppressAutoHyphens/>
              <w:snapToGrid w:val="0"/>
              <w:ind w:left="11"/>
              <w:jc w:val="center"/>
              <w:rPr>
                <w:color w:val="000000"/>
                <w:sz w:val="15"/>
                <w:szCs w:val="15"/>
                <w:lang w:eastAsia="ar-SA"/>
              </w:rPr>
            </w:pPr>
            <w:r w:rsidRPr="00C03472">
              <w:rPr>
                <w:color w:val="000000"/>
                <w:sz w:val="15"/>
                <w:szCs w:val="15"/>
                <w:lang w:eastAsia="ar-SA"/>
              </w:rPr>
              <w:t xml:space="preserve">Предоставлено в полном объеме </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C03472" w:rsidRDefault="0064351A" w:rsidP="00C03472">
            <w:pPr>
              <w:widowControl/>
              <w:suppressAutoHyphens/>
              <w:snapToGrid w:val="0"/>
              <w:ind w:left="11"/>
              <w:jc w:val="center"/>
              <w:rPr>
                <w:color w:val="000000"/>
                <w:sz w:val="15"/>
                <w:szCs w:val="15"/>
                <w:lang w:eastAsia="ar-SA"/>
              </w:rPr>
            </w:pPr>
            <w:r w:rsidRPr="00C03472">
              <w:rPr>
                <w:color w:val="000000"/>
                <w:sz w:val="15"/>
                <w:szCs w:val="15"/>
                <w:lang w:eastAsia="ar-SA"/>
              </w:rPr>
              <w:t xml:space="preserve">Предоставлено в полном объеме </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C03472" w:rsidRDefault="0064351A" w:rsidP="00C03472">
            <w:pPr>
              <w:widowControl/>
              <w:suppressAutoHyphens/>
              <w:snapToGrid w:val="0"/>
              <w:ind w:left="11"/>
              <w:jc w:val="center"/>
              <w:rPr>
                <w:color w:val="000000"/>
                <w:sz w:val="15"/>
                <w:szCs w:val="15"/>
                <w:lang w:eastAsia="ar-SA"/>
              </w:rPr>
            </w:pPr>
            <w:r w:rsidRPr="00C03472">
              <w:rPr>
                <w:color w:val="000000"/>
                <w:sz w:val="15"/>
                <w:szCs w:val="15"/>
                <w:lang w:eastAsia="ar-SA"/>
              </w:rPr>
              <w:t xml:space="preserve">Предоставлено в полном объеме </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C03472" w:rsidRDefault="0064351A" w:rsidP="00C03472">
            <w:pPr>
              <w:widowControl/>
              <w:suppressAutoHyphens/>
              <w:snapToGrid w:val="0"/>
              <w:ind w:left="11"/>
              <w:jc w:val="center"/>
              <w:rPr>
                <w:color w:val="000000"/>
                <w:sz w:val="15"/>
                <w:szCs w:val="15"/>
                <w:lang w:eastAsia="ar-SA"/>
              </w:rPr>
            </w:pPr>
            <w:r w:rsidRPr="00C03472">
              <w:rPr>
                <w:color w:val="000000"/>
                <w:sz w:val="15"/>
                <w:szCs w:val="15"/>
                <w:lang w:eastAsia="ar-SA"/>
              </w:rPr>
              <w:t xml:space="preserve">Предоставлено в полном объеме </w:t>
            </w:r>
          </w:p>
        </w:tc>
        <w:tc>
          <w:tcPr>
            <w:tcW w:w="993" w:type="dxa"/>
            <w:tcBorders>
              <w:top w:val="single" w:sz="4" w:space="0" w:color="auto"/>
              <w:left w:val="single" w:sz="8" w:space="0" w:color="000000"/>
              <w:bottom w:val="single" w:sz="8" w:space="0" w:color="000000"/>
              <w:right w:val="single" w:sz="4" w:space="0" w:color="auto"/>
            </w:tcBorders>
            <w:vAlign w:val="center"/>
          </w:tcPr>
          <w:p w:rsidR="0064351A" w:rsidRPr="00C03472" w:rsidRDefault="0064351A" w:rsidP="00C03472">
            <w:pPr>
              <w:widowControl/>
              <w:suppressAutoHyphens/>
              <w:snapToGrid w:val="0"/>
              <w:ind w:left="11"/>
              <w:jc w:val="center"/>
              <w:rPr>
                <w:color w:val="000000"/>
                <w:sz w:val="15"/>
                <w:szCs w:val="15"/>
                <w:lang w:eastAsia="ar-SA"/>
              </w:rPr>
            </w:pPr>
            <w:r w:rsidRPr="00C03472">
              <w:rPr>
                <w:color w:val="000000"/>
                <w:sz w:val="15"/>
                <w:szCs w:val="15"/>
                <w:lang w:eastAsia="ar-SA"/>
              </w:rPr>
              <w:t xml:space="preserve">Предоставлено в полном объеме </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C03472" w:rsidRDefault="0064351A" w:rsidP="00C03472">
            <w:pPr>
              <w:widowControl/>
              <w:suppressAutoHyphens/>
              <w:snapToGrid w:val="0"/>
              <w:ind w:left="11"/>
              <w:jc w:val="center"/>
              <w:rPr>
                <w:color w:val="000000"/>
                <w:sz w:val="15"/>
                <w:szCs w:val="15"/>
                <w:lang w:eastAsia="ar-SA"/>
              </w:rPr>
            </w:pPr>
            <w:r w:rsidRPr="00C03472">
              <w:rPr>
                <w:color w:val="000000"/>
                <w:sz w:val="15"/>
                <w:szCs w:val="15"/>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64351A" w:rsidRPr="00C03472" w:rsidRDefault="0064351A" w:rsidP="00C03472">
            <w:pPr>
              <w:widowControl/>
              <w:suppressAutoHyphens/>
              <w:snapToGrid w:val="0"/>
              <w:ind w:left="11"/>
              <w:jc w:val="center"/>
              <w:rPr>
                <w:color w:val="000000"/>
                <w:sz w:val="15"/>
                <w:szCs w:val="15"/>
                <w:lang w:eastAsia="ar-SA"/>
              </w:rPr>
            </w:pPr>
            <w:r w:rsidRPr="00C03472">
              <w:rPr>
                <w:color w:val="000000"/>
                <w:sz w:val="15"/>
                <w:szCs w:val="15"/>
                <w:lang w:eastAsia="ar-SA"/>
              </w:rPr>
              <w:t xml:space="preserve">Предоставлено в полном объеме </w:t>
            </w:r>
          </w:p>
        </w:tc>
        <w:tc>
          <w:tcPr>
            <w:tcW w:w="992" w:type="dxa"/>
            <w:tcBorders>
              <w:top w:val="single" w:sz="4" w:space="0" w:color="auto"/>
              <w:left w:val="single" w:sz="8" w:space="0" w:color="000000"/>
              <w:bottom w:val="single" w:sz="8" w:space="0" w:color="000000"/>
              <w:right w:val="single" w:sz="4" w:space="0" w:color="auto"/>
            </w:tcBorders>
            <w:vAlign w:val="center"/>
          </w:tcPr>
          <w:p w:rsidR="0064351A" w:rsidRPr="00C03472" w:rsidRDefault="0064351A" w:rsidP="00C03472">
            <w:pPr>
              <w:widowControl/>
              <w:suppressAutoHyphens/>
              <w:snapToGrid w:val="0"/>
              <w:ind w:left="11"/>
              <w:jc w:val="center"/>
              <w:rPr>
                <w:color w:val="000000"/>
                <w:sz w:val="15"/>
                <w:szCs w:val="15"/>
                <w:lang w:eastAsia="ar-SA"/>
              </w:rPr>
            </w:pPr>
            <w:r w:rsidRPr="00C03472">
              <w:rPr>
                <w:color w:val="000000"/>
                <w:sz w:val="15"/>
                <w:szCs w:val="15"/>
                <w:lang w:eastAsia="ar-SA"/>
              </w:rPr>
              <w:t xml:space="preserve">Предоставлено в полном объеме </w:t>
            </w:r>
          </w:p>
        </w:tc>
      </w:tr>
      <w:tr w:rsidR="0064351A" w:rsidRPr="0064351A" w:rsidTr="00C03472">
        <w:trPr>
          <w:cantSplit/>
          <w:trHeight w:val="20"/>
        </w:trPr>
        <w:tc>
          <w:tcPr>
            <w:tcW w:w="5387" w:type="dxa"/>
            <w:gridSpan w:val="2"/>
            <w:tcBorders>
              <w:left w:val="single" w:sz="8" w:space="0" w:color="000000"/>
              <w:bottom w:val="single" w:sz="8" w:space="0" w:color="000000"/>
            </w:tcBorders>
            <w:vAlign w:val="center"/>
          </w:tcPr>
          <w:p w:rsidR="0064351A" w:rsidRPr="0064351A" w:rsidRDefault="0064351A" w:rsidP="00C03472">
            <w:pPr>
              <w:widowControl/>
              <w:suppressAutoHyphens/>
              <w:snapToGrid w:val="0"/>
              <w:ind w:left="105" w:right="120"/>
              <w:rPr>
                <w:b/>
                <w:bCs/>
                <w:sz w:val="16"/>
                <w:szCs w:val="16"/>
                <w:lang w:eastAsia="ar-SA"/>
              </w:rPr>
            </w:pPr>
            <w:r w:rsidRPr="0064351A">
              <w:rPr>
                <w:sz w:val="16"/>
                <w:szCs w:val="16"/>
                <w:lang w:eastAsia="ar-SA"/>
              </w:rPr>
              <w:t xml:space="preserve">9. Начальная </w:t>
            </w:r>
            <w:r w:rsidR="00C03472">
              <w:rPr>
                <w:sz w:val="16"/>
                <w:szCs w:val="16"/>
                <w:lang w:eastAsia="ar-SA"/>
              </w:rPr>
              <w:t>(</w:t>
            </w:r>
            <w:r w:rsidRPr="0064351A">
              <w:rPr>
                <w:sz w:val="16"/>
                <w:szCs w:val="16"/>
                <w:lang w:eastAsia="ar-SA"/>
              </w:rPr>
              <w:t>максимальная</w:t>
            </w:r>
            <w:r w:rsidR="00C03472">
              <w:rPr>
                <w:sz w:val="16"/>
                <w:szCs w:val="16"/>
                <w:lang w:eastAsia="ar-SA"/>
              </w:rPr>
              <w:t>)</w:t>
            </w:r>
            <w:r w:rsidRPr="0064351A">
              <w:rPr>
                <w:sz w:val="16"/>
                <w:szCs w:val="16"/>
                <w:lang w:eastAsia="ar-SA"/>
              </w:rPr>
              <w:t xml:space="preserve"> цена контракта —</w:t>
            </w:r>
            <w:r w:rsidRPr="0064351A">
              <w:rPr>
                <w:b/>
                <w:sz w:val="16"/>
                <w:szCs w:val="16"/>
                <w:lang w:eastAsia="ar-SA"/>
              </w:rPr>
              <w:t xml:space="preserve">  172 800 (сто семьдесят две тысячи восемьсот) рублей 00 </w:t>
            </w:r>
            <w:r w:rsidRPr="0064351A">
              <w:rPr>
                <w:b/>
                <w:bCs/>
                <w:sz w:val="16"/>
                <w:szCs w:val="16"/>
                <w:lang w:eastAsia="ar-SA"/>
              </w:rPr>
              <w:t>копеек</w:t>
            </w:r>
            <w:r w:rsidRPr="0064351A">
              <w:rPr>
                <w:b/>
                <w:bCs/>
                <w:color w:val="FF0000"/>
                <w:sz w:val="16"/>
                <w:szCs w:val="16"/>
                <w:lang w:eastAsia="ar-SA"/>
              </w:rPr>
              <w:t>.</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35 420,16</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36 284,16</w:t>
            </w:r>
          </w:p>
        </w:tc>
        <w:tc>
          <w:tcPr>
            <w:tcW w:w="993"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57 270,67</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60 425,04</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69 983,00</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84 872,66</w:t>
            </w:r>
          </w:p>
        </w:tc>
        <w:tc>
          <w:tcPr>
            <w:tcW w:w="993"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93 512,66</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100 588,26</w:t>
            </w:r>
          </w:p>
        </w:tc>
        <w:tc>
          <w:tcPr>
            <w:tcW w:w="1559"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100 800,00</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110 206,81</w:t>
            </w:r>
          </w:p>
        </w:tc>
      </w:tr>
      <w:tr w:rsidR="0064351A" w:rsidRPr="0064351A" w:rsidTr="00C03472">
        <w:trPr>
          <w:cantSplit/>
          <w:trHeight w:val="20"/>
        </w:trPr>
        <w:tc>
          <w:tcPr>
            <w:tcW w:w="5387" w:type="dxa"/>
            <w:gridSpan w:val="2"/>
            <w:tcBorders>
              <w:left w:val="single" w:sz="8" w:space="0" w:color="000000"/>
              <w:bottom w:val="single" w:sz="8" w:space="0" w:color="000000"/>
            </w:tcBorders>
            <w:vAlign w:val="center"/>
          </w:tcPr>
          <w:p w:rsidR="0064351A" w:rsidRPr="0064351A" w:rsidRDefault="0064351A" w:rsidP="00C03472">
            <w:pPr>
              <w:widowControl/>
              <w:suppressAutoHyphens/>
              <w:snapToGrid w:val="0"/>
              <w:ind w:left="105" w:right="120"/>
              <w:rPr>
                <w:sz w:val="16"/>
                <w:szCs w:val="16"/>
                <w:lang w:eastAsia="ar-SA"/>
              </w:rPr>
            </w:pPr>
            <w:r w:rsidRPr="0064351A">
              <w:rPr>
                <w:sz w:val="16"/>
                <w:szCs w:val="16"/>
                <w:lang w:eastAsia="ar-SA"/>
              </w:rPr>
              <w:t>10. Номер по ранжированию после завершения аукциона</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1</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2</w:t>
            </w:r>
          </w:p>
        </w:tc>
        <w:tc>
          <w:tcPr>
            <w:tcW w:w="993"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3</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4</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5</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6</w:t>
            </w:r>
          </w:p>
        </w:tc>
        <w:tc>
          <w:tcPr>
            <w:tcW w:w="993"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7</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8</w:t>
            </w:r>
          </w:p>
        </w:tc>
        <w:tc>
          <w:tcPr>
            <w:tcW w:w="1559"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9</w:t>
            </w:r>
          </w:p>
        </w:tc>
        <w:tc>
          <w:tcPr>
            <w:tcW w:w="992" w:type="dxa"/>
            <w:tcBorders>
              <w:left w:val="single" w:sz="8" w:space="0" w:color="000000"/>
              <w:bottom w:val="single" w:sz="8" w:space="0" w:color="000000"/>
              <w:right w:val="single" w:sz="8" w:space="0" w:color="000000"/>
            </w:tcBorders>
          </w:tcPr>
          <w:p w:rsidR="0064351A" w:rsidRPr="0064351A" w:rsidRDefault="0064351A" w:rsidP="00C03472">
            <w:pPr>
              <w:widowControl/>
              <w:suppressAutoHyphens/>
              <w:snapToGrid w:val="0"/>
              <w:ind w:left="12" w:right="-3" w:hanging="30"/>
              <w:jc w:val="center"/>
              <w:rPr>
                <w:b/>
                <w:sz w:val="16"/>
                <w:szCs w:val="16"/>
                <w:lang w:eastAsia="ar-SA"/>
              </w:rPr>
            </w:pPr>
            <w:r w:rsidRPr="0064351A">
              <w:rPr>
                <w:b/>
                <w:sz w:val="16"/>
                <w:szCs w:val="16"/>
                <w:lang w:eastAsia="ar-SA"/>
              </w:rPr>
              <w:t>10</w:t>
            </w:r>
          </w:p>
        </w:tc>
      </w:tr>
    </w:tbl>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64351A" w:rsidRDefault="0064351A" w:rsidP="0082139F">
      <w:pPr>
        <w:ind w:hanging="426"/>
        <w:jc w:val="right"/>
        <w:rPr>
          <w:sz w:val="16"/>
          <w:szCs w:val="16"/>
        </w:rPr>
        <w:sectPr w:rsidR="0064351A" w:rsidSect="00C03472">
          <w:pgSz w:w="16838" w:h="11906" w:orient="landscape"/>
          <w:pgMar w:top="709" w:right="567"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1342B">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1C4A"/>
    <w:rsid w:val="0011342B"/>
    <w:rsid w:val="00127C72"/>
    <w:rsid w:val="00140C77"/>
    <w:rsid w:val="00190195"/>
    <w:rsid w:val="001F1B3D"/>
    <w:rsid w:val="001F34FD"/>
    <w:rsid w:val="002041ED"/>
    <w:rsid w:val="002B7AEA"/>
    <w:rsid w:val="002E34AC"/>
    <w:rsid w:val="003323DB"/>
    <w:rsid w:val="00337861"/>
    <w:rsid w:val="003931C5"/>
    <w:rsid w:val="00434334"/>
    <w:rsid w:val="00463208"/>
    <w:rsid w:val="004944D4"/>
    <w:rsid w:val="004F74D3"/>
    <w:rsid w:val="00502251"/>
    <w:rsid w:val="0055415B"/>
    <w:rsid w:val="005D3FB3"/>
    <w:rsid w:val="005D4DA6"/>
    <w:rsid w:val="00601EB4"/>
    <w:rsid w:val="00605B08"/>
    <w:rsid w:val="0064351A"/>
    <w:rsid w:val="00653A86"/>
    <w:rsid w:val="006578A9"/>
    <w:rsid w:val="006637FA"/>
    <w:rsid w:val="00685808"/>
    <w:rsid w:val="006B5A31"/>
    <w:rsid w:val="006D77ED"/>
    <w:rsid w:val="006E5349"/>
    <w:rsid w:val="006E5F45"/>
    <w:rsid w:val="007559E0"/>
    <w:rsid w:val="007C7A6D"/>
    <w:rsid w:val="0081120E"/>
    <w:rsid w:val="0082139F"/>
    <w:rsid w:val="00846B7A"/>
    <w:rsid w:val="008A1E38"/>
    <w:rsid w:val="008F161B"/>
    <w:rsid w:val="0094588B"/>
    <w:rsid w:val="009967B1"/>
    <w:rsid w:val="009C280A"/>
    <w:rsid w:val="00A06F56"/>
    <w:rsid w:val="00A07C53"/>
    <w:rsid w:val="00A61028"/>
    <w:rsid w:val="00A979EA"/>
    <w:rsid w:val="00B33CD8"/>
    <w:rsid w:val="00B8584D"/>
    <w:rsid w:val="00BB06F0"/>
    <w:rsid w:val="00BC6A5A"/>
    <w:rsid w:val="00C03472"/>
    <w:rsid w:val="00C06827"/>
    <w:rsid w:val="00C36995"/>
    <w:rsid w:val="00C717BA"/>
    <w:rsid w:val="00C96912"/>
    <w:rsid w:val="00CE1F4B"/>
    <w:rsid w:val="00CE7564"/>
    <w:rsid w:val="00D526DF"/>
    <w:rsid w:val="00D5310B"/>
    <w:rsid w:val="00D65F9C"/>
    <w:rsid w:val="00D85260"/>
    <w:rsid w:val="00E10822"/>
    <w:rsid w:val="00E20A9D"/>
    <w:rsid w:val="00E57B9B"/>
    <w:rsid w:val="00E6199A"/>
    <w:rsid w:val="00E926C8"/>
    <w:rsid w:val="00EC3ABC"/>
    <w:rsid w:val="00EE1143"/>
    <w:rsid w:val="00EF06DE"/>
    <w:rsid w:val="00F00AB9"/>
    <w:rsid w:val="00F06A94"/>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67B1"/>
    <w:rPr>
      <w:rFonts w:ascii="Tahoma" w:hAnsi="Tahoma" w:cs="Tahoma"/>
      <w:sz w:val="16"/>
      <w:szCs w:val="16"/>
    </w:rPr>
  </w:style>
  <w:style w:type="character" w:customStyle="1" w:styleId="a9">
    <w:name w:val="Текст выноски Знак"/>
    <w:basedOn w:val="a0"/>
    <w:link w:val="a8"/>
    <w:uiPriority w:val="99"/>
    <w:semiHidden/>
    <w:rsid w:val="009967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11</Pages>
  <Words>3184</Words>
  <Characters>18151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2016-03-03T04:08:00Z</cp:lastPrinted>
  <dcterms:created xsi:type="dcterms:W3CDTF">2011-03-23T07:06:00Z</dcterms:created>
  <dcterms:modified xsi:type="dcterms:W3CDTF">2016-03-03T06:09:00Z</dcterms:modified>
</cp:coreProperties>
</file>