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19" w:rsidRDefault="00447919" w:rsidP="00447919">
      <w:pPr>
        <w:jc w:val="center"/>
        <w:rPr>
          <w:b/>
          <w:sz w:val="24"/>
          <w:szCs w:val="24"/>
        </w:rPr>
      </w:pPr>
    </w:p>
    <w:p w:rsidR="0073530E" w:rsidRPr="00925685" w:rsidRDefault="0073530E" w:rsidP="0073530E">
      <w:pPr>
        <w:jc w:val="center"/>
        <w:rPr>
          <w:rFonts w:ascii="PT Serif" w:hAnsi="PT Serif"/>
          <w:b/>
          <w:sz w:val="24"/>
          <w:szCs w:val="24"/>
        </w:rPr>
      </w:pPr>
      <w:r w:rsidRPr="00925685">
        <w:rPr>
          <w:rFonts w:ascii="PT Serif" w:hAnsi="PT Serif"/>
          <w:b/>
          <w:sz w:val="24"/>
          <w:szCs w:val="24"/>
        </w:rPr>
        <w:t>Муниципальное образование  городской округ – город Югорск</w:t>
      </w:r>
    </w:p>
    <w:p w:rsidR="0073530E" w:rsidRPr="00925685" w:rsidRDefault="0073530E" w:rsidP="0073530E">
      <w:pPr>
        <w:jc w:val="center"/>
        <w:rPr>
          <w:rFonts w:ascii="PT Serif" w:hAnsi="PT Serif"/>
          <w:b/>
          <w:sz w:val="24"/>
          <w:szCs w:val="24"/>
        </w:rPr>
      </w:pPr>
      <w:r w:rsidRPr="00925685">
        <w:rPr>
          <w:rFonts w:ascii="PT Serif" w:hAnsi="PT Serif"/>
          <w:b/>
          <w:sz w:val="24"/>
          <w:szCs w:val="24"/>
        </w:rPr>
        <w:t xml:space="preserve">Администрация города </w:t>
      </w:r>
      <w:proofErr w:type="spellStart"/>
      <w:r w:rsidRPr="00925685">
        <w:rPr>
          <w:rFonts w:ascii="PT Serif" w:hAnsi="PT Serif"/>
          <w:b/>
          <w:sz w:val="24"/>
          <w:szCs w:val="24"/>
        </w:rPr>
        <w:t>Югорска</w:t>
      </w:r>
      <w:proofErr w:type="spellEnd"/>
    </w:p>
    <w:p w:rsidR="0073530E" w:rsidRPr="00925685" w:rsidRDefault="0073530E" w:rsidP="0073530E">
      <w:pPr>
        <w:jc w:val="center"/>
        <w:rPr>
          <w:rFonts w:ascii="PT Serif" w:hAnsi="PT Serif"/>
          <w:b/>
          <w:bCs/>
          <w:sz w:val="24"/>
          <w:szCs w:val="24"/>
        </w:rPr>
      </w:pPr>
      <w:r w:rsidRPr="00925685">
        <w:rPr>
          <w:rFonts w:ascii="PT Serif" w:hAnsi="PT Serif"/>
          <w:b/>
          <w:bCs/>
          <w:sz w:val="24"/>
          <w:szCs w:val="24"/>
        </w:rPr>
        <w:t>ПРОТОКОЛ</w:t>
      </w:r>
    </w:p>
    <w:p w:rsidR="0073530E" w:rsidRPr="00925685" w:rsidRDefault="0073530E" w:rsidP="0073530E">
      <w:pPr>
        <w:jc w:val="center"/>
        <w:rPr>
          <w:rFonts w:ascii="PT Serif" w:hAnsi="PT Serif"/>
          <w:b/>
          <w:sz w:val="24"/>
          <w:szCs w:val="24"/>
        </w:rPr>
      </w:pPr>
      <w:r w:rsidRPr="00925685">
        <w:rPr>
          <w:rFonts w:ascii="PT Serif" w:hAnsi="PT Serif"/>
          <w:b/>
          <w:sz w:val="24"/>
          <w:szCs w:val="24"/>
        </w:rPr>
        <w:t>рассмотрения единственной заявки на участие в аукционе в электронной форме</w:t>
      </w:r>
    </w:p>
    <w:p w:rsidR="0073530E" w:rsidRPr="00925685" w:rsidRDefault="0073530E" w:rsidP="0073530E">
      <w:pPr>
        <w:ind w:left="-993"/>
        <w:jc w:val="both"/>
        <w:rPr>
          <w:rFonts w:ascii="PT Serif" w:hAnsi="PT Serif"/>
          <w:sz w:val="24"/>
        </w:rPr>
      </w:pPr>
    </w:p>
    <w:p w:rsidR="0073530E" w:rsidRDefault="0073530E" w:rsidP="0073530E">
      <w:pPr>
        <w:jc w:val="both"/>
        <w:rPr>
          <w:rFonts w:ascii="PT Astra Serif" w:hAnsi="PT Astra Serif"/>
          <w:sz w:val="24"/>
          <w:szCs w:val="24"/>
        </w:rPr>
      </w:pPr>
      <w:r>
        <w:rPr>
          <w:rFonts w:ascii="PT Astra Serif" w:hAnsi="PT Astra Serif"/>
          <w:sz w:val="24"/>
          <w:szCs w:val="24"/>
        </w:rPr>
        <w:t xml:space="preserve">«28» апреля 2020 г.                                                                               </w:t>
      </w:r>
      <w:r w:rsidR="00CE5AF4">
        <w:rPr>
          <w:rFonts w:ascii="PT Astra Serif" w:hAnsi="PT Astra Serif"/>
          <w:sz w:val="24"/>
          <w:szCs w:val="24"/>
        </w:rPr>
        <w:t xml:space="preserve">  </w:t>
      </w:r>
      <w:r>
        <w:rPr>
          <w:rFonts w:ascii="PT Astra Serif" w:hAnsi="PT Astra Serif"/>
          <w:sz w:val="24"/>
          <w:szCs w:val="24"/>
        </w:rPr>
        <w:t xml:space="preserve">   № 0187300005820000114-1</w:t>
      </w:r>
    </w:p>
    <w:p w:rsidR="0073530E" w:rsidRDefault="0073530E" w:rsidP="0073530E">
      <w:pPr>
        <w:jc w:val="both"/>
        <w:rPr>
          <w:rFonts w:ascii="PT Astra Serif" w:hAnsi="PT Astra Serif"/>
          <w:sz w:val="24"/>
          <w:szCs w:val="24"/>
        </w:rPr>
      </w:pPr>
    </w:p>
    <w:p w:rsidR="0073530E" w:rsidRPr="00F31857" w:rsidRDefault="0073530E" w:rsidP="0073530E">
      <w:pPr>
        <w:tabs>
          <w:tab w:val="left" w:pos="0"/>
          <w:tab w:val="left" w:pos="426"/>
        </w:tabs>
        <w:autoSpaceDE w:val="0"/>
        <w:autoSpaceDN w:val="0"/>
        <w:adjustRightInd w:val="0"/>
        <w:ind w:right="142"/>
        <w:jc w:val="both"/>
        <w:rPr>
          <w:rFonts w:ascii="PT Astra Serif" w:hAnsi="PT Astra Serif"/>
          <w:sz w:val="24"/>
          <w:szCs w:val="24"/>
        </w:rPr>
      </w:pPr>
      <w:r w:rsidRPr="00F31857">
        <w:rPr>
          <w:rFonts w:ascii="PT Astra Serif" w:hAnsi="PT Astra Serif"/>
          <w:sz w:val="24"/>
          <w:szCs w:val="24"/>
        </w:rPr>
        <w:t xml:space="preserve">ПРИСУТСТВОВАЛИ: </w:t>
      </w:r>
    </w:p>
    <w:p w:rsidR="0073530E" w:rsidRPr="00F31857" w:rsidRDefault="0073530E" w:rsidP="0073530E">
      <w:pPr>
        <w:tabs>
          <w:tab w:val="left" w:pos="0"/>
          <w:tab w:val="left" w:pos="426"/>
        </w:tabs>
        <w:autoSpaceDE w:val="0"/>
        <w:autoSpaceDN w:val="0"/>
        <w:adjustRightInd w:val="0"/>
        <w:ind w:right="142"/>
        <w:jc w:val="both"/>
        <w:rPr>
          <w:rFonts w:ascii="PT Astra Serif" w:hAnsi="PT Astra Serif"/>
          <w:sz w:val="24"/>
          <w:szCs w:val="24"/>
        </w:rPr>
      </w:pPr>
      <w:r w:rsidRPr="00F3185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31857">
        <w:rPr>
          <w:rFonts w:ascii="PT Astra Serif" w:hAnsi="PT Astra Serif"/>
          <w:sz w:val="24"/>
          <w:szCs w:val="24"/>
        </w:rPr>
        <w:t>Югорска</w:t>
      </w:r>
      <w:proofErr w:type="spellEnd"/>
      <w:r w:rsidRPr="00F31857">
        <w:rPr>
          <w:rFonts w:ascii="PT Astra Serif" w:hAnsi="PT Astra Serif"/>
          <w:sz w:val="24"/>
          <w:szCs w:val="24"/>
        </w:rPr>
        <w:t xml:space="preserve"> (далее - комиссия) в следующем  составе:</w:t>
      </w:r>
    </w:p>
    <w:p w:rsidR="0073530E" w:rsidRPr="00F31857" w:rsidRDefault="0073530E" w:rsidP="0073530E">
      <w:pPr>
        <w:tabs>
          <w:tab w:val="left" w:pos="0"/>
          <w:tab w:val="left" w:pos="426"/>
        </w:tabs>
        <w:autoSpaceDE w:val="0"/>
        <w:autoSpaceDN w:val="0"/>
        <w:adjustRightInd w:val="0"/>
        <w:ind w:right="142"/>
        <w:jc w:val="both"/>
        <w:rPr>
          <w:rFonts w:ascii="PT Astra Serif" w:hAnsi="PT Astra Serif"/>
          <w:sz w:val="24"/>
          <w:szCs w:val="24"/>
        </w:rPr>
      </w:pPr>
      <w:r w:rsidRPr="00F31857">
        <w:rPr>
          <w:rFonts w:ascii="PT Astra Serif" w:hAnsi="PT Astra Serif"/>
          <w:sz w:val="24"/>
          <w:szCs w:val="24"/>
        </w:rPr>
        <w:t>1.</w:t>
      </w:r>
      <w:r w:rsidRPr="00F31857">
        <w:rPr>
          <w:rFonts w:ascii="PT Astra Serif" w:hAnsi="PT Astra Serif"/>
          <w:sz w:val="24"/>
          <w:szCs w:val="24"/>
        </w:rPr>
        <w:tab/>
        <w:t xml:space="preserve">С. Д. </w:t>
      </w:r>
      <w:proofErr w:type="spellStart"/>
      <w:r w:rsidRPr="00F31857">
        <w:rPr>
          <w:rFonts w:ascii="PT Astra Serif" w:hAnsi="PT Astra Serif"/>
          <w:sz w:val="24"/>
          <w:szCs w:val="24"/>
        </w:rPr>
        <w:t>Голин</w:t>
      </w:r>
      <w:proofErr w:type="spellEnd"/>
      <w:r w:rsidRPr="00F31857">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73530E" w:rsidRPr="00F31857" w:rsidRDefault="0073530E" w:rsidP="0073530E">
      <w:pPr>
        <w:tabs>
          <w:tab w:val="left" w:pos="0"/>
          <w:tab w:val="left" w:pos="426"/>
        </w:tabs>
        <w:autoSpaceDE w:val="0"/>
        <w:autoSpaceDN w:val="0"/>
        <w:adjustRightInd w:val="0"/>
        <w:ind w:right="142"/>
        <w:jc w:val="both"/>
        <w:rPr>
          <w:rFonts w:ascii="PT Astra Serif" w:hAnsi="PT Astra Serif"/>
          <w:sz w:val="24"/>
          <w:szCs w:val="24"/>
        </w:rPr>
      </w:pPr>
      <w:r w:rsidRPr="00F31857">
        <w:rPr>
          <w:rFonts w:ascii="PT Astra Serif" w:hAnsi="PT Astra Serif"/>
          <w:sz w:val="24"/>
          <w:szCs w:val="24"/>
        </w:rPr>
        <w:t>Члены комиссии:</w:t>
      </w:r>
    </w:p>
    <w:p w:rsidR="0073530E" w:rsidRPr="00F31857" w:rsidRDefault="0073530E" w:rsidP="0073530E">
      <w:pPr>
        <w:tabs>
          <w:tab w:val="left" w:pos="0"/>
          <w:tab w:val="left" w:pos="426"/>
        </w:tabs>
        <w:autoSpaceDE w:val="0"/>
        <w:autoSpaceDN w:val="0"/>
        <w:adjustRightInd w:val="0"/>
        <w:ind w:right="142"/>
        <w:jc w:val="both"/>
        <w:rPr>
          <w:rFonts w:ascii="PT Astra Serif" w:hAnsi="PT Astra Serif"/>
          <w:sz w:val="24"/>
          <w:szCs w:val="24"/>
        </w:rPr>
      </w:pPr>
      <w:r w:rsidRPr="00F31857">
        <w:rPr>
          <w:rFonts w:ascii="PT Astra Serif" w:hAnsi="PT Astra Serif"/>
          <w:sz w:val="24"/>
          <w:szCs w:val="24"/>
        </w:rPr>
        <w:t>2.</w:t>
      </w:r>
      <w:r w:rsidRPr="00F31857">
        <w:rPr>
          <w:rFonts w:ascii="PT Astra Serif" w:hAnsi="PT Astra Serif"/>
          <w:sz w:val="24"/>
          <w:szCs w:val="24"/>
        </w:rPr>
        <w:tab/>
        <w:t xml:space="preserve">В. А. </w:t>
      </w:r>
      <w:proofErr w:type="spellStart"/>
      <w:r w:rsidRPr="00F31857">
        <w:rPr>
          <w:rFonts w:ascii="PT Astra Serif" w:hAnsi="PT Astra Serif"/>
          <w:sz w:val="24"/>
          <w:szCs w:val="24"/>
        </w:rPr>
        <w:t>Климин</w:t>
      </w:r>
      <w:proofErr w:type="spellEnd"/>
      <w:r w:rsidRPr="00F31857">
        <w:rPr>
          <w:rFonts w:ascii="PT Astra Serif" w:hAnsi="PT Astra Serif"/>
          <w:sz w:val="24"/>
          <w:szCs w:val="24"/>
        </w:rPr>
        <w:t xml:space="preserve"> – председатель Думы города </w:t>
      </w:r>
      <w:proofErr w:type="spellStart"/>
      <w:r w:rsidRPr="00F31857">
        <w:rPr>
          <w:rFonts w:ascii="PT Astra Serif" w:hAnsi="PT Astra Serif"/>
          <w:sz w:val="24"/>
          <w:szCs w:val="24"/>
        </w:rPr>
        <w:t>Югорска</w:t>
      </w:r>
      <w:proofErr w:type="spellEnd"/>
      <w:r w:rsidRPr="00F31857">
        <w:rPr>
          <w:rFonts w:ascii="PT Astra Serif" w:hAnsi="PT Astra Serif"/>
          <w:sz w:val="24"/>
          <w:szCs w:val="24"/>
        </w:rPr>
        <w:t>;</w:t>
      </w:r>
    </w:p>
    <w:p w:rsidR="0073530E" w:rsidRPr="00F31857" w:rsidRDefault="0073530E" w:rsidP="0073530E">
      <w:pPr>
        <w:tabs>
          <w:tab w:val="left" w:pos="0"/>
          <w:tab w:val="left" w:pos="426"/>
        </w:tabs>
        <w:autoSpaceDE w:val="0"/>
        <w:autoSpaceDN w:val="0"/>
        <w:adjustRightInd w:val="0"/>
        <w:ind w:right="142"/>
        <w:jc w:val="both"/>
        <w:rPr>
          <w:rFonts w:ascii="PT Astra Serif" w:hAnsi="PT Astra Serif"/>
          <w:sz w:val="24"/>
          <w:szCs w:val="24"/>
        </w:rPr>
      </w:pPr>
      <w:r w:rsidRPr="00F31857">
        <w:rPr>
          <w:rFonts w:ascii="PT Astra Serif" w:hAnsi="PT Astra Serif"/>
          <w:sz w:val="24"/>
          <w:szCs w:val="24"/>
        </w:rPr>
        <w:t>3.</w:t>
      </w:r>
      <w:r w:rsidRPr="00F31857">
        <w:rPr>
          <w:rFonts w:ascii="PT Astra Serif" w:hAnsi="PT Astra Serif"/>
          <w:sz w:val="24"/>
          <w:szCs w:val="24"/>
        </w:rPr>
        <w:tab/>
        <w:t xml:space="preserve">Т.И. </w:t>
      </w:r>
      <w:proofErr w:type="spellStart"/>
      <w:r w:rsidRPr="00F31857">
        <w:rPr>
          <w:rFonts w:ascii="PT Astra Serif" w:hAnsi="PT Astra Serif"/>
          <w:sz w:val="24"/>
          <w:szCs w:val="24"/>
        </w:rPr>
        <w:t>Долгодворова</w:t>
      </w:r>
      <w:proofErr w:type="spellEnd"/>
      <w:r w:rsidRPr="00F31857">
        <w:rPr>
          <w:rFonts w:ascii="PT Astra Serif" w:hAnsi="PT Astra Serif"/>
          <w:sz w:val="24"/>
          <w:szCs w:val="24"/>
        </w:rPr>
        <w:t xml:space="preserve"> - заместитель главы города </w:t>
      </w:r>
      <w:proofErr w:type="spellStart"/>
      <w:r w:rsidRPr="00F31857">
        <w:rPr>
          <w:rFonts w:ascii="PT Astra Serif" w:hAnsi="PT Astra Serif"/>
          <w:sz w:val="24"/>
          <w:szCs w:val="24"/>
        </w:rPr>
        <w:t>Югорска</w:t>
      </w:r>
      <w:proofErr w:type="spellEnd"/>
      <w:r w:rsidRPr="00F31857">
        <w:rPr>
          <w:rFonts w:ascii="PT Astra Serif" w:hAnsi="PT Astra Serif"/>
          <w:sz w:val="24"/>
          <w:szCs w:val="24"/>
        </w:rPr>
        <w:t>;</w:t>
      </w:r>
    </w:p>
    <w:p w:rsidR="0073530E" w:rsidRPr="00F31857" w:rsidRDefault="0073530E" w:rsidP="0073530E">
      <w:pPr>
        <w:tabs>
          <w:tab w:val="left" w:pos="0"/>
          <w:tab w:val="left" w:pos="426"/>
        </w:tabs>
        <w:autoSpaceDE w:val="0"/>
        <w:autoSpaceDN w:val="0"/>
        <w:adjustRightInd w:val="0"/>
        <w:ind w:right="142"/>
        <w:jc w:val="both"/>
        <w:rPr>
          <w:rFonts w:ascii="PT Astra Serif" w:hAnsi="PT Astra Serif"/>
          <w:sz w:val="24"/>
          <w:szCs w:val="24"/>
        </w:rPr>
      </w:pPr>
      <w:r w:rsidRPr="00F31857">
        <w:rPr>
          <w:rFonts w:ascii="PT Astra Serif" w:hAnsi="PT Astra Serif"/>
          <w:sz w:val="24"/>
          <w:szCs w:val="24"/>
        </w:rPr>
        <w:t>4.</w:t>
      </w:r>
      <w:r w:rsidRPr="00F31857">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31857">
        <w:rPr>
          <w:rFonts w:ascii="PT Astra Serif" w:hAnsi="PT Astra Serif"/>
          <w:sz w:val="24"/>
          <w:szCs w:val="24"/>
        </w:rPr>
        <w:t>Югорска</w:t>
      </w:r>
      <w:proofErr w:type="spellEnd"/>
      <w:r w:rsidRPr="00F31857">
        <w:rPr>
          <w:rFonts w:ascii="PT Astra Serif" w:hAnsi="PT Astra Serif"/>
          <w:sz w:val="24"/>
          <w:szCs w:val="24"/>
        </w:rPr>
        <w:t>;</w:t>
      </w:r>
    </w:p>
    <w:p w:rsidR="0073530E" w:rsidRPr="00F31857" w:rsidRDefault="0073530E" w:rsidP="0073530E">
      <w:pPr>
        <w:tabs>
          <w:tab w:val="left" w:pos="0"/>
          <w:tab w:val="left" w:pos="426"/>
        </w:tabs>
        <w:autoSpaceDE w:val="0"/>
        <w:autoSpaceDN w:val="0"/>
        <w:adjustRightInd w:val="0"/>
        <w:ind w:right="142"/>
        <w:jc w:val="both"/>
        <w:rPr>
          <w:rFonts w:ascii="PT Astra Serif" w:hAnsi="PT Astra Serif"/>
          <w:sz w:val="24"/>
          <w:szCs w:val="24"/>
        </w:rPr>
      </w:pPr>
      <w:r w:rsidRPr="00F31857">
        <w:rPr>
          <w:rFonts w:ascii="PT Astra Serif" w:hAnsi="PT Astra Serif"/>
          <w:sz w:val="24"/>
          <w:szCs w:val="24"/>
        </w:rPr>
        <w:t>5.</w:t>
      </w:r>
      <w:r w:rsidRPr="00F31857">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31857">
        <w:rPr>
          <w:rFonts w:ascii="PT Astra Serif" w:hAnsi="PT Astra Serif"/>
          <w:sz w:val="24"/>
          <w:szCs w:val="24"/>
        </w:rPr>
        <w:t>Югорска</w:t>
      </w:r>
      <w:proofErr w:type="spellEnd"/>
    </w:p>
    <w:p w:rsidR="0073530E" w:rsidRPr="00F31857" w:rsidRDefault="0073530E" w:rsidP="0073530E">
      <w:pPr>
        <w:tabs>
          <w:tab w:val="left" w:pos="0"/>
          <w:tab w:val="left" w:pos="426"/>
        </w:tabs>
        <w:autoSpaceDE w:val="0"/>
        <w:autoSpaceDN w:val="0"/>
        <w:adjustRightInd w:val="0"/>
        <w:ind w:right="142"/>
        <w:jc w:val="both"/>
        <w:rPr>
          <w:rFonts w:ascii="PT Astra Serif" w:hAnsi="PT Astra Serif"/>
          <w:sz w:val="24"/>
          <w:szCs w:val="24"/>
        </w:rPr>
      </w:pPr>
      <w:r w:rsidRPr="00F31857">
        <w:rPr>
          <w:rFonts w:ascii="PT Astra Serif" w:hAnsi="PT Astra Serif"/>
          <w:sz w:val="24"/>
          <w:szCs w:val="24"/>
        </w:rPr>
        <w:t>Всего присутствовали 5 членов комиссии из 8.</w:t>
      </w:r>
    </w:p>
    <w:p w:rsidR="0073530E" w:rsidRPr="00F31857" w:rsidRDefault="0073530E" w:rsidP="0073530E">
      <w:pPr>
        <w:widowControl/>
        <w:tabs>
          <w:tab w:val="num" w:pos="567"/>
        </w:tabs>
        <w:autoSpaceDE w:val="0"/>
        <w:autoSpaceDN w:val="0"/>
        <w:adjustRightInd w:val="0"/>
        <w:jc w:val="both"/>
        <w:rPr>
          <w:rFonts w:ascii="PT Astra Serif" w:hAnsi="PT Astra Serif"/>
          <w:sz w:val="24"/>
          <w:szCs w:val="24"/>
        </w:rPr>
      </w:pPr>
      <w:r w:rsidRPr="00F31857">
        <w:rPr>
          <w:rFonts w:ascii="PT Astra Serif" w:hAnsi="PT Astra Serif"/>
          <w:sz w:val="24"/>
          <w:szCs w:val="24"/>
        </w:rPr>
        <w:t>Представитель 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p>
    <w:p w:rsidR="0073530E" w:rsidRPr="00EE6CB3" w:rsidRDefault="0073530E" w:rsidP="0073530E">
      <w:pPr>
        <w:tabs>
          <w:tab w:val="left" w:pos="0"/>
          <w:tab w:val="left" w:pos="426"/>
        </w:tabs>
        <w:autoSpaceDE w:val="0"/>
        <w:autoSpaceDN w:val="0"/>
        <w:adjustRightInd w:val="0"/>
        <w:ind w:right="142"/>
        <w:jc w:val="both"/>
        <w:rPr>
          <w:sz w:val="22"/>
          <w:szCs w:val="22"/>
        </w:rPr>
      </w:pPr>
      <w:r w:rsidRPr="00F31857">
        <w:rPr>
          <w:rFonts w:ascii="PT Astra Serif" w:hAnsi="PT Astra Serif"/>
          <w:sz w:val="24"/>
          <w:szCs w:val="24"/>
        </w:rPr>
        <w:t xml:space="preserve">1. Наименование аукциона: аукцион </w:t>
      </w:r>
      <w:r w:rsidRPr="00F31857">
        <w:rPr>
          <w:sz w:val="24"/>
          <w:szCs w:val="24"/>
        </w:rPr>
        <w:t>в электронной форме № 0187300005820000114</w:t>
      </w:r>
      <w:r w:rsidRPr="00F31857">
        <w:rPr>
          <w:rFonts w:ascii="PT Astra Serif" w:hAnsi="PT Astra Serif"/>
          <w:sz w:val="24"/>
          <w:szCs w:val="24"/>
        </w:rPr>
        <w:t xml:space="preserve"> среди</w:t>
      </w:r>
      <w:r w:rsidRPr="00EE6CB3">
        <w:rPr>
          <w:rFonts w:ascii="PT Astra Serif" w:hAnsi="PT Astra Serif"/>
          <w:sz w:val="24"/>
          <w:szCs w:val="24"/>
        </w:rPr>
        <w:t xml:space="preserve">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визуализатора.</w:t>
      </w:r>
    </w:p>
    <w:p w:rsidR="0073530E" w:rsidRPr="00EE6CB3" w:rsidRDefault="0073530E" w:rsidP="0073530E">
      <w:pPr>
        <w:jc w:val="both"/>
        <w:rPr>
          <w:rFonts w:ascii="PT Astra Serif" w:hAnsi="PT Astra Serif"/>
          <w:sz w:val="24"/>
          <w:szCs w:val="24"/>
        </w:rPr>
      </w:pPr>
      <w:r w:rsidRPr="00EE6CB3">
        <w:rPr>
          <w:rFonts w:ascii="PT Astra Serif" w:hAnsi="PT Astra Serif"/>
          <w:sz w:val="24"/>
          <w:szCs w:val="24"/>
        </w:rPr>
        <w:t xml:space="preserve">Номер извещения о проведении торгов на официальном сайте – </w:t>
      </w:r>
      <w:hyperlink r:id="rId6" w:history="1">
        <w:r w:rsidRPr="00EE6CB3">
          <w:rPr>
            <w:rStyle w:val="a3"/>
            <w:rFonts w:ascii="PT Astra Serif" w:hAnsi="PT Astra Serif"/>
            <w:color w:val="auto"/>
            <w:sz w:val="24"/>
            <w:szCs w:val="24"/>
            <w:u w:val="none"/>
          </w:rPr>
          <w:t>http://zakupki.gov.ru/</w:t>
        </w:r>
      </w:hyperlink>
      <w:r w:rsidRPr="00EE6CB3">
        <w:rPr>
          <w:rFonts w:ascii="PT Astra Serif" w:hAnsi="PT Astra Serif"/>
          <w:sz w:val="24"/>
          <w:szCs w:val="24"/>
        </w:rPr>
        <w:t>, код аукциона 0187300005820000114.</w:t>
      </w:r>
    </w:p>
    <w:p w:rsidR="0073530E" w:rsidRPr="00EE6CB3" w:rsidRDefault="0073530E" w:rsidP="0073530E">
      <w:pPr>
        <w:widowControl/>
        <w:autoSpaceDE w:val="0"/>
        <w:autoSpaceDN w:val="0"/>
        <w:adjustRightInd w:val="0"/>
        <w:ind w:right="-2"/>
        <w:jc w:val="both"/>
        <w:rPr>
          <w:rFonts w:ascii="PT Astra Serif" w:hAnsi="PT Astra Serif"/>
          <w:sz w:val="24"/>
          <w:szCs w:val="24"/>
        </w:rPr>
      </w:pPr>
      <w:r w:rsidRPr="00EE6CB3">
        <w:rPr>
          <w:rFonts w:ascii="PT Astra Serif" w:hAnsi="PT Astra Serif"/>
          <w:sz w:val="24"/>
          <w:szCs w:val="24"/>
        </w:rPr>
        <w:t xml:space="preserve">Идентификационный код закупки: </w:t>
      </w:r>
      <w:r w:rsidRPr="00EE6CB3">
        <w:rPr>
          <w:rFonts w:ascii="PT Astra Serif" w:hAnsi="PT Astra Serif" w:cs="Arial"/>
          <w:color w:val="000000"/>
          <w:sz w:val="24"/>
          <w:szCs w:val="24"/>
        </w:rPr>
        <w:t>203862200236886220100100720022620244</w:t>
      </w:r>
      <w:r w:rsidRPr="00EE6CB3">
        <w:rPr>
          <w:rFonts w:ascii="PT Astra Serif" w:hAnsi="PT Astra Serif"/>
          <w:sz w:val="24"/>
          <w:szCs w:val="24"/>
        </w:rPr>
        <w:t>.</w:t>
      </w:r>
    </w:p>
    <w:p w:rsidR="0073530E" w:rsidRPr="00EE6CB3" w:rsidRDefault="0073530E" w:rsidP="0073530E">
      <w:pPr>
        <w:tabs>
          <w:tab w:val="left" w:pos="927"/>
        </w:tabs>
        <w:autoSpaceDE w:val="0"/>
        <w:jc w:val="both"/>
        <w:rPr>
          <w:sz w:val="22"/>
          <w:szCs w:val="22"/>
        </w:rPr>
      </w:pPr>
      <w:r>
        <w:rPr>
          <w:rFonts w:ascii="PT Astra Serif" w:hAnsi="PT Astra Serif"/>
          <w:sz w:val="24"/>
          <w:szCs w:val="24"/>
        </w:rPr>
        <w:t>2. Заказчик: А</w:t>
      </w:r>
      <w:r w:rsidRPr="005443FC">
        <w:rPr>
          <w:rFonts w:ascii="PT Astra Serif" w:hAnsi="PT Astra Serif"/>
          <w:sz w:val="24"/>
          <w:szCs w:val="24"/>
        </w:rPr>
        <w:t>дминистраци</w:t>
      </w:r>
      <w:r>
        <w:rPr>
          <w:rFonts w:ascii="PT Astra Serif" w:hAnsi="PT Astra Serif"/>
          <w:sz w:val="24"/>
          <w:szCs w:val="24"/>
        </w:rPr>
        <w:t>я</w:t>
      </w:r>
      <w:r w:rsidRPr="005443FC">
        <w:rPr>
          <w:rFonts w:ascii="PT Astra Serif" w:hAnsi="PT Astra Serif"/>
          <w:sz w:val="24"/>
          <w:szCs w:val="24"/>
        </w:rPr>
        <w:t xml:space="preserve"> города </w:t>
      </w:r>
      <w:proofErr w:type="spellStart"/>
      <w:r w:rsidRPr="005443FC">
        <w:rPr>
          <w:rFonts w:ascii="PT Astra Serif" w:hAnsi="PT Astra Serif"/>
          <w:sz w:val="24"/>
          <w:szCs w:val="24"/>
        </w:rPr>
        <w:t>Югорска</w:t>
      </w:r>
      <w:proofErr w:type="spellEnd"/>
      <w:r>
        <w:rPr>
          <w:rFonts w:ascii="PT Astra Serif" w:hAnsi="PT Astra Serif"/>
          <w:sz w:val="24"/>
          <w:szCs w:val="24"/>
        </w:rPr>
        <w:t xml:space="preserve">.  Почтовый адрес: </w:t>
      </w:r>
      <w:r w:rsidRPr="00EE6CB3">
        <w:rPr>
          <w:sz w:val="22"/>
          <w:szCs w:val="22"/>
        </w:rPr>
        <w:t>628260, Ханты - Мансийский автономный округ - Югра, Тюменская обл.,  г. Югорск, ул. 40 лет Победы, 11</w:t>
      </w:r>
      <w:r w:rsidRPr="00EE6CB3">
        <w:rPr>
          <w:rFonts w:ascii="PT Astra Serif" w:hAnsi="PT Astra Serif"/>
          <w:sz w:val="24"/>
          <w:szCs w:val="24"/>
        </w:rPr>
        <w:t>.</w:t>
      </w:r>
    </w:p>
    <w:p w:rsidR="0073530E" w:rsidRDefault="0073530E" w:rsidP="0073530E">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28 апреля 2020 года, по адресу: ул. 40 лет Победы, 11, г. Югорск, Ханты-Мансийский  автономный  округ-Югра, Тюменская область.</w:t>
      </w:r>
    </w:p>
    <w:p w:rsidR="006A5351" w:rsidRDefault="0073530E" w:rsidP="006A5351">
      <w:pPr>
        <w:jc w:val="both"/>
        <w:rPr>
          <w:rFonts w:ascii="PT Serif" w:hAnsi="PT Serif"/>
          <w:sz w:val="24"/>
        </w:rPr>
      </w:pPr>
      <w:r w:rsidRPr="00AB39CE">
        <w:rPr>
          <w:rFonts w:ascii="PT Serif" w:hAnsi="PT Serif"/>
          <w:b/>
          <w:sz w:val="24"/>
          <w:szCs w:val="24"/>
        </w:rPr>
        <w:t xml:space="preserve"> </w:t>
      </w:r>
      <w:r w:rsidRPr="00AB39CE">
        <w:rPr>
          <w:rFonts w:ascii="PT Serif" w:hAnsi="PT Serif"/>
          <w:sz w:val="24"/>
        </w:rPr>
        <w:t>4. </w:t>
      </w:r>
      <w:proofErr w:type="gramStart"/>
      <w:r w:rsidRPr="00AB39CE">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sidRPr="00AB39CE">
        <w:rPr>
          <w:rFonts w:ascii="PT Serif" w:hAnsi="PT Serif"/>
          <w:sz w:val="24"/>
        </w:rPr>
        <w:t xml:space="preserve"> «</w:t>
      </w:r>
      <w:r>
        <w:rPr>
          <w:rFonts w:ascii="PT Serif" w:hAnsi="PT Serif"/>
          <w:sz w:val="24"/>
        </w:rPr>
        <w:t xml:space="preserve">27» </w:t>
      </w:r>
      <w:r w:rsidRPr="00AB39CE">
        <w:rPr>
          <w:rFonts w:ascii="PT Serif" w:hAnsi="PT Serif"/>
          <w:sz w:val="24"/>
        </w:rPr>
        <w:t>а</w:t>
      </w:r>
      <w:r>
        <w:rPr>
          <w:rFonts w:ascii="PT Serif" w:hAnsi="PT Serif"/>
          <w:sz w:val="24"/>
        </w:rPr>
        <w:t>преля</w:t>
      </w:r>
      <w:r w:rsidRPr="00AB39CE">
        <w:rPr>
          <w:rFonts w:ascii="PT Serif" w:hAnsi="PT Serif"/>
          <w:sz w:val="24"/>
        </w:rPr>
        <w:t xml:space="preserve"> 20</w:t>
      </w:r>
      <w:r>
        <w:rPr>
          <w:rFonts w:ascii="PT Serif" w:hAnsi="PT Serif"/>
          <w:sz w:val="24"/>
        </w:rPr>
        <w:t>20</w:t>
      </w:r>
      <w:r w:rsidRPr="00AB39CE">
        <w:rPr>
          <w:rFonts w:ascii="PT Serif" w:hAnsi="PT Serif"/>
          <w:sz w:val="24"/>
        </w:rPr>
        <w:t>г. 10 часов 00 минут была подана: 1 (одна) заявка на участие в аукционе (под номером №</w:t>
      </w:r>
      <w:r>
        <w:rPr>
          <w:rFonts w:ascii="PT Serif" w:hAnsi="PT Serif"/>
          <w:sz w:val="24"/>
        </w:rPr>
        <w:t>9</w:t>
      </w:r>
      <w:r w:rsidRPr="00AB39CE">
        <w:rPr>
          <w:rFonts w:ascii="PT Serif" w:hAnsi="PT Serif"/>
          <w:sz w:val="24"/>
        </w:rPr>
        <w:t>).</w:t>
      </w:r>
      <w:r w:rsidR="006A5351" w:rsidRPr="006A5351">
        <w:rPr>
          <w:rFonts w:ascii="PT Serif" w:hAnsi="PT Serif"/>
          <w:sz w:val="24"/>
        </w:rPr>
        <w:t xml:space="preserve"> </w:t>
      </w:r>
    </w:p>
    <w:p w:rsidR="00C96836" w:rsidRDefault="00C96836" w:rsidP="00C96836">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96836" w:rsidRDefault="00C96836" w:rsidP="00C96836">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96836" w:rsidRDefault="00C96836" w:rsidP="00C96836">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9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96836" w:rsidRDefault="00C96836" w:rsidP="00C96836">
      <w:pPr>
        <w:jc w:val="both"/>
        <w:rPr>
          <w:rFonts w:ascii="PT Serif" w:hAnsi="PT Serif"/>
          <w:sz w:val="24"/>
        </w:rPr>
      </w:pPr>
      <w:r>
        <w:rPr>
          <w:rFonts w:ascii="PT Serif" w:hAnsi="PT Serif"/>
          <w:sz w:val="24"/>
        </w:rPr>
        <w:t>7. Сведения об участнике закупки, подавшем единственную заявку на участие в аукционе в электронной форме:</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934"/>
      </w:tblGrid>
      <w:tr w:rsidR="00C96836" w:rsidTr="00C96836">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C96836" w:rsidRDefault="00C96836">
            <w:pPr>
              <w:pStyle w:val="afa"/>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t>Идентификационный номер заявки</w:t>
            </w:r>
          </w:p>
        </w:tc>
        <w:tc>
          <w:tcPr>
            <w:tcW w:w="7938" w:type="dxa"/>
            <w:tcBorders>
              <w:top w:val="single" w:sz="4" w:space="0" w:color="auto"/>
              <w:left w:val="single" w:sz="4" w:space="0" w:color="auto"/>
              <w:bottom w:val="single" w:sz="4" w:space="0" w:color="auto"/>
              <w:right w:val="single" w:sz="4" w:space="0" w:color="auto"/>
            </w:tcBorders>
            <w:vAlign w:val="center"/>
            <w:hideMark/>
          </w:tcPr>
          <w:p w:rsidR="00C96836" w:rsidRDefault="00C96836">
            <w:pPr>
              <w:pStyle w:val="afa"/>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t>Наименование участника закупки</w:t>
            </w:r>
          </w:p>
        </w:tc>
      </w:tr>
      <w:tr w:rsidR="00C96836" w:rsidTr="00C96836">
        <w:trPr>
          <w:trHeight w:val="2025"/>
        </w:trPr>
        <w:tc>
          <w:tcPr>
            <w:tcW w:w="2552" w:type="dxa"/>
            <w:tcBorders>
              <w:top w:val="single" w:sz="4" w:space="0" w:color="auto"/>
              <w:left w:val="single" w:sz="4" w:space="0" w:color="auto"/>
              <w:bottom w:val="single" w:sz="4" w:space="0" w:color="auto"/>
              <w:right w:val="single" w:sz="4" w:space="0" w:color="auto"/>
            </w:tcBorders>
            <w:hideMark/>
          </w:tcPr>
          <w:p w:rsidR="00C96836" w:rsidRDefault="00C96836" w:rsidP="00C96836">
            <w:pPr>
              <w:pStyle w:val="afa"/>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lastRenderedPageBreak/>
              <w:t>9</w:t>
            </w:r>
          </w:p>
        </w:tc>
        <w:tc>
          <w:tcPr>
            <w:tcW w:w="7938" w:type="dxa"/>
            <w:tcBorders>
              <w:top w:val="single" w:sz="4" w:space="0" w:color="auto"/>
              <w:left w:val="single" w:sz="4" w:space="0" w:color="auto"/>
              <w:bottom w:val="single" w:sz="4" w:space="0" w:color="auto"/>
              <w:right w:val="single" w:sz="4" w:space="0" w:color="auto"/>
            </w:tcBorders>
            <w:hideMark/>
          </w:tcPr>
          <w:tbl>
            <w:tblPr>
              <w:tblW w:w="7830" w:type="dxa"/>
              <w:tblCellSpacing w:w="15" w:type="dxa"/>
              <w:tblLayout w:type="fixed"/>
              <w:tblLook w:val="00A0" w:firstRow="1" w:lastRow="0" w:firstColumn="1" w:lastColumn="0" w:noHBand="0" w:noVBand="0"/>
            </w:tblPr>
            <w:tblGrid>
              <w:gridCol w:w="2443"/>
              <w:gridCol w:w="5387"/>
            </w:tblGrid>
            <w:tr w:rsidR="00C96836">
              <w:trPr>
                <w:tblCellSpacing w:w="15" w:type="dxa"/>
              </w:trPr>
              <w:tc>
                <w:tcPr>
                  <w:tcW w:w="2398"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 xml:space="preserve">Наименование/Фирменное наименование </w:t>
                  </w:r>
                </w:p>
              </w:tc>
              <w:tc>
                <w:tcPr>
                  <w:tcW w:w="5341"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b/>
                      <w:bCs/>
                      <w:lang w:eastAsia="en-US"/>
                    </w:rPr>
                    <w:t>ОБЩЕСТВО С ОГРАНИЧЕННОЙ ОТВЕТСТВЕННОСТЬЮ "ВАШ АРХИВ"</w:t>
                  </w:r>
                </w:p>
              </w:tc>
            </w:tr>
            <w:tr w:rsidR="00C96836">
              <w:trPr>
                <w:tblCellSpacing w:w="15" w:type="dxa"/>
              </w:trPr>
              <w:tc>
                <w:tcPr>
                  <w:tcW w:w="2398"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 xml:space="preserve">Дата подтверждения аккредитации </w:t>
                  </w:r>
                </w:p>
              </w:tc>
              <w:tc>
                <w:tcPr>
                  <w:tcW w:w="5341"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22.02.2019</w:t>
                  </w:r>
                </w:p>
              </w:tc>
            </w:tr>
            <w:tr w:rsidR="00C96836">
              <w:trPr>
                <w:tblCellSpacing w:w="15" w:type="dxa"/>
              </w:trPr>
              <w:tc>
                <w:tcPr>
                  <w:tcW w:w="2398"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 xml:space="preserve">ИНН </w:t>
                  </w:r>
                </w:p>
              </w:tc>
              <w:tc>
                <w:tcPr>
                  <w:tcW w:w="5341"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7811426949</w:t>
                  </w:r>
                </w:p>
              </w:tc>
            </w:tr>
            <w:tr w:rsidR="00C96836">
              <w:trPr>
                <w:tblCellSpacing w:w="15" w:type="dxa"/>
              </w:trPr>
              <w:tc>
                <w:tcPr>
                  <w:tcW w:w="2398"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 xml:space="preserve">КПП </w:t>
                  </w:r>
                </w:p>
              </w:tc>
              <w:tc>
                <w:tcPr>
                  <w:tcW w:w="5341"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781101001</w:t>
                  </w:r>
                </w:p>
              </w:tc>
            </w:tr>
            <w:tr w:rsidR="00C96836">
              <w:trPr>
                <w:tblCellSpacing w:w="15" w:type="dxa"/>
              </w:trPr>
              <w:tc>
                <w:tcPr>
                  <w:tcW w:w="2398"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 xml:space="preserve">Юридический адрес </w:t>
                  </w:r>
                </w:p>
              </w:tc>
              <w:tc>
                <w:tcPr>
                  <w:tcW w:w="5341"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 xml:space="preserve">192019, Г САНКТ-ПЕТЕРБУРГ78, </w:t>
                  </w:r>
                  <w:proofErr w:type="gramStart"/>
                  <w:r>
                    <w:rPr>
                      <w:rFonts w:ascii="PT Astra Serif" w:hAnsi="PT Astra Serif"/>
                      <w:lang w:eastAsia="en-US"/>
                    </w:rPr>
                    <w:t>УЛ</w:t>
                  </w:r>
                  <w:proofErr w:type="gramEnd"/>
                  <w:r>
                    <w:rPr>
                      <w:rFonts w:ascii="PT Astra Serif" w:hAnsi="PT Astra Serif"/>
                      <w:lang w:eastAsia="en-US"/>
                    </w:rPr>
                    <w:t xml:space="preserve"> КНИПОВИЧ, ДОМ 11, КОРПУС 2,ЛИТЕРА Ш, ПОМЕЩЕНИЕ 18</w:t>
                  </w:r>
                </w:p>
              </w:tc>
            </w:tr>
            <w:tr w:rsidR="00C96836">
              <w:trPr>
                <w:tblCellSpacing w:w="15" w:type="dxa"/>
              </w:trPr>
              <w:tc>
                <w:tcPr>
                  <w:tcW w:w="2398"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 xml:space="preserve">Почтовый адрес </w:t>
                  </w:r>
                </w:p>
              </w:tc>
              <w:tc>
                <w:tcPr>
                  <w:tcW w:w="5341"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 xml:space="preserve">192019, Санкт-Петербург, </w:t>
                  </w:r>
                  <w:proofErr w:type="spellStart"/>
                  <w:r>
                    <w:rPr>
                      <w:rFonts w:ascii="PT Astra Serif" w:hAnsi="PT Astra Serif"/>
                      <w:lang w:eastAsia="en-US"/>
                    </w:rPr>
                    <w:t>ул</w:t>
                  </w:r>
                  <w:proofErr w:type="gramStart"/>
                  <w:r>
                    <w:rPr>
                      <w:rFonts w:ascii="PT Astra Serif" w:hAnsi="PT Astra Serif"/>
                      <w:lang w:eastAsia="en-US"/>
                    </w:rPr>
                    <w:t>.К</w:t>
                  </w:r>
                  <w:proofErr w:type="gramEnd"/>
                  <w:r>
                    <w:rPr>
                      <w:rFonts w:ascii="PT Astra Serif" w:hAnsi="PT Astra Serif"/>
                      <w:lang w:eastAsia="en-US"/>
                    </w:rPr>
                    <w:t>нипович</w:t>
                  </w:r>
                  <w:proofErr w:type="spellEnd"/>
                  <w:r>
                    <w:rPr>
                      <w:rFonts w:ascii="PT Astra Serif" w:hAnsi="PT Astra Serif"/>
                      <w:lang w:eastAsia="en-US"/>
                    </w:rPr>
                    <w:t xml:space="preserve">, д.11, корп.2, </w:t>
                  </w:r>
                  <w:proofErr w:type="spellStart"/>
                  <w:r>
                    <w:rPr>
                      <w:rFonts w:ascii="PT Astra Serif" w:hAnsi="PT Astra Serif"/>
                      <w:lang w:eastAsia="en-US"/>
                    </w:rPr>
                    <w:t>лит.Ш</w:t>
                  </w:r>
                  <w:proofErr w:type="spellEnd"/>
                  <w:r>
                    <w:rPr>
                      <w:rFonts w:ascii="PT Astra Serif" w:hAnsi="PT Astra Serif"/>
                      <w:lang w:eastAsia="en-US"/>
                    </w:rPr>
                    <w:t>, пом. 18</w:t>
                  </w:r>
                </w:p>
              </w:tc>
            </w:tr>
            <w:tr w:rsidR="00C96836">
              <w:trPr>
                <w:tblCellSpacing w:w="15" w:type="dxa"/>
              </w:trPr>
              <w:tc>
                <w:tcPr>
                  <w:tcW w:w="2398"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 xml:space="preserve">Контактный телефон </w:t>
                  </w:r>
                </w:p>
              </w:tc>
              <w:tc>
                <w:tcPr>
                  <w:tcW w:w="5341" w:type="dxa"/>
                  <w:tcMar>
                    <w:top w:w="15" w:type="dxa"/>
                    <w:left w:w="15" w:type="dxa"/>
                    <w:bottom w:w="15" w:type="dxa"/>
                    <w:right w:w="15" w:type="dxa"/>
                  </w:tcMar>
                  <w:hideMark/>
                </w:tcPr>
                <w:p w:rsidR="00C96836" w:rsidRDefault="00C96836">
                  <w:pPr>
                    <w:spacing w:line="276" w:lineRule="auto"/>
                    <w:rPr>
                      <w:rFonts w:ascii="PT Astra Serif" w:hAnsi="PT Astra Serif"/>
                      <w:sz w:val="24"/>
                      <w:szCs w:val="24"/>
                      <w:lang w:eastAsia="en-US"/>
                    </w:rPr>
                  </w:pPr>
                  <w:r>
                    <w:rPr>
                      <w:rFonts w:ascii="PT Astra Serif" w:hAnsi="PT Astra Serif"/>
                      <w:lang w:eastAsia="en-US"/>
                    </w:rPr>
                    <w:t>78123277999</w:t>
                  </w:r>
                </w:p>
              </w:tc>
            </w:tr>
          </w:tbl>
          <w:p w:rsidR="00C96836" w:rsidRDefault="00C96836">
            <w:pPr>
              <w:pStyle w:val="afa"/>
              <w:tabs>
                <w:tab w:val="num" w:pos="567"/>
              </w:tabs>
              <w:spacing w:line="276" w:lineRule="auto"/>
              <w:ind w:left="0"/>
              <w:jc w:val="both"/>
              <w:rPr>
                <w:rFonts w:ascii="PT Serif" w:hAnsi="PT Serif"/>
                <w:spacing w:val="-6"/>
                <w:sz w:val="24"/>
                <w:szCs w:val="24"/>
                <w:lang w:eastAsia="en-US"/>
              </w:rPr>
            </w:pPr>
          </w:p>
        </w:tc>
      </w:tr>
    </w:tbl>
    <w:p w:rsidR="0073530E" w:rsidRPr="00925685" w:rsidRDefault="0073530E" w:rsidP="0073530E">
      <w:pPr>
        <w:ind w:left="-993"/>
        <w:jc w:val="both"/>
        <w:rPr>
          <w:rFonts w:ascii="PT Serif" w:hAnsi="PT Serif"/>
          <w:bCs/>
          <w:sz w:val="24"/>
          <w:szCs w:val="24"/>
        </w:rPr>
      </w:pPr>
    </w:p>
    <w:p w:rsidR="006A5351" w:rsidRDefault="0073530E" w:rsidP="006A5351">
      <w:pPr>
        <w:jc w:val="both"/>
        <w:rPr>
          <w:rFonts w:ascii="PT Serif" w:hAnsi="PT Serif"/>
          <w:sz w:val="24"/>
        </w:rPr>
      </w:pPr>
      <w:r w:rsidRPr="006A5351">
        <w:rPr>
          <w:rFonts w:ascii="PT Serif" w:hAnsi="PT Serif"/>
          <w:bCs/>
          <w:sz w:val="24"/>
          <w:szCs w:val="24"/>
        </w:rPr>
        <w:t xml:space="preserve">7. </w:t>
      </w:r>
      <w:r w:rsidR="006A5351" w:rsidRPr="006A5351">
        <w:rPr>
          <w:rFonts w:ascii="PT Serif" w:hAnsi="PT Serif"/>
          <w:sz w:val="24"/>
        </w:rPr>
        <w:t>Среди предложений</w:t>
      </w:r>
      <w:r w:rsidR="00B402C4">
        <w:rPr>
          <w:rFonts w:ascii="PT Serif" w:hAnsi="PT Serif"/>
          <w:sz w:val="24"/>
        </w:rPr>
        <w:t xml:space="preserve"> участника закупки</w:t>
      </w:r>
      <w:r w:rsidR="006A5351" w:rsidRPr="006A5351">
        <w:rPr>
          <w:rFonts w:ascii="PT Serif" w:hAnsi="PT Serif"/>
          <w:sz w:val="24"/>
        </w:rPr>
        <w:t xml:space="preserve">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3530E" w:rsidRPr="00C96836" w:rsidRDefault="006A5351" w:rsidP="00C96836">
      <w:pPr>
        <w:jc w:val="both"/>
        <w:rPr>
          <w:rFonts w:ascii="PT Serif" w:hAnsi="PT Serif"/>
          <w:sz w:val="24"/>
        </w:rPr>
      </w:pPr>
      <w:r>
        <w:rPr>
          <w:rFonts w:ascii="PT Serif" w:hAnsi="PT Serif"/>
          <w:sz w:val="24"/>
        </w:rPr>
        <w:t xml:space="preserve">8. </w:t>
      </w:r>
      <w:r w:rsidRPr="00AB39CE">
        <w:rPr>
          <w:rFonts w:ascii="PT Serif" w:hAnsi="PT Serif"/>
          <w:sz w:val="24"/>
        </w:rPr>
        <w:t xml:space="preserve">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73530E" w:rsidRPr="00925685" w:rsidRDefault="0073530E" w:rsidP="0073530E">
      <w:pPr>
        <w:jc w:val="center"/>
        <w:rPr>
          <w:rFonts w:ascii="PT Serif" w:hAnsi="PT Serif"/>
          <w:noProof/>
          <w:sz w:val="24"/>
          <w:szCs w:val="24"/>
        </w:rPr>
      </w:pPr>
      <w:r w:rsidRPr="00925685">
        <w:rPr>
          <w:rFonts w:ascii="PT Serif" w:hAnsi="PT Serif"/>
          <w:noProof/>
          <w:sz w:val="24"/>
          <w:szCs w:val="24"/>
        </w:rPr>
        <w:t>Сведения о решении</w:t>
      </w:r>
    </w:p>
    <w:p w:rsidR="0073530E" w:rsidRPr="00925685" w:rsidRDefault="0073530E" w:rsidP="0073530E">
      <w:pPr>
        <w:jc w:val="center"/>
        <w:rPr>
          <w:rFonts w:ascii="PT Serif" w:hAnsi="PT Serif"/>
          <w:noProof/>
          <w:sz w:val="24"/>
          <w:szCs w:val="24"/>
        </w:rPr>
      </w:pPr>
      <w:r w:rsidRPr="00925685">
        <w:rPr>
          <w:rFonts w:ascii="PT Serif" w:hAnsi="PT Serif"/>
          <w:noProof/>
          <w:sz w:val="24"/>
          <w:szCs w:val="24"/>
        </w:rPr>
        <w:t xml:space="preserve">членов комиссии о соответствии/о несоответствии участника аукциона и поданной им заявки требованиям Федерального закона </w:t>
      </w:r>
      <w:r w:rsidRPr="00925685">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25685">
        <w:rPr>
          <w:rFonts w:ascii="PT Serif" w:hAnsi="PT Serif"/>
          <w:noProof/>
          <w:sz w:val="24"/>
          <w:szCs w:val="24"/>
        </w:rPr>
        <w:t xml:space="preserve">и документации об аукционе </w:t>
      </w:r>
    </w:p>
    <w:tbl>
      <w:tblPr>
        <w:tblW w:w="10118" w:type="dxa"/>
        <w:tblInd w:w="250" w:type="dxa"/>
        <w:tblLayout w:type="fixed"/>
        <w:tblLook w:val="01E0" w:firstRow="1" w:lastRow="1" w:firstColumn="1" w:lastColumn="1" w:noHBand="0" w:noVBand="0"/>
      </w:tblPr>
      <w:tblGrid>
        <w:gridCol w:w="4896"/>
        <w:gridCol w:w="2521"/>
        <w:gridCol w:w="2701"/>
      </w:tblGrid>
      <w:tr w:rsidR="0073530E" w:rsidRPr="00925685" w:rsidTr="0073530E">
        <w:tc>
          <w:tcPr>
            <w:tcW w:w="4896" w:type="dxa"/>
            <w:tcBorders>
              <w:top w:val="single" w:sz="4" w:space="0" w:color="auto"/>
              <w:left w:val="single" w:sz="4" w:space="0" w:color="auto"/>
              <w:bottom w:val="single" w:sz="4" w:space="0" w:color="auto"/>
              <w:right w:val="single" w:sz="4" w:space="0" w:color="auto"/>
            </w:tcBorders>
            <w:vAlign w:val="center"/>
            <w:hideMark/>
          </w:tcPr>
          <w:p w:rsidR="0073530E" w:rsidRPr="00925685" w:rsidRDefault="0073530E" w:rsidP="00F05A4E">
            <w:pPr>
              <w:spacing w:after="60"/>
              <w:jc w:val="center"/>
              <w:rPr>
                <w:rFonts w:ascii="PT Serif" w:hAnsi="PT Serif"/>
                <w:noProof/>
              </w:rPr>
            </w:pPr>
            <w:r w:rsidRPr="00925685">
              <w:rPr>
                <w:rFonts w:ascii="PT Serif" w:hAnsi="PT Serif"/>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73530E" w:rsidRPr="00925685" w:rsidRDefault="0073530E" w:rsidP="00F05A4E">
            <w:pPr>
              <w:spacing w:after="60"/>
              <w:jc w:val="center"/>
              <w:rPr>
                <w:rFonts w:ascii="PT Serif" w:hAnsi="PT Serif"/>
                <w:noProof/>
              </w:rPr>
            </w:pPr>
            <w:r w:rsidRPr="00925685">
              <w:rPr>
                <w:rFonts w:ascii="PT Serif" w:hAnsi="PT Serif"/>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73530E" w:rsidRPr="00925685" w:rsidRDefault="0073530E" w:rsidP="00F05A4E">
            <w:pPr>
              <w:spacing w:after="60"/>
              <w:jc w:val="center"/>
              <w:rPr>
                <w:rFonts w:ascii="PT Serif" w:hAnsi="PT Serif"/>
                <w:noProof/>
              </w:rPr>
            </w:pPr>
            <w:r w:rsidRPr="00925685">
              <w:rPr>
                <w:rFonts w:ascii="PT Serif" w:hAnsi="PT Serif"/>
                <w:noProof/>
              </w:rPr>
              <w:t>Состав комиссии</w:t>
            </w:r>
          </w:p>
        </w:tc>
      </w:tr>
      <w:tr w:rsidR="006A5351" w:rsidRPr="00F31857" w:rsidTr="0073530E">
        <w:tc>
          <w:tcPr>
            <w:tcW w:w="4896" w:type="dxa"/>
            <w:tcBorders>
              <w:top w:val="single" w:sz="4" w:space="0" w:color="auto"/>
              <w:left w:val="single" w:sz="4" w:space="0" w:color="auto"/>
              <w:bottom w:val="single" w:sz="4" w:space="0" w:color="auto"/>
              <w:right w:val="single" w:sz="4" w:space="0" w:color="auto"/>
            </w:tcBorders>
            <w:hideMark/>
          </w:tcPr>
          <w:p w:rsidR="006A5351" w:rsidRPr="00C96836" w:rsidRDefault="006A5351" w:rsidP="00F05A4E">
            <w:pPr>
              <w:jc w:val="both"/>
              <w:rPr>
                <w:rFonts w:ascii="PT Serif" w:hAnsi="PT Serif"/>
                <w:noProof/>
                <w:sz w:val="14"/>
                <w:szCs w:val="14"/>
              </w:rPr>
            </w:pPr>
            <w:r w:rsidRPr="00C96836">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A5351" w:rsidRPr="00F31857" w:rsidRDefault="006A5351" w:rsidP="00F05A4E">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A5351" w:rsidRPr="00F31857" w:rsidRDefault="006A5351" w:rsidP="00F05A4E">
            <w:pPr>
              <w:spacing w:after="60" w:line="276" w:lineRule="auto"/>
              <w:jc w:val="center"/>
              <w:rPr>
                <w:rFonts w:ascii="PT Astra Serif" w:hAnsi="PT Astra Serif"/>
                <w:noProof/>
                <w:sz w:val="24"/>
                <w:szCs w:val="24"/>
                <w:lang w:eastAsia="en-US"/>
              </w:rPr>
            </w:pPr>
            <w:r w:rsidRPr="00F31857">
              <w:rPr>
                <w:rFonts w:ascii="PT Astra Serif" w:hAnsi="PT Astra Serif"/>
                <w:noProof/>
                <w:sz w:val="24"/>
                <w:szCs w:val="24"/>
                <w:lang w:eastAsia="en-US"/>
              </w:rPr>
              <w:t>С.Д.Голин</w:t>
            </w:r>
          </w:p>
        </w:tc>
      </w:tr>
      <w:tr w:rsidR="006A5351" w:rsidRPr="00F31857" w:rsidTr="0073530E">
        <w:trPr>
          <w:trHeight w:val="1005"/>
        </w:trPr>
        <w:tc>
          <w:tcPr>
            <w:tcW w:w="4896" w:type="dxa"/>
            <w:tcBorders>
              <w:top w:val="single" w:sz="4" w:space="0" w:color="auto"/>
              <w:left w:val="single" w:sz="4" w:space="0" w:color="auto"/>
              <w:bottom w:val="single" w:sz="4" w:space="0" w:color="auto"/>
              <w:right w:val="single" w:sz="4" w:space="0" w:color="auto"/>
            </w:tcBorders>
            <w:hideMark/>
          </w:tcPr>
          <w:p w:rsidR="006A5351" w:rsidRPr="00C96836" w:rsidRDefault="006A5351" w:rsidP="00F05A4E">
            <w:pPr>
              <w:jc w:val="both"/>
              <w:rPr>
                <w:rFonts w:ascii="PT Serif" w:hAnsi="PT Serif"/>
                <w:noProof/>
                <w:sz w:val="14"/>
                <w:szCs w:val="14"/>
              </w:rPr>
            </w:pPr>
            <w:r w:rsidRPr="00C96836">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A5351" w:rsidRPr="00F31857" w:rsidRDefault="006A5351" w:rsidP="00F05A4E">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A5351" w:rsidRPr="00F31857" w:rsidRDefault="006A5351" w:rsidP="00F05A4E">
            <w:pPr>
              <w:spacing w:line="276" w:lineRule="auto"/>
              <w:jc w:val="center"/>
              <w:rPr>
                <w:rFonts w:ascii="PT Astra Serif" w:hAnsi="PT Astra Serif"/>
                <w:sz w:val="24"/>
                <w:szCs w:val="24"/>
                <w:lang w:eastAsia="en-US"/>
              </w:rPr>
            </w:pPr>
            <w:r w:rsidRPr="00F31857">
              <w:rPr>
                <w:rFonts w:ascii="PT Astra Serif" w:hAnsi="PT Astra Serif"/>
                <w:sz w:val="24"/>
                <w:szCs w:val="24"/>
                <w:lang w:eastAsia="en-US"/>
              </w:rPr>
              <w:t xml:space="preserve">В.А. </w:t>
            </w:r>
            <w:proofErr w:type="spellStart"/>
            <w:r w:rsidRPr="00F31857">
              <w:rPr>
                <w:rFonts w:ascii="PT Astra Serif" w:hAnsi="PT Astra Serif"/>
                <w:sz w:val="24"/>
                <w:szCs w:val="24"/>
                <w:lang w:eastAsia="en-US"/>
              </w:rPr>
              <w:t>Климин</w:t>
            </w:r>
            <w:proofErr w:type="spellEnd"/>
          </w:p>
        </w:tc>
      </w:tr>
      <w:tr w:rsidR="006A5351" w:rsidRPr="00F31857" w:rsidTr="0073530E">
        <w:tc>
          <w:tcPr>
            <w:tcW w:w="4896" w:type="dxa"/>
            <w:tcBorders>
              <w:top w:val="single" w:sz="4" w:space="0" w:color="auto"/>
              <w:left w:val="single" w:sz="4" w:space="0" w:color="auto"/>
              <w:bottom w:val="single" w:sz="4" w:space="0" w:color="auto"/>
              <w:right w:val="single" w:sz="4" w:space="0" w:color="auto"/>
            </w:tcBorders>
            <w:hideMark/>
          </w:tcPr>
          <w:p w:rsidR="006A5351" w:rsidRPr="00C96836" w:rsidRDefault="006A5351" w:rsidP="00F05A4E">
            <w:pPr>
              <w:jc w:val="both"/>
              <w:rPr>
                <w:rFonts w:ascii="PT Serif" w:hAnsi="PT Serif"/>
                <w:noProof/>
                <w:sz w:val="14"/>
                <w:szCs w:val="14"/>
              </w:rPr>
            </w:pPr>
            <w:r w:rsidRPr="00C96836">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A5351" w:rsidRPr="00F31857" w:rsidRDefault="006A5351" w:rsidP="00F05A4E">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A5351" w:rsidRPr="00F31857" w:rsidRDefault="006A5351" w:rsidP="00F05A4E">
            <w:pPr>
              <w:spacing w:line="276" w:lineRule="auto"/>
              <w:jc w:val="center"/>
              <w:rPr>
                <w:rFonts w:ascii="PT Astra Serif" w:hAnsi="PT Astra Serif"/>
                <w:sz w:val="24"/>
                <w:szCs w:val="24"/>
                <w:lang w:eastAsia="en-US"/>
              </w:rPr>
            </w:pPr>
            <w:r w:rsidRPr="00F31857">
              <w:rPr>
                <w:rFonts w:ascii="PT Astra Serif" w:hAnsi="PT Astra Serif"/>
                <w:sz w:val="24"/>
                <w:szCs w:val="24"/>
                <w:lang w:eastAsia="en-US"/>
              </w:rPr>
              <w:t xml:space="preserve">Т.И. </w:t>
            </w:r>
            <w:proofErr w:type="spellStart"/>
            <w:r w:rsidRPr="00F31857">
              <w:rPr>
                <w:rFonts w:ascii="PT Astra Serif" w:hAnsi="PT Astra Serif"/>
                <w:sz w:val="24"/>
                <w:szCs w:val="24"/>
                <w:lang w:eastAsia="en-US"/>
              </w:rPr>
              <w:t>Долгодворова</w:t>
            </w:r>
            <w:proofErr w:type="spellEnd"/>
          </w:p>
        </w:tc>
      </w:tr>
      <w:tr w:rsidR="006A5351" w:rsidRPr="00F31857" w:rsidTr="0073530E">
        <w:tc>
          <w:tcPr>
            <w:tcW w:w="4896" w:type="dxa"/>
            <w:tcBorders>
              <w:top w:val="single" w:sz="4" w:space="0" w:color="auto"/>
              <w:left w:val="single" w:sz="4" w:space="0" w:color="auto"/>
              <w:bottom w:val="single" w:sz="4" w:space="0" w:color="auto"/>
              <w:right w:val="single" w:sz="4" w:space="0" w:color="auto"/>
            </w:tcBorders>
            <w:hideMark/>
          </w:tcPr>
          <w:p w:rsidR="006A5351" w:rsidRPr="00C96836" w:rsidRDefault="006A5351" w:rsidP="00F05A4E">
            <w:pPr>
              <w:jc w:val="both"/>
              <w:rPr>
                <w:rFonts w:ascii="PT Serif" w:hAnsi="PT Serif"/>
                <w:noProof/>
                <w:sz w:val="14"/>
                <w:szCs w:val="14"/>
              </w:rPr>
            </w:pPr>
            <w:r w:rsidRPr="00C96836">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A5351" w:rsidRPr="00F31857" w:rsidRDefault="006A5351" w:rsidP="00F05A4E">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A5351" w:rsidRPr="00F31857" w:rsidRDefault="006A5351" w:rsidP="00F05A4E">
            <w:pPr>
              <w:spacing w:line="276" w:lineRule="auto"/>
              <w:jc w:val="center"/>
              <w:rPr>
                <w:rFonts w:ascii="PT Astra Serif" w:hAnsi="PT Astra Serif"/>
                <w:sz w:val="24"/>
                <w:szCs w:val="24"/>
                <w:lang w:eastAsia="en-US"/>
              </w:rPr>
            </w:pPr>
            <w:r w:rsidRPr="00F31857">
              <w:rPr>
                <w:rFonts w:ascii="PT Astra Serif" w:hAnsi="PT Astra Serif"/>
                <w:sz w:val="24"/>
                <w:szCs w:val="24"/>
                <w:lang w:eastAsia="en-US"/>
              </w:rPr>
              <w:t>А.Т. Абдуллаев</w:t>
            </w:r>
          </w:p>
        </w:tc>
      </w:tr>
      <w:tr w:rsidR="006A5351" w:rsidRPr="00F31857" w:rsidTr="0073530E">
        <w:tc>
          <w:tcPr>
            <w:tcW w:w="4896" w:type="dxa"/>
            <w:tcBorders>
              <w:top w:val="single" w:sz="4" w:space="0" w:color="auto"/>
              <w:left w:val="single" w:sz="4" w:space="0" w:color="auto"/>
              <w:bottom w:val="single" w:sz="4" w:space="0" w:color="auto"/>
              <w:right w:val="single" w:sz="4" w:space="0" w:color="auto"/>
            </w:tcBorders>
            <w:hideMark/>
          </w:tcPr>
          <w:p w:rsidR="006A5351" w:rsidRPr="00C96836" w:rsidRDefault="006A5351" w:rsidP="00F05A4E">
            <w:pPr>
              <w:jc w:val="both"/>
              <w:rPr>
                <w:rFonts w:ascii="PT Serif" w:hAnsi="PT Serif"/>
                <w:noProof/>
                <w:sz w:val="14"/>
                <w:szCs w:val="14"/>
              </w:rPr>
            </w:pPr>
            <w:r w:rsidRPr="00C96836">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A5351" w:rsidRPr="00F31857" w:rsidRDefault="006A5351" w:rsidP="00F05A4E">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A5351" w:rsidRPr="00F31857" w:rsidRDefault="006A5351" w:rsidP="00F05A4E">
            <w:pPr>
              <w:spacing w:line="276" w:lineRule="auto"/>
              <w:jc w:val="center"/>
              <w:rPr>
                <w:rFonts w:ascii="PT Astra Serif" w:hAnsi="PT Astra Serif"/>
                <w:sz w:val="24"/>
                <w:szCs w:val="24"/>
                <w:lang w:eastAsia="en-US"/>
              </w:rPr>
            </w:pPr>
            <w:r w:rsidRPr="00F31857">
              <w:rPr>
                <w:rFonts w:ascii="PT Astra Serif" w:hAnsi="PT Astra Serif"/>
                <w:sz w:val="24"/>
                <w:szCs w:val="24"/>
                <w:lang w:eastAsia="en-US"/>
              </w:rPr>
              <w:t>Н.Б. Захарова</w:t>
            </w:r>
          </w:p>
        </w:tc>
      </w:tr>
    </w:tbl>
    <w:p w:rsidR="008B2D78" w:rsidRPr="00F31857" w:rsidRDefault="0073530E" w:rsidP="006A5351">
      <w:pPr>
        <w:ind w:left="-993"/>
        <w:jc w:val="both"/>
        <w:rPr>
          <w:b/>
          <w:sz w:val="24"/>
          <w:szCs w:val="24"/>
        </w:rPr>
      </w:pPr>
      <w:r w:rsidRPr="00F31857">
        <w:rPr>
          <w:rFonts w:ascii="PT Serif" w:hAnsi="PT Serif"/>
          <w:b/>
          <w:sz w:val="24"/>
          <w:szCs w:val="24"/>
        </w:rPr>
        <w:t xml:space="preserve">       </w:t>
      </w:r>
    </w:p>
    <w:p w:rsidR="008B2D78" w:rsidRPr="00F31857" w:rsidRDefault="008B2D78" w:rsidP="008B2D78">
      <w:pPr>
        <w:ind w:left="142"/>
        <w:jc w:val="both"/>
        <w:rPr>
          <w:rFonts w:ascii="PT Astra Serif" w:hAnsi="PT Astra Serif"/>
          <w:b/>
          <w:sz w:val="24"/>
          <w:szCs w:val="24"/>
        </w:rPr>
      </w:pPr>
      <w:r w:rsidRPr="00F31857">
        <w:rPr>
          <w:rFonts w:ascii="PT Astra Serif" w:hAnsi="PT Astra Serif"/>
          <w:b/>
          <w:sz w:val="24"/>
          <w:szCs w:val="24"/>
        </w:rPr>
        <w:t xml:space="preserve">Председатель комиссии:                                                                </w:t>
      </w:r>
      <w:r w:rsidRPr="00F31857">
        <w:rPr>
          <w:rFonts w:ascii="PT Astra Serif" w:hAnsi="PT Astra Serif"/>
          <w:b/>
          <w:sz w:val="24"/>
          <w:szCs w:val="24"/>
        </w:rPr>
        <w:tab/>
      </w:r>
      <w:r w:rsidRPr="00F31857">
        <w:rPr>
          <w:rFonts w:ascii="PT Astra Serif" w:hAnsi="PT Astra Serif"/>
          <w:b/>
          <w:sz w:val="24"/>
          <w:szCs w:val="24"/>
        </w:rPr>
        <w:tab/>
        <w:t>С.Д. Голин</w:t>
      </w:r>
    </w:p>
    <w:p w:rsidR="008B2D78" w:rsidRPr="00F31857" w:rsidRDefault="008B2D78" w:rsidP="008B2D78">
      <w:pPr>
        <w:ind w:left="142"/>
        <w:jc w:val="both"/>
        <w:rPr>
          <w:rFonts w:ascii="PT Astra Serif" w:hAnsi="PT Astra Serif"/>
          <w:b/>
          <w:sz w:val="24"/>
          <w:szCs w:val="24"/>
        </w:rPr>
      </w:pPr>
    </w:p>
    <w:p w:rsidR="008B2D78" w:rsidRPr="00F31857" w:rsidRDefault="008B2D78" w:rsidP="008B2D78">
      <w:pPr>
        <w:ind w:left="142" w:right="849"/>
        <w:jc w:val="both"/>
        <w:rPr>
          <w:rFonts w:ascii="PT Astra Serif" w:hAnsi="PT Astra Serif"/>
          <w:b/>
          <w:sz w:val="24"/>
          <w:szCs w:val="24"/>
        </w:rPr>
      </w:pPr>
      <w:r w:rsidRPr="00F31857">
        <w:rPr>
          <w:rFonts w:ascii="PT Astra Serif" w:hAnsi="PT Astra Serif"/>
          <w:b/>
          <w:sz w:val="24"/>
          <w:szCs w:val="24"/>
        </w:rPr>
        <w:t xml:space="preserve">Члены  комиссии                                                                                                                         </w:t>
      </w:r>
    </w:p>
    <w:p w:rsidR="008B2D78" w:rsidRPr="00F31857" w:rsidRDefault="008B2D78" w:rsidP="008B2D78">
      <w:pPr>
        <w:ind w:right="849"/>
        <w:jc w:val="right"/>
        <w:rPr>
          <w:rFonts w:ascii="PT Astra Serif" w:hAnsi="PT Astra Serif"/>
          <w:sz w:val="24"/>
          <w:szCs w:val="24"/>
        </w:rPr>
      </w:pPr>
      <w:r w:rsidRPr="00F31857">
        <w:rPr>
          <w:rFonts w:ascii="PT Astra Serif" w:hAnsi="PT Astra Serif"/>
          <w:sz w:val="24"/>
          <w:szCs w:val="24"/>
        </w:rPr>
        <w:t>___________________В.А. Климин</w:t>
      </w:r>
    </w:p>
    <w:p w:rsidR="008B2D78" w:rsidRPr="00F31857" w:rsidRDefault="008B2D78" w:rsidP="008B2D78">
      <w:pPr>
        <w:ind w:right="849"/>
        <w:jc w:val="right"/>
        <w:rPr>
          <w:rFonts w:ascii="PT Astra Serif" w:hAnsi="PT Astra Serif"/>
          <w:sz w:val="24"/>
          <w:szCs w:val="24"/>
        </w:rPr>
      </w:pPr>
      <w:r w:rsidRPr="00F31857">
        <w:rPr>
          <w:rFonts w:ascii="PT Astra Serif" w:hAnsi="PT Astra Serif"/>
          <w:sz w:val="24"/>
          <w:szCs w:val="24"/>
        </w:rPr>
        <w:t xml:space="preserve">_________________Т.И. </w:t>
      </w:r>
      <w:proofErr w:type="spellStart"/>
      <w:r w:rsidRPr="00F31857">
        <w:rPr>
          <w:rFonts w:ascii="PT Astra Serif" w:hAnsi="PT Astra Serif"/>
          <w:sz w:val="24"/>
          <w:szCs w:val="24"/>
        </w:rPr>
        <w:t>Долгодворова</w:t>
      </w:r>
      <w:proofErr w:type="spellEnd"/>
    </w:p>
    <w:p w:rsidR="008B2D78" w:rsidRPr="00F31857" w:rsidRDefault="008B2D78" w:rsidP="008B2D78">
      <w:pPr>
        <w:ind w:right="849"/>
        <w:jc w:val="right"/>
        <w:rPr>
          <w:rFonts w:ascii="PT Astra Serif" w:hAnsi="PT Astra Serif"/>
          <w:sz w:val="24"/>
          <w:szCs w:val="24"/>
        </w:rPr>
      </w:pPr>
      <w:r w:rsidRPr="00F31857">
        <w:rPr>
          <w:rFonts w:ascii="PT Astra Serif" w:hAnsi="PT Astra Serif"/>
          <w:sz w:val="24"/>
          <w:szCs w:val="24"/>
        </w:rPr>
        <w:t>___________________А.Т. Абдуллаев</w:t>
      </w:r>
    </w:p>
    <w:p w:rsidR="008B2D78" w:rsidRPr="00F31857" w:rsidRDefault="008B2D78" w:rsidP="008B2D78">
      <w:pPr>
        <w:ind w:right="849"/>
        <w:jc w:val="right"/>
        <w:rPr>
          <w:rFonts w:ascii="PT Astra Serif" w:hAnsi="PT Astra Serif"/>
          <w:sz w:val="24"/>
          <w:szCs w:val="24"/>
        </w:rPr>
      </w:pPr>
      <w:r w:rsidRPr="00F31857">
        <w:rPr>
          <w:rFonts w:ascii="PT Astra Serif" w:hAnsi="PT Astra Serif"/>
          <w:sz w:val="24"/>
          <w:szCs w:val="24"/>
        </w:rPr>
        <w:t>_____________________Н.Б. Захарова</w:t>
      </w:r>
    </w:p>
    <w:p w:rsidR="008B2D78" w:rsidRPr="00F31857" w:rsidRDefault="008B2D78" w:rsidP="008B2D78">
      <w:pPr>
        <w:rPr>
          <w:rFonts w:ascii="PT Serif" w:hAnsi="PT Serif"/>
          <w:sz w:val="24"/>
          <w:szCs w:val="24"/>
        </w:rPr>
      </w:pPr>
    </w:p>
    <w:p w:rsidR="008B2D78" w:rsidRDefault="008B2D78" w:rsidP="008B2D78">
      <w:r w:rsidRPr="00F31857">
        <w:rPr>
          <w:rFonts w:ascii="PT Serif" w:hAnsi="PT Serif"/>
          <w:sz w:val="24"/>
          <w:szCs w:val="24"/>
        </w:rPr>
        <w:t xml:space="preserve">Представитель заказчика </w:t>
      </w:r>
      <w:r w:rsidRPr="00F31857">
        <w:rPr>
          <w:rFonts w:ascii="PT Serif" w:hAnsi="PT Serif"/>
        </w:rPr>
        <w:t xml:space="preserve">                                                  </w:t>
      </w:r>
      <w:r w:rsidR="00BF0D56" w:rsidRPr="00F31857">
        <w:rPr>
          <w:rFonts w:ascii="PT Serif" w:hAnsi="PT Serif"/>
        </w:rPr>
        <w:t xml:space="preserve">                               </w:t>
      </w:r>
      <w:r w:rsidRPr="00F31857">
        <w:rPr>
          <w:rFonts w:ascii="PT Serif" w:hAnsi="PT Serif"/>
        </w:rPr>
        <w:t xml:space="preserve">  ________________</w:t>
      </w:r>
      <w:proofErr w:type="spellStart"/>
      <w:r w:rsidR="00EE6CB3" w:rsidRPr="00F31857">
        <w:rPr>
          <w:rFonts w:ascii="PT Serif" w:hAnsi="PT Serif"/>
          <w:sz w:val="24"/>
        </w:rPr>
        <w:t>М.Г.Филиппова</w:t>
      </w:r>
      <w:proofErr w:type="spellEnd"/>
    </w:p>
    <w:p w:rsidR="005F1413" w:rsidRDefault="005F1413"/>
    <w:p w:rsidR="00C148AF" w:rsidRDefault="00C148AF"/>
    <w:p w:rsidR="00C96836" w:rsidRDefault="00C96836" w:rsidP="00C96836">
      <w:pPr>
        <w:ind w:right="-66"/>
        <w:jc w:val="right"/>
      </w:pPr>
      <w:r>
        <w:lastRenderedPageBreak/>
        <w:t>Приложение</w:t>
      </w:r>
    </w:p>
    <w:p w:rsidR="00C96836" w:rsidRDefault="00C96836" w:rsidP="00C96836">
      <w:pPr>
        <w:tabs>
          <w:tab w:val="left" w:pos="3930"/>
          <w:tab w:val="right" w:pos="9355"/>
        </w:tabs>
        <w:ind w:right="-66"/>
        <w:jc w:val="right"/>
      </w:pPr>
      <w:r>
        <w:t xml:space="preserve">                                                                                                                      к протоколу рассмотрения единственной заявки аукциона в электронной форме</w:t>
      </w:r>
    </w:p>
    <w:p w:rsidR="00C96836" w:rsidRDefault="00C96836" w:rsidP="00C96836">
      <w:pPr>
        <w:tabs>
          <w:tab w:val="left" w:pos="3930"/>
          <w:tab w:val="right" w:pos="9355"/>
        </w:tabs>
        <w:ind w:right="-66"/>
        <w:jc w:val="right"/>
      </w:pPr>
      <w:r>
        <w:t xml:space="preserve">от «28» апреля 2020 г. № </w:t>
      </w:r>
      <w:r w:rsidR="00176049">
        <w:rPr>
          <w:u w:val="single"/>
        </w:rPr>
        <w:t>0187300005820000114-1</w:t>
      </w:r>
    </w:p>
    <w:p w:rsidR="00C96836" w:rsidRDefault="00C96836" w:rsidP="00C96836">
      <w:pPr>
        <w:tabs>
          <w:tab w:val="left" w:pos="3930"/>
          <w:tab w:val="right" w:pos="9355"/>
        </w:tabs>
        <w:ind w:right="-136"/>
        <w:jc w:val="right"/>
        <w:rPr>
          <w:highlight w:val="yellow"/>
        </w:rPr>
      </w:pPr>
    </w:p>
    <w:p w:rsidR="00C96836" w:rsidRDefault="00C96836" w:rsidP="00C96836">
      <w:pPr>
        <w:widowControl/>
        <w:suppressAutoHyphens/>
        <w:jc w:val="center"/>
      </w:pPr>
      <w:r>
        <w:rPr>
          <w:lang w:eastAsia="ar-SA"/>
        </w:rPr>
        <w:t xml:space="preserve">Таблица </w:t>
      </w:r>
      <w:r w:rsidR="00A01649">
        <w:t>рассмотрения единственной заявки</w:t>
      </w:r>
      <w:bookmarkStart w:id="0" w:name="_GoBack"/>
      <w:bookmarkEnd w:id="0"/>
      <w:r>
        <w:rPr>
          <w:lang w:eastAsia="ar-SA"/>
        </w:rPr>
        <w:t xml:space="preserve"> аукциона в электронной форме </w:t>
      </w:r>
      <w:r>
        <w:t xml:space="preserve">№ 0187300005820000114 </w:t>
      </w:r>
    </w:p>
    <w:p w:rsidR="00C96836" w:rsidRDefault="00C96836" w:rsidP="00C96836">
      <w:pPr>
        <w:widowControl/>
        <w:suppressAutoHyphens/>
        <w:jc w:val="center"/>
      </w:pPr>
      <w: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визуализатора</w:t>
      </w:r>
    </w:p>
    <w:p w:rsidR="00C96836" w:rsidRDefault="00C96836" w:rsidP="00C96836">
      <w:pPr>
        <w:widowControl/>
        <w:suppressAutoHyphens/>
        <w:jc w:val="center"/>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07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59"/>
        <w:gridCol w:w="708"/>
        <w:gridCol w:w="2410"/>
        <w:gridCol w:w="1558"/>
      </w:tblGrid>
      <w:tr w:rsidR="00C96836" w:rsidTr="00C96836">
        <w:trPr>
          <w:trHeight w:val="410"/>
        </w:trPr>
        <w:tc>
          <w:tcPr>
            <w:tcW w:w="2836" w:type="dxa"/>
            <w:vMerge w:val="restart"/>
            <w:tcBorders>
              <w:top w:val="single" w:sz="4" w:space="0" w:color="auto"/>
              <w:left w:val="single" w:sz="4" w:space="0" w:color="auto"/>
              <w:bottom w:val="single" w:sz="4" w:space="0" w:color="auto"/>
              <w:right w:val="single" w:sz="4" w:space="0" w:color="auto"/>
            </w:tcBorders>
            <w:hideMark/>
          </w:tcPr>
          <w:p w:rsidR="00C96836" w:rsidRDefault="00C96836">
            <w:pPr>
              <w:widowControl/>
              <w:suppressAutoHyphens/>
              <w:snapToGrid w:val="0"/>
              <w:ind w:hanging="108"/>
              <w:jc w:val="center"/>
              <w:rPr>
                <w:color w:val="000000"/>
                <w:kern w:val="2"/>
                <w:lang w:eastAsia="ar-SA"/>
              </w:rPr>
            </w:pPr>
            <w:r>
              <w:rPr>
                <w:color w:val="000000"/>
                <w:kern w:val="2"/>
                <w:lang w:eastAsia="ar-SA"/>
              </w:rPr>
              <w:t>Обязательные требования</w:t>
            </w:r>
          </w:p>
        </w:tc>
        <w:tc>
          <w:tcPr>
            <w:tcW w:w="3260" w:type="dxa"/>
            <w:vMerge w:val="restart"/>
            <w:tcBorders>
              <w:top w:val="single" w:sz="4" w:space="0" w:color="auto"/>
              <w:left w:val="single" w:sz="4" w:space="0" w:color="auto"/>
              <w:bottom w:val="single" w:sz="4" w:space="0" w:color="auto"/>
              <w:right w:val="single" w:sz="4" w:space="0" w:color="auto"/>
            </w:tcBorders>
            <w:hideMark/>
          </w:tcPr>
          <w:p w:rsidR="00C96836" w:rsidRDefault="00C96836">
            <w:pPr>
              <w:widowControl/>
              <w:suppressAutoHyphens/>
              <w:jc w:val="center"/>
              <w:rPr>
                <w:kern w:val="2"/>
                <w:lang w:eastAsia="ar-SA"/>
              </w:rPr>
            </w:pPr>
            <w:r>
              <w:rPr>
                <w:kern w:val="2"/>
                <w:lang w:eastAsia="ar-SA"/>
              </w:rPr>
              <w:t>Наименование и описание объекта закупки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C96836" w:rsidRDefault="00C96836">
            <w:pPr>
              <w:widowControl/>
              <w:suppressAutoHyphens/>
              <w:ind w:firstLine="34"/>
              <w:jc w:val="center"/>
              <w:rPr>
                <w:kern w:val="2"/>
                <w:lang w:eastAsia="ar-SA"/>
              </w:rPr>
            </w:pPr>
            <w:r>
              <w:rPr>
                <w:kern w:val="2"/>
                <w:lang w:eastAsia="ar-SA"/>
              </w:rPr>
              <w:t>Ед. изм.</w:t>
            </w:r>
          </w:p>
        </w:tc>
        <w:tc>
          <w:tcPr>
            <w:tcW w:w="2411" w:type="dxa"/>
            <w:vMerge w:val="restart"/>
            <w:tcBorders>
              <w:top w:val="single" w:sz="4" w:space="0" w:color="auto"/>
              <w:left w:val="single" w:sz="4" w:space="0" w:color="auto"/>
              <w:bottom w:val="single" w:sz="4" w:space="0" w:color="auto"/>
              <w:right w:val="single" w:sz="4" w:space="0" w:color="auto"/>
            </w:tcBorders>
            <w:hideMark/>
          </w:tcPr>
          <w:p w:rsidR="00C96836" w:rsidRDefault="00C96836">
            <w:pPr>
              <w:widowControl/>
              <w:suppressAutoHyphens/>
              <w:ind w:firstLine="33"/>
              <w:jc w:val="center"/>
              <w:rPr>
                <w:kern w:val="2"/>
                <w:lang w:eastAsia="ar-SA"/>
              </w:rPr>
            </w:pPr>
            <w:r>
              <w:rPr>
                <w:kern w:val="2"/>
                <w:lang w:eastAsia="ar-SA"/>
              </w:rPr>
              <w:t>Количество поставляемых товаров, объемов выполняемых работ, оказываемых услуг</w:t>
            </w:r>
          </w:p>
        </w:tc>
        <w:tc>
          <w:tcPr>
            <w:tcW w:w="1558" w:type="dxa"/>
            <w:tcBorders>
              <w:top w:val="single" w:sz="4" w:space="0" w:color="auto"/>
              <w:left w:val="single" w:sz="4" w:space="0" w:color="auto"/>
              <w:bottom w:val="single" w:sz="4" w:space="0" w:color="auto"/>
              <w:right w:val="single" w:sz="4" w:space="0" w:color="auto"/>
            </w:tcBorders>
            <w:hideMark/>
          </w:tcPr>
          <w:p w:rsidR="00C96836" w:rsidRDefault="00C96836">
            <w:pPr>
              <w:widowControl/>
              <w:suppressAutoHyphens/>
              <w:jc w:val="center"/>
              <w:rPr>
                <w:bCs/>
                <w:color w:val="000000"/>
                <w:kern w:val="2"/>
                <w:lang w:eastAsia="ar-SA"/>
              </w:rPr>
            </w:pPr>
            <w:r>
              <w:rPr>
                <w:bCs/>
                <w:color w:val="000000"/>
                <w:kern w:val="2"/>
                <w:lang w:eastAsia="ar-SA"/>
              </w:rPr>
              <w:t>Идентификационный номер заявки</w:t>
            </w:r>
          </w:p>
        </w:tc>
      </w:tr>
      <w:tr w:rsidR="00C96836" w:rsidTr="00C96836">
        <w:trPr>
          <w:trHeight w:val="40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96836" w:rsidRDefault="00C96836">
            <w:pPr>
              <w:widowControl/>
              <w:rPr>
                <w:color w:val="000000"/>
                <w:kern w:val="2"/>
                <w:lang w:eastAsia="ar-S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96836" w:rsidRDefault="00C96836">
            <w:pPr>
              <w:widowControl/>
              <w:rPr>
                <w:kern w:val="2"/>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96836" w:rsidRDefault="00C96836">
            <w:pPr>
              <w:widowControl/>
              <w:rPr>
                <w:kern w:val="2"/>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96836" w:rsidRDefault="00C96836">
            <w:pPr>
              <w:widowControl/>
              <w:rPr>
                <w:kern w:val="2"/>
                <w:lang w:eastAsia="ar-SA"/>
              </w:rPr>
            </w:pPr>
          </w:p>
        </w:tc>
        <w:tc>
          <w:tcPr>
            <w:tcW w:w="1558" w:type="dxa"/>
            <w:tcBorders>
              <w:top w:val="single" w:sz="4" w:space="0" w:color="auto"/>
              <w:left w:val="single" w:sz="4" w:space="0" w:color="auto"/>
              <w:bottom w:val="single" w:sz="4" w:space="0" w:color="auto"/>
              <w:right w:val="single" w:sz="4" w:space="0" w:color="auto"/>
            </w:tcBorders>
            <w:hideMark/>
          </w:tcPr>
          <w:p w:rsidR="00C96836" w:rsidRDefault="00C96836">
            <w:pPr>
              <w:widowControl/>
              <w:suppressAutoHyphens/>
              <w:jc w:val="center"/>
              <w:rPr>
                <w:bCs/>
                <w:color w:val="000000"/>
                <w:kern w:val="2"/>
                <w:lang w:eastAsia="ar-SA"/>
              </w:rPr>
            </w:pPr>
            <w:r>
              <w:rPr>
                <w:bCs/>
                <w:color w:val="000000"/>
                <w:kern w:val="2"/>
                <w:lang w:eastAsia="ar-SA"/>
              </w:rPr>
              <w:t>9</w:t>
            </w:r>
          </w:p>
        </w:tc>
      </w:tr>
      <w:tr w:rsidR="00C96836" w:rsidRPr="00C96836" w:rsidTr="00C96836">
        <w:trPr>
          <w:trHeight w:val="1416"/>
        </w:trPr>
        <w:tc>
          <w:tcPr>
            <w:tcW w:w="2836" w:type="dxa"/>
            <w:tcBorders>
              <w:top w:val="single" w:sz="4" w:space="0" w:color="auto"/>
              <w:left w:val="single" w:sz="4" w:space="0" w:color="auto"/>
              <w:bottom w:val="single" w:sz="4" w:space="0" w:color="auto"/>
              <w:right w:val="single" w:sz="4" w:space="0" w:color="auto"/>
            </w:tcBorders>
            <w:hideMark/>
          </w:tcPr>
          <w:p w:rsidR="00C96836" w:rsidRPr="00C96836" w:rsidRDefault="00C96836">
            <w:pPr>
              <w:widowControl/>
              <w:suppressAutoHyphens/>
              <w:snapToGrid w:val="0"/>
              <w:jc w:val="center"/>
              <w:rPr>
                <w:kern w:val="2"/>
                <w:sz w:val="14"/>
                <w:szCs w:val="14"/>
                <w:lang w:eastAsia="ar-SA"/>
              </w:rPr>
            </w:pPr>
            <w:r w:rsidRPr="00C96836">
              <w:rPr>
                <w:kern w:val="2"/>
                <w:sz w:val="14"/>
                <w:szCs w:val="14"/>
                <w:lang w:eastAsia="ar-SA"/>
              </w:rPr>
              <w:t>Первая часть заявки на участие в электронном аукционе должна содержать следующие сведения:</w:t>
            </w:r>
          </w:p>
          <w:p w:rsidR="00C96836" w:rsidRPr="00C96836" w:rsidRDefault="00C96836">
            <w:pPr>
              <w:widowControl/>
              <w:suppressAutoHyphens/>
              <w:snapToGrid w:val="0"/>
              <w:jc w:val="center"/>
              <w:rPr>
                <w:kern w:val="2"/>
                <w:sz w:val="14"/>
                <w:szCs w:val="14"/>
                <w:lang w:eastAsia="ar-SA"/>
              </w:rPr>
            </w:pPr>
            <w:r w:rsidRPr="00C96836">
              <w:rPr>
                <w:kern w:val="2"/>
                <w:sz w:val="14"/>
                <w:szCs w:val="14"/>
                <w:lang w:eastAsia="ar-SA"/>
              </w:rPr>
              <w:t xml:space="preserve">1) 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w:t>
            </w:r>
            <w:proofErr w:type="gramStart"/>
            <w:r w:rsidRPr="00C96836">
              <w:rPr>
                <w:kern w:val="2"/>
                <w:sz w:val="14"/>
                <w:szCs w:val="14"/>
                <w:lang w:eastAsia="ar-SA"/>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96836">
              <w:rPr>
                <w:kern w:val="2"/>
                <w:sz w:val="14"/>
                <w:szCs w:val="14"/>
                <w:lang w:eastAsia="ar-SA"/>
              </w:rPr>
              <w:t xml:space="preserve"> в документации об электронном аукционе). </w:t>
            </w:r>
          </w:p>
          <w:p w:rsidR="00C96836" w:rsidRPr="00C96836" w:rsidRDefault="00C96836">
            <w:pPr>
              <w:widowControl/>
              <w:suppressAutoHyphens/>
              <w:snapToGrid w:val="0"/>
              <w:jc w:val="center"/>
              <w:rPr>
                <w:kern w:val="2"/>
                <w:sz w:val="14"/>
                <w:szCs w:val="14"/>
                <w:lang w:eastAsia="ar-SA"/>
              </w:rPr>
            </w:pPr>
            <w:r w:rsidRPr="00C96836">
              <w:rPr>
                <w:kern w:val="2"/>
                <w:sz w:val="14"/>
                <w:szCs w:val="14"/>
                <w:lang w:eastAsia="ar-SA"/>
              </w:rPr>
              <w:t xml:space="preserve">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tc>
        <w:tc>
          <w:tcPr>
            <w:tcW w:w="3260" w:type="dxa"/>
            <w:tcBorders>
              <w:top w:val="single" w:sz="4" w:space="0" w:color="auto"/>
              <w:left w:val="single" w:sz="4" w:space="0" w:color="auto"/>
              <w:bottom w:val="single" w:sz="4" w:space="0" w:color="auto"/>
              <w:right w:val="single" w:sz="4" w:space="0" w:color="auto"/>
            </w:tcBorders>
            <w:hideMark/>
          </w:tcPr>
          <w:p w:rsidR="00C96836" w:rsidRPr="00C96836" w:rsidRDefault="00C96836">
            <w:pPr>
              <w:suppressAutoHyphens/>
              <w:rPr>
                <w:sz w:val="14"/>
                <w:szCs w:val="14"/>
                <w:lang w:eastAsia="zh-CN"/>
              </w:rPr>
            </w:pPr>
            <w:r w:rsidRPr="00C96836">
              <w:rPr>
                <w:sz w:val="14"/>
                <w:szCs w:val="14"/>
                <w:lang w:eastAsia="zh-CN"/>
              </w:rPr>
              <w:t>Визуализатор VIAR CLASS 40S.</w:t>
            </w:r>
          </w:p>
          <w:p w:rsidR="00C96836" w:rsidRPr="00C96836" w:rsidRDefault="00C96836">
            <w:pPr>
              <w:suppressAutoHyphens/>
              <w:rPr>
                <w:sz w:val="14"/>
                <w:szCs w:val="14"/>
                <w:lang w:eastAsia="zh-CN"/>
              </w:rPr>
            </w:pPr>
            <w:r w:rsidRPr="00C96836">
              <w:rPr>
                <w:sz w:val="14"/>
                <w:szCs w:val="14"/>
                <w:lang w:eastAsia="zh-CN"/>
              </w:rPr>
              <w:t>1.</w:t>
            </w:r>
            <w:r w:rsidRPr="00C96836">
              <w:rPr>
                <w:sz w:val="14"/>
                <w:szCs w:val="14"/>
                <w:lang w:eastAsia="zh-CN"/>
              </w:rPr>
              <w:tab/>
              <w:t>Характеристики.</w:t>
            </w:r>
          </w:p>
          <w:p w:rsidR="00C96836" w:rsidRPr="00C96836" w:rsidRDefault="00C96836">
            <w:pPr>
              <w:suppressAutoHyphens/>
              <w:rPr>
                <w:sz w:val="14"/>
                <w:szCs w:val="14"/>
                <w:lang w:eastAsia="zh-CN"/>
              </w:rPr>
            </w:pPr>
            <w:r w:rsidRPr="00C96836">
              <w:rPr>
                <w:sz w:val="14"/>
                <w:szCs w:val="14"/>
                <w:lang w:eastAsia="zh-CN"/>
              </w:rPr>
              <w:t>Длина 37,5 см; ширина 22 см; высота 39 см.</w:t>
            </w:r>
          </w:p>
          <w:p w:rsidR="00C96836" w:rsidRPr="00C96836" w:rsidRDefault="00C96836">
            <w:pPr>
              <w:suppressAutoHyphens/>
              <w:rPr>
                <w:sz w:val="14"/>
                <w:szCs w:val="14"/>
                <w:lang w:eastAsia="zh-CN"/>
              </w:rPr>
            </w:pPr>
            <w:r w:rsidRPr="00C96836">
              <w:rPr>
                <w:sz w:val="14"/>
                <w:szCs w:val="14"/>
                <w:lang w:eastAsia="zh-CN"/>
              </w:rPr>
              <w:t>Вес 1,5 кг.</w:t>
            </w:r>
          </w:p>
          <w:p w:rsidR="00C96836" w:rsidRPr="00C96836" w:rsidRDefault="00C96836">
            <w:pPr>
              <w:suppressAutoHyphens/>
              <w:rPr>
                <w:sz w:val="14"/>
                <w:szCs w:val="14"/>
                <w:lang w:eastAsia="zh-CN"/>
              </w:rPr>
            </w:pPr>
            <w:r w:rsidRPr="00C96836">
              <w:rPr>
                <w:sz w:val="14"/>
                <w:szCs w:val="14"/>
                <w:lang w:eastAsia="zh-CN"/>
              </w:rPr>
              <w:t>Питание: внешний адаптер, вход 100-240В, 50/60Гц</w:t>
            </w:r>
            <w:r w:rsidRPr="00C96836">
              <w:rPr>
                <w:sz w:val="14"/>
                <w:szCs w:val="14"/>
                <w:lang w:eastAsia="zh-CN"/>
              </w:rPr>
              <w:tab/>
              <w:t>- наличие</w:t>
            </w:r>
          </w:p>
          <w:p w:rsidR="00C96836" w:rsidRPr="00C96836" w:rsidRDefault="00C96836">
            <w:pPr>
              <w:suppressAutoHyphens/>
              <w:rPr>
                <w:sz w:val="14"/>
                <w:szCs w:val="14"/>
                <w:lang w:eastAsia="zh-CN"/>
              </w:rPr>
            </w:pPr>
            <w:r w:rsidRPr="00C96836">
              <w:rPr>
                <w:sz w:val="14"/>
                <w:szCs w:val="14"/>
                <w:lang w:eastAsia="zh-CN"/>
              </w:rPr>
              <w:t xml:space="preserve">Корпус выполнен из </w:t>
            </w:r>
            <w:proofErr w:type="spellStart"/>
            <w:r w:rsidRPr="00C96836">
              <w:rPr>
                <w:sz w:val="14"/>
                <w:szCs w:val="14"/>
                <w:lang w:eastAsia="zh-CN"/>
              </w:rPr>
              <w:t>металлопластика</w:t>
            </w:r>
            <w:proofErr w:type="spellEnd"/>
            <w:r w:rsidRPr="00C96836">
              <w:rPr>
                <w:sz w:val="14"/>
                <w:szCs w:val="14"/>
                <w:lang w:eastAsia="zh-CN"/>
              </w:rPr>
              <w:t>.</w:t>
            </w:r>
          </w:p>
          <w:p w:rsidR="00C96836" w:rsidRPr="00C96836" w:rsidRDefault="00C96836">
            <w:pPr>
              <w:suppressAutoHyphens/>
              <w:rPr>
                <w:sz w:val="14"/>
                <w:szCs w:val="14"/>
                <w:lang w:eastAsia="zh-CN"/>
              </w:rPr>
            </w:pPr>
            <w:r w:rsidRPr="00C96836">
              <w:rPr>
                <w:sz w:val="14"/>
                <w:szCs w:val="14"/>
                <w:lang w:eastAsia="zh-CN"/>
              </w:rPr>
              <w:t>Область оцифровки 460×320мм.</w:t>
            </w:r>
          </w:p>
          <w:p w:rsidR="00C96836" w:rsidRPr="00C96836" w:rsidRDefault="00C96836">
            <w:pPr>
              <w:suppressAutoHyphens/>
              <w:rPr>
                <w:sz w:val="14"/>
                <w:szCs w:val="14"/>
                <w:lang w:eastAsia="zh-CN"/>
              </w:rPr>
            </w:pPr>
            <w:r w:rsidRPr="00C96836">
              <w:rPr>
                <w:sz w:val="14"/>
                <w:szCs w:val="14"/>
                <w:lang w:eastAsia="zh-CN"/>
              </w:rPr>
              <w:t>Камера</w:t>
            </w:r>
            <w:r w:rsidRPr="00C96836">
              <w:rPr>
                <w:sz w:val="14"/>
                <w:szCs w:val="14"/>
                <w:lang w:eastAsia="zh-CN"/>
              </w:rPr>
              <w:tab/>
              <w:t>18МП.</w:t>
            </w:r>
          </w:p>
          <w:p w:rsidR="00C96836" w:rsidRPr="00C96836" w:rsidRDefault="00C96836">
            <w:pPr>
              <w:suppressAutoHyphens/>
              <w:rPr>
                <w:sz w:val="14"/>
                <w:szCs w:val="14"/>
                <w:lang w:eastAsia="zh-CN"/>
              </w:rPr>
            </w:pPr>
            <w:r w:rsidRPr="00C96836">
              <w:rPr>
                <w:sz w:val="14"/>
                <w:szCs w:val="14"/>
                <w:lang w:eastAsia="zh-CN"/>
              </w:rPr>
              <w:t>Скорость сканирования (страниц/сек)</w:t>
            </w:r>
            <w:r w:rsidRPr="00C96836">
              <w:rPr>
                <w:sz w:val="14"/>
                <w:szCs w:val="14"/>
                <w:lang w:eastAsia="zh-CN"/>
              </w:rPr>
              <w:tab/>
              <w:t>5с.</w:t>
            </w:r>
          </w:p>
          <w:p w:rsidR="00C96836" w:rsidRPr="00C96836" w:rsidRDefault="00C96836">
            <w:pPr>
              <w:suppressAutoHyphens/>
              <w:rPr>
                <w:sz w:val="14"/>
                <w:szCs w:val="14"/>
                <w:lang w:eastAsia="zh-CN"/>
              </w:rPr>
            </w:pPr>
            <w:r w:rsidRPr="00C96836">
              <w:rPr>
                <w:sz w:val="14"/>
                <w:szCs w:val="14"/>
                <w:lang w:eastAsia="zh-CN"/>
              </w:rPr>
              <w:t>Фокусировка: наличие автофокуса.</w:t>
            </w:r>
          </w:p>
          <w:p w:rsidR="00C96836" w:rsidRPr="00C96836" w:rsidRDefault="00C96836">
            <w:pPr>
              <w:suppressAutoHyphens/>
              <w:rPr>
                <w:sz w:val="14"/>
                <w:szCs w:val="14"/>
                <w:lang w:eastAsia="zh-CN"/>
              </w:rPr>
            </w:pPr>
            <w:r w:rsidRPr="00C96836">
              <w:rPr>
                <w:sz w:val="14"/>
                <w:szCs w:val="14"/>
                <w:lang w:eastAsia="zh-CN"/>
              </w:rPr>
              <w:t>Глубина цвета - 24-bit.</w:t>
            </w:r>
          </w:p>
          <w:p w:rsidR="00C96836" w:rsidRPr="00C96836" w:rsidRDefault="00C96836">
            <w:pPr>
              <w:suppressAutoHyphens/>
              <w:rPr>
                <w:sz w:val="14"/>
                <w:szCs w:val="14"/>
                <w:lang w:eastAsia="zh-CN"/>
              </w:rPr>
            </w:pPr>
            <w:r w:rsidRPr="00C96836">
              <w:rPr>
                <w:sz w:val="14"/>
                <w:szCs w:val="14"/>
                <w:lang w:eastAsia="zh-CN"/>
              </w:rPr>
              <w:t>Подключение к ПК через USB.</w:t>
            </w:r>
          </w:p>
          <w:p w:rsidR="00C96836" w:rsidRPr="00C96836" w:rsidRDefault="00C96836">
            <w:pPr>
              <w:suppressAutoHyphens/>
              <w:rPr>
                <w:sz w:val="14"/>
                <w:szCs w:val="14"/>
                <w:lang w:eastAsia="zh-CN"/>
              </w:rPr>
            </w:pPr>
            <w:r w:rsidRPr="00C96836">
              <w:rPr>
                <w:sz w:val="14"/>
                <w:szCs w:val="14"/>
                <w:lang w:eastAsia="zh-CN"/>
              </w:rPr>
              <w:t xml:space="preserve">Операционная система: </w:t>
            </w:r>
            <w:proofErr w:type="spellStart"/>
            <w:r w:rsidRPr="00C96836">
              <w:rPr>
                <w:sz w:val="14"/>
                <w:szCs w:val="14"/>
                <w:lang w:eastAsia="zh-CN"/>
              </w:rPr>
              <w:t>windows</w:t>
            </w:r>
            <w:proofErr w:type="spellEnd"/>
            <w:r w:rsidRPr="00C96836">
              <w:rPr>
                <w:sz w:val="14"/>
                <w:szCs w:val="14"/>
                <w:lang w:eastAsia="zh-CN"/>
              </w:rPr>
              <w:t xml:space="preserve"> 7,8/10.</w:t>
            </w:r>
          </w:p>
          <w:p w:rsidR="00C96836" w:rsidRPr="00C96836" w:rsidRDefault="00C96836">
            <w:pPr>
              <w:suppressAutoHyphens/>
              <w:rPr>
                <w:sz w:val="14"/>
                <w:szCs w:val="14"/>
                <w:lang w:eastAsia="zh-CN"/>
              </w:rPr>
            </w:pPr>
            <w:r w:rsidRPr="00C96836">
              <w:rPr>
                <w:sz w:val="14"/>
                <w:szCs w:val="14"/>
                <w:lang w:eastAsia="zh-CN"/>
              </w:rPr>
              <w:t>2.</w:t>
            </w:r>
            <w:r w:rsidRPr="00C96836">
              <w:rPr>
                <w:sz w:val="14"/>
                <w:szCs w:val="14"/>
                <w:lang w:eastAsia="zh-CN"/>
              </w:rPr>
              <w:tab/>
            </w:r>
            <w:proofErr w:type="gramStart"/>
            <w:r w:rsidRPr="00C96836">
              <w:rPr>
                <w:sz w:val="14"/>
                <w:szCs w:val="14"/>
                <w:lang w:eastAsia="zh-CN"/>
              </w:rPr>
              <w:t>ПО</w:t>
            </w:r>
            <w:proofErr w:type="gramEnd"/>
            <w:r w:rsidRPr="00C96836">
              <w:rPr>
                <w:sz w:val="14"/>
                <w:szCs w:val="14"/>
                <w:lang w:eastAsia="zh-CN"/>
              </w:rPr>
              <w:t xml:space="preserve"> для оцифровки.</w:t>
            </w:r>
          </w:p>
          <w:p w:rsidR="00C96836" w:rsidRPr="00C96836" w:rsidRDefault="00C96836">
            <w:pPr>
              <w:suppressAutoHyphens/>
              <w:rPr>
                <w:sz w:val="14"/>
                <w:szCs w:val="14"/>
                <w:lang w:eastAsia="zh-CN"/>
              </w:rPr>
            </w:pPr>
            <w:r w:rsidRPr="00C96836">
              <w:rPr>
                <w:sz w:val="14"/>
                <w:szCs w:val="14"/>
                <w:lang w:eastAsia="zh-CN"/>
              </w:rPr>
              <w:t>Возможность оцифровки сшитых документов (книг, тетрадей, журналов различной толщины) на различных физических носителях от кальки до картона.</w:t>
            </w:r>
          </w:p>
          <w:p w:rsidR="00C96836" w:rsidRPr="00C96836" w:rsidRDefault="00C96836">
            <w:pPr>
              <w:suppressAutoHyphens/>
              <w:rPr>
                <w:sz w:val="14"/>
                <w:szCs w:val="14"/>
                <w:lang w:eastAsia="zh-CN"/>
              </w:rPr>
            </w:pPr>
            <w:r w:rsidRPr="00C96836">
              <w:rPr>
                <w:sz w:val="14"/>
                <w:szCs w:val="14"/>
                <w:lang w:eastAsia="zh-CN"/>
              </w:rPr>
              <w:t>Возможность оцифровки старых, ветхих, поврежденных документов без нанесения дополнительного ущерба.</w:t>
            </w:r>
          </w:p>
          <w:p w:rsidR="00C96836" w:rsidRPr="00C96836" w:rsidRDefault="00C96836">
            <w:pPr>
              <w:suppressAutoHyphens/>
              <w:rPr>
                <w:sz w:val="14"/>
                <w:szCs w:val="14"/>
                <w:lang w:eastAsia="zh-CN"/>
              </w:rPr>
            </w:pPr>
            <w:r w:rsidRPr="00C96836">
              <w:rPr>
                <w:sz w:val="14"/>
                <w:szCs w:val="14"/>
                <w:lang w:eastAsia="zh-CN"/>
              </w:rPr>
              <w:t xml:space="preserve">Работа через TWAIN протокол в полной версии </w:t>
            </w:r>
            <w:proofErr w:type="gramStart"/>
            <w:r w:rsidRPr="00C96836">
              <w:rPr>
                <w:sz w:val="14"/>
                <w:szCs w:val="14"/>
                <w:lang w:eastAsia="zh-CN"/>
              </w:rPr>
              <w:t>ПО</w:t>
            </w:r>
            <w:proofErr w:type="gramEnd"/>
            <w:r w:rsidRPr="00C96836">
              <w:rPr>
                <w:sz w:val="14"/>
                <w:szCs w:val="14"/>
                <w:lang w:eastAsia="zh-CN"/>
              </w:rPr>
              <w:t>.</w:t>
            </w:r>
          </w:p>
          <w:p w:rsidR="00C96836" w:rsidRPr="00C96836" w:rsidRDefault="00C96836">
            <w:pPr>
              <w:suppressAutoHyphens/>
              <w:rPr>
                <w:sz w:val="14"/>
                <w:szCs w:val="14"/>
                <w:lang w:eastAsia="zh-CN"/>
              </w:rPr>
            </w:pPr>
            <w:r w:rsidRPr="00C96836">
              <w:rPr>
                <w:sz w:val="14"/>
                <w:szCs w:val="14"/>
                <w:lang w:eastAsia="zh-CN"/>
              </w:rPr>
              <w:t>Возможность выбора места хранения конфигурационных данных:</w:t>
            </w:r>
          </w:p>
          <w:p w:rsidR="00C96836" w:rsidRPr="00C96836" w:rsidRDefault="00C96836">
            <w:pPr>
              <w:suppressAutoHyphens/>
              <w:rPr>
                <w:sz w:val="14"/>
                <w:szCs w:val="14"/>
                <w:lang w:eastAsia="zh-CN"/>
              </w:rPr>
            </w:pPr>
            <w:r w:rsidRPr="00C96836">
              <w:rPr>
                <w:sz w:val="14"/>
                <w:szCs w:val="14"/>
                <w:lang w:eastAsia="zh-CN"/>
              </w:rPr>
              <w:t>-текстовый файл;</w:t>
            </w:r>
          </w:p>
          <w:p w:rsidR="00C96836" w:rsidRPr="00C96836" w:rsidRDefault="00C96836">
            <w:pPr>
              <w:suppressAutoHyphens/>
              <w:rPr>
                <w:sz w:val="14"/>
                <w:szCs w:val="14"/>
                <w:lang w:eastAsia="zh-CN"/>
              </w:rPr>
            </w:pPr>
            <w:r w:rsidRPr="00C96836">
              <w:rPr>
                <w:sz w:val="14"/>
                <w:szCs w:val="14"/>
                <w:lang w:eastAsia="zh-CN"/>
              </w:rPr>
              <w:t>-системный реестр.</w:t>
            </w:r>
          </w:p>
          <w:p w:rsidR="00C96836" w:rsidRPr="00C96836" w:rsidRDefault="00C96836">
            <w:pPr>
              <w:suppressAutoHyphens/>
              <w:rPr>
                <w:sz w:val="14"/>
                <w:szCs w:val="14"/>
                <w:lang w:eastAsia="zh-CN"/>
              </w:rPr>
            </w:pPr>
            <w:r w:rsidRPr="00C96836">
              <w:rPr>
                <w:sz w:val="14"/>
                <w:szCs w:val="14"/>
                <w:lang w:eastAsia="zh-CN"/>
              </w:rPr>
              <w:t xml:space="preserve">Бессрочная лицензия </w:t>
            </w:r>
            <w:proofErr w:type="gramStart"/>
            <w:r w:rsidRPr="00C96836">
              <w:rPr>
                <w:sz w:val="14"/>
                <w:szCs w:val="14"/>
                <w:lang w:eastAsia="zh-CN"/>
              </w:rPr>
              <w:t>на</w:t>
            </w:r>
            <w:proofErr w:type="gramEnd"/>
            <w:r w:rsidRPr="00C96836">
              <w:rPr>
                <w:sz w:val="14"/>
                <w:szCs w:val="14"/>
                <w:lang w:eastAsia="zh-CN"/>
              </w:rPr>
              <w:t xml:space="preserve"> ПО с ежегодной обязательной бесплатной пролонгацией.</w:t>
            </w:r>
          </w:p>
          <w:p w:rsidR="00C96836" w:rsidRPr="00C96836" w:rsidRDefault="00C96836">
            <w:pPr>
              <w:suppressAutoHyphens/>
              <w:rPr>
                <w:sz w:val="14"/>
                <w:szCs w:val="14"/>
                <w:lang w:eastAsia="zh-CN"/>
              </w:rPr>
            </w:pPr>
            <w:r w:rsidRPr="00C96836">
              <w:rPr>
                <w:sz w:val="14"/>
                <w:szCs w:val="14"/>
                <w:lang w:eastAsia="zh-CN"/>
              </w:rPr>
              <w:t>Функции ПО доступные в информационных системах Заказчика  при использовании TWAIN</w:t>
            </w:r>
            <w:r w:rsidRPr="00C96836">
              <w:rPr>
                <w:sz w:val="14"/>
                <w:szCs w:val="14"/>
                <w:lang w:eastAsia="zh-CN"/>
              </w:rPr>
              <w:tab/>
              <w:t>Сканирование множественных объектов (несколько документов в кадре оцифровываются и сохраняются отдельными файлами).</w:t>
            </w:r>
          </w:p>
          <w:p w:rsidR="00C96836" w:rsidRPr="00C96836" w:rsidRDefault="00C96836">
            <w:pPr>
              <w:suppressAutoHyphens/>
              <w:rPr>
                <w:sz w:val="14"/>
                <w:szCs w:val="14"/>
                <w:lang w:eastAsia="zh-CN"/>
              </w:rPr>
            </w:pPr>
            <w:r w:rsidRPr="00C96836">
              <w:rPr>
                <w:sz w:val="14"/>
                <w:szCs w:val="14"/>
                <w:lang w:eastAsia="zh-CN"/>
              </w:rPr>
              <w:t>Выбор степени сжатия при сканировании и экспорте, как отдельно, так и в связке с шаблоном.</w:t>
            </w:r>
          </w:p>
          <w:p w:rsidR="00C96836" w:rsidRPr="00C96836" w:rsidRDefault="00C96836">
            <w:pPr>
              <w:suppressAutoHyphens/>
              <w:rPr>
                <w:sz w:val="14"/>
                <w:szCs w:val="14"/>
                <w:lang w:eastAsia="zh-CN"/>
              </w:rPr>
            </w:pPr>
            <w:r w:rsidRPr="00C96836">
              <w:rPr>
                <w:sz w:val="14"/>
                <w:szCs w:val="14"/>
                <w:lang w:eastAsia="zh-CN"/>
              </w:rPr>
              <w:t xml:space="preserve">Результат сканирования отображается миниатюрами изображения (режим </w:t>
            </w:r>
            <w:proofErr w:type="gramStart"/>
            <w:r w:rsidRPr="00C96836">
              <w:rPr>
                <w:sz w:val="14"/>
                <w:szCs w:val="14"/>
                <w:lang w:eastAsia="zh-CN"/>
              </w:rPr>
              <w:t>пред</w:t>
            </w:r>
            <w:proofErr w:type="gramEnd"/>
            <w:r w:rsidRPr="00C96836">
              <w:rPr>
                <w:sz w:val="14"/>
                <w:szCs w:val="14"/>
                <w:lang w:eastAsia="zh-CN"/>
              </w:rPr>
              <w:t xml:space="preserve"> просмотра), размер миниатюр выбирается.</w:t>
            </w:r>
          </w:p>
          <w:p w:rsidR="00C96836" w:rsidRPr="00C96836" w:rsidRDefault="00C96836">
            <w:pPr>
              <w:suppressAutoHyphens/>
              <w:rPr>
                <w:sz w:val="14"/>
                <w:szCs w:val="14"/>
                <w:lang w:eastAsia="zh-CN"/>
              </w:rPr>
            </w:pPr>
            <w:r w:rsidRPr="00C96836">
              <w:rPr>
                <w:sz w:val="14"/>
                <w:szCs w:val="14"/>
                <w:lang w:eastAsia="zh-CN"/>
              </w:rPr>
              <w:t>Функция удаления фона и восстановления текста.</w:t>
            </w:r>
          </w:p>
          <w:p w:rsidR="00C96836" w:rsidRPr="00C96836" w:rsidRDefault="00C96836">
            <w:pPr>
              <w:suppressAutoHyphens/>
              <w:rPr>
                <w:sz w:val="14"/>
                <w:szCs w:val="14"/>
                <w:lang w:eastAsia="zh-CN"/>
              </w:rPr>
            </w:pPr>
            <w:r w:rsidRPr="00C96836">
              <w:rPr>
                <w:sz w:val="14"/>
                <w:szCs w:val="14"/>
                <w:lang w:eastAsia="zh-CN"/>
              </w:rPr>
              <w:t>Администратор технической поддержки  имеет возможность самостоятельного создания типовых шаблонов с последующим тиражом на все рабочие станции.</w:t>
            </w:r>
          </w:p>
          <w:p w:rsidR="00C96836" w:rsidRPr="00C96836" w:rsidRDefault="00C96836">
            <w:pPr>
              <w:suppressAutoHyphens/>
              <w:rPr>
                <w:sz w:val="14"/>
                <w:szCs w:val="14"/>
                <w:lang w:eastAsia="zh-CN"/>
              </w:rPr>
            </w:pPr>
            <w:r w:rsidRPr="00C96836">
              <w:rPr>
                <w:sz w:val="14"/>
                <w:szCs w:val="14"/>
                <w:lang w:eastAsia="zh-CN"/>
              </w:rPr>
              <w:t>Функция автоматической «ретуши пальцев».</w:t>
            </w:r>
          </w:p>
          <w:p w:rsidR="00C96836" w:rsidRPr="00C96836" w:rsidRDefault="00C96836">
            <w:pPr>
              <w:suppressAutoHyphens/>
              <w:rPr>
                <w:sz w:val="14"/>
                <w:szCs w:val="14"/>
                <w:lang w:eastAsia="zh-CN"/>
              </w:rPr>
            </w:pPr>
            <w:r w:rsidRPr="00C96836">
              <w:rPr>
                <w:sz w:val="14"/>
                <w:szCs w:val="14"/>
                <w:lang w:eastAsia="zh-CN"/>
              </w:rPr>
              <w:t>Возможность отключения неиспользуемых инструментов в интерфейсе.</w:t>
            </w:r>
          </w:p>
          <w:p w:rsidR="00C96836" w:rsidRPr="00C96836" w:rsidRDefault="00C96836">
            <w:pPr>
              <w:suppressAutoHyphens/>
              <w:rPr>
                <w:sz w:val="14"/>
                <w:szCs w:val="14"/>
                <w:lang w:eastAsia="zh-CN"/>
              </w:rPr>
            </w:pPr>
            <w:r w:rsidRPr="00C96836">
              <w:rPr>
                <w:sz w:val="14"/>
                <w:szCs w:val="14"/>
                <w:lang w:eastAsia="zh-CN"/>
              </w:rPr>
              <w:t>Резервное сохранение изображений.</w:t>
            </w:r>
          </w:p>
          <w:p w:rsidR="00C96836" w:rsidRPr="00C96836" w:rsidRDefault="00C96836">
            <w:pPr>
              <w:suppressAutoHyphens/>
              <w:rPr>
                <w:sz w:val="14"/>
                <w:szCs w:val="14"/>
                <w:lang w:eastAsia="zh-CN"/>
              </w:rPr>
            </w:pPr>
            <w:r w:rsidRPr="00C96836">
              <w:rPr>
                <w:sz w:val="14"/>
                <w:szCs w:val="14"/>
                <w:lang w:eastAsia="zh-CN"/>
              </w:rPr>
              <w:t>Функция автоматического разделения книжного разворота на левую и правую страницу.</w:t>
            </w:r>
          </w:p>
          <w:p w:rsidR="00C96836" w:rsidRPr="00C96836" w:rsidRDefault="00C96836">
            <w:pPr>
              <w:suppressAutoHyphens/>
              <w:rPr>
                <w:sz w:val="14"/>
                <w:szCs w:val="14"/>
                <w:lang w:eastAsia="zh-CN"/>
              </w:rPr>
            </w:pPr>
            <w:r w:rsidRPr="00C96836">
              <w:rPr>
                <w:sz w:val="14"/>
                <w:szCs w:val="14"/>
                <w:lang w:eastAsia="zh-CN"/>
              </w:rPr>
              <w:t>Функция создания шаблонов для комплексной обработки изображений.</w:t>
            </w:r>
            <w:r w:rsidRPr="00C96836">
              <w:rPr>
                <w:sz w:val="14"/>
                <w:szCs w:val="14"/>
                <w:lang w:eastAsia="zh-CN"/>
              </w:rPr>
              <w:tab/>
            </w:r>
          </w:p>
          <w:p w:rsidR="00C96836" w:rsidRPr="00C96836" w:rsidRDefault="00C96836">
            <w:pPr>
              <w:suppressAutoHyphens/>
              <w:rPr>
                <w:sz w:val="14"/>
                <w:szCs w:val="14"/>
                <w:lang w:eastAsia="zh-CN"/>
              </w:rPr>
            </w:pPr>
            <w:r w:rsidRPr="00C96836">
              <w:rPr>
                <w:sz w:val="14"/>
                <w:szCs w:val="14"/>
                <w:lang w:eastAsia="zh-CN"/>
              </w:rPr>
              <w:t>Восстановление неравномерно освещенных изображений.</w:t>
            </w:r>
          </w:p>
          <w:p w:rsidR="00C96836" w:rsidRPr="00C96836" w:rsidRDefault="00C96836">
            <w:pPr>
              <w:suppressAutoHyphens/>
              <w:rPr>
                <w:sz w:val="14"/>
                <w:szCs w:val="14"/>
                <w:lang w:eastAsia="zh-CN"/>
              </w:rPr>
            </w:pPr>
            <w:r w:rsidRPr="00C96836">
              <w:rPr>
                <w:sz w:val="14"/>
                <w:szCs w:val="14"/>
                <w:lang w:eastAsia="zh-CN"/>
              </w:rPr>
              <w:t xml:space="preserve">Защита </w:t>
            </w:r>
            <w:proofErr w:type="gramStart"/>
            <w:r w:rsidRPr="00C96836">
              <w:rPr>
                <w:sz w:val="14"/>
                <w:szCs w:val="14"/>
                <w:lang w:eastAsia="zh-CN"/>
              </w:rPr>
              <w:t>скан-образов</w:t>
            </w:r>
            <w:proofErr w:type="gramEnd"/>
            <w:r w:rsidRPr="00C96836">
              <w:rPr>
                <w:sz w:val="14"/>
                <w:szCs w:val="14"/>
                <w:lang w:eastAsia="zh-CN"/>
              </w:rPr>
              <w:t xml:space="preserve"> цифровыми водяными знаками, обязательными метками.</w:t>
            </w:r>
          </w:p>
          <w:p w:rsidR="00C96836" w:rsidRPr="00C96836" w:rsidRDefault="00C96836">
            <w:pPr>
              <w:suppressAutoHyphens/>
              <w:rPr>
                <w:sz w:val="14"/>
                <w:szCs w:val="14"/>
                <w:lang w:eastAsia="zh-CN"/>
              </w:rPr>
            </w:pPr>
            <w:r w:rsidRPr="00C96836">
              <w:rPr>
                <w:sz w:val="14"/>
                <w:szCs w:val="14"/>
                <w:lang w:eastAsia="zh-CN"/>
              </w:rPr>
              <w:t>Прямая печать на сетевой принтер.</w:t>
            </w:r>
          </w:p>
          <w:p w:rsidR="00C96836" w:rsidRPr="00C96836" w:rsidRDefault="00C96836">
            <w:pPr>
              <w:suppressAutoHyphens/>
              <w:rPr>
                <w:sz w:val="14"/>
                <w:szCs w:val="14"/>
                <w:lang w:eastAsia="zh-CN"/>
              </w:rPr>
            </w:pPr>
            <w:r w:rsidRPr="00C96836">
              <w:rPr>
                <w:sz w:val="14"/>
                <w:szCs w:val="14"/>
                <w:lang w:eastAsia="zh-CN"/>
              </w:rPr>
              <w:t>Формат сохраняемых текстовых документов: HTML, PDF.</w:t>
            </w:r>
          </w:p>
          <w:p w:rsidR="00C96836" w:rsidRPr="00C96836" w:rsidRDefault="00C96836">
            <w:pPr>
              <w:suppressAutoHyphens/>
              <w:rPr>
                <w:sz w:val="14"/>
                <w:szCs w:val="14"/>
                <w:lang w:eastAsia="zh-CN"/>
              </w:rPr>
            </w:pPr>
            <w:r w:rsidRPr="00C96836">
              <w:rPr>
                <w:sz w:val="14"/>
                <w:szCs w:val="14"/>
                <w:lang w:eastAsia="zh-CN"/>
              </w:rPr>
              <w:t>Функция авто сканирования (определение переворота страницы).</w:t>
            </w:r>
          </w:p>
          <w:p w:rsidR="00C96836" w:rsidRPr="00C96836" w:rsidRDefault="00C96836">
            <w:pPr>
              <w:suppressAutoHyphens/>
              <w:rPr>
                <w:sz w:val="14"/>
                <w:szCs w:val="14"/>
                <w:lang w:eastAsia="zh-CN"/>
              </w:rPr>
            </w:pPr>
            <w:r w:rsidRPr="00C96836">
              <w:rPr>
                <w:sz w:val="14"/>
                <w:szCs w:val="14"/>
                <w:lang w:eastAsia="zh-CN"/>
              </w:rPr>
              <w:t xml:space="preserve">Возможность независимой работы </w:t>
            </w:r>
            <w:proofErr w:type="gramStart"/>
            <w:r w:rsidRPr="00C96836">
              <w:rPr>
                <w:sz w:val="14"/>
                <w:szCs w:val="14"/>
                <w:lang w:eastAsia="zh-CN"/>
              </w:rPr>
              <w:t>ПО</w:t>
            </w:r>
            <w:proofErr w:type="gramEnd"/>
            <w:r w:rsidRPr="00C96836">
              <w:rPr>
                <w:sz w:val="14"/>
                <w:szCs w:val="14"/>
                <w:lang w:eastAsia="zh-CN"/>
              </w:rPr>
              <w:t>.</w:t>
            </w:r>
          </w:p>
          <w:p w:rsidR="00C96836" w:rsidRPr="00C96836" w:rsidRDefault="00C96836">
            <w:pPr>
              <w:suppressAutoHyphens/>
              <w:rPr>
                <w:sz w:val="14"/>
                <w:szCs w:val="14"/>
                <w:lang w:eastAsia="zh-CN"/>
              </w:rPr>
            </w:pPr>
            <w:r w:rsidRPr="00C96836">
              <w:rPr>
                <w:sz w:val="14"/>
                <w:szCs w:val="14"/>
                <w:lang w:eastAsia="zh-CN"/>
              </w:rPr>
              <w:t>Высокая скорость оцифровки  40 изображений в минуту.</w:t>
            </w:r>
          </w:p>
          <w:p w:rsidR="00C96836" w:rsidRPr="00C96836" w:rsidRDefault="00C96836">
            <w:pPr>
              <w:suppressAutoHyphens/>
              <w:rPr>
                <w:sz w:val="14"/>
                <w:szCs w:val="14"/>
                <w:lang w:eastAsia="zh-CN"/>
              </w:rPr>
            </w:pPr>
            <w:r w:rsidRPr="00C96836">
              <w:rPr>
                <w:sz w:val="14"/>
                <w:szCs w:val="14"/>
                <w:lang w:eastAsia="zh-CN"/>
              </w:rPr>
              <w:t xml:space="preserve">Форматы изображения: </w:t>
            </w:r>
            <w:proofErr w:type="gramStart"/>
            <w:r w:rsidRPr="00C96836">
              <w:rPr>
                <w:sz w:val="14"/>
                <w:szCs w:val="14"/>
                <w:lang w:eastAsia="zh-CN"/>
              </w:rPr>
              <w:t>основной</w:t>
            </w:r>
            <w:proofErr w:type="gramEnd"/>
            <w:r w:rsidRPr="00C96836">
              <w:rPr>
                <w:sz w:val="14"/>
                <w:szCs w:val="14"/>
                <w:lang w:eastAsia="zh-CN"/>
              </w:rPr>
              <w:t xml:space="preserve"> – JPG, дополнительно TIF, BMP.</w:t>
            </w:r>
          </w:p>
          <w:p w:rsidR="00C96836" w:rsidRPr="00C96836" w:rsidRDefault="00C96836">
            <w:pPr>
              <w:suppressAutoHyphens/>
              <w:rPr>
                <w:sz w:val="14"/>
                <w:szCs w:val="14"/>
                <w:lang w:eastAsia="zh-CN"/>
              </w:rPr>
            </w:pPr>
            <w:r w:rsidRPr="00C96836">
              <w:rPr>
                <w:sz w:val="14"/>
                <w:szCs w:val="14"/>
                <w:lang w:eastAsia="zh-CN"/>
              </w:rPr>
              <w:t xml:space="preserve">Экспорт </w:t>
            </w:r>
            <w:proofErr w:type="gramStart"/>
            <w:r w:rsidRPr="00C96836">
              <w:rPr>
                <w:sz w:val="14"/>
                <w:szCs w:val="14"/>
                <w:lang w:eastAsia="zh-CN"/>
              </w:rPr>
              <w:t>в</w:t>
            </w:r>
            <w:proofErr w:type="gramEnd"/>
            <w:r w:rsidRPr="00C96836">
              <w:rPr>
                <w:sz w:val="14"/>
                <w:szCs w:val="14"/>
                <w:lang w:eastAsia="zh-CN"/>
              </w:rPr>
              <w:t xml:space="preserve"> многостраничный PDF, TIFF, PDF/A.</w:t>
            </w:r>
          </w:p>
          <w:p w:rsidR="00C96836" w:rsidRPr="00C96836" w:rsidRDefault="00C96836">
            <w:pPr>
              <w:suppressAutoHyphens/>
              <w:rPr>
                <w:sz w:val="14"/>
                <w:szCs w:val="14"/>
                <w:lang w:eastAsia="zh-CN"/>
              </w:rPr>
            </w:pPr>
            <w:proofErr w:type="spellStart"/>
            <w:r w:rsidRPr="00C96836">
              <w:rPr>
                <w:sz w:val="14"/>
                <w:szCs w:val="14"/>
                <w:lang w:eastAsia="zh-CN"/>
              </w:rPr>
              <w:t>Цветокоррекция</w:t>
            </w:r>
            <w:proofErr w:type="spellEnd"/>
            <w:r w:rsidRPr="00C96836">
              <w:rPr>
                <w:sz w:val="14"/>
                <w:szCs w:val="14"/>
                <w:lang w:eastAsia="zh-CN"/>
              </w:rPr>
              <w:t>, поворот и обрезка изображения.</w:t>
            </w:r>
          </w:p>
          <w:p w:rsidR="00C96836" w:rsidRPr="00C96836" w:rsidRDefault="00C96836">
            <w:pPr>
              <w:suppressAutoHyphens/>
              <w:rPr>
                <w:sz w:val="14"/>
                <w:szCs w:val="14"/>
                <w:lang w:eastAsia="zh-CN"/>
              </w:rPr>
            </w:pPr>
            <w:r w:rsidRPr="00C96836">
              <w:rPr>
                <w:sz w:val="14"/>
                <w:szCs w:val="14"/>
                <w:lang w:eastAsia="zh-CN"/>
              </w:rPr>
              <w:t>Выравнивание изображения и поворот на произвольный угол.</w:t>
            </w:r>
          </w:p>
          <w:p w:rsidR="00C96836" w:rsidRPr="00C96836" w:rsidRDefault="00C96836">
            <w:pPr>
              <w:suppressAutoHyphens/>
              <w:rPr>
                <w:sz w:val="14"/>
                <w:szCs w:val="14"/>
                <w:lang w:eastAsia="zh-CN"/>
              </w:rPr>
            </w:pPr>
            <w:r w:rsidRPr="00C96836">
              <w:rPr>
                <w:sz w:val="14"/>
                <w:szCs w:val="14"/>
                <w:lang w:eastAsia="zh-CN"/>
              </w:rPr>
              <w:t xml:space="preserve">Разрешение изображения: 4608х3456 </w:t>
            </w:r>
            <w:proofErr w:type="spellStart"/>
            <w:r w:rsidRPr="00C96836">
              <w:rPr>
                <w:sz w:val="14"/>
                <w:szCs w:val="14"/>
                <w:lang w:eastAsia="zh-CN"/>
              </w:rPr>
              <w:t>px</w:t>
            </w:r>
            <w:proofErr w:type="spellEnd"/>
            <w:r w:rsidRPr="00C96836">
              <w:rPr>
                <w:sz w:val="14"/>
                <w:szCs w:val="14"/>
                <w:lang w:eastAsia="zh-CN"/>
              </w:rPr>
              <w:tab/>
              <w:t xml:space="preserve">300 </w:t>
            </w:r>
            <w:proofErr w:type="spellStart"/>
            <w:r w:rsidRPr="00C96836">
              <w:rPr>
                <w:sz w:val="14"/>
                <w:szCs w:val="14"/>
                <w:lang w:eastAsia="zh-CN"/>
              </w:rPr>
              <w:t>dpi</w:t>
            </w:r>
            <w:proofErr w:type="spellEnd"/>
            <w:r w:rsidRPr="00C96836">
              <w:rPr>
                <w:sz w:val="14"/>
                <w:szCs w:val="14"/>
                <w:lang w:eastAsia="zh-CN"/>
              </w:rPr>
              <w:t>.</w:t>
            </w:r>
          </w:p>
          <w:p w:rsidR="00C96836" w:rsidRPr="00C96836" w:rsidRDefault="00C96836">
            <w:pPr>
              <w:suppressAutoHyphens/>
              <w:rPr>
                <w:sz w:val="14"/>
                <w:szCs w:val="14"/>
                <w:lang w:eastAsia="zh-CN"/>
              </w:rPr>
            </w:pPr>
            <w:r w:rsidRPr="00C96836">
              <w:rPr>
                <w:sz w:val="14"/>
                <w:szCs w:val="14"/>
                <w:lang w:eastAsia="zh-CN"/>
              </w:rPr>
              <w:t>Функция комплексной и редактируемой сценарной обработки изображений.</w:t>
            </w:r>
          </w:p>
          <w:p w:rsidR="00C96836" w:rsidRPr="00C96836" w:rsidRDefault="00C96836">
            <w:pPr>
              <w:suppressAutoHyphens/>
              <w:rPr>
                <w:sz w:val="14"/>
                <w:szCs w:val="14"/>
                <w:lang w:eastAsia="zh-CN"/>
              </w:rPr>
            </w:pPr>
            <w:r w:rsidRPr="00C96836">
              <w:rPr>
                <w:sz w:val="14"/>
                <w:szCs w:val="14"/>
                <w:lang w:eastAsia="zh-CN"/>
              </w:rPr>
              <w:t>Перенос реестра настроек  на все пользовательские места.</w:t>
            </w:r>
          </w:p>
          <w:p w:rsidR="00C96836" w:rsidRPr="00C96836" w:rsidRDefault="00C96836">
            <w:pPr>
              <w:suppressAutoHyphens/>
              <w:rPr>
                <w:sz w:val="14"/>
                <w:szCs w:val="14"/>
                <w:lang w:eastAsia="zh-CN"/>
              </w:rPr>
            </w:pPr>
            <w:r w:rsidRPr="00C96836">
              <w:rPr>
                <w:sz w:val="14"/>
                <w:szCs w:val="14"/>
                <w:lang w:eastAsia="zh-CN"/>
              </w:rPr>
              <w:t xml:space="preserve">Интеграция с модулем хранения электронного архива с обменом данными через протокол </w:t>
            </w:r>
            <w:proofErr w:type="spellStart"/>
            <w:r w:rsidRPr="00C96836">
              <w:rPr>
                <w:sz w:val="14"/>
                <w:szCs w:val="14"/>
                <w:lang w:eastAsia="zh-CN"/>
              </w:rPr>
              <w:t>WebSocket</w:t>
            </w:r>
            <w:proofErr w:type="spellEnd"/>
            <w:r w:rsidRPr="00C96836">
              <w:rPr>
                <w:sz w:val="14"/>
                <w:szCs w:val="14"/>
                <w:lang w:eastAsia="zh-CN"/>
              </w:rPr>
              <w:t>.</w:t>
            </w:r>
          </w:p>
          <w:p w:rsidR="00C96836" w:rsidRPr="00C96836" w:rsidRDefault="00C96836">
            <w:pPr>
              <w:suppressAutoHyphens/>
              <w:rPr>
                <w:sz w:val="14"/>
                <w:szCs w:val="14"/>
                <w:lang w:eastAsia="zh-CN"/>
              </w:rPr>
            </w:pPr>
            <w:r w:rsidRPr="00C96836">
              <w:rPr>
                <w:sz w:val="14"/>
                <w:szCs w:val="14"/>
                <w:lang w:eastAsia="zh-CN"/>
              </w:rPr>
              <w:lastRenderedPageBreak/>
              <w:t>3.Требования к системе:</w:t>
            </w:r>
          </w:p>
          <w:p w:rsidR="00C96836" w:rsidRPr="00C96836" w:rsidRDefault="00C96836">
            <w:pPr>
              <w:suppressAutoHyphens/>
              <w:rPr>
                <w:sz w:val="14"/>
                <w:szCs w:val="14"/>
                <w:lang w:eastAsia="zh-CN"/>
              </w:rPr>
            </w:pPr>
            <w:r w:rsidRPr="00C96836">
              <w:rPr>
                <w:sz w:val="14"/>
                <w:szCs w:val="14"/>
                <w:lang w:eastAsia="zh-CN"/>
              </w:rPr>
              <w:t>Процессор</w:t>
            </w:r>
            <w:r w:rsidRPr="00C96836">
              <w:rPr>
                <w:sz w:val="14"/>
                <w:szCs w:val="14"/>
                <w:lang w:eastAsia="zh-CN"/>
              </w:rPr>
              <w:tab/>
            </w:r>
            <w:proofErr w:type="spellStart"/>
            <w:r w:rsidRPr="00C96836">
              <w:rPr>
                <w:sz w:val="14"/>
                <w:szCs w:val="14"/>
                <w:lang w:eastAsia="zh-CN"/>
              </w:rPr>
              <w:t>Intel</w:t>
            </w:r>
            <w:proofErr w:type="spellEnd"/>
            <w:r w:rsidRPr="00C96836">
              <w:rPr>
                <w:sz w:val="14"/>
                <w:szCs w:val="14"/>
                <w:lang w:eastAsia="zh-CN"/>
              </w:rPr>
              <w:t xml:space="preserve"> </w:t>
            </w:r>
            <w:proofErr w:type="spellStart"/>
            <w:r w:rsidRPr="00C96836">
              <w:rPr>
                <w:sz w:val="14"/>
                <w:szCs w:val="14"/>
                <w:lang w:eastAsia="zh-CN"/>
              </w:rPr>
              <w:t>Core</w:t>
            </w:r>
            <w:proofErr w:type="spellEnd"/>
            <w:r w:rsidRPr="00C96836">
              <w:rPr>
                <w:sz w:val="14"/>
                <w:szCs w:val="14"/>
                <w:lang w:eastAsia="zh-CN"/>
              </w:rPr>
              <w:t xml:space="preserve"> i3 3.9 </w:t>
            </w:r>
            <w:proofErr w:type="spellStart"/>
            <w:r w:rsidRPr="00C96836">
              <w:rPr>
                <w:sz w:val="14"/>
                <w:szCs w:val="14"/>
                <w:lang w:eastAsia="zh-CN"/>
              </w:rPr>
              <w:t>GHz</w:t>
            </w:r>
            <w:proofErr w:type="spellEnd"/>
            <w:r w:rsidRPr="00C96836">
              <w:rPr>
                <w:sz w:val="14"/>
                <w:szCs w:val="14"/>
                <w:lang w:eastAsia="zh-CN"/>
              </w:rPr>
              <w:t xml:space="preserve"> Физические ядра процессора</w:t>
            </w:r>
            <w:proofErr w:type="gramStart"/>
            <w:r w:rsidRPr="00C96836">
              <w:rPr>
                <w:sz w:val="14"/>
                <w:szCs w:val="14"/>
                <w:lang w:eastAsia="zh-CN"/>
              </w:rPr>
              <w:t>2</w:t>
            </w:r>
            <w:proofErr w:type="gramEnd"/>
            <w:r w:rsidRPr="00C96836">
              <w:rPr>
                <w:sz w:val="14"/>
                <w:szCs w:val="14"/>
                <w:lang w:eastAsia="zh-CN"/>
              </w:rPr>
              <w:t>.</w:t>
            </w:r>
          </w:p>
          <w:p w:rsidR="00C96836" w:rsidRPr="00C96836" w:rsidRDefault="00C96836">
            <w:pPr>
              <w:suppressAutoHyphens/>
              <w:rPr>
                <w:sz w:val="14"/>
                <w:szCs w:val="14"/>
                <w:lang w:eastAsia="zh-CN"/>
              </w:rPr>
            </w:pPr>
            <w:r w:rsidRPr="00C96836">
              <w:rPr>
                <w:sz w:val="14"/>
                <w:szCs w:val="14"/>
                <w:lang w:eastAsia="zh-CN"/>
              </w:rPr>
              <w:t>ОЗУ</w:t>
            </w:r>
            <w:r w:rsidRPr="00C96836">
              <w:rPr>
                <w:sz w:val="14"/>
                <w:szCs w:val="14"/>
                <w:lang w:eastAsia="zh-CN"/>
              </w:rPr>
              <w:tab/>
              <w:t>4Гб.</w:t>
            </w:r>
          </w:p>
          <w:p w:rsidR="00C96836" w:rsidRPr="00C96836" w:rsidRDefault="00C96836">
            <w:pPr>
              <w:suppressAutoHyphens/>
              <w:rPr>
                <w:sz w:val="14"/>
                <w:szCs w:val="14"/>
                <w:lang w:eastAsia="zh-CN"/>
              </w:rPr>
            </w:pPr>
            <w:r w:rsidRPr="00C96836">
              <w:rPr>
                <w:sz w:val="14"/>
                <w:szCs w:val="14"/>
                <w:lang w:eastAsia="zh-CN"/>
              </w:rPr>
              <w:t>Место на жёстком диске</w:t>
            </w:r>
            <w:r w:rsidRPr="00C96836">
              <w:rPr>
                <w:sz w:val="14"/>
                <w:szCs w:val="14"/>
                <w:lang w:eastAsia="zh-CN"/>
              </w:rPr>
              <w:tab/>
              <w:t>5Гб.</w:t>
            </w:r>
          </w:p>
          <w:p w:rsidR="00C96836" w:rsidRPr="00C96836" w:rsidRDefault="00C96836">
            <w:pPr>
              <w:suppressAutoHyphens/>
              <w:rPr>
                <w:sz w:val="14"/>
                <w:szCs w:val="14"/>
                <w:lang w:eastAsia="zh-CN"/>
              </w:rPr>
            </w:pPr>
            <w:r w:rsidRPr="00C96836">
              <w:rPr>
                <w:sz w:val="14"/>
                <w:szCs w:val="14"/>
                <w:lang w:eastAsia="zh-CN"/>
              </w:rPr>
              <w:t>Разрешение монитора 1920х1080.</w:t>
            </w:r>
          </w:p>
          <w:p w:rsidR="00C96836" w:rsidRPr="00C96836" w:rsidRDefault="00C96836">
            <w:pPr>
              <w:suppressAutoHyphens/>
              <w:rPr>
                <w:sz w:val="14"/>
                <w:szCs w:val="14"/>
                <w:lang w:eastAsia="zh-CN"/>
              </w:rPr>
            </w:pPr>
            <w:r w:rsidRPr="00C96836">
              <w:rPr>
                <w:sz w:val="14"/>
                <w:szCs w:val="14"/>
                <w:lang w:eastAsia="zh-CN"/>
              </w:rPr>
              <w:t xml:space="preserve">Операционная система </w:t>
            </w:r>
            <w:proofErr w:type="spellStart"/>
            <w:r w:rsidRPr="00C96836">
              <w:rPr>
                <w:sz w:val="14"/>
                <w:szCs w:val="14"/>
                <w:lang w:eastAsia="zh-CN"/>
              </w:rPr>
              <w:t>Windows</w:t>
            </w:r>
            <w:proofErr w:type="spellEnd"/>
            <w:r w:rsidRPr="00C96836">
              <w:rPr>
                <w:sz w:val="14"/>
                <w:szCs w:val="14"/>
                <w:lang w:eastAsia="zh-CN"/>
              </w:rPr>
              <w:t xml:space="preserve"> 7 SP1 и более поздняя.</w:t>
            </w:r>
          </w:p>
          <w:p w:rsidR="00C96836" w:rsidRPr="00C96836" w:rsidRDefault="00C96836">
            <w:pPr>
              <w:suppressAutoHyphens/>
              <w:rPr>
                <w:sz w:val="14"/>
                <w:szCs w:val="14"/>
                <w:lang w:eastAsia="zh-CN"/>
              </w:rPr>
            </w:pPr>
            <w:r w:rsidRPr="00C96836">
              <w:rPr>
                <w:sz w:val="14"/>
                <w:szCs w:val="14"/>
                <w:lang w:eastAsia="zh-CN"/>
              </w:rPr>
              <w:t>Гарантийный срок -  24 месяца.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ind w:firstLine="34"/>
              <w:jc w:val="center"/>
              <w:rPr>
                <w:kern w:val="2"/>
                <w:sz w:val="14"/>
                <w:szCs w:val="14"/>
                <w:lang w:eastAsia="ar-SA"/>
              </w:rPr>
            </w:pPr>
            <w:r w:rsidRPr="00C96836">
              <w:rPr>
                <w:kern w:val="2"/>
                <w:sz w:val="14"/>
                <w:szCs w:val="14"/>
                <w:lang w:eastAsia="ar-SA"/>
              </w:rPr>
              <w:lastRenderedPageBreak/>
              <w:t>Штук</w:t>
            </w:r>
          </w:p>
        </w:tc>
        <w:tc>
          <w:tcPr>
            <w:tcW w:w="2411"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jc w:val="center"/>
              <w:rPr>
                <w:kern w:val="2"/>
                <w:sz w:val="14"/>
                <w:szCs w:val="14"/>
                <w:lang w:eastAsia="ar-SA"/>
              </w:rPr>
            </w:pPr>
            <w:r w:rsidRPr="00C96836">
              <w:rPr>
                <w:kern w:val="2"/>
                <w:sz w:val="14"/>
                <w:szCs w:val="14"/>
                <w:lang w:eastAsia="ar-SA"/>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suppressAutoHyphens/>
              <w:jc w:val="center"/>
              <w:rPr>
                <w:rFonts w:eastAsia="Calibri"/>
                <w:color w:val="000000"/>
                <w:kern w:val="2"/>
                <w:sz w:val="14"/>
                <w:szCs w:val="14"/>
                <w:lang w:eastAsia="ar-SA"/>
              </w:rPr>
            </w:pPr>
            <w:r w:rsidRPr="00C96836">
              <w:rPr>
                <w:rFonts w:eastAsia="Calibri"/>
                <w:color w:val="000000"/>
                <w:kern w:val="2"/>
                <w:sz w:val="14"/>
                <w:szCs w:val="14"/>
                <w:lang w:eastAsia="ar-SA"/>
              </w:rPr>
              <w:t xml:space="preserve">Соответствует </w:t>
            </w:r>
          </w:p>
        </w:tc>
      </w:tr>
    </w:tbl>
    <w:p w:rsidR="00C96836" w:rsidRPr="00C96836" w:rsidRDefault="00C96836" w:rsidP="00C96836">
      <w:pPr>
        <w:widowControl/>
        <w:suppressAutoHyphens/>
        <w:jc w:val="center"/>
        <w:rPr>
          <w:sz w:val="14"/>
          <w:szCs w:val="14"/>
        </w:rPr>
      </w:pPr>
    </w:p>
    <w:tbl>
      <w:tblPr>
        <w:tblW w:w="10350" w:type="dxa"/>
        <w:tblInd w:w="312" w:type="dxa"/>
        <w:tblLayout w:type="fixed"/>
        <w:tblCellMar>
          <w:top w:w="28" w:type="dxa"/>
          <w:left w:w="28" w:type="dxa"/>
          <w:bottom w:w="28" w:type="dxa"/>
          <w:right w:w="28" w:type="dxa"/>
        </w:tblCellMar>
        <w:tblLook w:val="04A0" w:firstRow="1" w:lastRow="0" w:firstColumn="1" w:lastColumn="0" w:noHBand="0" w:noVBand="1"/>
      </w:tblPr>
      <w:tblGrid>
        <w:gridCol w:w="6664"/>
        <w:gridCol w:w="1276"/>
        <w:gridCol w:w="2410"/>
      </w:tblGrid>
      <w:tr w:rsidR="00C96836" w:rsidRPr="00C96836" w:rsidTr="00EE7FDF">
        <w:trPr>
          <w:cantSplit/>
          <w:trHeight w:val="20"/>
        </w:trPr>
        <w:tc>
          <w:tcPr>
            <w:tcW w:w="7940" w:type="dxa"/>
            <w:gridSpan w:val="2"/>
            <w:tcBorders>
              <w:top w:val="single" w:sz="8" w:space="0" w:color="000000"/>
              <w:left w:val="single" w:sz="8" w:space="0" w:color="000000"/>
              <w:bottom w:val="single" w:sz="4" w:space="0" w:color="auto"/>
              <w:right w:val="nil"/>
            </w:tcBorders>
            <w:vAlign w:val="center"/>
            <w:hideMark/>
          </w:tcPr>
          <w:p w:rsidR="00C96836" w:rsidRPr="00C96836" w:rsidRDefault="00C96836">
            <w:pPr>
              <w:widowControl/>
              <w:suppressAutoHyphens/>
              <w:snapToGrid w:val="0"/>
              <w:jc w:val="center"/>
              <w:rPr>
                <w:color w:val="000000"/>
                <w:sz w:val="14"/>
                <w:szCs w:val="14"/>
                <w:lang w:eastAsia="ar-SA"/>
              </w:rPr>
            </w:pPr>
            <w:r w:rsidRPr="00C96836">
              <w:rPr>
                <w:color w:val="000000"/>
                <w:sz w:val="14"/>
                <w:szCs w:val="14"/>
                <w:lang w:eastAsia="ar-SA"/>
              </w:rPr>
              <w:t xml:space="preserve">Идентификационный номер заявки </w:t>
            </w:r>
          </w:p>
        </w:tc>
        <w:tc>
          <w:tcPr>
            <w:tcW w:w="2410" w:type="dxa"/>
            <w:tcBorders>
              <w:top w:val="single" w:sz="8" w:space="0" w:color="000000"/>
              <w:left w:val="single" w:sz="8" w:space="0" w:color="000000"/>
              <w:bottom w:val="single" w:sz="4" w:space="0" w:color="auto"/>
              <w:right w:val="single" w:sz="8" w:space="0" w:color="000000"/>
            </w:tcBorders>
            <w:hideMark/>
          </w:tcPr>
          <w:p w:rsidR="00C96836" w:rsidRPr="00C96836" w:rsidRDefault="00C96836">
            <w:pPr>
              <w:widowControl/>
              <w:suppressAutoHyphens/>
              <w:jc w:val="center"/>
              <w:rPr>
                <w:color w:val="000000"/>
                <w:sz w:val="14"/>
                <w:szCs w:val="14"/>
                <w:lang w:eastAsia="ar-SA"/>
              </w:rPr>
            </w:pPr>
            <w:r w:rsidRPr="00C96836">
              <w:rPr>
                <w:color w:val="000000"/>
                <w:sz w:val="14"/>
                <w:szCs w:val="14"/>
                <w:lang w:eastAsia="ar-SA"/>
              </w:rPr>
              <w:t>9</w:t>
            </w:r>
          </w:p>
        </w:tc>
      </w:tr>
      <w:tr w:rsidR="00C96836" w:rsidRPr="00C96836" w:rsidTr="00EE7FDF">
        <w:trPr>
          <w:cantSplit/>
          <w:trHeight w:val="20"/>
        </w:trPr>
        <w:tc>
          <w:tcPr>
            <w:tcW w:w="6664"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ind w:left="294" w:right="114" w:hanging="294"/>
              <w:jc w:val="center"/>
              <w:rPr>
                <w:color w:val="000000"/>
                <w:sz w:val="14"/>
                <w:szCs w:val="14"/>
                <w:lang w:eastAsia="ar-SA"/>
              </w:rPr>
            </w:pPr>
            <w:r w:rsidRPr="00C96836">
              <w:rPr>
                <w:color w:val="000000"/>
                <w:sz w:val="14"/>
                <w:szCs w:val="14"/>
                <w:lang w:eastAsia="ar-SA"/>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jc w:val="center"/>
              <w:rPr>
                <w:color w:val="000000"/>
                <w:sz w:val="14"/>
                <w:szCs w:val="14"/>
                <w:lang w:eastAsia="ar-SA"/>
              </w:rPr>
            </w:pPr>
            <w:r w:rsidRPr="00C96836">
              <w:rPr>
                <w:color w:val="000000"/>
                <w:sz w:val="14"/>
                <w:szCs w:val="14"/>
                <w:lang w:eastAsia="ar-SA"/>
              </w:rPr>
              <w:t>Обязательные требования</w:t>
            </w:r>
          </w:p>
        </w:tc>
        <w:tc>
          <w:tcPr>
            <w:tcW w:w="2410" w:type="dxa"/>
            <w:tcBorders>
              <w:top w:val="single" w:sz="4" w:space="0" w:color="auto"/>
              <w:left w:val="single" w:sz="4" w:space="0" w:color="auto"/>
              <w:bottom w:val="single" w:sz="4" w:space="0" w:color="auto"/>
              <w:right w:val="single" w:sz="4" w:space="0" w:color="auto"/>
            </w:tcBorders>
            <w:hideMark/>
          </w:tcPr>
          <w:p w:rsidR="00C96836" w:rsidRPr="00C96836" w:rsidRDefault="00C96836">
            <w:pPr>
              <w:widowControl/>
              <w:suppressAutoHyphens/>
              <w:jc w:val="center"/>
              <w:rPr>
                <w:color w:val="000000"/>
                <w:sz w:val="14"/>
                <w:szCs w:val="14"/>
                <w:lang w:eastAsia="ar-SA"/>
              </w:rPr>
            </w:pPr>
            <w:r w:rsidRPr="00C96836">
              <w:rPr>
                <w:color w:val="000000"/>
                <w:sz w:val="14"/>
                <w:szCs w:val="14"/>
                <w:lang w:eastAsia="ar-SA"/>
              </w:rPr>
              <w:t>ОБЩЕСТВО С ОГРАНИЧЕННОЙ ОТВЕТСТВЕННОСТЬЮ "ВАШ АРХИВ",  Г. САНКТ-ПЕТЕРБУРГ</w:t>
            </w:r>
          </w:p>
        </w:tc>
      </w:tr>
      <w:tr w:rsidR="00C96836" w:rsidRPr="00C96836" w:rsidTr="00EE7FDF">
        <w:trPr>
          <w:cantSplit/>
          <w:trHeight w:val="20"/>
        </w:trPr>
        <w:tc>
          <w:tcPr>
            <w:tcW w:w="6664"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ind w:right="114"/>
              <w:jc w:val="both"/>
              <w:rPr>
                <w:sz w:val="14"/>
                <w:szCs w:val="14"/>
              </w:rPr>
            </w:pPr>
            <w:r w:rsidRPr="00C96836">
              <w:rPr>
                <w:color w:val="000000"/>
                <w:sz w:val="14"/>
                <w:szCs w:val="14"/>
              </w:rPr>
              <w:t xml:space="preserve">1.Непроведение ликвидации участника </w:t>
            </w:r>
            <w:r w:rsidRPr="00C96836">
              <w:rPr>
                <w:bCs/>
                <w:color w:val="000000"/>
                <w:sz w:val="14"/>
                <w:szCs w:val="14"/>
              </w:rPr>
              <w:t>закупки -</w:t>
            </w:r>
            <w:r w:rsidRPr="00C96836">
              <w:rPr>
                <w:color w:val="000000"/>
                <w:sz w:val="14"/>
                <w:szCs w:val="14"/>
              </w:rPr>
              <w:t xml:space="preserve"> юридического лица и отсутствие решения арбитражного суда о признании участника </w:t>
            </w:r>
            <w:r w:rsidRPr="00C96836">
              <w:rPr>
                <w:bCs/>
                <w:color w:val="000000"/>
                <w:sz w:val="14"/>
                <w:szCs w:val="14"/>
              </w:rPr>
              <w:t>закупки</w:t>
            </w:r>
            <w:r w:rsidRPr="00C96836">
              <w:rPr>
                <w:color w:val="000000"/>
                <w:sz w:val="14"/>
                <w:szCs w:val="14"/>
              </w:rPr>
              <w:t xml:space="preserve"> - юридического лица, индивидуального предпринимателя </w:t>
            </w:r>
            <w:r w:rsidRPr="00C96836">
              <w:rPr>
                <w:bCs/>
                <w:color w:val="000000"/>
                <w:sz w:val="14"/>
                <w:szCs w:val="14"/>
              </w:rPr>
              <w:t>несостоятельным (</w:t>
            </w:r>
            <w:r w:rsidRPr="00C96836">
              <w:rPr>
                <w:color w:val="000000"/>
                <w:sz w:val="14"/>
                <w:szCs w:val="14"/>
              </w:rPr>
              <w:t>банкротом</w:t>
            </w:r>
            <w:r w:rsidRPr="00C96836">
              <w:rPr>
                <w:bCs/>
                <w:color w:val="000000"/>
                <w:sz w:val="14"/>
                <w:szCs w:val="14"/>
              </w:rPr>
              <w:t>)</w:t>
            </w:r>
            <w:r w:rsidRPr="00C96836">
              <w:rPr>
                <w:color w:val="000000"/>
                <w:sz w:val="14"/>
                <w:szCs w:val="14"/>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jc w:val="center"/>
              <w:rPr>
                <w:color w:val="000000"/>
                <w:sz w:val="14"/>
                <w:szCs w:val="14"/>
                <w:lang w:eastAsia="ar-SA"/>
              </w:rPr>
            </w:pPr>
            <w:r w:rsidRPr="00C96836">
              <w:rPr>
                <w:color w:val="000000"/>
                <w:sz w:val="14"/>
                <w:szCs w:val="14"/>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jc w:val="center"/>
              <w:rPr>
                <w:sz w:val="14"/>
                <w:szCs w:val="14"/>
                <w:lang w:eastAsia="ar-SA"/>
              </w:rPr>
            </w:pPr>
            <w:r w:rsidRPr="00C96836">
              <w:rPr>
                <w:color w:val="000000"/>
                <w:sz w:val="14"/>
                <w:szCs w:val="14"/>
                <w:lang w:eastAsia="ar-SA"/>
              </w:rPr>
              <w:t>Информация продекларирована</w:t>
            </w:r>
          </w:p>
        </w:tc>
      </w:tr>
      <w:tr w:rsidR="00C96836" w:rsidRPr="00C96836" w:rsidTr="00EE7FDF">
        <w:trPr>
          <w:cantSplit/>
          <w:trHeight w:val="644"/>
        </w:trPr>
        <w:tc>
          <w:tcPr>
            <w:tcW w:w="6664"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ind w:right="114"/>
              <w:jc w:val="both"/>
              <w:rPr>
                <w:sz w:val="14"/>
                <w:szCs w:val="14"/>
              </w:rPr>
            </w:pPr>
            <w:r w:rsidRPr="00C96836">
              <w:rPr>
                <w:color w:val="000000"/>
                <w:sz w:val="14"/>
                <w:szCs w:val="14"/>
              </w:rPr>
              <w:t>2.</w:t>
            </w:r>
            <w:r w:rsidRPr="00C96836">
              <w:rPr>
                <w:sz w:val="14"/>
                <w:szCs w:val="14"/>
              </w:rPr>
              <w:t xml:space="preserve">Неприостановление деятельности участника </w:t>
            </w:r>
            <w:r w:rsidRPr="00C96836">
              <w:rPr>
                <w:bCs/>
                <w:sz w:val="14"/>
                <w:szCs w:val="14"/>
              </w:rPr>
              <w:t>закупки</w:t>
            </w:r>
            <w:r w:rsidRPr="00C96836">
              <w:rPr>
                <w:sz w:val="14"/>
                <w:szCs w:val="14"/>
              </w:rPr>
              <w:t xml:space="preserve"> в порядке, </w:t>
            </w:r>
            <w:r w:rsidRPr="00C96836">
              <w:rPr>
                <w:bCs/>
                <w:sz w:val="14"/>
                <w:szCs w:val="14"/>
              </w:rPr>
              <w:t>установленном</w:t>
            </w:r>
            <w:r w:rsidRPr="00C96836">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jc w:val="center"/>
              <w:rPr>
                <w:color w:val="000000"/>
                <w:sz w:val="14"/>
                <w:szCs w:val="14"/>
                <w:lang w:eastAsia="ar-SA"/>
              </w:rPr>
            </w:pPr>
            <w:r w:rsidRPr="00C96836">
              <w:rPr>
                <w:color w:val="000000"/>
                <w:sz w:val="14"/>
                <w:szCs w:val="14"/>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jc w:val="center"/>
              <w:rPr>
                <w:sz w:val="14"/>
                <w:szCs w:val="14"/>
                <w:lang w:eastAsia="ar-SA"/>
              </w:rPr>
            </w:pPr>
            <w:r w:rsidRPr="00C96836">
              <w:rPr>
                <w:color w:val="000000"/>
                <w:sz w:val="14"/>
                <w:szCs w:val="14"/>
                <w:lang w:eastAsia="ar-SA"/>
              </w:rPr>
              <w:t>Информация продекларирована</w:t>
            </w:r>
          </w:p>
        </w:tc>
      </w:tr>
      <w:tr w:rsidR="00C96836" w:rsidRPr="00C96836" w:rsidTr="00EE7FDF">
        <w:trPr>
          <w:cantSplit/>
          <w:trHeight w:val="20"/>
        </w:trPr>
        <w:tc>
          <w:tcPr>
            <w:tcW w:w="6664"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ind w:right="114"/>
              <w:jc w:val="both"/>
              <w:rPr>
                <w:sz w:val="14"/>
                <w:szCs w:val="14"/>
              </w:rPr>
            </w:pPr>
            <w:r w:rsidRPr="00C96836">
              <w:rPr>
                <w:color w:val="000000"/>
                <w:sz w:val="14"/>
                <w:szCs w:val="14"/>
              </w:rPr>
              <w:t xml:space="preserve">3. </w:t>
            </w:r>
            <w:proofErr w:type="gramStart"/>
            <w:r w:rsidRPr="00C96836">
              <w:rPr>
                <w:color w:val="000000"/>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96836">
              <w:rPr>
                <w:color w:val="000000"/>
                <w:sz w:val="14"/>
                <w:szCs w:val="14"/>
              </w:rPr>
              <w:t xml:space="preserve"> </w:t>
            </w:r>
            <w:proofErr w:type="gramStart"/>
            <w:r w:rsidRPr="00C96836">
              <w:rPr>
                <w:color w:val="000000"/>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96836">
              <w:rPr>
                <w:color w:val="000000"/>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6836">
              <w:rPr>
                <w:color w:val="000000"/>
                <w:sz w:val="14"/>
                <w:szCs w:val="14"/>
              </w:rPr>
              <w:t>указанных</w:t>
            </w:r>
            <w:proofErr w:type="gramEnd"/>
            <w:r w:rsidRPr="00C96836">
              <w:rPr>
                <w:color w:val="000000"/>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jc w:val="center"/>
              <w:rPr>
                <w:color w:val="000000"/>
                <w:sz w:val="14"/>
                <w:szCs w:val="14"/>
                <w:lang w:eastAsia="ar-SA"/>
              </w:rPr>
            </w:pPr>
            <w:r w:rsidRPr="00C96836">
              <w:rPr>
                <w:color w:val="000000"/>
                <w:sz w:val="14"/>
                <w:szCs w:val="14"/>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jc w:val="center"/>
              <w:rPr>
                <w:sz w:val="14"/>
                <w:szCs w:val="14"/>
                <w:lang w:eastAsia="ar-SA"/>
              </w:rPr>
            </w:pPr>
            <w:r w:rsidRPr="00C96836">
              <w:rPr>
                <w:color w:val="000000"/>
                <w:sz w:val="14"/>
                <w:szCs w:val="14"/>
                <w:lang w:eastAsia="ar-SA"/>
              </w:rPr>
              <w:t>Информация продекларирована</w:t>
            </w:r>
          </w:p>
        </w:tc>
      </w:tr>
      <w:tr w:rsidR="00C96836" w:rsidRPr="00C96836" w:rsidTr="00EE7FDF">
        <w:trPr>
          <w:cantSplit/>
          <w:trHeight w:val="20"/>
        </w:trPr>
        <w:tc>
          <w:tcPr>
            <w:tcW w:w="6664"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ind w:right="113"/>
              <w:jc w:val="both"/>
              <w:rPr>
                <w:sz w:val="14"/>
                <w:szCs w:val="14"/>
              </w:rPr>
            </w:pPr>
            <w:r w:rsidRPr="00C96836">
              <w:rPr>
                <w:color w:val="000000"/>
                <w:sz w:val="14"/>
                <w:szCs w:val="14"/>
              </w:rPr>
              <w:t xml:space="preserve">4. </w:t>
            </w:r>
            <w:proofErr w:type="gramStart"/>
            <w:r w:rsidRPr="00C96836">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96836">
              <w:rPr>
                <w:color w:val="000000"/>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jc w:val="center"/>
              <w:rPr>
                <w:color w:val="000000"/>
                <w:sz w:val="14"/>
                <w:szCs w:val="14"/>
                <w:lang w:eastAsia="ar-SA"/>
              </w:rPr>
            </w:pPr>
            <w:r w:rsidRPr="00C96836">
              <w:rPr>
                <w:color w:val="000000"/>
                <w:sz w:val="14"/>
                <w:szCs w:val="14"/>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jc w:val="center"/>
              <w:rPr>
                <w:sz w:val="14"/>
                <w:szCs w:val="14"/>
                <w:lang w:eastAsia="ar-SA"/>
              </w:rPr>
            </w:pPr>
            <w:r w:rsidRPr="00C96836">
              <w:rPr>
                <w:color w:val="000000"/>
                <w:sz w:val="14"/>
                <w:szCs w:val="14"/>
                <w:lang w:eastAsia="ar-SA"/>
              </w:rPr>
              <w:t>Информация продекларирована</w:t>
            </w:r>
          </w:p>
        </w:tc>
      </w:tr>
      <w:tr w:rsidR="00C96836" w:rsidRPr="00C96836" w:rsidTr="00EE7FDF">
        <w:trPr>
          <w:cantSplit/>
          <w:trHeight w:val="20"/>
        </w:trPr>
        <w:tc>
          <w:tcPr>
            <w:tcW w:w="6664"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ind w:right="113"/>
              <w:jc w:val="both"/>
              <w:rPr>
                <w:color w:val="000000"/>
                <w:sz w:val="14"/>
                <w:szCs w:val="14"/>
              </w:rPr>
            </w:pPr>
            <w:r w:rsidRPr="00C96836">
              <w:rPr>
                <w:color w:val="000000"/>
                <w:sz w:val="14"/>
                <w:szCs w:val="14"/>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jc w:val="center"/>
              <w:rPr>
                <w:color w:val="000000"/>
                <w:sz w:val="14"/>
                <w:szCs w:val="14"/>
                <w:lang w:eastAsia="ar-SA"/>
              </w:rPr>
            </w:pPr>
            <w:r w:rsidRPr="00C96836">
              <w:rPr>
                <w:color w:val="000000"/>
                <w:sz w:val="14"/>
                <w:szCs w:val="14"/>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jc w:val="center"/>
              <w:rPr>
                <w:b/>
                <w:sz w:val="14"/>
                <w:szCs w:val="14"/>
                <w:lang w:eastAsia="ar-SA"/>
              </w:rPr>
            </w:pPr>
            <w:r w:rsidRPr="00C96836">
              <w:rPr>
                <w:color w:val="000000"/>
                <w:sz w:val="14"/>
                <w:szCs w:val="14"/>
                <w:lang w:eastAsia="ar-SA"/>
              </w:rPr>
              <w:t>Информация  продекларирована</w:t>
            </w:r>
          </w:p>
        </w:tc>
      </w:tr>
      <w:tr w:rsidR="00C96836" w:rsidRPr="00C96836" w:rsidTr="00EE7FDF">
        <w:trPr>
          <w:cantSplit/>
          <w:trHeight w:val="20"/>
        </w:trPr>
        <w:tc>
          <w:tcPr>
            <w:tcW w:w="6664"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ind w:right="113"/>
              <w:rPr>
                <w:color w:val="000000"/>
                <w:sz w:val="14"/>
                <w:szCs w:val="14"/>
                <w:lang w:eastAsia="ar-SA"/>
              </w:rPr>
            </w:pPr>
            <w:r w:rsidRPr="00C96836">
              <w:rPr>
                <w:color w:val="000000"/>
                <w:sz w:val="14"/>
                <w:szCs w:val="14"/>
                <w:lang w:eastAsia="ar-SA"/>
              </w:rPr>
              <w:t xml:space="preserve">5. </w:t>
            </w:r>
            <w:r w:rsidRPr="00C96836">
              <w:rPr>
                <w:sz w:val="14"/>
                <w:szCs w:val="14"/>
                <w:lang w:eastAsia="ar-SA"/>
              </w:rPr>
              <w:t xml:space="preserve">Отсутствие в реестре недобросовестных поставщиков сведений об участнике </w:t>
            </w:r>
            <w:r w:rsidRPr="00C96836">
              <w:rPr>
                <w:bCs/>
                <w:sz w:val="14"/>
                <w:szCs w:val="14"/>
                <w:lang w:eastAsia="ar-SA"/>
              </w:rPr>
              <w:t>закупки – юридическом лице</w:t>
            </w:r>
            <w:r w:rsidRPr="00C96836">
              <w:rPr>
                <w:sz w:val="14"/>
                <w:szCs w:val="14"/>
                <w:lang w:eastAsia="ar-SA"/>
              </w:rPr>
              <w:t xml:space="preserve">, </w:t>
            </w:r>
            <w:r w:rsidRPr="00C96836">
              <w:rPr>
                <w:bCs/>
                <w:sz w:val="14"/>
                <w:szCs w:val="14"/>
                <w:lang w:eastAsia="ar-SA"/>
              </w:rPr>
              <w:t>в том числе</w:t>
            </w:r>
            <w:r w:rsidRPr="00C96836">
              <w:rPr>
                <w:sz w:val="14"/>
                <w:szCs w:val="14"/>
                <w:lang w:eastAsia="ar-SA"/>
              </w:rPr>
              <w:t xml:space="preserve"> сведений об учредителях, </w:t>
            </w:r>
            <w:r w:rsidRPr="00C96836">
              <w:rPr>
                <w:bCs/>
                <w:sz w:val="14"/>
                <w:szCs w:val="14"/>
                <w:lang w:eastAsia="ar-SA"/>
              </w:rPr>
              <w:t>о</w:t>
            </w:r>
            <w:r w:rsidRPr="00C96836">
              <w:rPr>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C96836">
              <w:rPr>
                <w:bCs/>
                <w:sz w:val="14"/>
                <w:szCs w:val="14"/>
                <w:lang w:eastAsia="ar-SA"/>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jc w:val="center"/>
              <w:rPr>
                <w:sz w:val="14"/>
                <w:szCs w:val="14"/>
                <w:lang w:eastAsia="ar-SA"/>
              </w:rPr>
            </w:pPr>
            <w:r w:rsidRPr="00C96836">
              <w:rPr>
                <w:color w:val="000000"/>
                <w:sz w:val="14"/>
                <w:szCs w:val="14"/>
                <w:lang w:eastAsia="ar-SA"/>
              </w:rPr>
              <w:t>отсутствие</w:t>
            </w:r>
          </w:p>
        </w:tc>
        <w:tc>
          <w:tcPr>
            <w:tcW w:w="2410" w:type="dxa"/>
            <w:tcBorders>
              <w:top w:val="single" w:sz="4" w:space="0" w:color="auto"/>
              <w:left w:val="single" w:sz="4" w:space="0" w:color="auto"/>
              <w:bottom w:val="single" w:sz="4" w:space="0" w:color="auto"/>
              <w:right w:val="single" w:sz="4" w:space="0" w:color="auto"/>
            </w:tcBorders>
          </w:tcPr>
          <w:p w:rsidR="00C96836" w:rsidRPr="00C96836" w:rsidRDefault="00C96836">
            <w:pPr>
              <w:widowControl/>
              <w:suppressAutoHyphens/>
              <w:jc w:val="center"/>
              <w:rPr>
                <w:sz w:val="14"/>
                <w:szCs w:val="14"/>
                <w:lang w:eastAsia="ar-SA"/>
              </w:rPr>
            </w:pPr>
          </w:p>
          <w:p w:rsidR="00C96836" w:rsidRPr="00C96836" w:rsidRDefault="00C96836">
            <w:pPr>
              <w:widowControl/>
              <w:suppressAutoHyphens/>
              <w:jc w:val="center"/>
              <w:rPr>
                <w:sz w:val="14"/>
                <w:szCs w:val="14"/>
                <w:lang w:eastAsia="ar-SA"/>
              </w:rPr>
            </w:pPr>
            <w:r w:rsidRPr="00C96836">
              <w:rPr>
                <w:sz w:val="14"/>
                <w:szCs w:val="14"/>
                <w:lang w:eastAsia="ar-SA"/>
              </w:rPr>
              <w:t>Информация отсутствует</w:t>
            </w:r>
          </w:p>
        </w:tc>
      </w:tr>
      <w:tr w:rsidR="00C96836" w:rsidRPr="00C96836" w:rsidTr="00EE7FDF">
        <w:trPr>
          <w:cantSplit/>
          <w:trHeight w:val="20"/>
        </w:trPr>
        <w:tc>
          <w:tcPr>
            <w:tcW w:w="6664" w:type="dxa"/>
            <w:tcBorders>
              <w:top w:val="single" w:sz="4" w:space="0" w:color="auto"/>
              <w:left w:val="single" w:sz="4" w:space="0" w:color="auto"/>
              <w:bottom w:val="single" w:sz="4" w:space="0" w:color="auto"/>
              <w:right w:val="single" w:sz="4" w:space="0" w:color="auto"/>
            </w:tcBorders>
            <w:hideMark/>
          </w:tcPr>
          <w:p w:rsidR="00C96836" w:rsidRPr="00C96836" w:rsidRDefault="00C96836">
            <w:pPr>
              <w:suppressAutoHyphens/>
              <w:snapToGrid w:val="0"/>
              <w:ind w:right="113"/>
              <w:rPr>
                <w:color w:val="000000"/>
                <w:sz w:val="14"/>
                <w:szCs w:val="14"/>
                <w:lang w:eastAsia="ar-SA"/>
              </w:rPr>
            </w:pPr>
            <w:r w:rsidRPr="00C96836">
              <w:rPr>
                <w:color w:val="000000"/>
                <w:sz w:val="14"/>
                <w:szCs w:val="14"/>
                <w:lang w:eastAsia="ar-SA"/>
              </w:rPr>
              <w:t xml:space="preserve">6. </w:t>
            </w:r>
            <w:r w:rsidRPr="00C96836">
              <w:rPr>
                <w:color w:val="000000"/>
                <w:kern w:val="2"/>
                <w:sz w:val="14"/>
                <w:szCs w:val="14"/>
              </w:rPr>
              <w:t>Принадлежность к субъектам малого предпринимательства или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snapToGrid w:val="0"/>
              <w:jc w:val="center"/>
              <w:rPr>
                <w:color w:val="000000"/>
                <w:sz w:val="14"/>
                <w:szCs w:val="14"/>
              </w:rPr>
            </w:pPr>
            <w:r w:rsidRPr="00C96836">
              <w:rPr>
                <w:color w:val="000000"/>
                <w:sz w:val="14"/>
                <w:szCs w:val="14"/>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snapToGrid w:val="0"/>
              <w:ind w:left="-57" w:right="-57"/>
              <w:jc w:val="center"/>
              <w:rPr>
                <w:color w:val="000000"/>
                <w:kern w:val="2"/>
                <w:sz w:val="14"/>
                <w:szCs w:val="14"/>
              </w:rPr>
            </w:pPr>
            <w:r w:rsidRPr="00C96836">
              <w:rPr>
                <w:color w:val="000000"/>
                <w:kern w:val="2"/>
                <w:sz w:val="14"/>
                <w:szCs w:val="14"/>
              </w:rPr>
              <w:t>Информация</w:t>
            </w:r>
          </w:p>
          <w:p w:rsidR="00C96836" w:rsidRPr="00C96836" w:rsidRDefault="00C96836">
            <w:pPr>
              <w:snapToGrid w:val="0"/>
              <w:ind w:left="-57" w:right="-57"/>
              <w:jc w:val="center"/>
              <w:rPr>
                <w:color w:val="000000"/>
                <w:kern w:val="2"/>
                <w:sz w:val="14"/>
                <w:szCs w:val="14"/>
              </w:rPr>
            </w:pPr>
            <w:r w:rsidRPr="00C96836">
              <w:rPr>
                <w:color w:val="000000"/>
                <w:kern w:val="2"/>
                <w:sz w:val="14"/>
                <w:szCs w:val="14"/>
              </w:rPr>
              <w:t xml:space="preserve"> продекларирована</w:t>
            </w:r>
          </w:p>
        </w:tc>
      </w:tr>
      <w:tr w:rsidR="00C96836" w:rsidRPr="00C96836" w:rsidTr="00EE7FDF">
        <w:trPr>
          <w:cantSplit/>
          <w:trHeight w:val="20"/>
        </w:trPr>
        <w:tc>
          <w:tcPr>
            <w:tcW w:w="6664"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ind w:right="120"/>
              <w:rPr>
                <w:color w:val="000000"/>
                <w:sz w:val="14"/>
                <w:szCs w:val="14"/>
                <w:lang w:eastAsia="ar-SA"/>
              </w:rPr>
            </w:pPr>
            <w:r w:rsidRPr="00C96836">
              <w:rPr>
                <w:color w:val="000000"/>
                <w:sz w:val="14"/>
                <w:szCs w:val="14"/>
                <w:lang w:eastAsia="ar-SA"/>
              </w:rPr>
              <w:t xml:space="preserve">7. </w:t>
            </w:r>
            <w:proofErr w:type="gramStart"/>
            <w:r w:rsidRPr="00C96836">
              <w:rPr>
                <w:color w:val="000000"/>
                <w:sz w:val="14"/>
                <w:szCs w:val="14"/>
                <w:lang w:eastAsia="ar-SA"/>
              </w:rPr>
              <w:t>Соответствие Постановлению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suppressAutoHyphens/>
              <w:snapToGrid w:val="0"/>
              <w:jc w:val="center"/>
              <w:rPr>
                <w:kern w:val="2"/>
                <w:sz w:val="14"/>
                <w:szCs w:val="14"/>
                <w:lang w:eastAsia="ar-SA"/>
              </w:rPr>
            </w:pPr>
            <w:r w:rsidRPr="00C96836">
              <w:rPr>
                <w:kern w:val="2"/>
                <w:sz w:val="14"/>
                <w:szCs w:val="14"/>
                <w:lang w:eastAsia="ar-SA"/>
              </w:rPr>
              <w:t>Соответствие Постановлению</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suppressAutoHyphens/>
              <w:snapToGrid w:val="0"/>
              <w:ind w:left="-57" w:right="-57"/>
              <w:jc w:val="center"/>
              <w:rPr>
                <w:kern w:val="2"/>
                <w:sz w:val="14"/>
                <w:szCs w:val="14"/>
                <w:lang w:eastAsia="ar-SA"/>
              </w:rPr>
            </w:pPr>
            <w:r w:rsidRPr="00C96836">
              <w:rPr>
                <w:kern w:val="2"/>
                <w:sz w:val="14"/>
                <w:szCs w:val="14"/>
                <w:lang w:eastAsia="ar-SA"/>
              </w:rPr>
              <w:t>Постановление не применятся</w:t>
            </w:r>
          </w:p>
        </w:tc>
      </w:tr>
      <w:tr w:rsidR="00C96836" w:rsidRPr="00C96836" w:rsidTr="00EE7FDF">
        <w:trPr>
          <w:cantSplit/>
          <w:trHeight w:val="20"/>
        </w:trPr>
        <w:tc>
          <w:tcPr>
            <w:tcW w:w="6664"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ind w:right="120"/>
              <w:rPr>
                <w:color w:val="000000"/>
                <w:sz w:val="14"/>
                <w:szCs w:val="14"/>
                <w:lang w:eastAsia="ar-SA"/>
              </w:rPr>
            </w:pPr>
            <w:r w:rsidRPr="00C96836">
              <w:rPr>
                <w:color w:val="000000"/>
                <w:sz w:val="14"/>
                <w:szCs w:val="14"/>
                <w:lang w:eastAsia="ar-SA"/>
              </w:rPr>
              <w:t>8. Соответствие Приказу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jc w:val="center"/>
              <w:rPr>
                <w:color w:val="000000"/>
                <w:sz w:val="14"/>
                <w:szCs w:val="14"/>
                <w:lang w:eastAsia="ar-SA"/>
              </w:rPr>
            </w:pPr>
            <w:r w:rsidRPr="00C96836">
              <w:rPr>
                <w:color w:val="000000"/>
                <w:sz w:val="14"/>
                <w:szCs w:val="14"/>
                <w:lang w:eastAsia="ar-SA"/>
              </w:rPr>
              <w:t>Соответствие Приказу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ind w:left="11"/>
              <w:jc w:val="center"/>
              <w:rPr>
                <w:color w:val="000000"/>
                <w:sz w:val="14"/>
                <w:szCs w:val="14"/>
                <w:lang w:eastAsia="ar-SA"/>
              </w:rPr>
            </w:pPr>
            <w:r w:rsidRPr="00C96836">
              <w:rPr>
                <w:color w:val="000000"/>
                <w:sz w:val="14"/>
                <w:szCs w:val="14"/>
                <w:lang w:eastAsia="ar-SA"/>
              </w:rPr>
              <w:t>Приказ не применяется</w:t>
            </w:r>
          </w:p>
        </w:tc>
      </w:tr>
      <w:tr w:rsidR="00C96836" w:rsidRPr="00C96836" w:rsidTr="00EE7FDF">
        <w:trPr>
          <w:cantSplit/>
          <w:trHeight w:val="20"/>
        </w:trPr>
        <w:tc>
          <w:tcPr>
            <w:tcW w:w="6664"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ind w:left="105" w:right="120"/>
              <w:rPr>
                <w:color w:val="000000"/>
                <w:sz w:val="14"/>
                <w:szCs w:val="14"/>
                <w:lang w:eastAsia="ar-SA"/>
              </w:rPr>
            </w:pPr>
            <w:r w:rsidRPr="00C96836">
              <w:rPr>
                <w:color w:val="000000"/>
                <w:sz w:val="14"/>
                <w:szCs w:val="14"/>
                <w:lang w:eastAsia="ar-SA"/>
              </w:rPr>
              <w:t>9.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jc w:val="center"/>
              <w:rPr>
                <w:color w:val="000000"/>
                <w:sz w:val="14"/>
                <w:szCs w:val="14"/>
                <w:lang w:eastAsia="ar-SA"/>
              </w:rPr>
            </w:pPr>
            <w:r w:rsidRPr="00C96836">
              <w:rPr>
                <w:color w:val="000000"/>
                <w:sz w:val="14"/>
                <w:szCs w:val="14"/>
                <w:lang w:eastAsia="ar-SA"/>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ind w:left="11"/>
              <w:jc w:val="center"/>
              <w:rPr>
                <w:color w:val="000000"/>
                <w:sz w:val="14"/>
                <w:szCs w:val="14"/>
                <w:lang w:eastAsia="ar-SA"/>
              </w:rPr>
            </w:pPr>
            <w:r w:rsidRPr="00C96836">
              <w:rPr>
                <w:color w:val="000000"/>
                <w:sz w:val="14"/>
                <w:szCs w:val="14"/>
                <w:lang w:eastAsia="ar-SA"/>
              </w:rPr>
              <w:t>Предоставлено в полном объеме</w:t>
            </w:r>
          </w:p>
        </w:tc>
      </w:tr>
      <w:tr w:rsidR="00C96836" w:rsidRPr="00C96836" w:rsidTr="00EE7FDF">
        <w:trPr>
          <w:cantSplit/>
          <w:trHeight w:val="20"/>
        </w:trPr>
        <w:tc>
          <w:tcPr>
            <w:tcW w:w="7940" w:type="dxa"/>
            <w:gridSpan w:val="2"/>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ind w:left="105" w:right="120"/>
              <w:rPr>
                <w:b/>
                <w:bCs/>
                <w:sz w:val="14"/>
                <w:szCs w:val="14"/>
                <w:lang w:eastAsia="ar-SA"/>
              </w:rPr>
            </w:pPr>
            <w:r w:rsidRPr="00C96836">
              <w:rPr>
                <w:sz w:val="14"/>
                <w:szCs w:val="14"/>
                <w:lang w:eastAsia="ar-SA"/>
              </w:rPr>
              <w:t xml:space="preserve">10. Начальная (максимальная) цена контракта - </w:t>
            </w:r>
            <w:r w:rsidRPr="00C96836">
              <w:rPr>
                <w:b/>
                <w:sz w:val="14"/>
                <w:szCs w:val="14"/>
                <w:lang w:eastAsia="ar-SA"/>
              </w:rPr>
              <w:t>60 000 (шестьдесят тысяч) рублей 00 копеек</w:t>
            </w:r>
            <w:r w:rsidRPr="00C96836">
              <w:rPr>
                <w:b/>
                <w:bCs/>
                <w:sz w:val="14"/>
                <w:szCs w:val="14"/>
                <w:lang w:eastAsia="ar-SA"/>
              </w:rPr>
              <w:t>.</w:t>
            </w:r>
          </w:p>
        </w:tc>
        <w:tc>
          <w:tcPr>
            <w:tcW w:w="2410" w:type="dxa"/>
            <w:tcBorders>
              <w:top w:val="single" w:sz="4" w:space="0" w:color="auto"/>
              <w:left w:val="single" w:sz="4" w:space="0" w:color="auto"/>
              <w:bottom w:val="single" w:sz="4" w:space="0" w:color="auto"/>
              <w:right w:val="single" w:sz="4" w:space="0" w:color="auto"/>
            </w:tcBorders>
            <w:hideMark/>
          </w:tcPr>
          <w:p w:rsidR="00C96836" w:rsidRPr="00C96836" w:rsidRDefault="00C96836">
            <w:pPr>
              <w:widowControl/>
              <w:suppressAutoHyphens/>
              <w:snapToGrid w:val="0"/>
              <w:spacing w:line="100" w:lineRule="atLeast"/>
              <w:ind w:left="12" w:right="-3" w:hanging="30"/>
              <w:jc w:val="center"/>
              <w:rPr>
                <w:b/>
                <w:sz w:val="14"/>
                <w:szCs w:val="14"/>
                <w:lang w:eastAsia="ar-SA"/>
              </w:rPr>
            </w:pPr>
            <w:r w:rsidRPr="00C96836">
              <w:rPr>
                <w:b/>
                <w:sz w:val="14"/>
                <w:szCs w:val="14"/>
                <w:lang w:eastAsia="ar-SA"/>
              </w:rPr>
              <w:t>60 000,00</w:t>
            </w:r>
          </w:p>
        </w:tc>
      </w:tr>
      <w:tr w:rsidR="00C96836" w:rsidRPr="00C96836" w:rsidTr="00EE7FDF">
        <w:trPr>
          <w:cantSplit/>
          <w:trHeight w:val="20"/>
        </w:trPr>
        <w:tc>
          <w:tcPr>
            <w:tcW w:w="7940" w:type="dxa"/>
            <w:gridSpan w:val="2"/>
            <w:tcBorders>
              <w:top w:val="single" w:sz="4" w:space="0" w:color="auto"/>
              <w:left w:val="single" w:sz="4" w:space="0" w:color="auto"/>
              <w:bottom w:val="single" w:sz="4" w:space="0" w:color="auto"/>
              <w:right w:val="single" w:sz="4" w:space="0" w:color="auto"/>
            </w:tcBorders>
            <w:vAlign w:val="center"/>
            <w:hideMark/>
          </w:tcPr>
          <w:p w:rsidR="00C96836" w:rsidRPr="00C96836" w:rsidRDefault="00C96836">
            <w:pPr>
              <w:widowControl/>
              <w:suppressAutoHyphens/>
              <w:snapToGrid w:val="0"/>
              <w:ind w:left="105" w:right="120"/>
              <w:rPr>
                <w:sz w:val="14"/>
                <w:szCs w:val="14"/>
                <w:lang w:eastAsia="ar-SA"/>
              </w:rPr>
            </w:pPr>
            <w:r w:rsidRPr="00C96836">
              <w:rPr>
                <w:sz w:val="14"/>
                <w:szCs w:val="14"/>
                <w:lang w:eastAsia="ar-SA"/>
              </w:rPr>
              <w:t>11. Номер по ранжированию после завершения аукциона</w:t>
            </w:r>
          </w:p>
        </w:tc>
        <w:tc>
          <w:tcPr>
            <w:tcW w:w="2410" w:type="dxa"/>
            <w:tcBorders>
              <w:top w:val="single" w:sz="4" w:space="0" w:color="auto"/>
              <w:left w:val="single" w:sz="4" w:space="0" w:color="auto"/>
              <w:bottom w:val="single" w:sz="4" w:space="0" w:color="auto"/>
              <w:right w:val="single" w:sz="4" w:space="0" w:color="auto"/>
            </w:tcBorders>
            <w:hideMark/>
          </w:tcPr>
          <w:p w:rsidR="00C96836" w:rsidRPr="00C96836" w:rsidRDefault="00C96836">
            <w:pPr>
              <w:widowControl/>
              <w:suppressAutoHyphens/>
              <w:snapToGrid w:val="0"/>
              <w:spacing w:line="100" w:lineRule="atLeast"/>
              <w:ind w:left="12" w:right="-3" w:hanging="30"/>
              <w:jc w:val="center"/>
              <w:rPr>
                <w:b/>
                <w:sz w:val="14"/>
                <w:szCs w:val="14"/>
                <w:lang w:eastAsia="ar-SA"/>
              </w:rPr>
            </w:pPr>
            <w:r w:rsidRPr="00C96836">
              <w:rPr>
                <w:b/>
                <w:sz w:val="14"/>
                <w:szCs w:val="14"/>
                <w:lang w:eastAsia="ar-SA"/>
              </w:rPr>
              <w:t>1</w:t>
            </w:r>
          </w:p>
        </w:tc>
      </w:tr>
    </w:tbl>
    <w:p w:rsidR="00C148AF" w:rsidRDefault="00C148AF"/>
    <w:sectPr w:rsidR="00C148AF" w:rsidSect="00C96836">
      <w:pgSz w:w="11906" w:h="16838"/>
      <w:pgMar w:top="426" w:right="85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317628A"/>
    <w:multiLevelType w:val="hybridMultilevel"/>
    <w:tmpl w:val="B4141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0A555FC"/>
    <w:multiLevelType w:val="hybridMultilevel"/>
    <w:tmpl w:val="85C8A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8">
    <w:nsid w:val="6D664003"/>
    <w:multiLevelType w:val="hybridMultilevel"/>
    <w:tmpl w:val="FDD099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A76F6"/>
    <w:rsid w:val="000F1194"/>
    <w:rsid w:val="00123D28"/>
    <w:rsid w:val="00154F23"/>
    <w:rsid w:val="00176049"/>
    <w:rsid w:val="001A7801"/>
    <w:rsid w:val="001C04DF"/>
    <w:rsid w:val="002239CF"/>
    <w:rsid w:val="003A5C8A"/>
    <w:rsid w:val="003F2186"/>
    <w:rsid w:val="00403F00"/>
    <w:rsid w:val="00447919"/>
    <w:rsid w:val="004A0604"/>
    <w:rsid w:val="005443FC"/>
    <w:rsid w:val="005508BB"/>
    <w:rsid w:val="00555365"/>
    <w:rsid w:val="00586B7B"/>
    <w:rsid w:val="005E0955"/>
    <w:rsid w:val="005F1413"/>
    <w:rsid w:val="006A5351"/>
    <w:rsid w:val="006B7A81"/>
    <w:rsid w:val="00730DDC"/>
    <w:rsid w:val="0073530E"/>
    <w:rsid w:val="00762E7B"/>
    <w:rsid w:val="00823F29"/>
    <w:rsid w:val="008B11E6"/>
    <w:rsid w:val="008B2D78"/>
    <w:rsid w:val="008C62B3"/>
    <w:rsid w:val="00923A63"/>
    <w:rsid w:val="009277D0"/>
    <w:rsid w:val="00A01649"/>
    <w:rsid w:val="00A230AD"/>
    <w:rsid w:val="00A63F6B"/>
    <w:rsid w:val="00AB7934"/>
    <w:rsid w:val="00B402C4"/>
    <w:rsid w:val="00B76465"/>
    <w:rsid w:val="00BB75D2"/>
    <w:rsid w:val="00BF0D56"/>
    <w:rsid w:val="00C148AF"/>
    <w:rsid w:val="00C6585F"/>
    <w:rsid w:val="00C96836"/>
    <w:rsid w:val="00CB3A7A"/>
    <w:rsid w:val="00CE5AF4"/>
    <w:rsid w:val="00DA7F16"/>
    <w:rsid w:val="00EC7D5C"/>
    <w:rsid w:val="00EE6CB3"/>
    <w:rsid w:val="00EE7FDF"/>
    <w:rsid w:val="00F01658"/>
    <w:rsid w:val="00F12745"/>
    <w:rsid w:val="00F25156"/>
    <w:rsid w:val="00F31857"/>
    <w:rsid w:val="00F83CF0"/>
    <w:rsid w:val="00FA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paragraph" w:styleId="afa">
    <w:name w:val="List Paragraph"/>
    <w:basedOn w:val="a"/>
    <w:link w:val="afb"/>
    <w:uiPriority w:val="99"/>
    <w:qFormat/>
    <w:rsid w:val="00447919"/>
    <w:pPr>
      <w:ind w:left="720"/>
      <w:contextualSpacing/>
    </w:pPr>
  </w:style>
  <w:style w:type="character" w:customStyle="1" w:styleId="afb">
    <w:name w:val="Абзац списка Знак"/>
    <w:link w:val="afa"/>
    <w:uiPriority w:val="99"/>
    <w:locked/>
    <w:rsid w:val="0044791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paragraph" w:styleId="afa">
    <w:name w:val="List Paragraph"/>
    <w:basedOn w:val="a"/>
    <w:link w:val="afb"/>
    <w:uiPriority w:val="99"/>
    <w:qFormat/>
    <w:rsid w:val="00447919"/>
    <w:pPr>
      <w:ind w:left="720"/>
      <w:contextualSpacing/>
    </w:pPr>
  </w:style>
  <w:style w:type="character" w:customStyle="1" w:styleId="afb">
    <w:name w:val="Абзац списка Знак"/>
    <w:link w:val="afa"/>
    <w:uiPriority w:val="99"/>
    <w:locked/>
    <w:rsid w:val="0044791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696">
      <w:bodyDiv w:val="1"/>
      <w:marLeft w:val="0"/>
      <w:marRight w:val="0"/>
      <w:marTop w:val="0"/>
      <w:marBottom w:val="0"/>
      <w:divBdr>
        <w:top w:val="none" w:sz="0" w:space="0" w:color="auto"/>
        <w:left w:val="none" w:sz="0" w:space="0" w:color="auto"/>
        <w:bottom w:val="none" w:sz="0" w:space="0" w:color="auto"/>
        <w:right w:val="none" w:sz="0" w:space="0" w:color="auto"/>
      </w:divBdr>
    </w:div>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359748877">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589463217">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65756426">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 w:id="2139294300">
      <w:bodyDiv w:val="1"/>
      <w:marLeft w:val="0"/>
      <w:marRight w:val="0"/>
      <w:marTop w:val="0"/>
      <w:marBottom w:val="0"/>
      <w:divBdr>
        <w:top w:val="none" w:sz="0" w:space="0" w:color="auto"/>
        <w:left w:val="none" w:sz="0" w:space="0" w:color="auto"/>
        <w:bottom w:val="none" w:sz="0" w:space="0" w:color="auto"/>
        <w:right w:val="none" w:sz="0" w:space="0" w:color="auto"/>
      </w:divBdr>
    </w:div>
    <w:div w:id="21442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2426</Words>
  <Characters>13832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Оксана Владиславовна</dc:creator>
  <cp:lastModifiedBy>Болдырева Оксана Владиславовна</cp:lastModifiedBy>
  <cp:revision>5</cp:revision>
  <cp:lastPrinted>2020-04-28T04:59:00Z</cp:lastPrinted>
  <dcterms:created xsi:type="dcterms:W3CDTF">2020-04-28T03:56:00Z</dcterms:created>
  <dcterms:modified xsi:type="dcterms:W3CDTF">2020-04-28T05:05:00Z</dcterms:modified>
</cp:coreProperties>
</file>