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4F0B79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4E78DA" w:rsidRPr="004F0B79">
        <w:rPr>
          <w:rFonts w:ascii="Times New Roman" w:hAnsi="Times New Roman" w:cs="Times New Roman"/>
          <w:sz w:val="24"/>
          <w:szCs w:val="24"/>
        </w:rPr>
        <w:t>1</w:t>
      </w:r>
      <w:r w:rsidR="004F0B79" w:rsidRPr="004F0B79">
        <w:rPr>
          <w:rFonts w:ascii="Times New Roman" w:hAnsi="Times New Roman" w:cs="Times New Roman"/>
          <w:sz w:val="24"/>
          <w:szCs w:val="24"/>
        </w:rPr>
        <w:t>6</w:t>
      </w:r>
      <w:r w:rsidR="00EC3C98" w:rsidRPr="004F0B79">
        <w:rPr>
          <w:rFonts w:ascii="Times New Roman" w:hAnsi="Times New Roman" w:cs="Times New Roman"/>
          <w:sz w:val="24"/>
          <w:szCs w:val="24"/>
        </w:rPr>
        <w:t xml:space="preserve"> </w:t>
      </w:r>
      <w:r w:rsidR="002B4470" w:rsidRPr="004F0B79">
        <w:rPr>
          <w:rFonts w:ascii="Times New Roman" w:hAnsi="Times New Roman" w:cs="Times New Roman"/>
          <w:sz w:val="24"/>
          <w:szCs w:val="24"/>
        </w:rPr>
        <w:t>ноября</w:t>
      </w:r>
      <w:r w:rsidRPr="004F0B79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 w:rsidRPr="004F0B79">
        <w:rPr>
          <w:rFonts w:ascii="Times New Roman" w:hAnsi="Times New Roman" w:cs="Times New Roman"/>
          <w:sz w:val="24"/>
          <w:szCs w:val="24"/>
        </w:rPr>
        <w:t>7</w:t>
      </w:r>
      <w:r w:rsidRPr="004F0B79">
        <w:rPr>
          <w:rFonts w:ascii="Times New Roman" w:hAnsi="Times New Roman" w:cs="Times New Roman"/>
          <w:sz w:val="24"/>
          <w:szCs w:val="24"/>
        </w:rPr>
        <w:t xml:space="preserve"> года в 16-00 час по адресу: </w:t>
      </w:r>
      <w:proofErr w:type="spellStart"/>
      <w:r w:rsidRPr="004F0B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F0B7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F0B79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4F0B79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4E78DA" w:rsidRPr="004F0B79">
        <w:rPr>
          <w:rFonts w:ascii="Times New Roman" w:hAnsi="Times New Roman" w:cs="Times New Roman"/>
          <w:sz w:val="24"/>
          <w:szCs w:val="24"/>
        </w:rPr>
        <w:t>0</w:t>
      </w:r>
      <w:r w:rsidRPr="004F0B79">
        <w:rPr>
          <w:rFonts w:ascii="Times New Roman" w:hAnsi="Times New Roman" w:cs="Times New Roman"/>
          <w:sz w:val="24"/>
          <w:szCs w:val="24"/>
        </w:rPr>
        <w:t>.</w:t>
      </w:r>
    </w:p>
    <w:p w:rsidR="00964EC1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2B4470" w:rsidRPr="002B4470" w:rsidRDefault="002B4470" w:rsidP="002B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70">
        <w:rPr>
          <w:rFonts w:ascii="Times New Roman" w:hAnsi="Times New Roman" w:cs="Times New Roman"/>
          <w:sz w:val="24"/>
          <w:szCs w:val="24"/>
        </w:rPr>
        <w:t>1. Информация о выполнении плана подготовки жилищно-коммунального хозяйства, объектов социальной сферы к эксплуатации в осенне-зимний период 2017-2018 годов.</w:t>
      </w:r>
    </w:p>
    <w:p w:rsidR="002B4470" w:rsidRPr="002B4470" w:rsidRDefault="002B4470" w:rsidP="002B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70">
        <w:rPr>
          <w:rFonts w:ascii="Times New Roman" w:hAnsi="Times New Roman" w:cs="Times New Roman"/>
          <w:sz w:val="24"/>
          <w:szCs w:val="24"/>
        </w:rPr>
        <w:t>2. Об участии членов Общественного совета в общественном контроле - в комиссиях при приемке работ по капитальн</w:t>
      </w:r>
      <w:bookmarkStart w:id="0" w:name="_GoBack"/>
      <w:bookmarkEnd w:id="0"/>
      <w:r w:rsidRPr="002B4470">
        <w:rPr>
          <w:rFonts w:ascii="Times New Roman" w:hAnsi="Times New Roman" w:cs="Times New Roman"/>
          <w:sz w:val="24"/>
          <w:szCs w:val="24"/>
        </w:rPr>
        <w:t>ому ремонту многоквартирных домов; в комиссиях при приемке работ по подготовке объектов  жилищно-коммунального хозяйства к осенне-зимнему периоду.</w:t>
      </w:r>
    </w:p>
    <w:p w:rsidR="002B4470" w:rsidRPr="002B4470" w:rsidRDefault="002B4470" w:rsidP="002B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70">
        <w:rPr>
          <w:rFonts w:ascii="Times New Roman" w:hAnsi="Times New Roman" w:cs="Times New Roman"/>
          <w:sz w:val="24"/>
          <w:szCs w:val="24"/>
        </w:rPr>
        <w:t>3. Об организации системы обращения с отходами города Югорска. О мероприятиях по недопущению образования мест несанкционированного складирования отходов.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B4470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5</cp:revision>
  <cp:lastPrinted>2017-01-20T12:11:00Z</cp:lastPrinted>
  <dcterms:created xsi:type="dcterms:W3CDTF">2017-11-10T06:27:00Z</dcterms:created>
  <dcterms:modified xsi:type="dcterms:W3CDTF">2017-11-14T07:55:00Z</dcterms:modified>
</cp:coreProperties>
</file>