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12A71D20"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B31196">
        <w:rPr>
          <w:rFonts w:ascii="Tahoma" w:hAnsi="Tahoma" w:cs="Tahoma"/>
          <w:sz w:val="21"/>
          <w:szCs w:val="21"/>
        </w:rPr>
        <w:t>18386220010118622010010064</w:t>
      </w:r>
      <w:r w:rsidR="00713728">
        <w:rPr>
          <w:rFonts w:ascii="Tahoma" w:hAnsi="Tahoma" w:cs="Tahoma"/>
          <w:sz w:val="21"/>
          <w:szCs w:val="21"/>
        </w:rPr>
        <w:t>001</w:t>
      </w:r>
      <w:r w:rsidR="00B31196">
        <w:rPr>
          <w:rFonts w:ascii="Tahoma" w:hAnsi="Tahoma" w:cs="Tahoma"/>
          <w:sz w:val="21"/>
          <w:szCs w:val="21"/>
        </w:rPr>
        <w:t>1073</w:t>
      </w:r>
      <w:r w:rsidR="00713728">
        <w:rPr>
          <w:rFonts w:ascii="Tahoma" w:hAnsi="Tahoma" w:cs="Tahoma"/>
          <w:sz w:val="21"/>
          <w:szCs w:val="21"/>
        </w:rPr>
        <w:t>000</w:t>
      </w:r>
      <w:r w:rsidRPr="006F1CBD">
        <w:rPr>
          <w:color w:val="FF0000"/>
        </w:rPr>
        <w:t>.</w:t>
      </w:r>
    </w:p>
    <w:p w14:paraId="5B2524DD" w14:textId="2C4BBADF"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4C12A1">
        <w:rPr>
          <w:rFonts w:ascii="yandex-sans" w:hAnsi="yandex-sans"/>
          <w:color w:val="000000"/>
          <w:sz w:val="23"/>
          <w:szCs w:val="23"/>
        </w:rPr>
        <w:t>макаронных изделий</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2B8C7B42"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p w14:paraId="476152C7" w14:textId="77777777" w:rsidR="00C72140" w:rsidRDefault="00C72140" w:rsidP="006F1CBD">
      <w:pPr>
        <w:autoSpaceDE w:val="0"/>
        <w:autoSpaceDN w:val="0"/>
        <w:adjustRightInd w:val="0"/>
      </w:pPr>
    </w:p>
    <w:p w14:paraId="3050EC78" w14:textId="77777777" w:rsidR="00C72140" w:rsidRPr="00F356E7" w:rsidRDefault="00C72140" w:rsidP="006F1CBD">
      <w:pPr>
        <w:autoSpaceDE w:val="0"/>
        <w:autoSpaceDN w:val="0"/>
        <w:adjustRightInd w:val="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7"/>
        <w:gridCol w:w="3680"/>
        <w:gridCol w:w="1418"/>
        <w:gridCol w:w="1559"/>
        <w:gridCol w:w="1276"/>
      </w:tblGrid>
      <w:tr w:rsidR="00870F95" w:rsidRPr="00F356E7" w14:paraId="7F8926E5" w14:textId="77777777" w:rsidTr="00C72140">
        <w:tc>
          <w:tcPr>
            <w:tcW w:w="9214" w:type="dxa"/>
            <w:gridSpan w:val="5"/>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276" w:type="dxa"/>
            <w:tcBorders>
              <w:top w:val="single" w:sz="4" w:space="0" w:color="auto"/>
              <w:left w:val="single" w:sz="4" w:space="0" w:color="auto"/>
              <w:bottom w:val="single" w:sz="4" w:space="0" w:color="auto"/>
              <w:right w:val="single" w:sz="4" w:space="0" w:color="auto"/>
            </w:tcBorders>
            <w:vAlign w:val="center"/>
          </w:tcPr>
          <w:p w14:paraId="7A3FE034" w14:textId="3D76D414" w:rsidR="00732005" w:rsidRPr="00F356E7" w:rsidRDefault="00732005">
            <w:pPr>
              <w:autoSpaceDE w:val="0"/>
              <w:autoSpaceDN w:val="0"/>
              <w:adjustRightInd w:val="0"/>
              <w:jc w:val="both"/>
            </w:pPr>
            <w:r w:rsidRPr="00F356E7">
              <w:t>Начальная (максимальная) цена контракта  рублей</w:t>
            </w:r>
          </w:p>
        </w:tc>
      </w:tr>
      <w:tr w:rsidR="00E81F37" w:rsidRPr="00F356E7" w14:paraId="6D91F962" w14:textId="77777777" w:rsidTr="00C72140">
        <w:tc>
          <w:tcPr>
            <w:tcW w:w="710" w:type="dxa"/>
            <w:tcBorders>
              <w:top w:val="single" w:sz="4" w:space="0" w:color="auto"/>
              <w:left w:val="single" w:sz="4" w:space="0" w:color="auto"/>
              <w:bottom w:val="single" w:sz="4" w:space="0" w:color="auto"/>
              <w:right w:val="single" w:sz="4" w:space="0" w:color="auto"/>
            </w:tcBorders>
            <w:vAlign w:val="center"/>
          </w:tcPr>
          <w:p w14:paraId="369F9E7F" w14:textId="55FFB14F" w:rsidR="00E81F37" w:rsidRPr="00E81F37" w:rsidRDefault="00E81F37" w:rsidP="00D358DC">
            <w:pPr>
              <w:pStyle w:val="a3"/>
              <w:autoSpaceDE w:val="0"/>
              <w:autoSpaceDN w:val="0"/>
              <w:adjustRightInd w:val="0"/>
              <w:spacing w:before="0" w:beforeAutospacing="0" w:after="0" w:afterAutospacing="0"/>
              <w:jc w:val="center"/>
            </w:pPr>
            <w:r>
              <w:t xml:space="preserve">№ </w:t>
            </w:r>
            <w:proofErr w:type="gramStart"/>
            <w:r>
              <w:t>п</w:t>
            </w:r>
            <w:proofErr w:type="gramEnd"/>
            <w:r>
              <w:t>/п</w:t>
            </w:r>
          </w:p>
          <w:p w14:paraId="404B6936" w14:textId="5EFEAA1F" w:rsidR="00E81F37" w:rsidRPr="00F356E7" w:rsidRDefault="00E81F37" w:rsidP="00D358DC">
            <w:pPr>
              <w:pStyle w:val="a3"/>
              <w:autoSpaceDE w:val="0"/>
              <w:autoSpaceDN w:val="0"/>
              <w:adjustRightInd w:val="0"/>
              <w:spacing w:before="0" w:beforeAutospacing="0" w:after="0" w:afterAutospacing="0"/>
              <w:jc w:val="center"/>
            </w:pPr>
          </w:p>
        </w:tc>
        <w:tc>
          <w:tcPr>
            <w:tcW w:w="1847" w:type="dxa"/>
            <w:tcBorders>
              <w:top w:val="single" w:sz="4" w:space="0" w:color="auto"/>
              <w:left w:val="single" w:sz="4" w:space="0" w:color="auto"/>
              <w:bottom w:val="single" w:sz="4" w:space="0" w:color="auto"/>
              <w:right w:val="single" w:sz="4" w:space="0" w:color="auto"/>
            </w:tcBorders>
            <w:vAlign w:val="center"/>
          </w:tcPr>
          <w:p w14:paraId="4C8DE5DB" w14:textId="77777777" w:rsidR="00E81F37" w:rsidRPr="00E81F37" w:rsidRDefault="00E81F37" w:rsidP="00E81F37">
            <w:pPr>
              <w:pStyle w:val="a3"/>
              <w:autoSpaceDE w:val="0"/>
              <w:autoSpaceDN w:val="0"/>
              <w:adjustRightInd w:val="0"/>
              <w:spacing w:before="0" w:beforeAutospacing="0" w:after="0" w:afterAutospacing="0"/>
              <w:jc w:val="center"/>
            </w:pPr>
            <w:r w:rsidRPr="00E81F37">
              <w:t>Код</w:t>
            </w:r>
          </w:p>
          <w:p w14:paraId="146E1729" w14:textId="6AD15435" w:rsidR="00E81F37" w:rsidRPr="00F356E7" w:rsidRDefault="00E81F37" w:rsidP="00D358DC">
            <w:pPr>
              <w:pStyle w:val="a3"/>
              <w:autoSpaceDE w:val="0"/>
              <w:autoSpaceDN w:val="0"/>
              <w:adjustRightInd w:val="0"/>
              <w:spacing w:before="0" w:beforeAutospacing="0" w:after="0" w:afterAutospacing="0"/>
              <w:jc w:val="center"/>
            </w:pPr>
            <w:r w:rsidRPr="00E81F37">
              <w:t>ОКПД</w:t>
            </w:r>
            <w:proofErr w:type="gramStart"/>
            <w:r w:rsidRPr="00E81F37">
              <w:t>2</w:t>
            </w:r>
            <w:proofErr w:type="gramEnd"/>
          </w:p>
        </w:tc>
        <w:tc>
          <w:tcPr>
            <w:tcW w:w="3680" w:type="dxa"/>
            <w:tcBorders>
              <w:top w:val="single" w:sz="4" w:space="0" w:color="auto"/>
              <w:left w:val="single" w:sz="4" w:space="0" w:color="auto"/>
              <w:bottom w:val="single" w:sz="4" w:space="0" w:color="auto"/>
              <w:right w:val="single" w:sz="4" w:space="0" w:color="auto"/>
            </w:tcBorders>
            <w:vAlign w:val="center"/>
          </w:tcPr>
          <w:p w14:paraId="28102405" w14:textId="583F6E0F" w:rsidR="00E81F37" w:rsidRPr="00F356E7" w:rsidRDefault="00E81F37"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418" w:type="dxa"/>
            <w:tcBorders>
              <w:top w:val="single" w:sz="4" w:space="0" w:color="auto"/>
              <w:left w:val="single" w:sz="4" w:space="0" w:color="auto"/>
              <w:bottom w:val="single" w:sz="4" w:space="0" w:color="auto"/>
              <w:right w:val="single" w:sz="4" w:space="0" w:color="auto"/>
            </w:tcBorders>
            <w:vAlign w:val="center"/>
          </w:tcPr>
          <w:p w14:paraId="0E42A0C5" w14:textId="77777777" w:rsidR="00E81F37" w:rsidRPr="00F356E7" w:rsidRDefault="00E81F37" w:rsidP="00D358DC">
            <w:pPr>
              <w:pStyle w:val="a3"/>
              <w:autoSpaceDE w:val="0"/>
              <w:autoSpaceDN w:val="0"/>
              <w:adjustRightInd w:val="0"/>
              <w:spacing w:before="0" w:beforeAutospacing="0" w:after="0" w:afterAutospacing="0"/>
              <w:jc w:val="center"/>
            </w:pPr>
            <w:r w:rsidRPr="00F356E7">
              <w:t>Ед.</w:t>
            </w:r>
          </w:p>
          <w:p w14:paraId="2D1E6DF3" w14:textId="77777777" w:rsidR="00E81F37" w:rsidRPr="00F356E7" w:rsidRDefault="00E81F37" w:rsidP="00D358DC">
            <w:pPr>
              <w:pStyle w:val="a3"/>
              <w:autoSpaceDE w:val="0"/>
              <w:autoSpaceDN w:val="0"/>
              <w:adjustRightInd w:val="0"/>
              <w:spacing w:before="0" w:beforeAutospacing="0" w:after="0" w:afterAutospacing="0"/>
              <w:jc w:val="center"/>
            </w:pPr>
            <w:r w:rsidRPr="00F356E7">
              <w:t>Изм.</w:t>
            </w:r>
          </w:p>
        </w:tc>
        <w:tc>
          <w:tcPr>
            <w:tcW w:w="1559" w:type="dxa"/>
            <w:tcBorders>
              <w:top w:val="single" w:sz="4" w:space="0" w:color="auto"/>
              <w:left w:val="single" w:sz="4" w:space="0" w:color="auto"/>
              <w:bottom w:val="single" w:sz="4" w:space="0" w:color="auto"/>
              <w:right w:val="single" w:sz="4" w:space="0" w:color="auto"/>
            </w:tcBorders>
            <w:vAlign w:val="center"/>
          </w:tcPr>
          <w:p w14:paraId="036CC897" w14:textId="1AF44477" w:rsidR="00E81F37" w:rsidRPr="00F356E7" w:rsidRDefault="00E81F37" w:rsidP="00CB4609">
            <w:pPr>
              <w:autoSpaceDE w:val="0"/>
              <w:autoSpaceDN w:val="0"/>
              <w:adjustRightInd w:val="0"/>
            </w:pPr>
            <w:r w:rsidRPr="00F356E7">
              <w:t>К</w:t>
            </w:r>
            <w:r w:rsidR="00CB4609">
              <w:t>оличество поставляемых товаров</w:t>
            </w:r>
          </w:p>
        </w:tc>
        <w:tc>
          <w:tcPr>
            <w:tcW w:w="1276" w:type="dxa"/>
            <w:tcBorders>
              <w:top w:val="single" w:sz="4" w:space="0" w:color="auto"/>
              <w:left w:val="single" w:sz="4" w:space="0" w:color="auto"/>
              <w:bottom w:val="single" w:sz="4" w:space="0" w:color="auto"/>
              <w:right w:val="single" w:sz="4" w:space="0" w:color="auto"/>
            </w:tcBorders>
            <w:vAlign w:val="center"/>
          </w:tcPr>
          <w:p w14:paraId="7F57FD01" w14:textId="77777777" w:rsidR="00E81F37" w:rsidRPr="00F356E7" w:rsidRDefault="00E81F37" w:rsidP="00D358DC">
            <w:pPr>
              <w:jc w:val="center"/>
            </w:pPr>
          </w:p>
        </w:tc>
      </w:tr>
      <w:tr w:rsidR="00AD00DC" w:rsidRPr="00F356E7" w14:paraId="122A55C4" w14:textId="77777777" w:rsidTr="00B578A2">
        <w:trPr>
          <w:trHeight w:val="2746"/>
        </w:trPr>
        <w:tc>
          <w:tcPr>
            <w:tcW w:w="710" w:type="dxa"/>
            <w:tcBorders>
              <w:top w:val="single" w:sz="4" w:space="0" w:color="auto"/>
              <w:left w:val="single" w:sz="4" w:space="0" w:color="auto"/>
              <w:bottom w:val="single" w:sz="4" w:space="0" w:color="auto"/>
              <w:right w:val="single" w:sz="4" w:space="0" w:color="auto"/>
            </w:tcBorders>
          </w:tcPr>
          <w:p w14:paraId="35056D72" w14:textId="4DD40230" w:rsidR="00AD00DC" w:rsidRDefault="00B161E7" w:rsidP="00AD00DC">
            <w:pPr>
              <w:autoSpaceDE w:val="0"/>
              <w:autoSpaceDN w:val="0"/>
              <w:adjustRightInd w:val="0"/>
              <w:ind w:left="360"/>
            </w:pPr>
            <w:r>
              <w:t>1</w:t>
            </w:r>
          </w:p>
        </w:tc>
        <w:tc>
          <w:tcPr>
            <w:tcW w:w="1847" w:type="dxa"/>
            <w:tcBorders>
              <w:top w:val="single" w:sz="4" w:space="0" w:color="auto"/>
              <w:left w:val="single" w:sz="4" w:space="0" w:color="auto"/>
              <w:bottom w:val="single" w:sz="4" w:space="0" w:color="auto"/>
              <w:right w:val="single" w:sz="4" w:space="0" w:color="auto"/>
            </w:tcBorders>
          </w:tcPr>
          <w:p w14:paraId="578751F9" w14:textId="0BD7F0D8" w:rsidR="00AD00DC" w:rsidRDefault="00B161E7" w:rsidP="00AD00DC">
            <w:pPr>
              <w:autoSpaceDE w:val="0"/>
              <w:autoSpaceDN w:val="0"/>
              <w:adjustRightInd w:val="0"/>
              <w:ind w:left="60"/>
            </w:pPr>
            <w:r>
              <w:t>10.73.11.110</w:t>
            </w:r>
          </w:p>
          <w:p w14:paraId="2C4477C5" w14:textId="77777777" w:rsidR="00AD00DC" w:rsidRDefault="00AD00DC" w:rsidP="00AD00DC">
            <w:pPr>
              <w:autoSpaceDE w:val="0"/>
              <w:autoSpaceDN w:val="0"/>
              <w:adjustRightInd w:val="0"/>
              <w:ind w:left="360"/>
            </w:pPr>
          </w:p>
        </w:tc>
        <w:tc>
          <w:tcPr>
            <w:tcW w:w="3680" w:type="dxa"/>
            <w:tcBorders>
              <w:top w:val="single" w:sz="4" w:space="0" w:color="auto"/>
              <w:left w:val="single" w:sz="4" w:space="0" w:color="auto"/>
              <w:bottom w:val="single" w:sz="4" w:space="0" w:color="auto"/>
              <w:right w:val="single" w:sz="4" w:space="0" w:color="auto"/>
            </w:tcBorders>
            <w:vAlign w:val="center"/>
          </w:tcPr>
          <w:p w14:paraId="59B393BC" w14:textId="5EDC820E" w:rsidR="00AD00DC" w:rsidRDefault="00B161E7" w:rsidP="00C12EAC">
            <w:pPr>
              <w:shd w:val="clear" w:color="auto" w:fill="FFFFFF"/>
              <w:jc w:val="both"/>
              <w:rPr>
                <w:color w:val="000000" w:themeColor="text1"/>
                <w:sz w:val="22"/>
                <w:szCs w:val="20"/>
              </w:rPr>
            </w:pPr>
            <w:r>
              <w:rPr>
                <w:color w:val="000000" w:themeColor="text1"/>
                <w:sz w:val="22"/>
                <w:szCs w:val="20"/>
              </w:rPr>
              <w:t xml:space="preserve">Макароны. </w:t>
            </w:r>
            <w:r w:rsidRPr="00B161E7">
              <w:rPr>
                <w:color w:val="000000" w:themeColor="text1"/>
                <w:sz w:val="22"/>
                <w:szCs w:val="20"/>
              </w:rPr>
              <w:t>Твердые сорта пшеницы (группа А), обогащенные витаминами и минеральными веществами, в ассортименте, без загрязнений и примесей, сорт высший, фасованные в прозрачные полиэтиленовые мешки вес не менее 1 кг</w:t>
            </w:r>
            <w:proofErr w:type="gramStart"/>
            <w:r w:rsidRPr="00B161E7">
              <w:rPr>
                <w:color w:val="000000" w:themeColor="text1"/>
                <w:sz w:val="22"/>
                <w:szCs w:val="20"/>
              </w:rPr>
              <w:t>.</w:t>
            </w:r>
            <w:proofErr w:type="gramEnd"/>
            <w:r w:rsidRPr="00B161E7">
              <w:rPr>
                <w:color w:val="000000" w:themeColor="text1"/>
                <w:sz w:val="22"/>
                <w:szCs w:val="20"/>
              </w:rPr>
              <w:t xml:space="preserve"> </w:t>
            </w:r>
            <w:proofErr w:type="gramStart"/>
            <w:r w:rsidRPr="00B161E7">
              <w:rPr>
                <w:color w:val="000000" w:themeColor="text1"/>
                <w:sz w:val="22"/>
                <w:szCs w:val="20"/>
              </w:rPr>
              <w:t>н</w:t>
            </w:r>
            <w:proofErr w:type="gramEnd"/>
            <w:r w:rsidRPr="00B161E7">
              <w:rPr>
                <w:color w:val="000000" w:themeColor="text1"/>
                <w:sz w:val="22"/>
                <w:szCs w:val="20"/>
              </w:rPr>
              <w:t>е более 5 кг, упаковка маркированная, б</w:t>
            </w:r>
            <w:r w:rsidR="00C12EAC">
              <w:rPr>
                <w:color w:val="000000" w:themeColor="text1"/>
                <w:sz w:val="22"/>
                <w:szCs w:val="20"/>
              </w:rPr>
              <w:t>ез повреждений. ГОСТ 31743-2017</w:t>
            </w:r>
            <w:r w:rsidRPr="00B161E7">
              <w:rPr>
                <w:color w:val="000000" w:themeColor="text1"/>
                <w:sz w:val="22"/>
                <w:szCs w:val="20"/>
              </w:rPr>
              <w:t>. Срок годности не более 24 мес.</w:t>
            </w:r>
          </w:p>
        </w:tc>
        <w:tc>
          <w:tcPr>
            <w:tcW w:w="1418" w:type="dxa"/>
            <w:tcBorders>
              <w:top w:val="single" w:sz="4" w:space="0" w:color="auto"/>
              <w:left w:val="single" w:sz="4" w:space="0" w:color="auto"/>
              <w:bottom w:val="single" w:sz="4" w:space="0" w:color="auto"/>
              <w:right w:val="single" w:sz="4" w:space="0" w:color="auto"/>
            </w:tcBorders>
          </w:tcPr>
          <w:p w14:paraId="593784F6" w14:textId="01E31EE2" w:rsidR="00AD00DC" w:rsidRDefault="00AD00DC" w:rsidP="00AD00DC">
            <w:pPr>
              <w:autoSpaceDE w:val="0"/>
              <w:autoSpaceDN w:val="0"/>
              <w:adjustRightInd w:val="0"/>
              <w:ind w:left="360"/>
            </w:pPr>
            <w:r>
              <w:t>кг</w:t>
            </w:r>
          </w:p>
        </w:tc>
        <w:tc>
          <w:tcPr>
            <w:tcW w:w="1559" w:type="dxa"/>
            <w:tcBorders>
              <w:top w:val="single" w:sz="4" w:space="0" w:color="auto"/>
              <w:left w:val="single" w:sz="4" w:space="0" w:color="auto"/>
              <w:bottom w:val="single" w:sz="4" w:space="0" w:color="auto"/>
              <w:right w:val="single" w:sz="4" w:space="0" w:color="auto"/>
            </w:tcBorders>
          </w:tcPr>
          <w:p w14:paraId="41F4C043" w14:textId="57C1392E" w:rsidR="00AD00DC" w:rsidRDefault="00B161E7" w:rsidP="00AD00DC">
            <w:pPr>
              <w:autoSpaceDE w:val="0"/>
              <w:autoSpaceDN w:val="0"/>
              <w:adjustRightInd w:val="0"/>
              <w:ind w:left="360"/>
            </w:pPr>
            <w:r>
              <w:t>500</w:t>
            </w:r>
          </w:p>
        </w:tc>
        <w:tc>
          <w:tcPr>
            <w:tcW w:w="1276" w:type="dxa"/>
            <w:tcBorders>
              <w:top w:val="single" w:sz="4" w:space="0" w:color="auto"/>
              <w:left w:val="single" w:sz="4" w:space="0" w:color="auto"/>
              <w:bottom w:val="single" w:sz="4" w:space="0" w:color="auto"/>
              <w:right w:val="single" w:sz="4" w:space="0" w:color="auto"/>
            </w:tcBorders>
          </w:tcPr>
          <w:p w14:paraId="65809D95" w14:textId="54A1A7D6" w:rsidR="00AD00DC" w:rsidRDefault="00B161E7" w:rsidP="00B161E7">
            <w:pPr>
              <w:autoSpaceDE w:val="0"/>
              <w:autoSpaceDN w:val="0"/>
              <w:adjustRightInd w:val="0"/>
              <w:ind w:left="35" w:hanging="35"/>
            </w:pPr>
            <w:r>
              <w:t>20 125,00</w:t>
            </w:r>
          </w:p>
        </w:tc>
      </w:tr>
      <w:tr w:rsidR="00AD00DC" w:rsidRPr="00F356E7" w14:paraId="2648F11B" w14:textId="77777777" w:rsidTr="00C72140">
        <w:trPr>
          <w:trHeight w:val="405"/>
        </w:trPr>
        <w:tc>
          <w:tcPr>
            <w:tcW w:w="6237" w:type="dxa"/>
            <w:gridSpan w:val="3"/>
            <w:tcBorders>
              <w:top w:val="single" w:sz="4" w:space="0" w:color="auto"/>
              <w:left w:val="single" w:sz="4" w:space="0" w:color="auto"/>
              <w:bottom w:val="single" w:sz="4" w:space="0" w:color="auto"/>
              <w:right w:val="single" w:sz="4" w:space="0" w:color="auto"/>
            </w:tcBorders>
          </w:tcPr>
          <w:p w14:paraId="732E2CEC" w14:textId="77777777" w:rsidR="00AD00DC" w:rsidRDefault="00AD00DC" w:rsidP="00AD00DC">
            <w:pPr>
              <w:autoSpaceDE w:val="0"/>
              <w:autoSpaceDN w:val="0"/>
              <w:adjustRightInd w:val="0"/>
              <w:ind w:left="360"/>
            </w:pPr>
          </w:p>
        </w:tc>
        <w:tc>
          <w:tcPr>
            <w:tcW w:w="1418" w:type="dxa"/>
            <w:tcBorders>
              <w:top w:val="single" w:sz="4" w:space="0" w:color="auto"/>
              <w:left w:val="single" w:sz="4" w:space="0" w:color="auto"/>
              <w:bottom w:val="single" w:sz="4" w:space="0" w:color="auto"/>
              <w:right w:val="single" w:sz="4" w:space="0" w:color="auto"/>
            </w:tcBorders>
          </w:tcPr>
          <w:p w14:paraId="4D7E4F85" w14:textId="77777777" w:rsidR="00AD00DC" w:rsidRPr="00F356E7" w:rsidRDefault="00AD00DC" w:rsidP="00AD00DC">
            <w:pPr>
              <w:autoSpaceDE w:val="0"/>
              <w:autoSpaceDN w:val="0"/>
              <w:adjustRightInd w:val="0"/>
              <w:ind w:left="360"/>
            </w:pPr>
          </w:p>
        </w:tc>
        <w:tc>
          <w:tcPr>
            <w:tcW w:w="1559" w:type="dxa"/>
            <w:tcBorders>
              <w:top w:val="single" w:sz="4" w:space="0" w:color="auto"/>
              <w:left w:val="single" w:sz="4" w:space="0" w:color="auto"/>
              <w:bottom w:val="single" w:sz="4" w:space="0" w:color="auto"/>
              <w:right w:val="single" w:sz="4" w:space="0" w:color="auto"/>
            </w:tcBorders>
          </w:tcPr>
          <w:p w14:paraId="01BD8FD7" w14:textId="030E1871" w:rsidR="00AD00DC" w:rsidRPr="00F356E7" w:rsidRDefault="00AD00DC" w:rsidP="00AD00DC">
            <w:pPr>
              <w:autoSpaceDE w:val="0"/>
              <w:autoSpaceDN w:val="0"/>
              <w:adjustRightInd w:val="0"/>
              <w:ind w:left="360"/>
            </w:pPr>
            <w:r>
              <w:t>Итого:</w:t>
            </w:r>
          </w:p>
        </w:tc>
        <w:tc>
          <w:tcPr>
            <w:tcW w:w="1276" w:type="dxa"/>
            <w:tcBorders>
              <w:top w:val="single" w:sz="4" w:space="0" w:color="auto"/>
              <w:left w:val="single" w:sz="4" w:space="0" w:color="auto"/>
              <w:bottom w:val="single" w:sz="4" w:space="0" w:color="auto"/>
              <w:right w:val="single" w:sz="4" w:space="0" w:color="auto"/>
            </w:tcBorders>
          </w:tcPr>
          <w:p w14:paraId="6043DB82" w14:textId="532DB56A" w:rsidR="00AD00DC" w:rsidRPr="00F356E7" w:rsidRDefault="00B161E7" w:rsidP="00C64861">
            <w:pPr>
              <w:autoSpaceDE w:val="0"/>
              <w:autoSpaceDN w:val="0"/>
              <w:adjustRightInd w:val="0"/>
              <w:ind w:left="360" w:hanging="360"/>
            </w:pPr>
            <w:r>
              <w:t>20 125,00</w:t>
            </w:r>
          </w:p>
        </w:tc>
      </w:tr>
    </w:tbl>
    <w:p w14:paraId="5AA34A00" w14:textId="4A0CF0F1" w:rsidR="004B23E4" w:rsidRDefault="004B23E4" w:rsidP="00486794">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w:t>
      </w:r>
      <w:r w:rsidR="00486794">
        <w:t>Мира, д. 6</w:t>
      </w:r>
      <w:r>
        <w:t xml:space="preserve">, г. Югорск, Ханты-Мансийский автономный округ – Югра, Тюменская область. </w:t>
      </w:r>
      <w:proofErr w:type="gramEnd"/>
    </w:p>
    <w:p w14:paraId="455ACB20" w14:textId="0D0B6A3F" w:rsidR="004B23E4" w:rsidRPr="00F356E7" w:rsidRDefault="004B23E4" w:rsidP="00486794">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E80D55">
        <w:t>, н</w:t>
      </w:r>
      <w:r w:rsidR="004C12A1">
        <w:t>о не ранее 01 января 2019г по 30 июня</w:t>
      </w:r>
      <w:r w:rsidR="00E80D55">
        <w:t xml:space="preserve"> 2019</w:t>
      </w:r>
      <w:r>
        <w:t xml:space="preserve"> года, 2 раза в неделю (понедельник</w:t>
      </w:r>
      <w:r w:rsidR="007E1BFB">
        <w:t xml:space="preserve"> и четверг), с 8.00 до 15.00, по</w:t>
      </w:r>
      <w:r>
        <w:t xml:space="preserve"> письменной или телефонной заявке заказчика. </w:t>
      </w:r>
    </w:p>
    <w:p w14:paraId="1649C8A8" w14:textId="27A3A32F" w:rsidR="00486794" w:rsidRPr="00486794" w:rsidRDefault="004B23E4" w:rsidP="00486794">
      <w:pPr>
        <w:autoSpaceDE w:val="0"/>
        <w:autoSpaceDN w:val="0"/>
        <w:adjustRightInd w:val="0"/>
        <w:jc w:val="both"/>
      </w:pPr>
      <w:r>
        <w:lastRenderedPageBreak/>
        <w:t xml:space="preserve">8. </w:t>
      </w:r>
      <w:proofErr w:type="gramStart"/>
      <w:r w:rsidR="00486794" w:rsidRPr="00486794">
        <w:t>Источник финансирования за счет средств бюджета города Югорска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14:paraId="7F452560" w14:textId="4BAAF925" w:rsidR="004B23E4" w:rsidRPr="00AD00DC" w:rsidRDefault="004B23E4" w:rsidP="004B23E4">
      <w:pPr>
        <w:autoSpaceDE w:val="0"/>
        <w:autoSpaceDN w:val="0"/>
        <w:adjustRightInd w:val="0"/>
        <w:jc w:val="both"/>
        <w:rPr>
          <w:color w:val="000000" w:themeColor="text1"/>
        </w:rPr>
      </w:pPr>
      <w:r w:rsidRPr="00AD00DC">
        <w:rPr>
          <w:color w:val="000000" w:themeColor="text1"/>
        </w:rPr>
        <w:t>9. Единые требования к участникам закупки:</w:t>
      </w:r>
    </w:p>
    <w:p w14:paraId="1AB7C82B" w14:textId="77777777" w:rsidR="004B23E4" w:rsidRPr="006D0974" w:rsidRDefault="004B23E4" w:rsidP="004B23E4">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1786C981" w14:textId="77777777" w:rsidR="004B23E4" w:rsidRPr="00F356E7" w:rsidRDefault="004B23E4" w:rsidP="004B23E4">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28ED0FF7" w14:textId="77777777" w:rsidR="004B23E4" w:rsidRPr="00F356E7" w:rsidRDefault="004B23E4" w:rsidP="004B23E4">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98A2FC1" w14:textId="77777777" w:rsidR="004B23E4" w:rsidRPr="00F356E7" w:rsidRDefault="004B23E4" w:rsidP="004B23E4">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556BB5B" w14:textId="77777777" w:rsidR="004B23E4" w:rsidRPr="00461A39" w:rsidRDefault="004B23E4" w:rsidP="004B23E4">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B5E6D65" w14:textId="77777777" w:rsidR="004B23E4" w:rsidRPr="00461A39" w:rsidRDefault="004B23E4" w:rsidP="004B23E4">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097A5A4" w14:textId="77777777" w:rsidR="004B23E4" w:rsidRPr="00F356E7" w:rsidRDefault="004B23E4" w:rsidP="004B23E4">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t>договор</w:t>
      </w:r>
      <w:r w:rsidRPr="00F356E7">
        <w:t xml:space="preserve">а заказчик приобретает права на такие результаты, за исключением случаев заключения </w:t>
      </w:r>
      <w:r>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64BA5845" w14:textId="77777777" w:rsidR="004B23E4" w:rsidRPr="006F1CBD" w:rsidRDefault="004B23E4" w:rsidP="004B23E4">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контрактной</w:t>
      </w:r>
      <w:r w:rsidRPr="00F356E7">
        <w:t xml:space="preserve"> службы заказчика, </w:t>
      </w:r>
      <w:r>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F356E7">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5BD94B25" w14:textId="77777777" w:rsidR="004B23E4" w:rsidRDefault="004B23E4" w:rsidP="004B23E4">
      <w:pPr>
        <w:autoSpaceDE w:val="0"/>
        <w:autoSpaceDN w:val="0"/>
        <w:adjustRightInd w:val="0"/>
        <w:spacing w:line="240" w:lineRule="exact"/>
        <w:ind w:firstLine="567"/>
        <w:jc w:val="both"/>
      </w:pPr>
      <w:r w:rsidRPr="00953078">
        <w:t>8) участник закупки не является офшорной компанией.</w:t>
      </w:r>
    </w:p>
    <w:p w14:paraId="3A24C2DA" w14:textId="77777777" w:rsidR="004B23E4" w:rsidRPr="00953078" w:rsidRDefault="004B23E4" w:rsidP="004B23E4">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2F53FB11" w14:textId="77777777" w:rsidR="004B23E4" w:rsidRPr="00F356E7" w:rsidRDefault="004B23E4" w:rsidP="004B23E4">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43D374CC" w14:textId="77777777" w:rsidR="004B23E4" w:rsidRPr="00F356E7" w:rsidRDefault="004B23E4" w:rsidP="004B23E4">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23483BD" w14:textId="77777777" w:rsidR="004B23E4" w:rsidRPr="008E4088" w:rsidRDefault="004B23E4" w:rsidP="004B23E4">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t>контрактной</w:t>
      </w:r>
      <w:r w:rsidRPr="008E4088">
        <w:t xml:space="preserve"> системе:</w:t>
      </w:r>
      <w:r>
        <w:t xml:space="preserve"> Не </w:t>
      </w:r>
      <w:proofErr w:type="gramStart"/>
      <w:r>
        <w:t>установлены</w:t>
      </w:r>
      <w:proofErr w:type="gramEnd"/>
      <w:r w:rsidRPr="008E4088">
        <w:t>.</w:t>
      </w:r>
    </w:p>
    <w:p w14:paraId="53AEA407" w14:textId="77777777" w:rsidR="004B23E4" w:rsidRPr="008E4088" w:rsidRDefault="004B23E4" w:rsidP="004B23E4">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t>контрактной</w:t>
      </w:r>
      <w:r w:rsidRPr="008E4088">
        <w:t xml:space="preserve"> системе: </w:t>
      </w:r>
      <w:r>
        <w:t>не установлены</w:t>
      </w:r>
      <w:r w:rsidRPr="008E4088">
        <w:t>.</w:t>
      </w:r>
    </w:p>
    <w:p w14:paraId="6DD78D7C" w14:textId="77777777" w:rsidR="004B23E4" w:rsidRPr="00461A39" w:rsidRDefault="004B23E4" w:rsidP="004B23E4">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015BD24D" w14:textId="77777777" w:rsidR="004B23E4" w:rsidRPr="00F356E7" w:rsidRDefault="004B23E4" w:rsidP="004B23E4">
      <w:pPr>
        <w:autoSpaceDE w:val="0"/>
        <w:autoSpaceDN w:val="0"/>
        <w:adjustRightInd w:val="0"/>
        <w:jc w:val="both"/>
        <w:rPr>
          <w:highlight w:val="yellow"/>
        </w:rPr>
      </w:pPr>
      <w:r>
        <w:t xml:space="preserve">14. </w:t>
      </w:r>
      <w:r w:rsidRPr="00F356E7">
        <w:t xml:space="preserve">Требование о привлечении к исполнению </w:t>
      </w:r>
      <w:r>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3A9F7804" w14:textId="77777777" w:rsidR="004B23E4" w:rsidRPr="00F356E7" w:rsidRDefault="004B23E4" w:rsidP="004B23E4">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12CBF318" w14:textId="1187998E" w:rsidR="004B23E4" w:rsidRPr="00F356E7" w:rsidRDefault="004B23E4" w:rsidP="004B23E4">
      <w:pPr>
        <w:jc w:val="both"/>
      </w:pPr>
      <w:r>
        <w:t xml:space="preserve">16.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t>контрактной</w:t>
      </w:r>
      <w:r w:rsidRPr="00AD144C">
        <w:t xml:space="preserve">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515B3">
        <w:t>10</w:t>
      </w:r>
      <w:r w:rsidRPr="00F356E7">
        <w:t xml:space="preserve"> часов </w:t>
      </w:r>
      <w:r w:rsidR="008515B3">
        <w:t>00</w:t>
      </w:r>
      <w:r w:rsidRPr="00F356E7">
        <w:t xml:space="preserve"> минут </w:t>
      </w:r>
      <w:r>
        <w:t>«</w:t>
      </w:r>
      <w:r w:rsidR="008515B3">
        <w:t>24</w:t>
      </w:r>
      <w:r>
        <w:t>»</w:t>
      </w:r>
      <w:r w:rsidRPr="00F356E7">
        <w:t> </w:t>
      </w:r>
      <w:r w:rsidR="008515B3">
        <w:rPr>
          <w:lang w:eastAsia="en-US"/>
        </w:rPr>
        <w:t>декабря</w:t>
      </w:r>
      <w:r w:rsidRPr="00F356E7">
        <w:t xml:space="preserve"> 201</w:t>
      </w:r>
      <w:r w:rsidR="008515B3">
        <w:t>8</w:t>
      </w:r>
      <w:r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w:t>
      </w:r>
      <w:bookmarkStart w:id="0" w:name="_GoBack"/>
      <w:r w:rsidRPr="00F356E7">
        <w:t xml:space="preserve">х электронных документов, содержащих первую и вторую части заявки. Указанные электронные документы </w:t>
      </w:r>
      <w:bookmarkEnd w:id="0"/>
      <w:r w:rsidRPr="00F356E7">
        <w:t>подаются одновременно.</w:t>
      </w:r>
    </w:p>
    <w:p w14:paraId="3539A328" w14:textId="0CEF6BD2" w:rsidR="004B23E4" w:rsidRPr="00F356E7" w:rsidRDefault="004B23E4" w:rsidP="004B23E4">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8515B3">
        <w:t>25</w:t>
      </w:r>
      <w:r>
        <w:t>»</w:t>
      </w:r>
      <w:r w:rsidRPr="00F356E7">
        <w:t> </w:t>
      </w:r>
      <w:r w:rsidR="008515B3">
        <w:rPr>
          <w:lang w:eastAsia="en-US"/>
        </w:rPr>
        <w:t xml:space="preserve">декабря </w:t>
      </w:r>
      <w:r w:rsidRPr="00F356E7">
        <w:t>201</w:t>
      </w:r>
      <w:r w:rsidR="008515B3">
        <w:t>8</w:t>
      </w:r>
      <w:r w:rsidRPr="00F356E7">
        <w:t xml:space="preserve"> года.</w:t>
      </w:r>
    </w:p>
    <w:p w14:paraId="7F34FB49" w14:textId="478EF301" w:rsidR="004B23E4" w:rsidRPr="00F356E7" w:rsidRDefault="004B23E4" w:rsidP="004B23E4">
      <w:pPr>
        <w:autoSpaceDE w:val="0"/>
        <w:autoSpaceDN w:val="0"/>
        <w:adjustRightInd w:val="0"/>
        <w:jc w:val="both"/>
      </w:pPr>
      <w:r>
        <w:t xml:space="preserve">18. </w:t>
      </w:r>
      <w:r w:rsidRPr="00F356E7">
        <w:t xml:space="preserve">Дата проведения аукциона в электронной форме: </w:t>
      </w:r>
      <w:r>
        <w:t>«</w:t>
      </w:r>
      <w:r w:rsidR="008515B3">
        <w:t>28</w:t>
      </w:r>
      <w:r>
        <w:t>»</w:t>
      </w:r>
      <w:r w:rsidRPr="00F356E7">
        <w:t> </w:t>
      </w:r>
      <w:r w:rsidR="008515B3">
        <w:rPr>
          <w:lang w:eastAsia="en-US"/>
        </w:rPr>
        <w:t xml:space="preserve">декабря </w:t>
      </w:r>
      <w:r w:rsidRPr="00F356E7">
        <w:t>201</w:t>
      </w:r>
      <w:r w:rsidR="008515B3">
        <w:t>8</w:t>
      </w:r>
      <w:r w:rsidRPr="00F356E7">
        <w:t xml:space="preserve"> года.</w:t>
      </w:r>
    </w:p>
    <w:p w14:paraId="2E9923D8" w14:textId="77777777" w:rsidR="004B23E4" w:rsidRPr="00F356E7" w:rsidRDefault="004B23E4" w:rsidP="004B23E4">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Pr>
          <w:i/>
        </w:rPr>
        <w:t>договор</w:t>
      </w:r>
      <w:r w:rsidRPr="00F356E7">
        <w:rPr>
          <w:i/>
        </w:rPr>
        <w:t>а.</w:t>
      </w:r>
    </w:p>
    <w:p w14:paraId="4400E6EA" w14:textId="77777777" w:rsidR="004B23E4" w:rsidRPr="00723807" w:rsidRDefault="004B23E4" w:rsidP="004B23E4">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71A789DA" w14:textId="0D279560" w:rsidR="004B23E4" w:rsidRDefault="004B23E4" w:rsidP="004B23E4">
      <w:pPr>
        <w:autoSpaceDE w:val="0"/>
        <w:autoSpaceDN w:val="0"/>
        <w:adjustRightInd w:val="0"/>
        <w:jc w:val="both"/>
      </w:pPr>
      <w:r>
        <w:t xml:space="preserve">21. </w:t>
      </w:r>
      <w:r w:rsidRPr="00723807">
        <w:t xml:space="preserve">Размер обеспечения заявки на участие в закупке: </w:t>
      </w:r>
      <w:r w:rsidR="00E80D55">
        <w:t>201</w:t>
      </w:r>
      <w:r>
        <w:t xml:space="preserve"> (</w:t>
      </w:r>
      <w:r w:rsidR="00E80D55">
        <w:t>двести один) рубль 25</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3607126" w14:textId="77777777" w:rsidR="004B23E4" w:rsidRPr="00723807" w:rsidRDefault="004B23E4" w:rsidP="004B23E4">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65E18982" w14:textId="40355BEF" w:rsidR="004B23E4" w:rsidRPr="006F4615" w:rsidRDefault="004B23E4" w:rsidP="004B23E4">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контрактной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E80D55"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18651DBD" w14:textId="77777777" w:rsidR="004B23E4" w:rsidRPr="006F4615" w:rsidRDefault="004B23E4" w:rsidP="004B23E4">
      <w:pPr>
        <w:suppressAutoHyphens/>
        <w:autoSpaceDE w:val="0"/>
        <w:autoSpaceDN w:val="0"/>
        <w:adjustRightInd w:val="0"/>
        <w:ind w:firstLine="708"/>
        <w:jc w:val="both"/>
        <w:outlineLvl w:val="0"/>
      </w:pPr>
      <w:r w:rsidRPr="006F4615">
        <w:lastRenderedPageBreak/>
        <w:t xml:space="preserve">Срок действия банковской гарантии должен превышать срок действия </w:t>
      </w:r>
      <w:r>
        <w:t>договор</w:t>
      </w:r>
      <w:r w:rsidRPr="006F4615">
        <w:t>а не менее чем на один месяц.</w:t>
      </w:r>
    </w:p>
    <w:p w14:paraId="7A32A982" w14:textId="6D3435FE" w:rsidR="004B23E4" w:rsidRPr="006F4615" w:rsidRDefault="004B23E4" w:rsidP="004B23E4">
      <w:pPr>
        <w:suppressAutoHyphens/>
        <w:autoSpaceDE w:val="0"/>
        <w:autoSpaceDN w:val="0"/>
        <w:adjustRightInd w:val="0"/>
        <w:ind w:firstLine="708"/>
        <w:jc w:val="both"/>
        <w:outlineLvl w:val="0"/>
      </w:pPr>
      <w:r w:rsidRPr="006F4615">
        <w:t xml:space="preserve">Размер обеспечения исполнения </w:t>
      </w:r>
      <w:r>
        <w:t>договор</w:t>
      </w:r>
      <w:r w:rsidRPr="006F4615">
        <w:t xml:space="preserve">а составляет </w:t>
      </w:r>
      <w:r w:rsidR="00E80D55">
        <w:t>1 006</w:t>
      </w:r>
      <w:r>
        <w:t xml:space="preserve"> (</w:t>
      </w:r>
      <w:r w:rsidR="00E80D55">
        <w:t>одна тысяча шесть) рублей</w:t>
      </w:r>
      <w:r>
        <w:t xml:space="preserve"> </w:t>
      </w:r>
      <w:r w:rsidR="00E80D55">
        <w:t>25</w:t>
      </w:r>
      <w:r>
        <w:t xml:space="preserve"> копеек</w:t>
      </w:r>
      <w:r w:rsidRPr="006F4615">
        <w:t>.</w:t>
      </w:r>
    </w:p>
    <w:p w14:paraId="049DD5DE" w14:textId="77777777" w:rsidR="004B23E4" w:rsidRPr="00953078" w:rsidRDefault="004B23E4" w:rsidP="004B23E4">
      <w:pPr>
        <w:ind w:firstLine="708"/>
        <w:jc w:val="both"/>
      </w:pPr>
      <w:r w:rsidRPr="00953078">
        <w:t xml:space="preserve">В случае возникновения обстоятельств, препятствующих заключению </w:t>
      </w:r>
      <w:r>
        <w:t>договор</w:t>
      </w:r>
      <w:r w:rsidRPr="00953078">
        <w:t xml:space="preserve">а в установленные Законом о </w:t>
      </w:r>
      <w:r>
        <w:t>контрактной</w:t>
      </w:r>
      <w:r w:rsidRPr="00953078">
        <w:t xml:space="preserve"> системе сроки, срок действия банковской гарантии продлевается на срок наличия таких обстоятельств.  </w:t>
      </w:r>
    </w:p>
    <w:p w14:paraId="36226005" w14:textId="77777777" w:rsidR="004B23E4" w:rsidRDefault="004B23E4" w:rsidP="004B23E4">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5FCA6666" w14:textId="77777777" w:rsidR="004B23E4" w:rsidRDefault="004B23E4" w:rsidP="004B23E4">
      <w:pPr>
        <w:ind w:firstLine="708"/>
      </w:pPr>
      <w:r>
        <w:t>Обеспечение исполнения договора не требуется в случае:</w:t>
      </w:r>
    </w:p>
    <w:p w14:paraId="72C734F0" w14:textId="77777777" w:rsidR="004B23E4" w:rsidRDefault="004B23E4" w:rsidP="004B23E4">
      <w:r>
        <w:t>1) заключения договора с участником закупки, который является казенным учреждением;</w:t>
      </w:r>
    </w:p>
    <w:p w14:paraId="5F46CBE1" w14:textId="77777777" w:rsidR="004B23E4" w:rsidRDefault="004B23E4" w:rsidP="004B23E4">
      <w:r>
        <w:t>2) осуществления закупки услуги по предоставлению кредита;</w:t>
      </w:r>
    </w:p>
    <w:p w14:paraId="3A0857C5" w14:textId="77777777" w:rsidR="004B23E4" w:rsidRPr="001A7CF7" w:rsidRDefault="004B23E4" w:rsidP="004B23E4">
      <w:pPr>
        <w:rPr>
          <w:b/>
          <w:bCs/>
        </w:rPr>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6D1C0305" w14:textId="77777777" w:rsidR="004B23E4" w:rsidRDefault="004B23E4" w:rsidP="004B23E4">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66ACCA94" w14:textId="77777777" w:rsidR="004B23E4" w:rsidRPr="00953078" w:rsidRDefault="004B23E4" w:rsidP="004B23E4">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Pr>
          <w:rFonts w:ascii="Times New Roman" w:hAnsi="Times New Roman" w:cs="Times New Roman"/>
          <w:b w:val="0"/>
          <w:bCs w:val="0"/>
          <w:sz w:val="24"/>
          <w:szCs w:val="24"/>
        </w:rPr>
        <w:t>контрактной</w:t>
      </w:r>
      <w:r w:rsidRPr="00953078">
        <w:rPr>
          <w:rFonts w:ascii="Times New Roman" w:hAnsi="Times New Roman" w:cs="Times New Roman"/>
          <w:b w:val="0"/>
          <w:bCs w:val="0"/>
          <w:sz w:val="24"/>
          <w:szCs w:val="24"/>
        </w:rPr>
        <w:t xml:space="preserve"> системе, а именно:</w:t>
      </w:r>
    </w:p>
    <w:p w14:paraId="0DE48209" w14:textId="77777777" w:rsidR="004B23E4" w:rsidRPr="00953078" w:rsidRDefault="004B23E4" w:rsidP="004B23E4">
      <w:pPr>
        <w:autoSpaceDE w:val="0"/>
        <w:autoSpaceDN w:val="0"/>
        <w:adjustRightInd w:val="0"/>
        <w:ind w:firstLine="540"/>
      </w:pPr>
      <w:r w:rsidRPr="00953078">
        <w:t>1. Банковская гарантия должна быть безотзывной;</w:t>
      </w:r>
    </w:p>
    <w:p w14:paraId="125D46D3" w14:textId="77777777" w:rsidR="004B23E4" w:rsidRDefault="004B23E4" w:rsidP="004B23E4">
      <w:pPr>
        <w:autoSpaceDE w:val="0"/>
        <w:autoSpaceDN w:val="0"/>
        <w:adjustRightInd w:val="0"/>
        <w:ind w:firstLine="540"/>
      </w:pPr>
      <w:r>
        <w:t xml:space="preserve">2.  Банковская гарантия должна содержать: </w:t>
      </w:r>
    </w:p>
    <w:p w14:paraId="1F72BEEE" w14:textId="77777777" w:rsidR="004B23E4" w:rsidRDefault="004B23E4" w:rsidP="004B23E4">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01385BC" w14:textId="77777777" w:rsidR="004B23E4" w:rsidRDefault="004B23E4" w:rsidP="004B23E4">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57FE2588" w14:textId="77777777" w:rsidR="004B23E4" w:rsidRDefault="004B23E4" w:rsidP="004B23E4">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BF2C100" w14:textId="77777777" w:rsidR="004B23E4" w:rsidRDefault="004B23E4" w:rsidP="004B23E4">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AE2FABC" w14:textId="77777777" w:rsidR="004B23E4" w:rsidRDefault="004B23E4" w:rsidP="004B23E4">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0B9E10E" w14:textId="77777777" w:rsidR="004B23E4" w:rsidRDefault="004B23E4" w:rsidP="004B23E4">
      <w:pPr>
        <w:autoSpaceDE w:val="0"/>
        <w:autoSpaceDN w:val="0"/>
        <w:adjustRightInd w:val="0"/>
        <w:ind w:firstLine="540"/>
        <w:jc w:val="both"/>
      </w:pPr>
      <w:r>
        <w:t>6) срок действия банковской гарантии;</w:t>
      </w:r>
    </w:p>
    <w:p w14:paraId="65FB98FF" w14:textId="77777777" w:rsidR="004B23E4" w:rsidRDefault="004B23E4" w:rsidP="004B23E4">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00295059" w14:textId="77777777" w:rsidR="004B23E4" w:rsidRDefault="004B23E4" w:rsidP="004B23E4">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FC146A" w14:textId="77777777" w:rsidR="004B23E4" w:rsidRPr="00461A39" w:rsidRDefault="004B23E4" w:rsidP="004B23E4">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w:t>
      </w:r>
      <w:r w:rsidRPr="00461A39">
        <w:rPr>
          <w:color w:val="000000" w:themeColor="text1"/>
        </w:rPr>
        <w:t xml:space="preserve">а, в размере цены </w:t>
      </w:r>
      <w:r>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Pr>
          <w:color w:val="000000" w:themeColor="text1"/>
        </w:rPr>
        <w:t>договор</w:t>
      </w:r>
      <w:r w:rsidRPr="00461A39">
        <w:rPr>
          <w:color w:val="000000" w:themeColor="text1"/>
        </w:rPr>
        <w:t>а;</w:t>
      </w:r>
    </w:p>
    <w:p w14:paraId="20A7F530" w14:textId="77777777" w:rsidR="004B23E4" w:rsidRPr="00461A39" w:rsidRDefault="004B23E4" w:rsidP="004B23E4">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675E9A8" w14:textId="77777777" w:rsidR="004B23E4" w:rsidRPr="00461A39" w:rsidRDefault="004B23E4" w:rsidP="004B23E4">
      <w:pPr>
        <w:autoSpaceDE w:val="0"/>
        <w:autoSpaceDN w:val="0"/>
        <w:adjustRightInd w:val="0"/>
        <w:ind w:firstLine="540"/>
        <w:jc w:val="both"/>
        <w:rPr>
          <w:color w:val="000000" w:themeColor="text1"/>
        </w:rPr>
      </w:pPr>
      <w:r w:rsidRPr="00461A39">
        <w:rPr>
          <w:color w:val="000000" w:themeColor="text1"/>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491CD36" w14:textId="77777777" w:rsidR="004B23E4" w:rsidRPr="00461A39" w:rsidRDefault="004B23E4" w:rsidP="004B23E4">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787A8221" w14:textId="77777777" w:rsidR="004B23E4" w:rsidRPr="00461A39" w:rsidRDefault="004B23E4" w:rsidP="004B23E4">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Pr>
          <w:color w:val="000000" w:themeColor="text1"/>
        </w:rPr>
        <w:t>контрактной</w:t>
      </w:r>
      <w:r w:rsidRPr="00461A39">
        <w:rPr>
          <w:color w:val="000000" w:themeColor="text1"/>
        </w:rPr>
        <w:t xml:space="preserve">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0EDF3350" w14:textId="77777777" w:rsidR="004B23E4" w:rsidRDefault="004B23E4" w:rsidP="004B23E4">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3C03957" w14:textId="77777777" w:rsidR="004B23E4" w:rsidRPr="00A162DC" w:rsidRDefault="004B23E4" w:rsidP="004B23E4">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06477B4"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4950F79A"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4237A629"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6BEE5D37" w14:textId="77777777" w:rsidR="004B23E4" w:rsidRPr="00A162DC" w:rsidRDefault="004B23E4" w:rsidP="004B23E4">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327AFD85"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335C9894" w14:textId="77777777" w:rsidR="004B23E4" w:rsidRPr="006F4615" w:rsidRDefault="004B23E4" w:rsidP="004B23E4">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025647A0" w14:textId="77777777" w:rsidR="004B23E4" w:rsidRPr="006F4615" w:rsidRDefault="004B23E4" w:rsidP="004B23E4">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Pr>
          <w:b w:val="0"/>
          <w:sz w:val="24"/>
          <w:szCs w:val="24"/>
        </w:rPr>
        <w:t>договор</w:t>
      </w:r>
      <w:r w:rsidRPr="006F4615">
        <w:rPr>
          <w:b w:val="0"/>
          <w:sz w:val="24"/>
          <w:szCs w:val="24"/>
        </w:rPr>
        <w:t xml:space="preserve">а. В противном случае обеспечение исполнения </w:t>
      </w:r>
      <w:r>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3068125" w14:textId="77777777" w:rsidR="004B23E4" w:rsidRPr="002B1227" w:rsidRDefault="004B23E4" w:rsidP="004B23E4">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Pr>
          <w:b w:val="0"/>
          <w:sz w:val="24"/>
          <w:szCs w:val="24"/>
        </w:rPr>
        <w:t>договор</w:t>
      </w:r>
      <w:r w:rsidRPr="006F4615">
        <w:rPr>
          <w:b w:val="0"/>
          <w:sz w:val="24"/>
          <w:szCs w:val="24"/>
        </w:rPr>
        <w:t xml:space="preserve">у в течение срока, установленного в проекте </w:t>
      </w:r>
      <w:r>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6B952EE0" w14:textId="77777777" w:rsidR="004B23E4" w:rsidRPr="00CE08B4" w:rsidRDefault="004B23E4" w:rsidP="004B23E4">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Pr>
          <w:color w:val="000000" w:themeColor="text1"/>
        </w:rPr>
        <w:t>контрактной</w:t>
      </w:r>
      <w:r w:rsidRPr="00CE08B4">
        <w:rPr>
          <w:color w:val="000000" w:themeColor="text1"/>
        </w:rPr>
        <w:t xml:space="preserve"> системе:</w:t>
      </w:r>
      <w:proofErr w:type="gramEnd"/>
    </w:p>
    <w:p w14:paraId="55342E53" w14:textId="77777777" w:rsidR="004B23E4" w:rsidRPr="00CE08B4" w:rsidRDefault="004B23E4" w:rsidP="004B23E4">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E2162B" w14:textId="5E2408CC" w:rsidR="004B23E4" w:rsidRPr="00CE08B4" w:rsidRDefault="004B23E4" w:rsidP="004B23E4">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F6D7E"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C3180F0" w14:textId="77777777" w:rsidR="004B23E4" w:rsidRPr="00CE08B4" w:rsidRDefault="004B23E4" w:rsidP="004B23E4">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22C67A8" w14:textId="79C40651" w:rsidR="004B23E4" w:rsidRPr="00CE08B4" w:rsidRDefault="004B23E4" w:rsidP="004B23E4">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9F6D7E"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1C916429" w14:textId="5FEF77DC" w:rsidR="004B23E4" w:rsidRPr="00A313C9" w:rsidRDefault="004B23E4" w:rsidP="004B23E4">
      <w:pPr>
        <w:autoSpaceDE w:val="0"/>
        <w:autoSpaceDN w:val="0"/>
        <w:adjustRightInd w:val="0"/>
        <w:jc w:val="both"/>
        <w:rPr>
          <w:color w:val="000000" w:themeColor="text1"/>
        </w:rPr>
      </w:pPr>
      <w:r w:rsidRPr="00A313C9">
        <w:rPr>
          <w:color w:val="000000" w:themeColor="text1"/>
        </w:rPr>
        <w:t xml:space="preserve">- В </w:t>
      </w:r>
      <w:r w:rsidR="009F6D7E"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9F6D7E" w:rsidRPr="00A313C9">
        <w:rPr>
          <w:color w:val="000000" w:themeColor="text1"/>
        </w:rPr>
        <w:t>»</w:t>
      </w:r>
      <w:r w:rsidR="009F6D7E">
        <w:rPr>
          <w:color w:val="000000" w:themeColor="text1"/>
        </w:rPr>
        <w:t xml:space="preserve">: </w:t>
      </w:r>
      <w:r w:rsidR="009F6D7E" w:rsidRPr="00A313C9">
        <w:rPr>
          <w:color w:val="000000" w:themeColor="text1"/>
        </w:rPr>
        <w:t>Не</w:t>
      </w:r>
      <w:r w:rsidRPr="00A313C9">
        <w:rPr>
          <w:color w:val="000000" w:themeColor="text1"/>
        </w:rPr>
        <w:t xml:space="preserve"> установлено;</w:t>
      </w:r>
    </w:p>
    <w:p w14:paraId="10BC415A" w14:textId="77777777" w:rsidR="004B23E4" w:rsidRPr="00A313C9" w:rsidRDefault="004B23E4" w:rsidP="004B23E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2123E5F9" w14:textId="77777777" w:rsidR="004B23E4" w:rsidRPr="00A313C9" w:rsidRDefault="004B23E4" w:rsidP="004B23E4">
      <w:pPr>
        <w:autoSpaceDE w:val="0"/>
        <w:autoSpaceDN w:val="0"/>
        <w:adjustRightInd w:val="0"/>
        <w:jc w:val="both"/>
        <w:rPr>
          <w:color w:val="000000" w:themeColor="text1"/>
        </w:rPr>
      </w:pPr>
      <w:r w:rsidRPr="00A313C9">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w:t>
      </w:r>
      <w:r w:rsidRPr="00A313C9">
        <w:rPr>
          <w:color w:val="000000" w:themeColor="text1"/>
        </w:rPr>
        <w:lastRenderedPageBreak/>
        <w:t>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793A57D9" w14:textId="77777777" w:rsidR="004B23E4" w:rsidRPr="00A313C9" w:rsidRDefault="004B23E4" w:rsidP="004B23E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E490A3B" w14:textId="77777777" w:rsidR="004B23E4" w:rsidRDefault="004B23E4" w:rsidP="004B23E4">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1E316BD2" w14:textId="230CC64B" w:rsidR="009F6D7E" w:rsidRPr="00ED4DE8" w:rsidRDefault="009F6D7E" w:rsidP="009F6D7E">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ED4DE8">
        <w:t>Не установлено;</w:t>
      </w:r>
    </w:p>
    <w:p w14:paraId="690228B2" w14:textId="2E59C940" w:rsidR="009F6D7E" w:rsidRPr="00ED4DE8" w:rsidRDefault="009F6D7E" w:rsidP="009F6D7E">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Установлено</w:t>
      </w:r>
      <w:r w:rsidRPr="00ED4DE8">
        <w:t>.</w:t>
      </w:r>
    </w:p>
    <w:p w14:paraId="631A5093" w14:textId="77777777" w:rsidR="004B23E4" w:rsidRPr="00E25E6F" w:rsidRDefault="004B23E4" w:rsidP="004B23E4">
      <w:pPr>
        <w:autoSpaceDE w:val="0"/>
        <w:autoSpaceDN w:val="0"/>
        <w:adjustRightInd w:val="0"/>
        <w:jc w:val="both"/>
        <w:rPr>
          <w:color w:val="FF0000"/>
        </w:rPr>
      </w:pPr>
    </w:p>
    <w:p w14:paraId="0391FAC3" w14:textId="77777777" w:rsidR="004B23E4" w:rsidRPr="00E25E6F" w:rsidRDefault="004B23E4" w:rsidP="004B23E4">
      <w:pPr>
        <w:autoSpaceDE w:val="0"/>
        <w:autoSpaceDN w:val="0"/>
        <w:adjustRightInd w:val="0"/>
        <w:jc w:val="both"/>
        <w:rPr>
          <w:color w:val="FF0000"/>
        </w:rPr>
      </w:pPr>
    </w:p>
    <w:p w14:paraId="124DB8C6" w14:textId="77777777" w:rsidR="004B23E4" w:rsidRPr="00EE3F05" w:rsidRDefault="004B23E4" w:rsidP="004B23E4">
      <w:pPr>
        <w:autoSpaceDE w:val="0"/>
        <w:autoSpaceDN w:val="0"/>
        <w:adjustRightInd w:val="0"/>
        <w:jc w:val="both"/>
        <w:rPr>
          <w:color w:val="00B0F0"/>
        </w:rPr>
      </w:pPr>
    </w:p>
    <w:p w14:paraId="4AB644AB" w14:textId="77777777" w:rsidR="004B23E4" w:rsidRPr="00F356E7" w:rsidRDefault="004B23E4" w:rsidP="004B23E4"/>
    <w:p w14:paraId="4D752B90" w14:textId="77777777" w:rsidR="004B23E4" w:rsidRPr="00AE5830" w:rsidRDefault="004B23E4" w:rsidP="004B23E4">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3150C2E" w14:textId="77777777" w:rsidR="004B23E4" w:rsidRPr="00AE5830" w:rsidRDefault="004B23E4" w:rsidP="004B23E4">
      <w:pPr>
        <w:jc w:val="both"/>
      </w:pPr>
    </w:p>
    <w:p w14:paraId="79810485" w14:textId="77777777" w:rsidR="004B23E4" w:rsidRPr="00AE5830" w:rsidRDefault="004B23E4" w:rsidP="004B23E4">
      <w:pPr>
        <w:jc w:val="both"/>
      </w:pPr>
      <w:r w:rsidRPr="00AE5830">
        <w:t xml:space="preserve">Проверено: </w:t>
      </w:r>
    </w:p>
    <w:p w14:paraId="65974AEA" w14:textId="77777777" w:rsidR="004B23E4" w:rsidRPr="00AE5830" w:rsidRDefault="004B23E4" w:rsidP="004B23E4">
      <w:pPr>
        <w:jc w:val="both"/>
      </w:pPr>
      <w:r w:rsidRPr="00AE5830">
        <w:t xml:space="preserve">начальник отдела </w:t>
      </w:r>
    </w:p>
    <w:p w14:paraId="7821E2B9" w14:textId="77777777" w:rsidR="004B23E4" w:rsidRPr="00F356E7" w:rsidRDefault="004B23E4" w:rsidP="004B23E4">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703CCBE" w14:textId="77777777" w:rsidR="004B23E4" w:rsidRPr="00F356E7" w:rsidRDefault="004B23E4" w:rsidP="004B23E4">
      <w:pPr>
        <w:jc w:val="both"/>
        <w:rPr>
          <w:sz w:val="22"/>
          <w:szCs w:val="22"/>
        </w:rPr>
      </w:pPr>
    </w:p>
    <w:p w14:paraId="77D26079" w14:textId="77777777" w:rsidR="004B23E4" w:rsidRPr="00F356E7" w:rsidRDefault="004B23E4" w:rsidP="004B23E4"/>
    <w:p w14:paraId="5CCBFEC9" w14:textId="77777777" w:rsidR="004B23E4" w:rsidRPr="00F356E7" w:rsidRDefault="004B23E4" w:rsidP="004B23E4"/>
    <w:p w14:paraId="18FA568A" w14:textId="77777777" w:rsidR="004B23E4" w:rsidRDefault="004B23E4" w:rsidP="004B23E4">
      <w:pPr>
        <w:autoSpaceDE w:val="0"/>
        <w:autoSpaceDN w:val="0"/>
        <w:adjustRightInd w:val="0"/>
        <w:jc w:val="both"/>
      </w:pPr>
    </w:p>
    <w:p w14:paraId="4F5EC8AC" w14:textId="77777777" w:rsidR="001E539A" w:rsidRDefault="008515B3" w:rsidP="004B23E4">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D71CE" w14:textId="77777777" w:rsidR="00476EE4" w:rsidRDefault="00476EE4" w:rsidP="009067F8">
      <w:r>
        <w:separator/>
      </w:r>
    </w:p>
  </w:endnote>
  <w:endnote w:type="continuationSeparator" w:id="0">
    <w:p w14:paraId="6DAAABA7" w14:textId="77777777" w:rsidR="00476EE4" w:rsidRDefault="00476EE4"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481D4" w14:textId="77777777" w:rsidR="00476EE4" w:rsidRDefault="00476EE4" w:rsidP="009067F8">
      <w:r>
        <w:separator/>
      </w:r>
    </w:p>
  </w:footnote>
  <w:footnote w:type="continuationSeparator" w:id="0">
    <w:p w14:paraId="721E4F50" w14:textId="77777777" w:rsidR="00476EE4" w:rsidRDefault="00476EE4"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7A6A"/>
    <w:rsid w:val="000D004F"/>
    <w:rsid w:val="000E0864"/>
    <w:rsid w:val="000E4B20"/>
    <w:rsid w:val="00141A6A"/>
    <w:rsid w:val="00173CA9"/>
    <w:rsid w:val="00192F36"/>
    <w:rsid w:val="001B12EE"/>
    <w:rsid w:val="00233E4A"/>
    <w:rsid w:val="00253164"/>
    <w:rsid w:val="002650E3"/>
    <w:rsid w:val="002A64FA"/>
    <w:rsid w:val="002B1227"/>
    <w:rsid w:val="002D4EAB"/>
    <w:rsid w:val="0034020E"/>
    <w:rsid w:val="00341BB7"/>
    <w:rsid w:val="00364101"/>
    <w:rsid w:val="00370656"/>
    <w:rsid w:val="003913D3"/>
    <w:rsid w:val="003C55D3"/>
    <w:rsid w:val="00476EE4"/>
    <w:rsid w:val="00486794"/>
    <w:rsid w:val="004A3264"/>
    <w:rsid w:val="004B23E4"/>
    <w:rsid w:val="004C12A1"/>
    <w:rsid w:val="0050298E"/>
    <w:rsid w:val="00511009"/>
    <w:rsid w:val="00546EC4"/>
    <w:rsid w:val="00556505"/>
    <w:rsid w:val="005635D3"/>
    <w:rsid w:val="00567E69"/>
    <w:rsid w:val="0057479A"/>
    <w:rsid w:val="00582067"/>
    <w:rsid w:val="00592497"/>
    <w:rsid w:val="005D7DFB"/>
    <w:rsid w:val="005E112C"/>
    <w:rsid w:val="0060730C"/>
    <w:rsid w:val="00631213"/>
    <w:rsid w:val="00660757"/>
    <w:rsid w:val="006767C1"/>
    <w:rsid w:val="00680641"/>
    <w:rsid w:val="006A26A8"/>
    <w:rsid w:val="006F1CBD"/>
    <w:rsid w:val="00701295"/>
    <w:rsid w:val="00713728"/>
    <w:rsid w:val="00723807"/>
    <w:rsid w:val="00732005"/>
    <w:rsid w:val="007406DC"/>
    <w:rsid w:val="007D676A"/>
    <w:rsid w:val="007E1BFB"/>
    <w:rsid w:val="007F5735"/>
    <w:rsid w:val="007F68AC"/>
    <w:rsid w:val="00807128"/>
    <w:rsid w:val="00834777"/>
    <w:rsid w:val="008515B3"/>
    <w:rsid w:val="00870F95"/>
    <w:rsid w:val="008804D2"/>
    <w:rsid w:val="008A16CF"/>
    <w:rsid w:val="008C07C2"/>
    <w:rsid w:val="008C443A"/>
    <w:rsid w:val="008F5FA3"/>
    <w:rsid w:val="00903175"/>
    <w:rsid w:val="009067F8"/>
    <w:rsid w:val="00912D23"/>
    <w:rsid w:val="00935ECC"/>
    <w:rsid w:val="00953078"/>
    <w:rsid w:val="0097797C"/>
    <w:rsid w:val="009A436E"/>
    <w:rsid w:val="009F6D7E"/>
    <w:rsid w:val="00A162DC"/>
    <w:rsid w:val="00A44799"/>
    <w:rsid w:val="00A566F0"/>
    <w:rsid w:val="00AA369A"/>
    <w:rsid w:val="00AC2187"/>
    <w:rsid w:val="00AD00DC"/>
    <w:rsid w:val="00B161E7"/>
    <w:rsid w:val="00B2379C"/>
    <w:rsid w:val="00B2522A"/>
    <w:rsid w:val="00B2544C"/>
    <w:rsid w:val="00B27608"/>
    <w:rsid w:val="00B31196"/>
    <w:rsid w:val="00B44B7F"/>
    <w:rsid w:val="00B511C5"/>
    <w:rsid w:val="00B578A2"/>
    <w:rsid w:val="00B9349D"/>
    <w:rsid w:val="00BA19CB"/>
    <w:rsid w:val="00BE2037"/>
    <w:rsid w:val="00BE4B3D"/>
    <w:rsid w:val="00C0485D"/>
    <w:rsid w:val="00C12EAC"/>
    <w:rsid w:val="00C64861"/>
    <w:rsid w:val="00C72140"/>
    <w:rsid w:val="00C84009"/>
    <w:rsid w:val="00C87F64"/>
    <w:rsid w:val="00C90CC6"/>
    <w:rsid w:val="00CA232E"/>
    <w:rsid w:val="00CB4609"/>
    <w:rsid w:val="00CB66AA"/>
    <w:rsid w:val="00CC69EE"/>
    <w:rsid w:val="00CE3D35"/>
    <w:rsid w:val="00CF3AA1"/>
    <w:rsid w:val="00D15CBB"/>
    <w:rsid w:val="00D303AD"/>
    <w:rsid w:val="00D34BD6"/>
    <w:rsid w:val="00D55EC3"/>
    <w:rsid w:val="00D6535D"/>
    <w:rsid w:val="00DB6336"/>
    <w:rsid w:val="00DE1E8D"/>
    <w:rsid w:val="00DE55BC"/>
    <w:rsid w:val="00DE58DB"/>
    <w:rsid w:val="00E000D1"/>
    <w:rsid w:val="00E06C91"/>
    <w:rsid w:val="00E10B5E"/>
    <w:rsid w:val="00E21D67"/>
    <w:rsid w:val="00E25E6F"/>
    <w:rsid w:val="00E55899"/>
    <w:rsid w:val="00E7618A"/>
    <w:rsid w:val="00E80D55"/>
    <w:rsid w:val="00E81F37"/>
    <w:rsid w:val="00E94B0C"/>
    <w:rsid w:val="00ED619D"/>
    <w:rsid w:val="00EE3F05"/>
    <w:rsid w:val="00EF5ACA"/>
    <w:rsid w:val="00F20F45"/>
    <w:rsid w:val="00F36C5F"/>
    <w:rsid w:val="00F4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4270-31C1-454E-8D6C-7881EF7B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Pages>
  <Words>3245</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65</cp:revision>
  <cp:lastPrinted>2018-12-12T09:10:00Z</cp:lastPrinted>
  <dcterms:created xsi:type="dcterms:W3CDTF">2018-05-10T10:26:00Z</dcterms:created>
  <dcterms:modified xsi:type="dcterms:W3CDTF">2018-12-12T10:55:00Z</dcterms:modified>
</cp:coreProperties>
</file>