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BE22F8" w:rsidRDefault="006A3B9A" w:rsidP="006A3B9A">
      <w:pPr>
        <w:pStyle w:val="a5"/>
        <w:numPr>
          <w:ilvl w:val="0"/>
          <w:numId w:val="3"/>
        </w:numPr>
        <w:autoSpaceDE w:val="0"/>
        <w:autoSpaceDN w:val="0"/>
        <w:adjustRightInd w:val="0"/>
        <w:ind w:left="0" w:firstLine="0"/>
        <w:contextualSpacing/>
        <w:jc w:val="both"/>
        <w:rPr>
          <w:u w:val="single"/>
        </w:rPr>
      </w:pPr>
      <w:r w:rsidRPr="00BE22F8">
        <w:rPr>
          <w:b/>
          <w:u w:val="single"/>
        </w:rPr>
        <w:t xml:space="preserve">Идентификационный код закупки: </w:t>
      </w:r>
      <w:r w:rsidR="00DD0B7A" w:rsidRPr="00DD0B7A">
        <w:rPr>
          <w:b/>
          <w:u w:val="single"/>
        </w:rPr>
        <w:t xml:space="preserve">193862200926886220100100500360000000 </w:t>
      </w:r>
      <w:r w:rsidR="00BE22F8" w:rsidRPr="00DD0B7A">
        <w:rPr>
          <w:b/>
          <w:u w:val="single"/>
        </w:rPr>
        <w:t xml:space="preserve"> </w:t>
      </w:r>
      <w:r w:rsidRPr="00251FDB">
        <w:t xml:space="preserve">Наименование аукциона в электронной форме: </w:t>
      </w:r>
      <w:r>
        <w:t>А</w:t>
      </w:r>
      <w:r w:rsidRPr="00BE22F8">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BE22F8">
        <w:rPr>
          <w:u w:val="single"/>
        </w:rPr>
        <w:t>поставку</w:t>
      </w:r>
      <w:r w:rsidR="00BD2ECA" w:rsidRPr="00BE22F8">
        <w:rPr>
          <w:u w:val="single"/>
        </w:rPr>
        <w:t xml:space="preserve"> </w:t>
      </w:r>
      <w:r w:rsidR="00387894" w:rsidRPr="00387894">
        <w:rPr>
          <w:sz w:val="22"/>
          <w:szCs w:val="22"/>
          <w:u w:val="single"/>
        </w:rPr>
        <w:t>мяса, рыбы</w:t>
      </w:r>
      <w:r w:rsidRPr="00BE22F8">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276"/>
        <w:gridCol w:w="1276"/>
        <w:gridCol w:w="1509"/>
      </w:tblGrid>
      <w:tr w:rsidR="006A3B9A" w:rsidTr="00387894">
        <w:tc>
          <w:tcPr>
            <w:tcW w:w="7655"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387894">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387894"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387894" w:rsidRPr="00AC08C2" w:rsidRDefault="00DC3ED8" w:rsidP="00EA72E9">
            <w:pPr>
              <w:autoSpaceDE w:val="0"/>
              <w:autoSpaceDN w:val="0"/>
              <w:adjustRightInd w:val="0"/>
              <w:rPr>
                <w:rFonts w:ascii="Times New Roman" w:hAnsi="Times New Roman" w:cs="Times New Roman"/>
              </w:rPr>
            </w:pPr>
            <w:hyperlink r:id="rId8" w:tgtFrame="_blank" w:history="1">
              <w:r w:rsidR="00387894">
                <w:rPr>
                  <w:rStyle w:val="a3"/>
                  <w:rFonts w:ascii="Tahoma" w:hAnsi="Tahoma" w:cs="Tahoma"/>
                </w:rPr>
                <w:t>10.11.31.110-00000002</w:t>
              </w:r>
            </w:hyperlink>
          </w:p>
        </w:tc>
        <w:tc>
          <w:tcPr>
            <w:tcW w:w="354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200"/>
              <w:gridCol w:w="127"/>
            </w:tblGrid>
            <w:tr w:rsidR="00387894" w:rsidRPr="00522D47" w:rsidTr="00EA72E9">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3081"/>
                    <w:gridCol w:w="119"/>
                  </w:tblGrid>
                  <w:tr w:rsidR="00387894" w:rsidRPr="00522D47" w:rsidTr="00EA72E9">
                    <w:tc>
                      <w:tcPr>
                        <w:tcW w:w="3347" w:type="dxa"/>
                        <w:vAlign w:val="center"/>
                        <w:hideMark/>
                      </w:tcPr>
                      <w:p w:rsidR="00387894" w:rsidRPr="00522D47" w:rsidRDefault="00387894" w:rsidP="00EA72E9">
                        <w:pPr>
                          <w:spacing w:after="0" w:line="240" w:lineRule="auto"/>
                          <w:rPr>
                            <w:rFonts w:ascii="Times New Roman" w:eastAsia="Times New Roman" w:hAnsi="Times New Roman" w:cs="Times New Roman"/>
                          </w:rPr>
                        </w:pPr>
                        <w:r w:rsidRPr="00522D47">
                          <w:rPr>
                            <w:rFonts w:ascii="Times New Roman" w:eastAsia="Times New Roman" w:hAnsi="Times New Roman" w:cs="Times New Roman"/>
                            <w:b/>
                          </w:rPr>
                          <w:t>Говядина замороженная.</w:t>
                        </w:r>
                        <w:r w:rsidRPr="00522D47">
                          <w:rPr>
                            <w:rFonts w:ascii="Times New Roman" w:eastAsia="Times New Roman" w:hAnsi="Times New Roman" w:cs="Times New Roman"/>
                          </w:rPr>
                          <w:t xml:space="preserve"> Вид мяса по способу обработк</w:t>
                        </w:r>
                        <w:proofErr w:type="gramStart"/>
                        <w:r w:rsidRPr="00522D47">
                          <w:rPr>
                            <w:rFonts w:ascii="Times New Roman" w:eastAsia="Times New Roman" w:hAnsi="Times New Roman" w:cs="Times New Roman"/>
                          </w:rPr>
                          <w:t>и-</w:t>
                        </w:r>
                        <w:proofErr w:type="gramEnd"/>
                        <w:r w:rsidRPr="00522D47">
                          <w:rPr>
                            <w:rFonts w:ascii="Times New Roman" w:eastAsia="Times New Roman" w:hAnsi="Times New Roman" w:cs="Times New Roman"/>
                          </w:rPr>
                          <w:t xml:space="preserve"> бескостное. Вид мяса по способу разделки - </w:t>
                        </w:r>
                        <w:proofErr w:type="spellStart"/>
                        <w:r w:rsidRPr="00522D47">
                          <w:rPr>
                            <w:rFonts w:ascii="Times New Roman" w:eastAsia="Times New Roman" w:hAnsi="Times New Roman" w:cs="Times New Roman"/>
                          </w:rPr>
                          <w:t>жилованное</w:t>
                        </w:r>
                        <w:proofErr w:type="spellEnd"/>
                        <w:r w:rsidRPr="00522D47">
                          <w:rPr>
                            <w:rFonts w:ascii="Times New Roman" w:eastAsia="Times New Roman" w:hAnsi="Times New Roman" w:cs="Times New Roman"/>
                          </w:rPr>
                          <w:t xml:space="preserve"> мясо</w:t>
                        </w:r>
                      </w:p>
                    </w:tc>
                    <w:tc>
                      <w:tcPr>
                        <w:tcW w:w="128" w:type="dxa"/>
                        <w:vAlign w:val="center"/>
                        <w:hideMark/>
                      </w:tcPr>
                      <w:p w:rsidR="00387894" w:rsidRPr="00522D47" w:rsidRDefault="00387894" w:rsidP="00EA72E9">
                        <w:pPr>
                          <w:spacing w:after="0" w:line="240" w:lineRule="auto"/>
                          <w:jc w:val="right"/>
                          <w:rPr>
                            <w:rFonts w:ascii="Times New Roman" w:eastAsia="Times New Roman" w:hAnsi="Times New Roman" w:cs="Times New Roman"/>
                          </w:rPr>
                        </w:pPr>
                      </w:p>
                    </w:tc>
                  </w:tr>
                </w:tbl>
                <w:p w:rsidR="00387894" w:rsidRPr="00522D47" w:rsidRDefault="00387894" w:rsidP="00EA72E9">
                  <w:pPr>
                    <w:spacing w:after="0" w:line="240" w:lineRule="auto"/>
                    <w:rPr>
                      <w:rFonts w:ascii="Times New Roman" w:eastAsia="Times New Roman" w:hAnsi="Times New Roman" w:cs="Times New Roman"/>
                    </w:rPr>
                  </w:pPr>
                </w:p>
              </w:tc>
              <w:tc>
                <w:tcPr>
                  <w:tcW w:w="150" w:type="dxa"/>
                  <w:vAlign w:val="center"/>
                  <w:hideMark/>
                </w:tcPr>
                <w:p w:rsidR="00387894" w:rsidRPr="00522D47" w:rsidRDefault="00387894" w:rsidP="00EA72E9">
                  <w:pPr>
                    <w:spacing w:after="0" w:line="240" w:lineRule="auto"/>
                    <w:jc w:val="right"/>
                    <w:rPr>
                      <w:rFonts w:ascii="Times New Roman" w:eastAsia="Times New Roman" w:hAnsi="Times New Roman" w:cs="Times New Roman"/>
                    </w:rPr>
                  </w:pPr>
                </w:p>
              </w:tc>
            </w:tr>
          </w:tbl>
          <w:p w:rsidR="00387894" w:rsidRPr="00522D47" w:rsidRDefault="00387894" w:rsidP="00EA72E9">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387894" w:rsidP="00EA72E9">
            <w:pPr>
              <w:jc w:val="center"/>
              <w:rPr>
                <w:rFonts w:ascii="Times New Roman" w:hAnsi="Times New Roman" w:cs="Times New Roman"/>
              </w:rPr>
            </w:pPr>
            <w:r w:rsidRPr="00522D4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387894" w:rsidP="008D4381">
            <w:pPr>
              <w:jc w:val="both"/>
              <w:rPr>
                <w:rFonts w:ascii="Times New Roman" w:hAnsi="Times New Roman" w:cs="Times New Roman"/>
                <w:sz w:val="24"/>
                <w:szCs w:val="24"/>
              </w:rPr>
            </w:pPr>
            <w:r>
              <w:rPr>
                <w:rFonts w:ascii="Times New Roman" w:hAnsi="Times New Roman" w:cs="Times New Roman"/>
                <w:sz w:val="24"/>
                <w:szCs w:val="24"/>
              </w:rPr>
              <w:t>2700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387894" w:rsidP="008D4381">
            <w:pPr>
              <w:jc w:val="both"/>
              <w:rPr>
                <w:rFonts w:ascii="Times New Roman" w:hAnsi="Times New Roman" w:cs="Times New Roman"/>
                <w:sz w:val="24"/>
                <w:szCs w:val="24"/>
              </w:rPr>
            </w:pPr>
            <w:r>
              <w:rPr>
                <w:rFonts w:ascii="Times New Roman" w:hAnsi="Times New Roman" w:cs="Times New Roman"/>
                <w:sz w:val="24"/>
                <w:szCs w:val="24"/>
              </w:rPr>
              <w:t>640,00</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387894" w:rsidP="008D4381">
            <w:pPr>
              <w:jc w:val="both"/>
              <w:rPr>
                <w:rFonts w:ascii="Times New Roman" w:hAnsi="Times New Roman" w:cs="Times New Roman"/>
                <w:sz w:val="24"/>
                <w:szCs w:val="24"/>
              </w:rPr>
            </w:pPr>
            <w:r>
              <w:rPr>
                <w:rFonts w:ascii="Times New Roman" w:hAnsi="Times New Roman" w:cs="Times New Roman"/>
                <w:sz w:val="24"/>
                <w:szCs w:val="24"/>
              </w:rPr>
              <w:t>1 728 000,00</w:t>
            </w:r>
          </w:p>
        </w:tc>
      </w:tr>
      <w:tr w:rsidR="00387894"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387894" w:rsidRDefault="00387894" w:rsidP="00EA72E9">
            <w:pPr>
              <w:autoSpaceDE w:val="0"/>
              <w:autoSpaceDN w:val="0"/>
              <w:adjustRightInd w:val="0"/>
            </w:pPr>
            <w:r>
              <w:rPr>
                <w:rFonts w:ascii="Tahoma" w:hAnsi="Tahoma" w:cs="Tahoma"/>
              </w:rPr>
              <w:t>10.20.13.122</w:t>
            </w:r>
          </w:p>
        </w:tc>
        <w:tc>
          <w:tcPr>
            <w:tcW w:w="3543" w:type="dxa"/>
            <w:tcBorders>
              <w:top w:val="single" w:sz="4" w:space="0" w:color="auto"/>
              <w:left w:val="single" w:sz="4" w:space="0" w:color="auto"/>
              <w:bottom w:val="single" w:sz="4" w:space="0" w:color="auto"/>
              <w:right w:val="single" w:sz="4" w:space="0" w:color="auto"/>
            </w:tcBorders>
            <w:hideMark/>
          </w:tcPr>
          <w:p w:rsidR="00387894" w:rsidRPr="00522D47" w:rsidRDefault="00387894" w:rsidP="00EA72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Минтай. </w:t>
            </w:r>
            <w:r w:rsidRPr="00522D47">
              <w:rPr>
                <w:rFonts w:ascii="Times New Roman" w:eastAsia="Times New Roman" w:hAnsi="Times New Roman" w:cs="Times New Roman"/>
              </w:rPr>
              <w:t>Мороженый, потрошеный, обезглавленный, тушки рыбы  непобиты, с чистой поверхностью, ГОСТ 32366-2013</w:t>
            </w: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387894"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87894" w:rsidRPr="00C807F9" w:rsidRDefault="00387894" w:rsidP="008D4381">
            <w:pPr>
              <w:jc w:val="both"/>
              <w:rPr>
                <w:rFonts w:ascii="Times New Roman" w:hAnsi="Times New Roman" w:cs="Times New Roman"/>
              </w:rPr>
            </w:pPr>
            <w:r>
              <w:rPr>
                <w:rFonts w:ascii="Times New Roman" w:hAnsi="Times New Roman" w:cs="Times New Roman"/>
              </w:rPr>
              <w:t>1100</w:t>
            </w:r>
          </w:p>
        </w:tc>
        <w:tc>
          <w:tcPr>
            <w:tcW w:w="1276" w:type="dxa"/>
            <w:tcBorders>
              <w:top w:val="single" w:sz="4" w:space="0" w:color="auto"/>
              <w:left w:val="single" w:sz="4" w:space="0" w:color="auto"/>
              <w:bottom w:val="single" w:sz="4" w:space="0" w:color="auto"/>
              <w:right w:val="single" w:sz="4" w:space="0" w:color="auto"/>
            </w:tcBorders>
            <w:hideMark/>
          </w:tcPr>
          <w:p w:rsidR="00387894" w:rsidRPr="00C807F9" w:rsidRDefault="00387894" w:rsidP="008D4381">
            <w:pPr>
              <w:jc w:val="both"/>
              <w:rPr>
                <w:rFonts w:ascii="Times New Roman" w:hAnsi="Times New Roman" w:cs="Times New Roman"/>
              </w:rPr>
            </w:pPr>
            <w:r>
              <w:rPr>
                <w:rFonts w:ascii="Times New Roman" w:hAnsi="Times New Roman" w:cs="Times New Roman"/>
              </w:rPr>
              <w:t>148,33</w:t>
            </w:r>
          </w:p>
        </w:tc>
        <w:tc>
          <w:tcPr>
            <w:tcW w:w="1509" w:type="dxa"/>
            <w:tcBorders>
              <w:top w:val="single" w:sz="4" w:space="0" w:color="auto"/>
              <w:left w:val="single" w:sz="4" w:space="0" w:color="auto"/>
              <w:bottom w:val="single" w:sz="4" w:space="0" w:color="auto"/>
              <w:right w:val="single" w:sz="4" w:space="0" w:color="auto"/>
            </w:tcBorders>
            <w:hideMark/>
          </w:tcPr>
          <w:p w:rsidR="00387894" w:rsidRPr="00C807F9" w:rsidRDefault="00387894" w:rsidP="008D4381">
            <w:pPr>
              <w:jc w:val="both"/>
              <w:rPr>
                <w:rFonts w:ascii="Times New Roman" w:hAnsi="Times New Roman" w:cs="Times New Roman"/>
              </w:rPr>
            </w:pPr>
            <w:r>
              <w:rPr>
                <w:rFonts w:ascii="Times New Roman" w:hAnsi="Times New Roman" w:cs="Times New Roman"/>
              </w:rPr>
              <w:t>163 163,00</w:t>
            </w:r>
          </w:p>
        </w:tc>
      </w:tr>
      <w:tr w:rsidR="00387894" w:rsidTr="00387894">
        <w:trPr>
          <w:trHeight w:val="1266"/>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387894" w:rsidRDefault="00387894" w:rsidP="00EA72E9">
            <w:pPr>
              <w:autoSpaceDE w:val="0"/>
              <w:autoSpaceDN w:val="0"/>
              <w:adjustRightInd w:val="0"/>
            </w:pPr>
            <w:r>
              <w:rPr>
                <w:rFonts w:ascii="Tahoma" w:hAnsi="Tahoma" w:cs="Tahoma"/>
              </w:rPr>
              <w:t>10.20.13.122</w:t>
            </w:r>
          </w:p>
        </w:tc>
        <w:tc>
          <w:tcPr>
            <w:tcW w:w="3543" w:type="dxa"/>
            <w:tcBorders>
              <w:top w:val="single" w:sz="4" w:space="0" w:color="auto"/>
              <w:left w:val="single" w:sz="4" w:space="0" w:color="auto"/>
              <w:bottom w:val="single" w:sz="4" w:space="0" w:color="auto"/>
              <w:right w:val="single" w:sz="4" w:space="0" w:color="auto"/>
            </w:tcBorders>
            <w:hideMark/>
          </w:tcPr>
          <w:p w:rsidR="00387894" w:rsidRPr="00522D47" w:rsidRDefault="00387894" w:rsidP="00EA72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Горбуша. </w:t>
            </w:r>
            <w:r w:rsidRPr="00522D47">
              <w:rPr>
                <w:rFonts w:ascii="Times New Roman" w:eastAsia="Times New Roman" w:hAnsi="Times New Roman" w:cs="Times New Roman"/>
              </w:rPr>
              <w:t xml:space="preserve">Замороженная, потрошеная, обезглавленная, тушка рыбы  непобита, с чистой поверхностью </w:t>
            </w:r>
            <w:proofErr w:type="gramStart"/>
            <w:r w:rsidRPr="00522D47">
              <w:rPr>
                <w:rFonts w:ascii="Times New Roman" w:eastAsia="Times New Roman" w:hAnsi="Times New Roman" w:cs="Times New Roman"/>
              </w:rPr>
              <w:t>без</w:t>
            </w:r>
            <w:proofErr w:type="gramEnd"/>
            <w:r w:rsidRPr="00522D47">
              <w:rPr>
                <w:rFonts w:ascii="Times New Roman" w:eastAsia="Times New Roman" w:hAnsi="Times New Roman" w:cs="Times New Roman"/>
              </w:rPr>
              <w:t xml:space="preserve"> льда, ГОСТ 32366-2013</w:t>
            </w: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387894"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387894" w:rsidP="008B0698">
            <w:pPr>
              <w:spacing w:after="0"/>
              <w:jc w:val="both"/>
              <w:rPr>
                <w:rFonts w:ascii="Times New Roman" w:hAnsi="Times New Roman" w:cs="Times New Roman"/>
                <w:sz w:val="24"/>
                <w:szCs w:val="24"/>
              </w:rPr>
            </w:pPr>
            <w:r>
              <w:rPr>
                <w:rFonts w:ascii="Times New Roman" w:hAnsi="Times New Roman" w:cs="Times New Roman"/>
                <w:sz w:val="24"/>
                <w:szCs w:val="24"/>
              </w:rPr>
              <w:t>1600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387894" w:rsidP="008B0698">
            <w:pPr>
              <w:spacing w:after="0"/>
              <w:jc w:val="both"/>
              <w:rPr>
                <w:rFonts w:ascii="Times New Roman" w:hAnsi="Times New Roman" w:cs="Times New Roman"/>
                <w:sz w:val="24"/>
                <w:szCs w:val="24"/>
              </w:rPr>
            </w:pPr>
            <w:r>
              <w:rPr>
                <w:rFonts w:ascii="Times New Roman" w:hAnsi="Times New Roman" w:cs="Times New Roman"/>
                <w:sz w:val="24"/>
                <w:szCs w:val="24"/>
              </w:rPr>
              <w:t>295,00</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387894" w:rsidP="008B0698">
            <w:pPr>
              <w:spacing w:after="0"/>
              <w:jc w:val="both"/>
              <w:rPr>
                <w:rFonts w:ascii="Times New Roman" w:hAnsi="Times New Roman" w:cs="Times New Roman"/>
                <w:sz w:val="24"/>
                <w:szCs w:val="24"/>
              </w:rPr>
            </w:pPr>
            <w:r>
              <w:rPr>
                <w:rFonts w:ascii="Times New Roman" w:hAnsi="Times New Roman" w:cs="Times New Roman"/>
                <w:sz w:val="24"/>
                <w:szCs w:val="24"/>
              </w:rPr>
              <w:t>472 000,00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006409" w:rsidRDefault="00387894" w:rsidP="008D4381">
            <w:pPr>
              <w:rPr>
                <w:rFonts w:ascii="Times New Roman" w:hAnsi="Times New Roman" w:cs="Times New Roman"/>
                <w:b/>
                <w:sz w:val="24"/>
                <w:szCs w:val="24"/>
              </w:rPr>
            </w:pPr>
            <w:r>
              <w:rPr>
                <w:rFonts w:ascii="Times New Roman" w:hAnsi="Times New Roman" w:cs="Times New Roman"/>
                <w:b/>
                <w:sz w:val="24"/>
                <w:szCs w:val="24"/>
              </w:rPr>
              <w:t>2 363 163,00</w:t>
            </w:r>
          </w:p>
        </w:tc>
      </w:tr>
    </w:tbl>
    <w:p w:rsidR="00553285" w:rsidRDefault="006A3B9A" w:rsidP="00DD0B7A">
      <w:pPr>
        <w:pStyle w:val="a5"/>
        <w:numPr>
          <w:ilvl w:val="0"/>
          <w:numId w:val="4"/>
        </w:numPr>
        <w:autoSpaceDE w:val="0"/>
        <w:autoSpaceDN w:val="0"/>
        <w:adjustRightInd w:val="0"/>
        <w:jc w:val="both"/>
      </w:pPr>
      <w:r w:rsidRPr="00251FDB">
        <w:t>Место доставки товара: 628260 ул. Садовая д. 72,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
    <w:p w:rsidR="00BD2ECA" w:rsidRPr="00DD0B7A" w:rsidRDefault="00BD2ECA" w:rsidP="00BD2ECA">
      <w:pPr>
        <w:pStyle w:val="a5"/>
        <w:autoSpaceDE w:val="0"/>
        <w:autoSpaceDN w:val="0"/>
        <w:adjustRightInd w:val="0"/>
        <w:ind w:left="360"/>
        <w:jc w:val="both"/>
      </w:pPr>
      <w:r w:rsidRPr="00DD0B7A">
        <w:lastRenderedPageBreak/>
        <w:t xml:space="preserve">По адресу: 628260 ул. Ермака, д.7, г. </w:t>
      </w:r>
      <w:proofErr w:type="spellStart"/>
      <w:r w:rsidRPr="00DD0B7A">
        <w:t>Югорск</w:t>
      </w:r>
      <w:proofErr w:type="spellEnd"/>
      <w:r w:rsidRPr="00DD0B7A">
        <w:t xml:space="preserve">, Ханты-Мансийский автономный округ-Югра, Тюменская область: Поставка товара осуществляется по заявке Заказчика: </w:t>
      </w:r>
      <w:r w:rsidR="00DD0B7A" w:rsidRPr="00DD0B7A">
        <w:t>понедельник, пятница с 08.00 часов до 15.00 часов</w:t>
      </w:r>
      <w:r w:rsidRPr="00DD0B7A">
        <w:t>.</w:t>
      </w:r>
    </w:p>
    <w:p w:rsidR="00DD0B7A" w:rsidRPr="00DD0B7A" w:rsidRDefault="00BD2ECA" w:rsidP="00723A0E">
      <w:pPr>
        <w:pStyle w:val="a5"/>
        <w:ind w:left="360"/>
        <w:jc w:val="both"/>
      </w:pPr>
      <w:r w:rsidRPr="00DD0B7A">
        <w:t xml:space="preserve">По адресу: 628260 ул. Садовая д. 72, г. </w:t>
      </w:r>
      <w:proofErr w:type="spellStart"/>
      <w:r w:rsidRPr="00DD0B7A">
        <w:t>Югорск</w:t>
      </w:r>
      <w:proofErr w:type="spellEnd"/>
      <w:r w:rsidRPr="00DD0B7A">
        <w:t xml:space="preserve">, Ханты-Мансийский автономный округ-Югра, Тюменская область: Поставка товара осуществляется по заявке Заказчика: </w:t>
      </w:r>
      <w:r w:rsidR="00DD0B7A" w:rsidRPr="00DD0B7A">
        <w:t>понедельник, среда, пятница с 09.00 часов до 15.00 часов</w:t>
      </w:r>
    </w:p>
    <w:p w:rsidR="00DD0B7A" w:rsidRPr="00061782" w:rsidRDefault="00DD0B7A" w:rsidP="00DD0B7A">
      <w:pPr>
        <w:pStyle w:val="a5"/>
        <w:numPr>
          <w:ilvl w:val="0"/>
          <w:numId w:val="4"/>
        </w:numPr>
      </w:pPr>
      <w:r w:rsidRPr="00061782">
        <w:t xml:space="preserve">Сроки поставки товара: </w:t>
      </w:r>
      <w:proofErr w:type="gramStart"/>
      <w:r w:rsidRPr="00061782">
        <w:t>с даты заключения</w:t>
      </w:r>
      <w:proofErr w:type="gramEnd"/>
      <w:r w:rsidRPr="00061782">
        <w:t xml:space="preserve"> договора, но не ранее 01.09.2019г. по 31.12.2019г.</w:t>
      </w:r>
    </w:p>
    <w:p w:rsidR="00770EA2" w:rsidRPr="00DC3ED8" w:rsidRDefault="00DC3ED8" w:rsidP="00DC3ED8">
      <w:pPr>
        <w:autoSpaceDE w:val="0"/>
        <w:autoSpaceDN w:val="0"/>
        <w:adjustRightInd w:val="0"/>
        <w:spacing w:line="240" w:lineRule="auto"/>
        <w:jc w:val="both"/>
        <w:rPr>
          <w:rFonts w:ascii="Times New Roman" w:hAnsi="Times New Roman" w:cs="Times New Roman"/>
          <w:sz w:val="24"/>
          <w:szCs w:val="24"/>
        </w:rPr>
      </w:pPr>
      <w:r>
        <w:t xml:space="preserve">8. </w:t>
      </w:r>
      <w:r w:rsidR="00DD0B7A" w:rsidRPr="00DC3ED8">
        <w:rPr>
          <w:rFonts w:ascii="Times New Roman" w:hAnsi="Times New Roman" w:cs="Times New Roman"/>
        </w:rPr>
        <w:t xml:space="preserve">Источник финансирования:  </w:t>
      </w:r>
      <w:r w:rsidRPr="00DC3ED8">
        <w:rPr>
          <w:rFonts w:ascii="Times New Roman" w:hAnsi="Times New Roman" w:cs="Times New Roman"/>
          <w:sz w:val="24"/>
          <w:szCs w:val="24"/>
        </w:rPr>
        <w:t>За</w:t>
      </w:r>
      <w:r w:rsidRPr="00967D30">
        <w:rPr>
          <w:rFonts w:ascii="Times New Roman" w:hAnsi="Times New Roman" w:cs="Times New Roman"/>
          <w:sz w:val="24"/>
          <w:szCs w:val="24"/>
        </w:rPr>
        <w:t xml:space="preserve"> счет средств бюджетных учреждений г. </w:t>
      </w:r>
      <w:proofErr w:type="spellStart"/>
      <w:r w:rsidRPr="00967D30">
        <w:rPr>
          <w:rFonts w:ascii="Times New Roman" w:hAnsi="Times New Roman" w:cs="Times New Roman"/>
          <w:sz w:val="24"/>
          <w:szCs w:val="24"/>
        </w:rPr>
        <w:t>Югорска</w:t>
      </w:r>
      <w:proofErr w:type="spellEnd"/>
      <w:r w:rsidRPr="00967D30">
        <w:rPr>
          <w:rFonts w:ascii="Times New Roman" w:hAnsi="Times New Roman" w:cs="Times New Roman"/>
          <w:sz w:val="24"/>
          <w:szCs w:val="24"/>
        </w:rPr>
        <w:t xml:space="preserve"> на 2019 год.</w:t>
      </w:r>
    </w:p>
    <w:p w:rsidR="00770EA2" w:rsidRPr="00967D30" w:rsidRDefault="00DD0B7A" w:rsidP="00770EA2">
      <w:pPr>
        <w:spacing w:after="0"/>
        <w:jc w:val="both"/>
        <w:rPr>
          <w:rFonts w:ascii="Times New Roman" w:hAnsi="Times New Roman" w:cs="Times New Roman"/>
          <w:sz w:val="24"/>
          <w:szCs w:val="24"/>
        </w:rPr>
      </w:pPr>
      <w:r w:rsidRPr="00061782">
        <w:rPr>
          <w:rFonts w:ascii="Times New Roman" w:hAnsi="Times New Roman" w:cs="Times New Roman"/>
          <w:sz w:val="24"/>
          <w:szCs w:val="24"/>
        </w:rPr>
        <w:t xml:space="preserve">9. </w:t>
      </w:r>
      <w:r w:rsidR="00770EA2" w:rsidRPr="00967D30">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w:t>
      </w:r>
      <w:bookmarkStart w:id="0" w:name="_GoBack"/>
      <w:bookmarkEnd w:id="0"/>
      <w:r w:rsidR="00770EA2" w:rsidRPr="00967D30">
        <w:rPr>
          <w:rFonts w:ascii="Times New Roman" w:hAnsi="Times New Roman" w:cs="Times New Roman"/>
          <w:sz w:val="24"/>
          <w:szCs w:val="24"/>
        </w:rPr>
        <w:t xml:space="preserve">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770EA2" w:rsidRPr="00967D30">
        <w:rPr>
          <w:rFonts w:ascii="Times New Roman" w:hAnsi="Times New Roman" w:cs="Times New Roman"/>
          <w:sz w:val="24"/>
          <w:szCs w:val="24"/>
        </w:rPr>
        <w:t>взаимосверки</w:t>
      </w:r>
      <w:proofErr w:type="spellEnd"/>
      <w:r w:rsidR="00770EA2"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DD0B7A"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10. Единые требования к участникам закупки:</w:t>
      </w:r>
    </w:p>
    <w:p w:rsidR="00770EA2" w:rsidRPr="00061782" w:rsidRDefault="00770EA2" w:rsidP="00DD0B7A">
      <w:pPr>
        <w:autoSpaceDE w:val="0"/>
        <w:autoSpaceDN w:val="0"/>
        <w:adjustRightInd w:val="0"/>
        <w:spacing w:after="0" w:line="240" w:lineRule="auto"/>
        <w:jc w:val="both"/>
        <w:rPr>
          <w:rFonts w:ascii="Times New Roman" w:hAnsi="Times New Roman" w:cs="Times New Roman"/>
          <w:sz w:val="24"/>
          <w:szCs w:val="24"/>
        </w:rPr>
      </w:pPr>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 xml:space="preserve">1) соответствие требованиям, </w:t>
      </w:r>
      <w:r w:rsidRPr="00061782">
        <w:rPr>
          <w:rFonts w:ascii="Times New Roman" w:hAnsi="Times New Roman" w:cs="Times New Roman"/>
          <w:bCs/>
          <w:sz w:val="24"/>
          <w:szCs w:val="24"/>
        </w:rPr>
        <w:t>установленным</w:t>
      </w:r>
      <w:r w:rsidRPr="0006178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 xml:space="preserve">2) непроведение ликвидации участника </w:t>
      </w:r>
      <w:r w:rsidRPr="00061782">
        <w:rPr>
          <w:rFonts w:ascii="Times New Roman" w:hAnsi="Times New Roman" w:cs="Times New Roman"/>
          <w:bCs/>
          <w:sz w:val="24"/>
          <w:szCs w:val="24"/>
        </w:rPr>
        <w:t>закупки -</w:t>
      </w:r>
      <w:r w:rsidRPr="0006178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061782">
        <w:rPr>
          <w:rFonts w:ascii="Times New Roman" w:hAnsi="Times New Roman" w:cs="Times New Roman"/>
          <w:bCs/>
          <w:sz w:val="24"/>
          <w:szCs w:val="24"/>
        </w:rPr>
        <w:t>закупки</w:t>
      </w:r>
      <w:r w:rsidRPr="00061782">
        <w:rPr>
          <w:rFonts w:ascii="Times New Roman" w:hAnsi="Times New Roman" w:cs="Times New Roman"/>
          <w:sz w:val="24"/>
          <w:szCs w:val="24"/>
        </w:rPr>
        <w:t xml:space="preserve"> - юридического лица, индивидуального предпринимателя </w:t>
      </w:r>
      <w:r w:rsidRPr="00061782">
        <w:rPr>
          <w:rFonts w:ascii="Times New Roman" w:hAnsi="Times New Roman" w:cs="Times New Roman"/>
          <w:bCs/>
          <w:sz w:val="24"/>
          <w:szCs w:val="24"/>
        </w:rPr>
        <w:t>несостоятельным (</w:t>
      </w:r>
      <w:r w:rsidRPr="00061782">
        <w:rPr>
          <w:rFonts w:ascii="Times New Roman" w:hAnsi="Times New Roman" w:cs="Times New Roman"/>
          <w:sz w:val="24"/>
          <w:szCs w:val="24"/>
        </w:rPr>
        <w:t>банкротом</w:t>
      </w:r>
      <w:r w:rsidRPr="00061782">
        <w:rPr>
          <w:rFonts w:ascii="Times New Roman" w:hAnsi="Times New Roman" w:cs="Times New Roman"/>
          <w:bCs/>
          <w:sz w:val="24"/>
          <w:szCs w:val="24"/>
        </w:rPr>
        <w:t>)</w:t>
      </w:r>
      <w:r w:rsidRPr="00061782">
        <w:rPr>
          <w:rFonts w:ascii="Times New Roman" w:hAnsi="Times New Roman" w:cs="Times New Roman"/>
          <w:sz w:val="24"/>
          <w:szCs w:val="24"/>
        </w:rPr>
        <w:t xml:space="preserve"> и об открытии конкурсного производства;</w:t>
      </w:r>
    </w:p>
    <w:p w:rsidR="00770EA2" w:rsidRDefault="00770EA2" w:rsidP="00DD0B7A">
      <w:pPr>
        <w:suppressAutoHyphens/>
        <w:spacing w:after="0" w:line="240" w:lineRule="auto"/>
        <w:ind w:firstLine="567"/>
        <w:jc w:val="both"/>
        <w:rPr>
          <w:rFonts w:ascii="Times New Roman" w:hAnsi="Times New Roman" w:cs="Times New Roman"/>
          <w:sz w:val="24"/>
          <w:szCs w:val="24"/>
        </w:rPr>
      </w:pPr>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 xml:space="preserve">3) неприостановление деятельности участника </w:t>
      </w:r>
      <w:r w:rsidRPr="00061782">
        <w:rPr>
          <w:rFonts w:ascii="Times New Roman" w:hAnsi="Times New Roman" w:cs="Times New Roman"/>
          <w:bCs/>
          <w:sz w:val="24"/>
          <w:szCs w:val="24"/>
        </w:rPr>
        <w:t>закупки</w:t>
      </w:r>
      <w:r w:rsidRPr="00061782">
        <w:rPr>
          <w:rFonts w:ascii="Times New Roman" w:hAnsi="Times New Roman" w:cs="Times New Roman"/>
          <w:sz w:val="24"/>
          <w:szCs w:val="24"/>
        </w:rPr>
        <w:t xml:space="preserve"> в порядке, </w:t>
      </w:r>
      <w:r w:rsidRPr="00061782">
        <w:rPr>
          <w:rFonts w:ascii="Times New Roman" w:hAnsi="Times New Roman" w:cs="Times New Roman"/>
          <w:bCs/>
          <w:sz w:val="24"/>
          <w:szCs w:val="24"/>
        </w:rPr>
        <w:t>установленном</w:t>
      </w:r>
      <w:r w:rsidRPr="0006178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70EA2" w:rsidRDefault="00770EA2" w:rsidP="00DD0B7A">
      <w:pPr>
        <w:suppressAutoHyphens/>
        <w:spacing w:after="0" w:line="240" w:lineRule="auto"/>
        <w:ind w:firstLine="567"/>
        <w:jc w:val="both"/>
        <w:rPr>
          <w:rFonts w:ascii="Times New Roman" w:hAnsi="Times New Roman" w:cs="Times New Roman"/>
          <w:sz w:val="24"/>
          <w:szCs w:val="24"/>
        </w:rPr>
      </w:pPr>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proofErr w:type="gramStart"/>
      <w:r w:rsidRPr="00061782">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61782">
        <w:rPr>
          <w:rFonts w:ascii="Times New Roman" w:hAnsi="Times New Roman" w:cs="Times New Roman"/>
          <w:sz w:val="24"/>
          <w:szCs w:val="24"/>
        </w:rPr>
        <w:t xml:space="preserve"> обязанности </w:t>
      </w:r>
      <w:proofErr w:type="gramStart"/>
      <w:r w:rsidRPr="00061782">
        <w:rPr>
          <w:rFonts w:ascii="Times New Roman" w:hAnsi="Times New Roman" w:cs="Times New Roman"/>
          <w:sz w:val="24"/>
          <w:szCs w:val="24"/>
        </w:rPr>
        <w:t>заявителя</w:t>
      </w:r>
      <w:proofErr w:type="gramEnd"/>
      <w:r w:rsidRPr="0006178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1782">
        <w:rPr>
          <w:rFonts w:ascii="Times New Roman" w:hAnsi="Times New Roman" w:cs="Times New Roman"/>
          <w:sz w:val="24"/>
          <w:szCs w:val="24"/>
        </w:rPr>
        <w:t>указанных</w:t>
      </w:r>
      <w:proofErr w:type="gramEnd"/>
      <w:r w:rsidRPr="0006178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0B7A" w:rsidRPr="00061782" w:rsidRDefault="00DD0B7A" w:rsidP="00DD0B7A">
      <w:pPr>
        <w:tabs>
          <w:tab w:val="left" w:pos="1701"/>
        </w:tabs>
        <w:suppressAutoHyphens/>
        <w:spacing w:after="0" w:line="240" w:lineRule="auto"/>
        <w:ind w:firstLine="567"/>
        <w:jc w:val="both"/>
        <w:rPr>
          <w:rFonts w:ascii="Times New Roman" w:hAnsi="Times New Roman" w:cs="Times New Roman"/>
          <w:sz w:val="24"/>
          <w:szCs w:val="24"/>
        </w:rPr>
      </w:pPr>
      <w:proofErr w:type="gramStart"/>
      <w:r w:rsidRPr="0006178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770EA2">
        <w:rPr>
          <w:rFonts w:ascii="Times New Roman" w:hAnsi="Times New Roman" w:cs="Times New Roman"/>
          <w:sz w:val="24"/>
          <w:szCs w:val="24"/>
        </w:rPr>
        <w:t xml:space="preserve"> </w:t>
      </w:r>
      <w:proofErr w:type="gramStart"/>
      <w:r w:rsidRPr="00061782">
        <w:rPr>
          <w:rFonts w:ascii="Times New Roman" w:hAnsi="Times New Roman" w:cs="Times New Roman"/>
          <w:sz w:val="24"/>
          <w:szCs w:val="24"/>
        </w:rPr>
        <w:t xml:space="preserve">отношении </w:t>
      </w:r>
      <w:r w:rsidRPr="00061782">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61782">
        <w:rPr>
          <w:rStyle w:val="a8"/>
          <w:sz w:val="24"/>
          <w:szCs w:val="24"/>
        </w:rPr>
        <w:footnoteReference w:id="1"/>
      </w:r>
      <w:r w:rsidRPr="00061782">
        <w:rPr>
          <w:rFonts w:ascii="Times New Roman" w:hAnsi="Times New Roman" w:cs="Times New Roman"/>
          <w:sz w:val="24"/>
          <w:szCs w:val="24"/>
        </w:rPr>
        <w:t>;</w:t>
      </w:r>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proofErr w:type="gramStart"/>
      <w:r w:rsidRPr="00061782">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61782">
        <w:rPr>
          <w:rFonts w:ascii="Times New Roman" w:hAnsi="Times New Roman" w:cs="Times New Roman"/>
          <w:sz w:val="24"/>
          <w:szCs w:val="24"/>
        </w:rPr>
        <w:t xml:space="preserve"> </w:t>
      </w:r>
      <w:proofErr w:type="gramStart"/>
      <w:r w:rsidRPr="00061782">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1782">
        <w:rPr>
          <w:rFonts w:ascii="Times New Roman" w:hAnsi="Times New Roman" w:cs="Times New Roman"/>
          <w:sz w:val="24"/>
          <w:szCs w:val="24"/>
        </w:rPr>
        <w:t>неполнородными</w:t>
      </w:r>
      <w:proofErr w:type="spellEnd"/>
      <w:r w:rsidRPr="0006178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178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8) участник закупки не является офшорной компанией;</w:t>
      </w:r>
    </w:p>
    <w:p w:rsidR="00DD0B7A" w:rsidRPr="00061782" w:rsidRDefault="00DD0B7A" w:rsidP="00DD0B7A">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DD0B7A" w:rsidRPr="00061782" w:rsidRDefault="00DD0B7A" w:rsidP="00DD0B7A">
      <w:pPr>
        <w:suppressAutoHyphens/>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DD0B7A" w:rsidRPr="00061782" w:rsidRDefault="00DD0B7A" w:rsidP="00DD0B7A">
      <w:pPr>
        <w:suppressAutoHyphens/>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u w:val="single"/>
        </w:rPr>
      </w:pPr>
      <w:r w:rsidRPr="00061782">
        <w:rPr>
          <w:rFonts w:ascii="Times New Roman" w:hAnsi="Times New Roman" w:cs="Times New Roman"/>
          <w:sz w:val="24"/>
          <w:szCs w:val="24"/>
        </w:rPr>
        <w:t>12. Требования, предъявляемые к участникам аукциона, в соответствии с </w:t>
      </w:r>
      <w:hyperlink r:id="rId9" w:anchor="/document/57431179/entry/3111" w:history="1">
        <w:r w:rsidRPr="00061782">
          <w:rPr>
            <w:rFonts w:ascii="Times New Roman" w:hAnsi="Times New Roman" w:cs="Times New Roman"/>
            <w:sz w:val="24"/>
            <w:szCs w:val="24"/>
          </w:rPr>
          <w:t>пунктом 1 части 1</w:t>
        </w:r>
      </w:hyperlink>
      <w:r w:rsidRPr="00061782">
        <w:rPr>
          <w:rFonts w:ascii="Times New Roman" w:hAnsi="Times New Roman" w:cs="Times New Roman"/>
          <w:sz w:val="24"/>
          <w:szCs w:val="24"/>
        </w:rPr>
        <w:t>, </w:t>
      </w:r>
      <w:hyperlink r:id="rId10" w:anchor="/document/57431179/entry/3120" w:history="1">
        <w:r w:rsidRPr="00061782">
          <w:rPr>
            <w:rFonts w:ascii="Times New Roman" w:hAnsi="Times New Roman" w:cs="Times New Roman"/>
            <w:sz w:val="24"/>
            <w:szCs w:val="24"/>
          </w:rPr>
          <w:t>частями 2</w:t>
        </w:r>
      </w:hyperlink>
      <w:r w:rsidRPr="00061782">
        <w:rPr>
          <w:rFonts w:ascii="Times New Roman" w:hAnsi="Times New Roman" w:cs="Times New Roman"/>
          <w:sz w:val="24"/>
          <w:szCs w:val="24"/>
        </w:rPr>
        <w:t> и </w:t>
      </w:r>
      <w:hyperlink r:id="rId11" w:anchor="/document/57431179/entry/990272" w:history="1">
        <w:r w:rsidRPr="00061782">
          <w:rPr>
            <w:rFonts w:ascii="Times New Roman" w:hAnsi="Times New Roman" w:cs="Times New Roman"/>
            <w:sz w:val="24"/>
            <w:szCs w:val="24"/>
          </w:rPr>
          <w:t>2.1</w:t>
        </w:r>
      </w:hyperlink>
      <w:r w:rsidRPr="00061782">
        <w:rPr>
          <w:rFonts w:ascii="Times New Roman" w:hAnsi="Times New Roman" w:cs="Times New Roman"/>
          <w:sz w:val="24"/>
          <w:szCs w:val="24"/>
        </w:rPr>
        <w:t xml:space="preserve"> (при наличии таких требований) статьи 31 Закона  о контрактной системе: </w:t>
      </w:r>
      <w:r w:rsidRPr="00061782">
        <w:rPr>
          <w:rFonts w:ascii="Times New Roman" w:hAnsi="Times New Roman" w:cs="Times New Roman"/>
          <w:sz w:val="24"/>
          <w:szCs w:val="24"/>
          <w:u w:val="single"/>
        </w:rPr>
        <w:t>Не установлено.</w:t>
      </w:r>
    </w:p>
    <w:p w:rsidR="00DD0B7A" w:rsidRPr="00061782" w:rsidRDefault="00DD0B7A" w:rsidP="00DD0B7A">
      <w:pPr>
        <w:pStyle w:val="a5"/>
        <w:numPr>
          <w:ilvl w:val="0"/>
          <w:numId w:val="6"/>
        </w:numPr>
        <w:autoSpaceDE w:val="0"/>
        <w:autoSpaceDN w:val="0"/>
        <w:adjustRightInd w:val="0"/>
        <w:ind w:left="426" w:hanging="426"/>
        <w:jc w:val="both"/>
      </w:pPr>
      <w:r w:rsidRPr="00061782">
        <w:t>Участниками закупки могут быть только субъекты малого предпринимательства и социально ориентированные некоммерческие организации.</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u w:val="single"/>
        </w:rPr>
      </w:pP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lastRenderedPageBreak/>
        <w:t xml:space="preserve">14.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061782">
          <w:rPr>
            <w:rStyle w:val="a3"/>
            <w:rFonts w:ascii="Times New Roman" w:hAnsi="Times New Roman" w:cs="Times New Roman"/>
            <w:color w:val="auto"/>
            <w:sz w:val="24"/>
            <w:szCs w:val="24"/>
            <w:shd w:val="clear" w:color="auto" w:fill="F3F1E9"/>
          </w:rPr>
          <w:t>частями 2</w:t>
        </w:r>
      </w:hyperlink>
      <w:r w:rsidRPr="00061782">
        <w:rPr>
          <w:rFonts w:ascii="Times New Roman" w:hAnsi="Times New Roman" w:cs="Times New Roman"/>
          <w:sz w:val="24"/>
          <w:szCs w:val="24"/>
          <w:shd w:val="clear" w:color="auto" w:fill="F3F1E9"/>
        </w:rPr>
        <w:t> и </w:t>
      </w:r>
      <w:hyperlink r:id="rId13" w:anchor="/document/57431179/entry/990272" w:history="1">
        <w:r w:rsidRPr="00061782">
          <w:rPr>
            <w:rStyle w:val="a3"/>
            <w:rFonts w:ascii="Times New Roman" w:hAnsi="Times New Roman" w:cs="Times New Roman"/>
            <w:color w:val="auto"/>
            <w:sz w:val="24"/>
            <w:szCs w:val="24"/>
            <w:shd w:val="clear" w:color="auto" w:fill="F3F1E9"/>
          </w:rPr>
          <w:t>2.1</w:t>
        </w:r>
      </w:hyperlink>
      <w:r w:rsidRPr="00061782">
        <w:rPr>
          <w:rFonts w:ascii="Times New Roman" w:hAnsi="Times New Roman" w:cs="Times New Roman"/>
          <w:sz w:val="24"/>
          <w:szCs w:val="24"/>
        </w:rPr>
        <w:t xml:space="preserve"> статьи 31 Закона о контрактной системе: </w:t>
      </w:r>
      <w:r w:rsidRPr="00061782">
        <w:rPr>
          <w:rFonts w:ascii="Times New Roman" w:hAnsi="Times New Roman" w:cs="Times New Roman"/>
          <w:sz w:val="24"/>
          <w:szCs w:val="24"/>
          <w:u w:val="single"/>
        </w:rPr>
        <w:t>Не установлено.</w:t>
      </w:r>
    </w:p>
    <w:p w:rsidR="00DD0B7A" w:rsidRPr="00061782" w:rsidRDefault="00DD0B7A" w:rsidP="00DD0B7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061782">
        <w:rPr>
          <w:rFonts w:ascii="Times New Roman" w:hAnsi="Times New Roman" w:cs="Times New Roman"/>
          <w:b/>
          <w:sz w:val="24"/>
          <w:szCs w:val="24"/>
          <w:u w:val="single"/>
        </w:rPr>
        <w:t>не установлено</w:t>
      </w:r>
      <w:r w:rsidRPr="00061782">
        <w:rPr>
          <w:rFonts w:ascii="Times New Roman" w:hAnsi="Times New Roman" w:cs="Times New Roman"/>
          <w:i/>
          <w:sz w:val="24"/>
          <w:szCs w:val="24"/>
        </w:rPr>
        <w:t>.</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bookmarkStart w:id="1" w:name="_Ref166350767"/>
      <w:r w:rsidRPr="00061782">
        <w:rPr>
          <w:rFonts w:ascii="Times New Roman" w:hAnsi="Times New Roman" w:cs="Times New Roman"/>
          <w:sz w:val="24"/>
          <w:szCs w:val="24"/>
        </w:rPr>
        <w:t xml:space="preserve">16. </w:t>
      </w:r>
      <w:proofErr w:type="gramStart"/>
      <w:r w:rsidRPr="00061782">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061782">
        <w:rPr>
          <w:rFonts w:ascii="Times New Roman" w:hAnsi="Times New Roman" w:cs="Times New Roman"/>
          <w:sz w:val="24"/>
          <w:szCs w:val="24"/>
        </w:rPr>
        <w:noBreakHyphen/>
      </w:r>
      <w:proofErr w:type="spellStart"/>
      <w:r w:rsidRPr="00061782">
        <w:rPr>
          <w:rFonts w:ascii="Times New Roman" w:hAnsi="Times New Roman" w:cs="Times New Roman"/>
          <w:sz w:val="24"/>
          <w:szCs w:val="24"/>
        </w:rPr>
        <w:t>www</w:t>
      </w:r>
      <w:proofErr w:type="spellEnd"/>
      <w:r w:rsidRPr="00061782">
        <w:rPr>
          <w:rFonts w:ascii="Times New Roman" w:hAnsi="Times New Roman" w:cs="Times New Roman"/>
          <w:sz w:val="24"/>
          <w:szCs w:val="24"/>
        </w:rPr>
        <w:t>.</w:t>
      </w:r>
      <w:proofErr w:type="spellStart"/>
      <w:r w:rsidRPr="00061782">
        <w:rPr>
          <w:rFonts w:ascii="Times New Roman" w:hAnsi="Times New Roman" w:cs="Times New Roman"/>
          <w:sz w:val="24"/>
          <w:szCs w:val="24"/>
          <w:lang w:val="en-US"/>
        </w:rPr>
        <w:t>zakupki</w:t>
      </w:r>
      <w:proofErr w:type="spellEnd"/>
      <w:r w:rsidRPr="00061782">
        <w:rPr>
          <w:rFonts w:ascii="Times New Roman" w:hAnsi="Times New Roman" w:cs="Times New Roman"/>
          <w:sz w:val="24"/>
          <w:szCs w:val="24"/>
        </w:rPr>
        <w:t>.</w:t>
      </w:r>
      <w:proofErr w:type="spellStart"/>
      <w:r w:rsidRPr="00061782">
        <w:rPr>
          <w:rFonts w:ascii="Times New Roman" w:hAnsi="Times New Roman" w:cs="Times New Roman"/>
          <w:sz w:val="24"/>
          <w:szCs w:val="24"/>
          <w:lang w:val="en-US"/>
        </w:rPr>
        <w:t>gov</w:t>
      </w:r>
      <w:proofErr w:type="spellEnd"/>
      <w:r w:rsidRPr="00061782">
        <w:rPr>
          <w:rFonts w:ascii="Times New Roman" w:hAnsi="Times New Roman" w:cs="Times New Roman"/>
          <w:sz w:val="24"/>
          <w:szCs w:val="24"/>
        </w:rPr>
        <w:t>.</w:t>
      </w:r>
      <w:proofErr w:type="spellStart"/>
      <w:r w:rsidRPr="00061782">
        <w:rPr>
          <w:rFonts w:ascii="Times New Roman" w:hAnsi="Times New Roman" w:cs="Times New Roman"/>
          <w:sz w:val="24"/>
          <w:szCs w:val="24"/>
          <w:lang w:val="en-US"/>
        </w:rPr>
        <w:t>ru</w:t>
      </w:r>
      <w:proofErr w:type="spellEnd"/>
      <w:r w:rsidRPr="00061782">
        <w:rPr>
          <w:rFonts w:ascii="Times New Roman" w:hAnsi="Times New Roman" w:cs="Times New Roman"/>
          <w:sz w:val="24"/>
          <w:szCs w:val="24"/>
        </w:rPr>
        <w:t>.</w:t>
      </w:r>
      <w:proofErr w:type="gramEnd"/>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17. </w:t>
      </w:r>
      <w:proofErr w:type="gramStart"/>
      <w:r w:rsidRPr="00061782">
        <w:rPr>
          <w:rFonts w:ascii="Times New Roman" w:hAnsi="Times New Roman" w:cs="Times New Roman"/>
          <w:sz w:val="24"/>
          <w:szCs w:val="24"/>
        </w:rPr>
        <w:t xml:space="preserve">Участник закупки, </w:t>
      </w:r>
      <w:r w:rsidRPr="00061782">
        <w:rPr>
          <w:rStyle w:val="a9"/>
          <w:rFonts w:ascii="Times New Roman" w:hAnsi="Times New Roman" w:cs="Times New Roman"/>
          <w:sz w:val="24"/>
          <w:szCs w:val="24"/>
          <w:shd w:val="clear" w:color="auto" w:fill="ABE0FF"/>
        </w:rPr>
        <w:t xml:space="preserve">зарегистрированный в единой информационной системе </w:t>
      </w:r>
      <w:r w:rsidRPr="00061782">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061782">
        <w:rPr>
          <w:rStyle w:val="a9"/>
          <w:rFonts w:ascii="Times New Roman" w:hAnsi="Times New Roman" w:cs="Times New Roman"/>
          <w:sz w:val="24"/>
          <w:szCs w:val="24"/>
          <w:shd w:val="clear" w:color="auto" w:fill="ABE0FF"/>
        </w:rPr>
        <w:t>и аккредитованный</w:t>
      </w:r>
      <w:r w:rsidRPr="00061782">
        <w:rPr>
          <w:rFonts w:ascii="Times New Roman" w:hAnsi="Times New Roman" w:cs="Times New Roman"/>
          <w:sz w:val="24"/>
          <w:szCs w:val="24"/>
          <w:shd w:val="clear" w:color="auto" w:fill="F3F1E9"/>
        </w:rPr>
        <w:t> </w:t>
      </w:r>
      <w:r w:rsidRPr="00061782">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10__ часов _00_ минут «</w:t>
      </w:r>
      <w:r w:rsidR="000C6A57">
        <w:rPr>
          <w:rFonts w:ascii="Times New Roman" w:hAnsi="Times New Roman" w:cs="Times New Roman"/>
          <w:sz w:val="24"/>
          <w:szCs w:val="24"/>
        </w:rPr>
        <w:t>12</w:t>
      </w:r>
      <w:r w:rsidRPr="00061782">
        <w:rPr>
          <w:rFonts w:ascii="Times New Roman" w:hAnsi="Times New Roman" w:cs="Times New Roman"/>
          <w:sz w:val="24"/>
          <w:szCs w:val="24"/>
        </w:rPr>
        <w:t>» </w:t>
      </w:r>
      <w:r w:rsidR="000C6A57">
        <w:rPr>
          <w:rFonts w:ascii="Times New Roman" w:hAnsi="Times New Roman" w:cs="Times New Roman"/>
          <w:sz w:val="24"/>
          <w:szCs w:val="24"/>
        </w:rPr>
        <w:t>августа 2019</w:t>
      </w:r>
      <w:r w:rsidRPr="00061782">
        <w:rPr>
          <w:rFonts w:ascii="Times New Roman" w:hAnsi="Times New Roman" w:cs="Times New Roman"/>
          <w:sz w:val="24"/>
          <w:szCs w:val="24"/>
        </w:rPr>
        <w:t xml:space="preserve"> года.</w:t>
      </w:r>
      <w:proofErr w:type="gramEnd"/>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19. Дата окончания срока рассмотрения заявок на участие в аукционе в электронной форме: «</w:t>
      </w:r>
      <w:r w:rsidR="000C6A57">
        <w:rPr>
          <w:rFonts w:ascii="Times New Roman" w:hAnsi="Times New Roman" w:cs="Times New Roman"/>
          <w:sz w:val="24"/>
          <w:szCs w:val="24"/>
        </w:rPr>
        <w:t>13</w:t>
      </w:r>
      <w:r w:rsidRPr="00061782">
        <w:rPr>
          <w:rFonts w:ascii="Times New Roman" w:hAnsi="Times New Roman" w:cs="Times New Roman"/>
          <w:sz w:val="24"/>
          <w:szCs w:val="24"/>
        </w:rPr>
        <w:t>» </w:t>
      </w:r>
      <w:r w:rsidR="000C6A57">
        <w:rPr>
          <w:rFonts w:ascii="Times New Roman" w:hAnsi="Times New Roman" w:cs="Times New Roman"/>
          <w:sz w:val="24"/>
          <w:szCs w:val="24"/>
        </w:rPr>
        <w:t>августа</w:t>
      </w:r>
      <w:r w:rsidRPr="00061782">
        <w:rPr>
          <w:rFonts w:ascii="Times New Roman" w:hAnsi="Times New Roman" w:cs="Times New Roman"/>
          <w:sz w:val="24"/>
          <w:szCs w:val="24"/>
        </w:rPr>
        <w:t xml:space="preserve"> 2019 года.</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20. Дата проведения аукциона в электронной форме: «</w:t>
      </w:r>
      <w:r w:rsidR="000C6A57">
        <w:rPr>
          <w:rFonts w:ascii="Times New Roman" w:hAnsi="Times New Roman" w:cs="Times New Roman"/>
          <w:sz w:val="24"/>
          <w:szCs w:val="24"/>
        </w:rPr>
        <w:t>14</w:t>
      </w:r>
      <w:r w:rsidRPr="00061782">
        <w:rPr>
          <w:rFonts w:ascii="Times New Roman" w:hAnsi="Times New Roman" w:cs="Times New Roman"/>
          <w:sz w:val="24"/>
          <w:szCs w:val="24"/>
        </w:rPr>
        <w:t>» </w:t>
      </w:r>
      <w:r w:rsidR="000C6A57">
        <w:rPr>
          <w:rFonts w:ascii="Times New Roman" w:hAnsi="Times New Roman" w:cs="Times New Roman"/>
          <w:sz w:val="24"/>
          <w:szCs w:val="24"/>
        </w:rPr>
        <w:t>августа</w:t>
      </w:r>
      <w:r w:rsidRPr="00061782">
        <w:rPr>
          <w:rFonts w:ascii="Times New Roman" w:hAnsi="Times New Roman" w:cs="Times New Roman"/>
          <w:sz w:val="24"/>
          <w:szCs w:val="24"/>
        </w:rPr>
        <w:t xml:space="preserve"> 2019 года.</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61782">
        <w:rPr>
          <w:rFonts w:ascii="Times New Roman" w:hAnsi="Times New Roman" w:cs="Times New Roman"/>
          <w:b/>
          <w:sz w:val="24"/>
          <w:szCs w:val="24"/>
          <w:u w:val="single"/>
        </w:rPr>
        <w:t xml:space="preserve">не </w:t>
      </w:r>
      <w:r w:rsidRPr="00061782">
        <w:rPr>
          <w:rFonts w:ascii="Times New Roman" w:hAnsi="Times New Roman" w:cs="Times New Roman"/>
          <w:b/>
          <w:i/>
          <w:sz w:val="24"/>
          <w:szCs w:val="24"/>
          <w:u w:val="single"/>
        </w:rPr>
        <w:t>предоставляются</w:t>
      </w:r>
      <w:r w:rsidRPr="00061782">
        <w:rPr>
          <w:rStyle w:val="a8"/>
          <w:b/>
          <w:bCs/>
          <w:sz w:val="24"/>
          <w:szCs w:val="24"/>
        </w:rPr>
        <w:footnoteReference w:id="2"/>
      </w:r>
      <w:r w:rsidRPr="00061782">
        <w:rPr>
          <w:rFonts w:ascii="Times New Roman" w:hAnsi="Times New Roman" w:cs="Times New Roman"/>
          <w:i/>
          <w:sz w:val="24"/>
          <w:szCs w:val="24"/>
        </w:rPr>
        <w:t xml:space="preserve">. </w:t>
      </w:r>
    </w:p>
    <w:p w:rsidR="00DD0B7A" w:rsidRPr="00061782" w:rsidRDefault="00DD0B7A" w:rsidP="00DD0B7A">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22. Преимущества, предоставляемые осуществляющим производство товаров, выполнение работ, оказание услуг организациям инвалидов:</w:t>
      </w:r>
      <w:r>
        <w:rPr>
          <w:rFonts w:ascii="Times New Roman" w:hAnsi="Times New Roman" w:cs="Times New Roman"/>
          <w:sz w:val="24"/>
          <w:szCs w:val="24"/>
        </w:rPr>
        <w:t xml:space="preserve"> </w:t>
      </w:r>
      <w:r w:rsidRPr="00DD0B7A">
        <w:rPr>
          <w:rFonts w:ascii="Times New Roman" w:hAnsi="Times New Roman" w:cs="Times New Roman"/>
          <w:b/>
          <w:sz w:val="24"/>
          <w:szCs w:val="24"/>
        </w:rPr>
        <w:t>не</w:t>
      </w:r>
      <w:r w:rsidRPr="00061782">
        <w:rPr>
          <w:rFonts w:ascii="Times New Roman" w:hAnsi="Times New Roman" w:cs="Times New Roman"/>
          <w:sz w:val="24"/>
          <w:szCs w:val="24"/>
        </w:rPr>
        <w:t xml:space="preserve"> </w:t>
      </w:r>
      <w:r w:rsidRPr="00061782">
        <w:rPr>
          <w:rFonts w:ascii="Times New Roman" w:hAnsi="Times New Roman" w:cs="Times New Roman"/>
          <w:b/>
          <w:i/>
          <w:sz w:val="24"/>
          <w:szCs w:val="24"/>
        </w:rPr>
        <w:t>предоставляются.</w:t>
      </w:r>
      <w:r w:rsidRPr="00061782">
        <w:rPr>
          <w:rStyle w:val="a8"/>
          <w:b/>
          <w:bCs/>
          <w:sz w:val="24"/>
          <w:szCs w:val="24"/>
        </w:rPr>
        <w:footnoteReference w:id="3"/>
      </w:r>
      <w:r w:rsidRPr="00061782">
        <w:rPr>
          <w:rFonts w:ascii="Times New Roman" w:hAnsi="Times New Roman" w:cs="Times New Roman"/>
          <w:i/>
          <w:sz w:val="24"/>
          <w:szCs w:val="24"/>
        </w:rPr>
        <w:t xml:space="preserve">. </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23. Размер и порядок внесения денежных сре</w:t>
      </w:r>
      <w:proofErr w:type="gramStart"/>
      <w:r w:rsidRPr="00061782">
        <w:rPr>
          <w:rFonts w:ascii="Times New Roman" w:hAnsi="Times New Roman" w:cs="Times New Roman"/>
          <w:sz w:val="24"/>
          <w:szCs w:val="24"/>
        </w:rPr>
        <w:t>дств в к</w:t>
      </w:r>
      <w:proofErr w:type="gramEnd"/>
      <w:r w:rsidRPr="00061782">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DD0B7A" w:rsidRPr="00E13282" w:rsidRDefault="00DD0B7A" w:rsidP="00DD0B7A">
      <w:pPr>
        <w:autoSpaceDE w:val="0"/>
        <w:autoSpaceDN w:val="0"/>
        <w:adjustRightInd w:val="0"/>
        <w:spacing w:after="0" w:line="240" w:lineRule="auto"/>
        <w:ind w:firstLine="708"/>
        <w:jc w:val="both"/>
        <w:rPr>
          <w:rFonts w:ascii="Times New Roman" w:hAnsi="Times New Roman" w:cs="Times New Roman"/>
          <w:b/>
          <w:sz w:val="24"/>
          <w:szCs w:val="24"/>
        </w:rPr>
      </w:pPr>
      <w:r w:rsidRPr="00061782">
        <w:rPr>
          <w:rFonts w:ascii="Times New Roman" w:hAnsi="Times New Roman" w:cs="Times New Roman"/>
          <w:sz w:val="24"/>
          <w:szCs w:val="24"/>
        </w:rPr>
        <w:t xml:space="preserve">Размер обеспечения заявки на участие в закупке: </w:t>
      </w:r>
      <w:r w:rsidRPr="00E13282">
        <w:rPr>
          <w:rFonts w:ascii="Times New Roman" w:hAnsi="Times New Roman" w:cs="Times New Roman"/>
          <w:b/>
          <w:sz w:val="24"/>
          <w:szCs w:val="24"/>
        </w:rPr>
        <w:t>23 631</w:t>
      </w:r>
      <w:r w:rsidRPr="00E13282">
        <w:rPr>
          <w:rFonts w:ascii="Tahoma" w:hAnsi="Tahoma" w:cs="Tahoma"/>
          <w:b/>
          <w:sz w:val="21"/>
          <w:szCs w:val="21"/>
        </w:rPr>
        <w:t xml:space="preserve"> </w:t>
      </w:r>
      <w:r w:rsidRPr="00E13282">
        <w:rPr>
          <w:rFonts w:ascii="Times New Roman" w:hAnsi="Times New Roman" w:cs="Times New Roman"/>
          <w:b/>
          <w:sz w:val="24"/>
          <w:szCs w:val="24"/>
        </w:rPr>
        <w:t xml:space="preserve">(двадцать три тысячи шестьсот тридцать один) рубль 63 копеек. </w:t>
      </w:r>
    </w:p>
    <w:p w:rsidR="00DD0B7A" w:rsidRPr="00061782" w:rsidRDefault="00DD0B7A" w:rsidP="00DD0B7A">
      <w:pPr>
        <w:autoSpaceDE w:val="0"/>
        <w:autoSpaceDN w:val="0"/>
        <w:adjustRightInd w:val="0"/>
        <w:spacing w:after="0" w:line="240" w:lineRule="auto"/>
        <w:ind w:firstLine="708"/>
        <w:jc w:val="both"/>
        <w:rPr>
          <w:rFonts w:ascii="Times New Roman" w:hAnsi="Times New Roman" w:cs="Times New Roman"/>
          <w:sz w:val="24"/>
          <w:szCs w:val="24"/>
        </w:rPr>
      </w:pPr>
      <w:r w:rsidRPr="00061782">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D0B7A" w:rsidRPr="00061782" w:rsidRDefault="00DD0B7A" w:rsidP="00DD0B7A">
      <w:pPr>
        <w:spacing w:after="0" w:line="240" w:lineRule="auto"/>
        <w:ind w:firstLine="708"/>
        <w:jc w:val="both"/>
        <w:rPr>
          <w:rFonts w:ascii="Times New Roman" w:hAnsi="Times New Roman" w:cs="Times New Roman"/>
          <w:sz w:val="24"/>
          <w:szCs w:val="24"/>
        </w:rPr>
      </w:pPr>
      <w:r w:rsidRPr="00061782">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61782">
        <w:rPr>
          <w:rFonts w:ascii="Times New Roman" w:hAnsi="Times New Roman" w:cs="Times New Roman"/>
          <w:sz w:val="24"/>
          <w:szCs w:val="24"/>
        </w:rPr>
        <w:t>с даты окончания</w:t>
      </w:r>
      <w:proofErr w:type="gramEnd"/>
      <w:r w:rsidRPr="00061782">
        <w:rPr>
          <w:rFonts w:ascii="Times New Roman" w:hAnsi="Times New Roman" w:cs="Times New Roman"/>
          <w:sz w:val="24"/>
          <w:szCs w:val="24"/>
        </w:rPr>
        <w:t xml:space="preserve"> срока подачи заявок.</w:t>
      </w:r>
    </w:p>
    <w:p w:rsidR="00DD0B7A" w:rsidRPr="00061782" w:rsidRDefault="00DD0B7A" w:rsidP="00DD0B7A">
      <w:pPr>
        <w:spacing w:after="0" w:line="240" w:lineRule="auto"/>
        <w:ind w:firstLine="708"/>
        <w:jc w:val="both"/>
        <w:rPr>
          <w:rFonts w:ascii="Times New Roman" w:eastAsiaTheme="minorHAnsi" w:hAnsi="Times New Roman" w:cs="Times New Roman"/>
          <w:sz w:val="24"/>
          <w:szCs w:val="24"/>
        </w:rPr>
      </w:pPr>
      <w:r w:rsidRPr="00061782">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D0B7A" w:rsidRPr="00061782" w:rsidRDefault="00DD0B7A" w:rsidP="00DD0B7A">
      <w:pPr>
        <w:tabs>
          <w:tab w:val="num" w:pos="927"/>
        </w:tabs>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bCs/>
          <w:sz w:val="24"/>
          <w:szCs w:val="24"/>
        </w:rPr>
        <w:t>24</w:t>
      </w:r>
      <w:r w:rsidRPr="00061782">
        <w:rPr>
          <w:rFonts w:ascii="Times New Roman" w:hAnsi="Times New Roman" w:cs="Times New Roman"/>
          <w:sz w:val="24"/>
          <w:szCs w:val="24"/>
        </w:rPr>
        <w:t>. Платежные реквизиты для перечисления денежных сре</w:t>
      </w:r>
      <w:proofErr w:type="gramStart"/>
      <w:r w:rsidRPr="00061782">
        <w:rPr>
          <w:rFonts w:ascii="Times New Roman" w:hAnsi="Times New Roman" w:cs="Times New Roman"/>
          <w:sz w:val="24"/>
          <w:szCs w:val="24"/>
        </w:rPr>
        <w:t>дств пр</w:t>
      </w:r>
      <w:proofErr w:type="gramEnd"/>
      <w:r w:rsidRPr="00061782">
        <w:rPr>
          <w:rFonts w:ascii="Times New Roman" w:hAnsi="Times New Roman" w:cs="Times New Roman"/>
          <w:sz w:val="24"/>
          <w:szCs w:val="24"/>
        </w:rPr>
        <w:t xml:space="preserve">и уклонении участника закупки от заключения контракта: </w:t>
      </w:r>
    </w:p>
    <w:p w:rsidR="00DD0B7A" w:rsidRPr="00061782" w:rsidRDefault="00DD0B7A" w:rsidP="00DD0B7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DD0B7A" w:rsidRPr="00061782" w:rsidRDefault="00DD0B7A" w:rsidP="00DD0B7A">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ИНН/КПП 8622009268/862201001</w:t>
      </w:r>
    </w:p>
    <w:p w:rsidR="00DD0B7A" w:rsidRPr="00061782" w:rsidRDefault="00DD0B7A" w:rsidP="00DD0B7A">
      <w:pPr>
        <w:spacing w:after="0" w:line="240" w:lineRule="auto"/>
        <w:jc w:val="both"/>
        <w:rPr>
          <w:rFonts w:ascii="Times New Roman" w:hAnsi="Times New Roman" w:cs="Times New Roman"/>
          <w:sz w:val="24"/>
          <w:szCs w:val="24"/>
          <w:lang w:eastAsia="en-US"/>
        </w:rPr>
      </w:pPr>
      <w:proofErr w:type="spellStart"/>
      <w:r w:rsidRPr="00061782">
        <w:rPr>
          <w:rFonts w:ascii="Times New Roman" w:hAnsi="Times New Roman" w:cs="Times New Roman"/>
          <w:sz w:val="24"/>
          <w:szCs w:val="24"/>
          <w:lang w:eastAsia="en-US"/>
        </w:rPr>
        <w:t>Депфин</w:t>
      </w:r>
      <w:proofErr w:type="spellEnd"/>
      <w:r w:rsidRPr="00061782">
        <w:rPr>
          <w:rFonts w:ascii="Times New Roman" w:hAnsi="Times New Roman" w:cs="Times New Roman"/>
          <w:sz w:val="24"/>
          <w:szCs w:val="24"/>
          <w:lang w:eastAsia="en-US"/>
        </w:rPr>
        <w:t xml:space="preserve"> </w:t>
      </w:r>
      <w:proofErr w:type="spellStart"/>
      <w:r w:rsidRPr="00061782">
        <w:rPr>
          <w:rFonts w:ascii="Times New Roman" w:hAnsi="Times New Roman" w:cs="Times New Roman"/>
          <w:sz w:val="24"/>
          <w:szCs w:val="24"/>
          <w:lang w:eastAsia="en-US"/>
        </w:rPr>
        <w:t>Югорска</w:t>
      </w:r>
      <w:proofErr w:type="spellEnd"/>
      <w:r w:rsidRPr="00061782">
        <w:rPr>
          <w:rFonts w:ascii="Times New Roman" w:hAnsi="Times New Roman" w:cs="Times New Roman"/>
          <w:sz w:val="24"/>
          <w:szCs w:val="24"/>
          <w:lang w:eastAsia="en-US"/>
        </w:rPr>
        <w:t xml:space="preserve"> (МБОУ «Средняя общеобразовательная школа № 6», л/с 300.14.106.0)</w:t>
      </w:r>
    </w:p>
    <w:p w:rsidR="00DD0B7A" w:rsidRPr="00061782" w:rsidRDefault="00DD0B7A" w:rsidP="00DD0B7A">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lastRenderedPageBreak/>
        <w:t xml:space="preserve">Филиал Западно-Сибирский ПАО Банка «ФК Открытие» </w:t>
      </w:r>
    </w:p>
    <w:p w:rsidR="00DD0B7A" w:rsidRPr="00061782" w:rsidRDefault="00DD0B7A" w:rsidP="00DD0B7A">
      <w:pPr>
        <w:spacing w:after="0" w:line="240" w:lineRule="auto"/>
        <w:jc w:val="both"/>
        <w:rPr>
          <w:rFonts w:ascii="Times New Roman" w:hAnsi="Times New Roman" w:cs="Times New Roman"/>
          <w:sz w:val="24"/>
          <w:szCs w:val="24"/>
          <w:lang w:eastAsia="en-US"/>
        </w:rPr>
      </w:pPr>
      <w:proofErr w:type="gramStart"/>
      <w:r w:rsidRPr="00061782">
        <w:rPr>
          <w:rFonts w:ascii="Times New Roman" w:hAnsi="Times New Roman" w:cs="Times New Roman"/>
          <w:sz w:val="24"/>
          <w:szCs w:val="24"/>
          <w:lang w:eastAsia="en-US"/>
        </w:rPr>
        <w:t>р</w:t>
      </w:r>
      <w:proofErr w:type="gramEnd"/>
      <w:r w:rsidRPr="00061782">
        <w:rPr>
          <w:rFonts w:ascii="Times New Roman" w:hAnsi="Times New Roman" w:cs="Times New Roman"/>
          <w:sz w:val="24"/>
          <w:szCs w:val="24"/>
          <w:lang w:eastAsia="en-US"/>
        </w:rPr>
        <w:t>/с 40701810100063000008,</w:t>
      </w:r>
    </w:p>
    <w:p w:rsidR="00DD0B7A" w:rsidRPr="00061782" w:rsidRDefault="00DD0B7A" w:rsidP="00DD0B7A">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к/с 30101810465777100812,</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lang w:eastAsia="en-US"/>
        </w:rPr>
        <w:t>БИК 047162812</w:t>
      </w:r>
    </w:p>
    <w:p w:rsidR="00DD0B7A" w:rsidRPr="00061782" w:rsidRDefault="00DD0B7A" w:rsidP="00DD0B7A">
      <w:pPr>
        <w:pStyle w:val="3"/>
        <w:keepNext w:val="0"/>
        <w:spacing w:before="0" w:after="0"/>
        <w:jc w:val="both"/>
        <w:rPr>
          <w:rFonts w:ascii="Times New Roman" w:hAnsi="Times New Roman"/>
          <w:b w:val="0"/>
          <w:bCs w:val="0"/>
          <w:sz w:val="24"/>
          <w:szCs w:val="24"/>
        </w:rPr>
      </w:pPr>
      <w:r w:rsidRPr="00061782">
        <w:rPr>
          <w:rFonts w:ascii="Times New Roman" w:hAnsi="Times New Roman"/>
          <w:b w:val="0"/>
          <w:bCs w:val="0"/>
          <w:sz w:val="24"/>
          <w:szCs w:val="24"/>
        </w:rPr>
        <w:t xml:space="preserve">25.Размер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061782">
          <w:rPr>
            <w:rFonts w:ascii="Times New Roman" w:hAnsi="Times New Roman"/>
            <w:b w:val="0"/>
            <w:bCs w:val="0"/>
            <w:sz w:val="24"/>
            <w:szCs w:val="24"/>
          </w:rPr>
          <w:t>статьей 35</w:t>
        </w:r>
      </w:hyperlink>
      <w:r w:rsidRPr="00061782">
        <w:rPr>
          <w:rFonts w:ascii="Times New Roman" w:hAnsi="Times New Roman"/>
          <w:b w:val="0"/>
          <w:bCs w:val="0"/>
          <w:sz w:val="24"/>
          <w:szCs w:val="24"/>
        </w:rPr>
        <w:t xml:space="preserve"> Закона о контрактной системе:</w:t>
      </w:r>
    </w:p>
    <w:p w:rsidR="00DD0B7A" w:rsidRPr="00061782" w:rsidRDefault="00DD0B7A" w:rsidP="00DD0B7A">
      <w:pPr>
        <w:pStyle w:val="3"/>
        <w:keepNext w:val="0"/>
        <w:spacing w:before="0" w:after="0"/>
        <w:ind w:firstLine="708"/>
        <w:jc w:val="both"/>
        <w:rPr>
          <w:rFonts w:ascii="Times New Roman" w:hAnsi="Times New Roman"/>
          <w:b w:val="0"/>
          <w:bCs w:val="0"/>
          <w:sz w:val="24"/>
          <w:szCs w:val="24"/>
        </w:rPr>
      </w:pPr>
      <w:r w:rsidRPr="00061782">
        <w:rPr>
          <w:rFonts w:ascii="Times New Roman" w:hAnsi="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DD0B7A" w:rsidRPr="00061782" w:rsidRDefault="00DD0B7A" w:rsidP="00DD0B7A">
      <w:pPr>
        <w:pStyle w:val="3"/>
        <w:keepNext w:val="0"/>
        <w:spacing w:before="0" w:after="0"/>
        <w:ind w:firstLine="708"/>
        <w:jc w:val="both"/>
        <w:rPr>
          <w:rFonts w:ascii="Times New Roman" w:hAnsi="Times New Roman"/>
          <w:b w:val="0"/>
          <w:bCs w:val="0"/>
          <w:sz w:val="24"/>
          <w:szCs w:val="24"/>
        </w:rPr>
      </w:pPr>
      <w:bookmarkStart w:id="2" w:name="_Ref166350695"/>
      <w:r w:rsidRPr="00061782">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D0B7A" w:rsidRPr="00061782" w:rsidRDefault="00DD0B7A" w:rsidP="00DD0B7A">
      <w:pPr>
        <w:suppressAutoHyphens/>
        <w:autoSpaceDE w:val="0"/>
        <w:autoSpaceDN w:val="0"/>
        <w:adjustRightInd w:val="0"/>
        <w:spacing w:after="0" w:line="240" w:lineRule="auto"/>
        <w:ind w:firstLine="708"/>
        <w:jc w:val="both"/>
        <w:outlineLvl w:val="0"/>
        <w:rPr>
          <w:rFonts w:ascii="Times New Roman" w:hAnsi="Times New Roman" w:cs="Times New Roman"/>
          <w:sz w:val="24"/>
          <w:szCs w:val="24"/>
        </w:rPr>
      </w:pPr>
      <w:r w:rsidRPr="00061782">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DD0B7A" w:rsidRPr="00E13282" w:rsidRDefault="00DD0B7A" w:rsidP="00DD0B7A">
      <w:pPr>
        <w:suppressAutoHyphens/>
        <w:autoSpaceDE w:val="0"/>
        <w:autoSpaceDN w:val="0"/>
        <w:adjustRightInd w:val="0"/>
        <w:spacing w:after="0" w:line="240" w:lineRule="auto"/>
        <w:ind w:firstLine="708"/>
        <w:jc w:val="both"/>
        <w:outlineLvl w:val="0"/>
        <w:rPr>
          <w:rFonts w:ascii="Times New Roman" w:hAnsi="Times New Roman" w:cs="Times New Roman"/>
          <w:b/>
          <w:sz w:val="24"/>
          <w:szCs w:val="24"/>
        </w:rPr>
      </w:pPr>
      <w:r w:rsidRPr="00061782">
        <w:rPr>
          <w:rFonts w:ascii="Times New Roman" w:hAnsi="Times New Roman" w:cs="Times New Roman"/>
          <w:sz w:val="24"/>
          <w:szCs w:val="24"/>
        </w:rPr>
        <w:t xml:space="preserve">Размер обеспечения исполнения контракта составляет </w:t>
      </w:r>
      <w:r w:rsidRPr="00E13282">
        <w:rPr>
          <w:rFonts w:ascii="Times New Roman" w:hAnsi="Times New Roman" w:cs="Times New Roman"/>
          <w:b/>
          <w:sz w:val="24"/>
          <w:szCs w:val="24"/>
        </w:rPr>
        <w:t>118 158 (сто восемнадцать тысяч сто пятьдесят восемь) рублей 15 копеек.</w:t>
      </w:r>
    </w:p>
    <w:p w:rsidR="00DD0B7A" w:rsidRPr="00061782" w:rsidRDefault="00DD0B7A" w:rsidP="00DD0B7A">
      <w:pPr>
        <w:spacing w:after="0" w:line="240" w:lineRule="auto"/>
        <w:ind w:firstLine="708"/>
        <w:jc w:val="both"/>
        <w:rPr>
          <w:rFonts w:ascii="Times New Roman" w:hAnsi="Times New Roman" w:cs="Times New Roman"/>
          <w:sz w:val="24"/>
          <w:szCs w:val="24"/>
        </w:rPr>
      </w:pPr>
      <w:r w:rsidRPr="00061782">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D0B7A" w:rsidRPr="00061782" w:rsidRDefault="00DD0B7A" w:rsidP="00DD0B7A">
      <w:pPr>
        <w:pStyle w:val="3"/>
        <w:keepNext w:val="0"/>
        <w:tabs>
          <w:tab w:val="left" w:pos="708"/>
        </w:tabs>
        <w:spacing w:before="0" w:after="0"/>
        <w:jc w:val="both"/>
        <w:rPr>
          <w:rFonts w:ascii="Times New Roman" w:hAnsi="Times New Roman"/>
          <w:b w:val="0"/>
          <w:bCs w:val="0"/>
          <w:sz w:val="24"/>
          <w:szCs w:val="24"/>
        </w:rPr>
      </w:pPr>
      <w:r w:rsidRPr="00061782">
        <w:rPr>
          <w:rFonts w:ascii="Times New Roman" w:hAnsi="Times New Roman"/>
          <w:b w:val="0"/>
          <w:bCs w:val="0"/>
          <w:sz w:val="24"/>
          <w:szCs w:val="24"/>
        </w:rPr>
        <w:tab/>
        <w:t>Обеспечение исполнения контракта должно быть предоставлено одновременно с подписанным экземпляром контракта.</w:t>
      </w:r>
    </w:p>
    <w:bookmarkEnd w:id="2"/>
    <w:p w:rsidR="00DD0B7A" w:rsidRPr="00061782" w:rsidRDefault="00DD0B7A" w:rsidP="00DD0B7A">
      <w:pPr>
        <w:spacing w:after="0" w:line="240" w:lineRule="auto"/>
        <w:ind w:firstLine="708"/>
        <w:jc w:val="both"/>
        <w:rPr>
          <w:rFonts w:ascii="Times New Roman" w:hAnsi="Times New Roman" w:cs="Times New Roman"/>
          <w:sz w:val="24"/>
          <w:szCs w:val="24"/>
        </w:rPr>
      </w:pPr>
      <w:r w:rsidRPr="00061782">
        <w:rPr>
          <w:rFonts w:ascii="Times New Roman" w:hAnsi="Times New Roman" w:cs="Times New Roman"/>
          <w:sz w:val="24"/>
          <w:szCs w:val="24"/>
        </w:rPr>
        <w:t>Обеспечение исполнения контракта не требуется в случае:</w:t>
      </w:r>
    </w:p>
    <w:p w:rsidR="00DD0B7A" w:rsidRPr="00061782" w:rsidRDefault="00DD0B7A" w:rsidP="00DD0B7A">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DD0B7A" w:rsidRPr="00061782" w:rsidRDefault="00DD0B7A" w:rsidP="00DD0B7A">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 осуществления закупки услуги по предоставлению кредита;</w:t>
      </w:r>
    </w:p>
    <w:p w:rsidR="00DD0B7A" w:rsidRPr="00061782" w:rsidRDefault="00DD0B7A" w:rsidP="00DD0B7A">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D0B7A" w:rsidRPr="00061782" w:rsidRDefault="00DD0B7A" w:rsidP="00DD0B7A">
      <w:pPr>
        <w:spacing w:after="0" w:line="240" w:lineRule="auto"/>
        <w:ind w:firstLine="709"/>
        <w:jc w:val="both"/>
        <w:rPr>
          <w:rFonts w:ascii="Times New Roman" w:hAnsi="Times New Roman" w:cs="Times New Roman"/>
          <w:sz w:val="24"/>
          <w:szCs w:val="24"/>
        </w:rPr>
      </w:pPr>
      <w:proofErr w:type="gramStart"/>
      <w:r w:rsidRPr="00061782">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061782">
          <w:rPr>
            <w:rStyle w:val="a3"/>
            <w:rFonts w:ascii="Times New Roman" w:hAnsi="Times New Roman" w:cs="Times New Roman"/>
            <w:color w:val="auto"/>
            <w:sz w:val="24"/>
            <w:szCs w:val="24"/>
          </w:rPr>
          <w:t>статьи 37</w:t>
        </w:r>
      </w:hyperlink>
      <w:r w:rsidRPr="00061782">
        <w:rPr>
          <w:rFonts w:ascii="Times New Roman" w:hAnsi="Times New Roman" w:cs="Times New Roman"/>
          <w:sz w:val="24"/>
          <w:szCs w:val="24"/>
        </w:rPr>
        <w:t xml:space="preserve"> Закон</w:t>
      </w:r>
      <w:r w:rsidRPr="00061782">
        <w:rPr>
          <w:rFonts w:ascii="Times New Roman" w:hAnsi="Times New Roman" w:cs="Times New Roman"/>
          <w:b/>
          <w:bCs/>
          <w:sz w:val="24"/>
          <w:szCs w:val="24"/>
        </w:rPr>
        <w:t>а</w:t>
      </w:r>
      <w:r w:rsidRPr="00061782">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61782">
        <w:rPr>
          <w:rFonts w:ascii="Times New Roman" w:hAnsi="Times New Roman" w:cs="Times New Roman"/>
          <w:sz w:val="24"/>
          <w:szCs w:val="24"/>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61782">
        <w:rPr>
          <w:rFonts w:ascii="Times New Roman" w:hAnsi="Times New Roman" w:cs="Times New Roman"/>
          <w:sz w:val="24"/>
          <w:szCs w:val="24"/>
        </w:rPr>
        <w:t>менее начальной</w:t>
      </w:r>
      <w:proofErr w:type="gramEnd"/>
      <w:r w:rsidRPr="00061782">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DD0B7A" w:rsidRPr="00061782" w:rsidRDefault="00DD0B7A" w:rsidP="00DD0B7A">
      <w:pPr>
        <w:spacing w:after="0" w:line="240" w:lineRule="auto"/>
        <w:ind w:firstLine="709"/>
        <w:jc w:val="both"/>
        <w:rPr>
          <w:rFonts w:ascii="Times New Roman" w:hAnsi="Times New Roman" w:cs="Times New Roman"/>
          <w:sz w:val="24"/>
          <w:szCs w:val="24"/>
        </w:rPr>
      </w:pPr>
      <w:proofErr w:type="gramStart"/>
      <w:r w:rsidRPr="00061782">
        <w:rPr>
          <w:rFonts w:ascii="Times New Roman" w:hAnsi="Times New Roman" w:cs="Times New Roman"/>
          <w:sz w:val="24"/>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061782">
          <w:rPr>
            <w:rStyle w:val="a3"/>
            <w:rFonts w:ascii="Times New Roman" w:hAnsi="Times New Roman" w:cs="Times New Roman"/>
            <w:color w:val="auto"/>
            <w:sz w:val="24"/>
            <w:szCs w:val="24"/>
          </w:rPr>
          <w:t>статьи 37</w:t>
        </w:r>
      </w:hyperlink>
      <w:r w:rsidRPr="00061782">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DD0B7A" w:rsidRPr="00061782" w:rsidRDefault="00DD0B7A" w:rsidP="00DD0B7A">
      <w:pPr>
        <w:pStyle w:val="3"/>
        <w:keepNext w:val="0"/>
        <w:spacing w:before="0" w:after="0"/>
        <w:ind w:firstLine="540"/>
        <w:jc w:val="both"/>
        <w:rPr>
          <w:rFonts w:ascii="Times New Roman" w:hAnsi="Times New Roman"/>
          <w:b w:val="0"/>
          <w:bCs w:val="0"/>
          <w:sz w:val="24"/>
          <w:szCs w:val="24"/>
        </w:rPr>
      </w:pPr>
      <w:r w:rsidRPr="00061782">
        <w:rPr>
          <w:rFonts w:ascii="Times New Roman" w:hAnsi="Times New Roman"/>
          <w:b w:val="0"/>
          <w:bCs w:val="0"/>
          <w:sz w:val="24"/>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1. Банковская гарантия должна быть безотзывной;</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xml:space="preserve">2.  Банковская гарантия должна содержать: </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061782">
        <w:rPr>
          <w:rFonts w:ascii="Times New Roman" w:hAnsi="Times New Roman" w:cs="Times New Roman"/>
          <w:sz w:val="24"/>
          <w:szCs w:val="24"/>
        </w:rPr>
        <w:t>ств пр</w:t>
      </w:r>
      <w:proofErr w:type="gramEnd"/>
      <w:r w:rsidRPr="00061782">
        <w:rPr>
          <w:rFonts w:ascii="Times New Roman" w:hAnsi="Times New Roman" w:cs="Times New Roman"/>
          <w:sz w:val="24"/>
          <w:szCs w:val="24"/>
        </w:rPr>
        <w:t xml:space="preserve">инципалом в соответствии со </w:t>
      </w:r>
      <w:hyperlink r:id="rId17" w:history="1">
        <w:r w:rsidRPr="00061782">
          <w:rPr>
            <w:rFonts w:ascii="Times New Roman" w:hAnsi="Times New Roman" w:cs="Times New Roman"/>
            <w:sz w:val="24"/>
            <w:szCs w:val="24"/>
          </w:rPr>
          <w:t>статьей 96</w:t>
        </w:r>
      </w:hyperlink>
      <w:r w:rsidRPr="00061782">
        <w:rPr>
          <w:rFonts w:ascii="Times New Roman" w:hAnsi="Times New Roman" w:cs="Times New Roman"/>
          <w:sz w:val="24"/>
          <w:szCs w:val="24"/>
        </w:rPr>
        <w:t xml:space="preserve"> Закона о контрактной системе;</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6) срок действия банковской гарантии;</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xml:space="preserve">8) установленный Правительством Российской Федерации </w:t>
      </w:r>
      <w:hyperlink r:id="rId18" w:history="1">
        <w:r w:rsidRPr="00061782">
          <w:rPr>
            <w:rFonts w:ascii="Times New Roman" w:hAnsi="Times New Roman" w:cs="Times New Roman"/>
            <w:sz w:val="24"/>
            <w:szCs w:val="24"/>
          </w:rPr>
          <w:t>перечень</w:t>
        </w:r>
      </w:hyperlink>
      <w:r w:rsidRPr="00061782">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DD0B7A" w:rsidRPr="00061782" w:rsidRDefault="00DD0B7A" w:rsidP="00DD0B7A">
      <w:pPr>
        <w:pStyle w:val="3"/>
        <w:keepNext w:val="0"/>
        <w:spacing w:before="0" w:after="0"/>
        <w:ind w:firstLine="540"/>
        <w:jc w:val="both"/>
        <w:rPr>
          <w:rFonts w:ascii="Times New Roman" w:hAnsi="Times New Roman"/>
          <w:b w:val="0"/>
          <w:bCs w:val="0"/>
          <w:sz w:val="24"/>
          <w:szCs w:val="24"/>
        </w:rPr>
      </w:pPr>
      <w:r w:rsidRPr="00061782">
        <w:rPr>
          <w:rFonts w:ascii="Times New Roman" w:hAnsi="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DD0B7A" w:rsidRPr="00061782" w:rsidRDefault="00DD0B7A" w:rsidP="00DD0B7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DD0B7A" w:rsidRPr="00061782" w:rsidRDefault="00DD0B7A" w:rsidP="00DD0B7A">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ИНН/КПП 8622009268/862201001</w:t>
      </w:r>
    </w:p>
    <w:p w:rsidR="00DD0B7A" w:rsidRPr="00061782" w:rsidRDefault="00DD0B7A" w:rsidP="00DD0B7A">
      <w:pPr>
        <w:spacing w:after="0" w:line="240" w:lineRule="auto"/>
        <w:jc w:val="both"/>
        <w:rPr>
          <w:rFonts w:ascii="Times New Roman" w:hAnsi="Times New Roman" w:cs="Times New Roman"/>
          <w:sz w:val="24"/>
          <w:szCs w:val="24"/>
          <w:lang w:eastAsia="en-US"/>
        </w:rPr>
      </w:pPr>
      <w:proofErr w:type="spellStart"/>
      <w:r w:rsidRPr="00061782">
        <w:rPr>
          <w:rFonts w:ascii="Times New Roman" w:hAnsi="Times New Roman" w:cs="Times New Roman"/>
          <w:sz w:val="24"/>
          <w:szCs w:val="24"/>
          <w:lang w:eastAsia="en-US"/>
        </w:rPr>
        <w:t>Депфин</w:t>
      </w:r>
      <w:proofErr w:type="spellEnd"/>
      <w:r w:rsidRPr="00061782">
        <w:rPr>
          <w:rFonts w:ascii="Times New Roman" w:hAnsi="Times New Roman" w:cs="Times New Roman"/>
          <w:sz w:val="24"/>
          <w:szCs w:val="24"/>
          <w:lang w:eastAsia="en-US"/>
        </w:rPr>
        <w:t xml:space="preserve"> </w:t>
      </w:r>
      <w:proofErr w:type="spellStart"/>
      <w:r w:rsidRPr="00061782">
        <w:rPr>
          <w:rFonts w:ascii="Times New Roman" w:hAnsi="Times New Roman" w:cs="Times New Roman"/>
          <w:sz w:val="24"/>
          <w:szCs w:val="24"/>
          <w:lang w:eastAsia="en-US"/>
        </w:rPr>
        <w:t>Югорска</w:t>
      </w:r>
      <w:proofErr w:type="spellEnd"/>
      <w:r w:rsidRPr="00061782">
        <w:rPr>
          <w:rFonts w:ascii="Times New Roman" w:hAnsi="Times New Roman" w:cs="Times New Roman"/>
          <w:sz w:val="24"/>
          <w:szCs w:val="24"/>
          <w:lang w:eastAsia="en-US"/>
        </w:rPr>
        <w:t xml:space="preserve"> (МБОУ «Средняя общеобразовательная школа № 6», л/с 300.14.106.0)</w:t>
      </w:r>
    </w:p>
    <w:p w:rsidR="00DD0B7A" w:rsidRPr="00061782" w:rsidRDefault="00DD0B7A" w:rsidP="00DD0B7A">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 xml:space="preserve">Филиал Западно-Сибирский ПАО Банка «ФК Открытие» </w:t>
      </w:r>
    </w:p>
    <w:p w:rsidR="00DD0B7A" w:rsidRPr="00061782" w:rsidRDefault="00DD0B7A" w:rsidP="00DD0B7A">
      <w:pPr>
        <w:spacing w:after="0" w:line="240" w:lineRule="auto"/>
        <w:jc w:val="both"/>
        <w:rPr>
          <w:rFonts w:ascii="Times New Roman" w:hAnsi="Times New Roman" w:cs="Times New Roman"/>
          <w:sz w:val="24"/>
          <w:szCs w:val="24"/>
          <w:lang w:eastAsia="en-US"/>
        </w:rPr>
      </w:pPr>
      <w:proofErr w:type="gramStart"/>
      <w:r w:rsidRPr="00061782">
        <w:rPr>
          <w:rFonts w:ascii="Times New Roman" w:hAnsi="Times New Roman" w:cs="Times New Roman"/>
          <w:sz w:val="24"/>
          <w:szCs w:val="24"/>
          <w:lang w:eastAsia="en-US"/>
        </w:rPr>
        <w:t>р</w:t>
      </w:r>
      <w:proofErr w:type="gramEnd"/>
      <w:r w:rsidRPr="00061782">
        <w:rPr>
          <w:rFonts w:ascii="Times New Roman" w:hAnsi="Times New Roman" w:cs="Times New Roman"/>
          <w:sz w:val="24"/>
          <w:szCs w:val="24"/>
          <w:lang w:eastAsia="en-US"/>
        </w:rPr>
        <w:t>/с 40701810100063000008,</w:t>
      </w:r>
    </w:p>
    <w:p w:rsidR="00DD0B7A" w:rsidRPr="00061782" w:rsidRDefault="00DD0B7A" w:rsidP="00DD0B7A">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к/с 30101810465777100812,</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lang w:eastAsia="en-US"/>
        </w:rPr>
        <w:t>БИК 047162812</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w:t>
      </w:r>
      <w:r w:rsidRPr="00061782">
        <w:rPr>
          <w:rFonts w:ascii="Times New Roman" w:hAnsi="Times New Roman" w:cs="Times New Roman"/>
          <w:sz w:val="24"/>
          <w:szCs w:val="24"/>
        </w:rPr>
        <w:lastRenderedPageBreak/>
        <w:t>документацией об аукционе, до заключения контракта. В противном случае обеспечение исполнения контракта в виде денежных сре</w:t>
      </w:r>
      <w:proofErr w:type="gramStart"/>
      <w:r w:rsidRPr="00061782">
        <w:rPr>
          <w:rFonts w:ascii="Times New Roman" w:hAnsi="Times New Roman" w:cs="Times New Roman"/>
          <w:sz w:val="24"/>
          <w:szCs w:val="24"/>
        </w:rPr>
        <w:t>дств сч</w:t>
      </w:r>
      <w:proofErr w:type="gramEnd"/>
      <w:r w:rsidRPr="00061782">
        <w:rPr>
          <w:rFonts w:ascii="Times New Roman" w:hAnsi="Times New Roman" w:cs="Times New Roman"/>
          <w:sz w:val="24"/>
          <w:szCs w:val="24"/>
        </w:rPr>
        <w:t xml:space="preserve">итается </w:t>
      </w:r>
      <w:proofErr w:type="spellStart"/>
      <w:r w:rsidRPr="00061782">
        <w:rPr>
          <w:rFonts w:ascii="Times New Roman" w:hAnsi="Times New Roman" w:cs="Times New Roman"/>
          <w:sz w:val="24"/>
          <w:szCs w:val="24"/>
        </w:rPr>
        <w:t>непредоставленным</w:t>
      </w:r>
      <w:proofErr w:type="spellEnd"/>
      <w:r w:rsidRPr="00061782">
        <w:rPr>
          <w:rFonts w:ascii="Times New Roman" w:hAnsi="Times New Roman" w:cs="Times New Roman"/>
          <w:sz w:val="24"/>
          <w:szCs w:val="24"/>
        </w:rPr>
        <w:t>;</w:t>
      </w:r>
    </w:p>
    <w:p w:rsidR="00DD0B7A" w:rsidRPr="00061782" w:rsidRDefault="00DD0B7A" w:rsidP="00DD0B7A">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p>
    <w:bookmarkEnd w:id="1"/>
    <w:p w:rsidR="00DD0B7A" w:rsidRPr="00061782" w:rsidRDefault="00DD0B7A" w:rsidP="00DD0B7A">
      <w:pPr>
        <w:pStyle w:val="3"/>
        <w:keepNext w:val="0"/>
        <w:spacing w:before="0" w:after="0"/>
        <w:ind w:firstLine="540"/>
        <w:jc w:val="both"/>
        <w:rPr>
          <w:rFonts w:ascii="Times New Roman" w:hAnsi="Times New Roman"/>
          <w:b w:val="0"/>
          <w:bCs w:val="0"/>
          <w:sz w:val="24"/>
          <w:szCs w:val="24"/>
        </w:rPr>
      </w:pPr>
      <w:r w:rsidRPr="00061782">
        <w:rPr>
          <w:rFonts w:ascii="Times New Roman" w:hAnsi="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061782">
        <w:rPr>
          <w:rFonts w:ascii="Times New Roman" w:hAnsi="Times New Roman"/>
          <w:b w:val="0"/>
          <w:bCs w:val="0"/>
          <w:sz w:val="24"/>
          <w:szCs w:val="24"/>
        </w:rPr>
        <w:t>В случае</w:t>
      </w:r>
      <w:proofErr w:type="gramStart"/>
      <w:r w:rsidRPr="00061782">
        <w:rPr>
          <w:rFonts w:ascii="Times New Roman" w:hAnsi="Times New Roman"/>
          <w:b w:val="0"/>
          <w:bCs w:val="0"/>
          <w:sz w:val="24"/>
          <w:szCs w:val="24"/>
        </w:rPr>
        <w:t>,</w:t>
      </w:r>
      <w:proofErr w:type="gramEnd"/>
      <w:r w:rsidRPr="00061782">
        <w:rPr>
          <w:rFonts w:ascii="Times New Roman" w:hAnsi="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D0B7A" w:rsidRPr="00061782" w:rsidRDefault="00DD0B7A" w:rsidP="00DD0B7A">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i/>
          <w:sz w:val="24"/>
          <w:szCs w:val="24"/>
        </w:rPr>
        <w:t>-</w:t>
      </w:r>
      <w:r w:rsidRPr="00061782">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61782">
        <w:rPr>
          <w:rFonts w:ascii="Times New Roman" w:hAnsi="Times New Roman" w:cs="Times New Roman"/>
          <w:sz w:val="24"/>
          <w:szCs w:val="24"/>
        </w:rPr>
        <w:t>- В соответствии с</w:t>
      </w:r>
      <w:r w:rsidRPr="00061782">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61782">
        <w:rPr>
          <w:rFonts w:ascii="Times New Roman" w:eastAsia="Calibri" w:hAnsi="Times New Roman" w:cs="Times New Roman"/>
          <w:b/>
          <w:sz w:val="24"/>
          <w:szCs w:val="24"/>
          <w:lang w:eastAsia="en-US"/>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61782">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В соответствии с Постановлением Правительства РФ от 22.08.2016 №</w:t>
      </w:r>
      <w:r>
        <w:rPr>
          <w:rFonts w:ascii="Times New Roman" w:hAnsi="Times New Roman" w:cs="Times New Roman"/>
          <w:sz w:val="24"/>
          <w:szCs w:val="24"/>
        </w:rPr>
        <w:t xml:space="preserve"> </w:t>
      </w:r>
      <w:r w:rsidRPr="00061782">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Pr="00061782">
        <w:rPr>
          <w:rFonts w:ascii="Times New Roman" w:hAnsi="Times New Roman" w:cs="Times New Roman"/>
          <w:b/>
          <w:sz w:val="24"/>
          <w:szCs w:val="24"/>
        </w:rPr>
        <w:t>»:  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061782">
        <w:rPr>
          <w:rFonts w:ascii="Times New Roman" w:hAnsi="Times New Roman" w:cs="Times New Roman"/>
          <w:sz w:val="24"/>
          <w:szCs w:val="24"/>
        </w:rPr>
        <w:lastRenderedPageBreak/>
        <w:t xml:space="preserve">осуществления закупок товаров, работ (услуг) для нужд обороны страны и безопасности государства»:  </w:t>
      </w:r>
      <w:r w:rsidRPr="00061782">
        <w:rPr>
          <w:rFonts w:ascii="Times New Roman" w:hAnsi="Times New Roman" w:cs="Times New Roman"/>
          <w:b/>
          <w:sz w:val="24"/>
          <w:szCs w:val="24"/>
        </w:rPr>
        <w:t>Не установлено;</w:t>
      </w:r>
    </w:p>
    <w:p w:rsidR="00DD0B7A" w:rsidRPr="00061782" w:rsidRDefault="00DD0B7A" w:rsidP="00DD0B7A">
      <w:pPr>
        <w:spacing w:after="0" w:line="240" w:lineRule="auto"/>
        <w:jc w:val="both"/>
        <w:rPr>
          <w:rFonts w:ascii="Times New Roman" w:eastAsiaTheme="minorHAnsi" w:hAnsi="Times New Roman" w:cs="Times New Roman"/>
          <w:sz w:val="24"/>
          <w:szCs w:val="24"/>
        </w:rPr>
      </w:pPr>
      <w:r w:rsidRPr="00061782">
        <w:rPr>
          <w:rFonts w:ascii="Times New Roman" w:hAnsi="Times New Roman" w:cs="Times New Roman"/>
          <w:sz w:val="24"/>
          <w:szCs w:val="24"/>
        </w:rPr>
        <w:t>- В соответствии с Постановлением Правительства РФ от 5 сентября 2017 г. № </w:t>
      </w:r>
      <w:r w:rsidRPr="00061782">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061782">
        <w:rPr>
          <w:rFonts w:ascii="Times New Roman" w:eastAsiaTheme="minorHAnsi"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b/>
          <w:sz w:val="24"/>
          <w:szCs w:val="24"/>
        </w:rPr>
        <w:t>У</w:t>
      </w:r>
      <w:r w:rsidRPr="00061782">
        <w:rPr>
          <w:rFonts w:ascii="Times New Roman" w:hAnsi="Times New Roman" w:cs="Times New Roman"/>
          <w:b/>
          <w:sz w:val="24"/>
          <w:szCs w:val="24"/>
        </w:rPr>
        <w:t>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61782">
        <w:rPr>
          <w:rFonts w:ascii="Times New Roman" w:hAnsi="Times New Roman" w:cs="Times New Roman"/>
          <w:sz w:val="24"/>
          <w:szCs w:val="24"/>
        </w:rPr>
        <w:t>станкоинструментальной</w:t>
      </w:r>
      <w:proofErr w:type="spellEnd"/>
      <w:r w:rsidRPr="00061782">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061782">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p>
    <w:p w:rsidR="00DD0B7A" w:rsidRPr="00061782" w:rsidRDefault="00DD0B7A" w:rsidP="00DD0B7A">
      <w:pPr>
        <w:autoSpaceDE w:val="0"/>
        <w:autoSpaceDN w:val="0"/>
        <w:adjustRightInd w:val="0"/>
        <w:spacing w:after="0" w:line="240" w:lineRule="auto"/>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9B5E9F">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9B5E9F">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DD0B7A">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DD0B7A">
      <w:pPr>
        <w:spacing w:after="0" w:line="240" w:lineRule="auto"/>
        <w:jc w:val="both"/>
        <w:rPr>
          <w:rFonts w:ascii="Times New Roman" w:hAnsi="Times New Roman" w:cs="Times New Roman"/>
          <w:sz w:val="24"/>
          <w:szCs w:val="24"/>
        </w:rPr>
      </w:pPr>
    </w:p>
    <w:p w:rsidR="00DD0B7A" w:rsidRPr="00061782" w:rsidRDefault="0088662E" w:rsidP="00DD0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о н</w:t>
      </w:r>
      <w:r w:rsidR="00DD0B7A" w:rsidRPr="00061782">
        <w:rPr>
          <w:rFonts w:ascii="Times New Roman" w:hAnsi="Times New Roman" w:cs="Times New Roman"/>
          <w:sz w:val="24"/>
          <w:szCs w:val="24"/>
        </w:rPr>
        <w:t>ачальник</w:t>
      </w:r>
      <w:r>
        <w:rPr>
          <w:rFonts w:ascii="Times New Roman" w:hAnsi="Times New Roman" w:cs="Times New Roman"/>
          <w:sz w:val="24"/>
          <w:szCs w:val="24"/>
        </w:rPr>
        <w:t>а</w:t>
      </w:r>
      <w:r w:rsidR="00DD0B7A" w:rsidRPr="00061782">
        <w:rPr>
          <w:rFonts w:ascii="Times New Roman" w:hAnsi="Times New Roman" w:cs="Times New Roman"/>
          <w:sz w:val="24"/>
          <w:szCs w:val="24"/>
        </w:rPr>
        <w:t xml:space="preserve"> отдела </w:t>
      </w:r>
    </w:p>
    <w:p w:rsidR="00DD0B7A" w:rsidRPr="00061782" w:rsidRDefault="00DD0B7A" w:rsidP="00DD0B7A">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муниципальных закупок                                       </w:t>
      </w:r>
      <w:r w:rsidRPr="00061782">
        <w:rPr>
          <w:rFonts w:ascii="Times New Roman" w:hAnsi="Times New Roman" w:cs="Times New Roman"/>
          <w:sz w:val="24"/>
          <w:szCs w:val="24"/>
        </w:rPr>
        <w:tab/>
      </w:r>
      <w:r w:rsidRPr="00061782">
        <w:rPr>
          <w:rFonts w:ascii="Times New Roman" w:hAnsi="Times New Roman" w:cs="Times New Roman"/>
          <w:sz w:val="24"/>
          <w:szCs w:val="24"/>
        </w:rPr>
        <w:tab/>
      </w:r>
      <w:r w:rsidRPr="00061782">
        <w:rPr>
          <w:rFonts w:ascii="Times New Roman" w:hAnsi="Times New Roman" w:cs="Times New Roman"/>
          <w:sz w:val="24"/>
          <w:szCs w:val="24"/>
        </w:rPr>
        <w:tab/>
        <w:t xml:space="preserve">   </w:t>
      </w:r>
      <w:r w:rsidR="0088662E">
        <w:rPr>
          <w:rFonts w:ascii="Times New Roman" w:hAnsi="Times New Roman" w:cs="Times New Roman"/>
          <w:sz w:val="24"/>
          <w:szCs w:val="24"/>
        </w:rPr>
        <w:t xml:space="preserve">                О.С. Абдуллаева</w:t>
      </w: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11" w:rsidRDefault="00FC3411" w:rsidP="006A3B9A">
      <w:pPr>
        <w:spacing w:after="0" w:line="240" w:lineRule="auto"/>
      </w:pPr>
      <w:r>
        <w:separator/>
      </w:r>
    </w:p>
  </w:endnote>
  <w:endnote w:type="continuationSeparator" w:id="0">
    <w:p w:rsidR="00FC3411" w:rsidRDefault="00FC3411"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11" w:rsidRDefault="00FC3411" w:rsidP="006A3B9A">
      <w:pPr>
        <w:spacing w:after="0" w:line="240" w:lineRule="auto"/>
      </w:pPr>
      <w:r>
        <w:separator/>
      </w:r>
    </w:p>
  </w:footnote>
  <w:footnote w:type="continuationSeparator" w:id="0">
    <w:p w:rsidR="00FC3411" w:rsidRDefault="00FC3411" w:rsidP="006A3B9A">
      <w:pPr>
        <w:spacing w:after="0" w:line="240" w:lineRule="auto"/>
      </w:pPr>
      <w:r>
        <w:continuationSeparator/>
      </w:r>
    </w:p>
  </w:footnote>
  <w:footnote w:id="1">
    <w:p w:rsidR="00DD0B7A" w:rsidRDefault="00DD0B7A" w:rsidP="00DD0B7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DD0B7A" w:rsidRDefault="00DD0B7A" w:rsidP="00DD0B7A">
      <w:pPr>
        <w:pStyle w:val="a6"/>
      </w:pPr>
    </w:p>
  </w:footnote>
  <w:footnote w:id="2">
    <w:p w:rsidR="00DD0B7A" w:rsidRDefault="00DD0B7A" w:rsidP="00DD0B7A">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DD0B7A" w:rsidRDefault="00DD0B7A" w:rsidP="00DD0B7A">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948CD"/>
    <w:rsid w:val="000A61BD"/>
    <w:rsid w:val="000C6A57"/>
    <w:rsid w:val="001C699A"/>
    <w:rsid w:val="0020070F"/>
    <w:rsid w:val="00201434"/>
    <w:rsid w:val="003864DD"/>
    <w:rsid w:val="00387894"/>
    <w:rsid w:val="004843B1"/>
    <w:rsid w:val="005163E3"/>
    <w:rsid w:val="00553285"/>
    <w:rsid w:val="00563605"/>
    <w:rsid w:val="005A14EA"/>
    <w:rsid w:val="005A6927"/>
    <w:rsid w:val="0060492E"/>
    <w:rsid w:val="00622276"/>
    <w:rsid w:val="006663A0"/>
    <w:rsid w:val="006A3B9A"/>
    <w:rsid w:val="00723A0E"/>
    <w:rsid w:val="00730161"/>
    <w:rsid w:val="00740624"/>
    <w:rsid w:val="00745CB8"/>
    <w:rsid w:val="00770EA2"/>
    <w:rsid w:val="007A0227"/>
    <w:rsid w:val="007C2B21"/>
    <w:rsid w:val="0088662E"/>
    <w:rsid w:val="008B0698"/>
    <w:rsid w:val="0094476C"/>
    <w:rsid w:val="00956613"/>
    <w:rsid w:val="009C5FFB"/>
    <w:rsid w:val="009D47E0"/>
    <w:rsid w:val="00A00BF6"/>
    <w:rsid w:val="00A21828"/>
    <w:rsid w:val="00A4376C"/>
    <w:rsid w:val="00A46EC7"/>
    <w:rsid w:val="00A60A43"/>
    <w:rsid w:val="00AC39DF"/>
    <w:rsid w:val="00AD4F47"/>
    <w:rsid w:val="00B9467B"/>
    <w:rsid w:val="00BB1980"/>
    <w:rsid w:val="00BD2ECA"/>
    <w:rsid w:val="00BE22F8"/>
    <w:rsid w:val="00C34560"/>
    <w:rsid w:val="00C53E88"/>
    <w:rsid w:val="00C564A7"/>
    <w:rsid w:val="00C807F9"/>
    <w:rsid w:val="00C9719D"/>
    <w:rsid w:val="00CB21A9"/>
    <w:rsid w:val="00CD53B5"/>
    <w:rsid w:val="00CE2DE9"/>
    <w:rsid w:val="00CF6C69"/>
    <w:rsid w:val="00D41F5D"/>
    <w:rsid w:val="00DC3ED8"/>
    <w:rsid w:val="00DD0B7A"/>
    <w:rsid w:val="00E13282"/>
    <w:rsid w:val="00E21BC8"/>
    <w:rsid w:val="00E22429"/>
    <w:rsid w:val="00E83E50"/>
    <w:rsid w:val="00F265E2"/>
    <w:rsid w:val="00F4470B"/>
    <w:rsid w:val="00F75686"/>
    <w:rsid w:val="00F96057"/>
    <w:rsid w:val="00FA53BB"/>
    <w:rsid w:val="00FC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64659"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3801</Words>
  <Characters>21667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31</cp:revision>
  <cp:lastPrinted>2019-07-30T05:38:00Z</cp:lastPrinted>
  <dcterms:created xsi:type="dcterms:W3CDTF">2019-02-13T05:46:00Z</dcterms:created>
  <dcterms:modified xsi:type="dcterms:W3CDTF">2019-07-31T06:28:00Z</dcterms:modified>
</cp:coreProperties>
</file>