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2B" w:rsidRPr="00865C55" w:rsidRDefault="00F45542" w:rsidP="00B6402B">
      <w:pPr>
        <w:ind w:right="-2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<v:textbox style="mso-next-textbox:#Поле 2">
              <w:txbxContent>
                <w:p w:rsidR="00B6402B" w:rsidRPr="003C5141" w:rsidRDefault="00B6402B" w:rsidP="00B6402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6402B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5DE6A68" wp14:editId="70A5142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2B" w:rsidRPr="00865C55" w:rsidRDefault="00B6402B" w:rsidP="00B6402B">
      <w:pPr>
        <w:ind w:right="-2"/>
        <w:jc w:val="center"/>
        <w:rPr>
          <w:rFonts w:ascii="PT Astra Serif" w:eastAsia="Calibri" w:hAnsi="PT Astra Serif"/>
        </w:rPr>
      </w:pPr>
    </w:p>
    <w:p w:rsidR="00B6402B" w:rsidRPr="00865C55" w:rsidRDefault="00B6402B" w:rsidP="00B6402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6402B" w:rsidRPr="00865C55" w:rsidRDefault="00B6402B" w:rsidP="00B6402B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6402B" w:rsidRPr="00865C55" w:rsidRDefault="00B6402B" w:rsidP="00B6402B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B6402B" w:rsidRPr="00865C55" w:rsidRDefault="00B6402B" w:rsidP="00B6402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6402B" w:rsidRPr="00F200B4" w:rsidRDefault="00B6402B" w:rsidP="00B6402B">
      <w:pPr>
        <w:rPr>
          <w:rFonts w:ascii="PT Astra Serif" w:hAnsi="PT Astra Serif"/>
          <w:sz w:val="28"/>
          <w:szCs w:val="26"/>
        </w:rPr>
      </w:pPr>
    </w:p>
    <w:p w:rsidR="00B6402B" w:rsidRPr="00744C34" w:rsidRDefault="00B6402B" w:rsidP="00B6402B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6402B" w:rsidRPr="00B6402B" w:rsidTr="00B27640">
        <w:trPr>
          <w:trHeight w:val="227"/>
        </w:trPr>
        <w:tc>
          <w:tcPr>
            <w:tcW w:w="2563" w:type="pct"/>
          </w:tcPr>
          <w:p w:rsidR="00B6402B" w:rsidRPr="00B6402B" w:rsidRDefault="00B6402B" w:rsidP="008243B0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6402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45542">
              <w:rPr>
                <w:rFonts w:ascii="PT Astra Serif" w:hAnsi="PT Astra Serif"/>
                <w:sz w:val="28"/>
                <w:szCs w:val="28"/>
              </w:rPr>
              <w:t>28.12.2023</w:t>
            </w:r>
          </w:p>
        </w:tc>
        <w:tc>
          <w:tcPr>
            <w:tcW w:w="2437" w:type="pct"/>
          </w:tcPr>
          <w:p w:rsidR="00B6402B" w:rsidRPr="00B6402B" w:rsidRDefault="00F45542" w:rsidP="008243B0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1909-п</w:t>
            </w:r>
          </w:p>
        </w:tc>
      </w:tr>
    </w:tbl>
    <w:p w:rsidR="00B6402B" w:rsidRPr="00B6402B" w:rsidRDefault="00B6402B" w:rsidP="00B6402B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B6402B" w:rsidRPr="00B6402B" w:rsidRDefault="00B6402B" w:rsidP="00B6402B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8243B0" w:rsidRDefault="005815F7" w:rsidP="00B6402B">
      <w:pPr>
        <w:pStyle w:val="ad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Об утверждении </w:t>
      </w:r>
      <w:hyperlink w:anchor="Par26" w:history="1">
        <w:proofErr w:type="gramStart"/>
        <w:r w:rsidRPr="00B6402B">
          <w:rPr>
            <w:rFonts w:ascii="PT Astra Serif" w:eastAsia="Calibri" w:hAnsi="PT Astra Serif"/>
            <w:color w:val="000000"/>
            <w:sz w:val="28"/>
            <w:szCs w:val="28"/>
          </w:rPr>
          <w:t>Порядк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</w:rPr>
        <w:t>а</w:t>
      </w:r>
      <w:proofErr w:type="gramEnd"/>
      <w:r w:rsidR="008243B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установления</w:t>
      </w:r>
    </w:p>
    <w:p w:rsidR="008243B0" w:rsidRDefault="005815F7" w:rsidP="00B6402B">
      <w:pPr>
        <w:pStyle w:val="ad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и оценки применения</w:t>
      </w:r>
      <w:r w:rsidR="008243B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</w:rPr>
        <w:t>обязательных</w:t>
      </w:r>
      <w:proofErr w:type="gramEnd"/>
    </w:p>
    <w:p w:rsidR="008243B0" w:rsidRDefault="005815F7" w:rsidP="00B6402B">
      <w:pPr>
        <w:pStyle w:val="ad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требований, </w:t>
      </w:r>
      <w:r w:rsidR="008243B0">
        <w:rPr>
          <w:rFonts w:ascii="PT Astra Serif" w:eastAsia="Calibri" w:hAnsi="PT Astra Serif"/>
          <w:color w:val="000000"/>
          <w:sz w:val="28"/>
          <w:szCs w:val="28"/>
        </w:rPr>
        <w:t>устанавливаемых</w:t>
      </w:r>
    </w:p>
    <w:p w:rsidR="008243B0" w:rsidRDefault="005815F7" w:rsidP="00B6402B">
      <w:pPr>
        <w:pStyle w:val="ad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муниципальными</w:t>
      </w:r>
      <w:r w:rsidR="008243B0">
        <w:rPr>
          <w:rFonts w:ascii="PT Astra Serif" w:eastAsia="Calibri" w:hAnsi="PT Astra Serif"/>
          <w:color w:val="000000"/>
          <w:sz w:val="28"/>
          <w:szCs w:val="28"/>
        </w:rPr>
        <w:t xml:space="preserve"> нормативными</w:t>
      </w:r>
    </w:p>
    <w:p w:rsidR="005815F7" w:rsidRPr="008243B0" w:rsidRDefault="005815F7" w:rsidP="00B6402B">
      <w:pPr>
        <w:pStyle w:val="ad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правовыми актами</w:t>
      </w:r>
      <w:r w:rsidR="008243B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города Югорска</w:t>
      </w:r>
    </w:p>
    <w:p w:rsidR="005815F7" w:rsidRPr="00B6402B" w:rsidRDefault="005815F7" w:rsidP="00B6402B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02B" w:rsidRPr="00B6402B" w:rsidRDefault="00B6402B" w:rsidP="00B6402B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15F7" w:rsidRPr="00B6402B" w:rsidRDefault="005815F7" w:rsidP="00B6402B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02B">
        <w:rPr>
          <w:rFonts w:ascii="PT Astra Serif" w:hAnsi="PT Astra Serif"/>
          <w:sz w:val="28"/>
          <w:szCs w:val="28"/>
        </w:rPr>
        <w:t>В соответствии с</w:t>
      </w:r>
      <w:r w:rsidR="002A5FE2" w:rsidRPr="00B6402B">
        <w:rPr>
          <w:rFonts w:ascii="PT Astra Serif" w:hAnsi="PT Astra Serif"/>
          <w:sz w:val="28"/>
          <w:szCs w:val="28"/>
        </w:rPr>
        <w:t xml:space="preserve"> </w:t>
      </w:r>
      <w:r w:rsidRPr="00B6402B">
        <w:rPr>
          <w:rFonts w:ascii="PT Astra Serif" w:hAnsi="PT Astra Serif"/>
          <w:sz w:val="28"/>
          <w:szCs w:val="28"/>
        </w:rPr>
        <w:t xml:space="preserve">Федеральным законом от 06.10.2003 № 131-ФЗ </w:t>
      </w:r>
      <w:r w:rsidR="00B6402B">
        <w:rPr>
          <w:rFonts w:ascii="PT Astra Serif" w:hAnsi="PT Astra Serif"/>
          <w:sz w:val="28"/>
          <w:szCs w:val="28"/>
        </w:rPr>
        <w:t xml:space="preserve">                </w:t>
      </w:r>
      <w:r w:rsidRPr="00B6402B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31.07.2020 №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247-ФЗ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B6402B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             </w:t>
      </w:r>
      <w:r w:rsidRPr="00B6402B">
        <w:rPr>
          <w:rFonts w:ascii="PT Astra Serif" w:hAnsi="PT Astra Serif"/>
          <w:sz w:val="28"/>
          <w:szCs w:val="28"/>
        </w:rPr>
        <w:t>«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Об обязательных требованиях в Российской Федерации</w:t>
      </w:r>
      <w:r w:rsidRPr="00B6402B">
        <w:rPr>
          <w:rFonts w:ascii="PT Astra Serif" w:hAnsi="PT Astra Serif"/>
          <w:sz w:val="28"/>
          <w:szCs w:val="28"/>
        </w:rPr>
        <w:t>:</w:t>
      </w:r>
    </w:p>
    <w:p w:rsidR="005815F7" w:rsidRPr="00B6402B" w:rsidRDefault="00B6402B" w:rsidP="00B6402B">
      <w:pPr>
        <w:pStyle w:val="ad"/>
        <w:tabs>
          <w:tab w:val="left" w:pos="851"/>
        </w:tabs>
        <w:spacing w:after="0"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1. 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Утвердить </w:t>
      </w:r>
      <w:hyperlink w:anchor="Par26" w:history="1">
        <w:r w:rsidR="005815F7" w:rsidRPr="00B6402B">
          <w:rPr>
            <w:rFonts w:ascii="PT Astra Serif" w:eastAsia="Calibri" w:hAnsi="PT Astra Serif"/>
            <w:color w:val="000000"/>
            <w:sz w:val="28"/>
            <w:szCs w:val="28"/>
          </w:rPr>
          <w:t>Порядок</w:t>
        </w:r>
      </w:hyperlink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установления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и оценки применения обязательных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требований, устанавливаемых муниципальными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нормативными правовыми актами города Югорска (приложение).</w:t>
      </w:r>
    </w:p>
    <w:p w:rsidR="005815F7" w:rsidRPr="00B6402B" w:rsidRDefault="005815F7" w:rsidP="00B6402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02B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815F7" w:rsidRPr="00B6402B" w:rsidRDefault="005815F7" w:rsidP="00B6402B">
      <w:pPr>
        <w:pStyle w:val="Standard"/>
        <w:tabs>
          <w:tab w:val="left" w:pos="0"/>
          <w:tab w:val="left" w:pos="851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6402B">
        <w:rPr>
          <w:rFonts w:ascii="PT Astra Serif" w:hAnsi="PT Astra Serif"/>
          <w:sz w:val="28"/>
          <w:szCs w:val="28"/>
          <w:lang w:val="ru-RU"/>
        </w:rPr>
        <w:t>3.</w:t>
      </w:r>
      <w:r w:rsidRPr="00B6402B">
        <w:rPr>
          <w:rFonts w:ascii="PT Astra Serif" w:hAnsi="PT Astra Serif"/>
          <w:sz w:val="28"/>
          <w:szCs w:val="28"/>
        </w:rPr>
        <w:t> </w:t>
      </w:r>
      <w:r w:rsidRPr="00B6402B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5815F7" w:rsidRPr="00B6402B" w:rsidRDefault="005815F7" w:rsidP="00B6402B">
      <w:pPr>
        <w:pStyle w:val="Standard"/>
        <w:tabs>
          <w:tab w:val="left" w:pos="0"/>
          <w:tab w:val="left" w:pos="851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6402B">
        <w:rPr>
          <w:rFonts w:ascii="PT Astra Serif" w:hAnsi="PT Astra Serif"/>
          <w:sz w:val="28"/>
          <w:szCs w:val="28"/>
          <w:lang w:val="ru-RU"/>
        </w:rPr>
        <w:t xml:space="preserve">4. </w:t>
      </w:r>
      <w:r w:rsidRPr="00B6402B">
        <w:rPr>
          <w:rFonts w:ascii="PT Astra Serif" w:hAnsi="PT Astra Serif"/>
          <w:noProof/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5815F7" w:rsidRDefault="005815F7" w:rsidP="00B6402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8243B0" w:rsidRPr="00B6402B" w:rsidRDefault="008243B0" w:rsidP="00B6402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B6402B" w:rsidRPr="008243B0" w:rsidRDefault="00B6402B" w:rsidP="00B6402B">
      <w:pPr>
        <w:suppressAutoHyphens w:val="0"/>
        <w:spacing w:line="276" w:lineRule="auto"/>
        <w:rPr>
          <w:rFonts w:ascii="PT Astra Serif" w:hAnsi="PT Astra Serif"/>
          <w:sz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B6402B" w:rsidRPr="00D920B8" w:rsidTr="00B6402B">
        <w:trPr>
          <w:trHeight w:val="1276"/>
        </w:trPr>
        <w:tc>
          <w:tcPr>
            <w:tcW w:w="1902" w:type="pct"/>
          </w:tcPr>
          <w:p w:rsidR="00B6402B" w:rsidRPr="00D920B8" w:rsidRDefault="00B6402B" w:rsidP="00B27640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B6402B" w:rsidRPr="00D920B8" w:rsidRDefault="00B6402B" w:rsidP="00B2764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B6402B" w:rsidRPr="00D920B8" w:rsidRDefault="00B6402B" w:rsidP="00B2764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B6402B" w:rsidRPr="00B6402B" w:rsidRDefault="00B6402B" w:rsidP="00B6402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B6402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6402B" w:rsidRPr="00B6402B" w:rsidRDefault="00B6402B" w:rsidP="00B6402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B6402B">
        <w:rPr>
          <w:rFonts w:ascii="PT Astra Serif" w:hAnsi="PT Astra Serif"/>
          <w:b/>
          <w:sz w:val="28"/>
          <w:szCs w:val="28"/>
        </w:rPr>
        <w:t>к постановлению</w:t>
      </w:r>
    </w:p>
    <w:p w:rsidR="00B6402B" w:rsidRPr="00B6402B" w:rsidRDefault="00B6402B" w:rsidP="00B6402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B6402B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C051B6" w:rsidRPr="00A80D6A" w:rsidRDefault="00F45542" w:rsidP="00C051B6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28.12.2023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1909-п</w:t>
      </w:r>
    </w:p>
    <w:p w:rsidR="00DD19FD" w:rsidRDefault="00DD19FD" w:rsidP="00C051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15F7" w:rsidRPr="00B6402B" w:rsidRDefault="00F45542" w:rsidP="00B6402B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hyperlink w:anchor="Par26" w:history="1">
        <w:r w:rsidR="005815F7" w:rsidRPr="00B6402B">
          <w:rPr>
            <w:rFonts w:ascii="PT Astra Serif" w:eastAsia="Calibri" w:hAnsi="PT Astra Serif"/>
            <w:b/>
            <w:sz w:val="28"/>
            <w:szCs w:val="28"/>
          </w:rPr>
          <w:t>Порядок</w:t>
        </w:r>
      </w:hyperlink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B6402B">
        <w:rPr>
          <w:rFonts w:ascii="PT Astra Serif" w:eastAsia="Calibri" w:hAnsi="PT Astra Serif"/>
          <w:b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 города Югорска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PT Astra Serif" w:eastAsia="Calibri" w:hAnsi="PT Astra Serif"/>
          <w:b/>
          <w:bCs/>
          <w:sz w:val="28"/>
          <w:szCs w:val="28"/>
        </w:rPr>
      </w:pPr>
      <w:r w:rsidRPr="00B6402B">
        <w:rPr>
          <w:rFonts w:ascii="PT Astra Serif" w:eastAsia="Calibri" w:hAnsi="PT Astra Serif"/>
          <w:b/>
          <w:bCs/>
          <w:sz w:val="28"/>
          <w:szCs w:val="28"/>
        </w:rPr>
        <w:t xml:space="preserve">(далее – Порядок)  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PT Astra Serif" w:eastAsia="Calibri" w:hAnsi="PT Astra Serif"/>
          <w:b/>
          <w:bCs/>
          <w:sz w:val="28"/>
          <w:szCs w:val="28"/>
        </w:rPr>
      </w:pP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PT Astra Serif" w:eastAsia="Calibri" w:hAnsi="PT Astra Serif"/>
          <w:b/>
          <w:bCs/>
          <w:sz w:val="28"/>
          <w:szCs w:val="28"/>
        </w:rPr>
      </w:pPr>
      <w:r w:rsidRPr="00B6402B">
        <w:rPr>
          <w:rFonts w:ascii="PT Astra Serif" w:eastAsia="Calibri" w:hAnsi="PT Astra Serif"/>
          <w:b/>
          <w:bCs/>
          <w:sz w:val="28"/>
          <w:szCs w:val="28"/>
        </w:rPr>
        <w:t>1. Общие положения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1.1.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B6402B">
          <w:rPr>
            <w:rFonts w:ascii="PT Astra Serif" w:eastAsia="Calibri" w:hAnsi="PT Astra Serif"/>
            <w:color w:val="000000"/>
            <w:sz w:val="28"/>
            <w:szCs w:val="28"/>
          </w:rPr>
          <w:t>частью 5 статьи 2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Федерального закона от 31.07.2020 № 247-ФЗ «Об обязательных требованиях в Российской Федерации» (далее – Федеральный закон № 247-ФЗ) и </w:t>
      </w:r>
      <w:r w:rsidRPr="00B6402B">
        <w:rPr>
          <w:rFonts w:ascii="PT Astra Serif" w:eastAsia="Calibri" w:hAnsi="PT Astra Serif"/>
          <w:color w:val="000000"/>
          <w:sz w:val="28"/>
          <w:szCs w:val="28"/>
          <w:u w:val="single"/>
        </w:rPr>
        <w:t xml:space="preserve">определяет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правовые и организационные основы установления в проектах муниципальных нормативных правовых актов города Югорска</w:t>
      </w:r>
      <w:r w:rsidR="00B6402B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(далее - проект муниципального правового акта) обязательных требований, которые связаны с осуществлением предпринимательской и иной экономической деятельности и оценка соблюдения которых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порядок оценки применения обязательных требований, содержащихся в муниципальных нормативных правовых актах города Югорска</w:t>
      </w:r>
      <w:r w:rsidR="007134D5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(далее - муниципаль</w:t>
      </w:r>
      <w:r w:rsidR="0018293D" w:rsidRPr="00B6402B">
        <w:rPr>
          <w:rFonts w:ascii="PT Astra Serif" w:eastAsia="Calibri" w:hAnsi="PT Astra Serif"/>
          <w:color w:val="000000"/>
          <w:sz w:val="28"/>
          <w:szCs w:val="28"/>
        </w:rPr>
        <w:t>ные правовые акты)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1.2.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округа-Югры и муниципальных правовых актах.</w:t>
      </w:r>
    </w:p>
    <w:p w:rsidR="00307EB6" w:rsidRPr="00B6402B" w:rsidRDefault="00307EB6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u w:val="single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1.3. Проведение процедур оценки применения обязательных требований осуществляется на портале проектов нормативных правовых актов в информационно-телекоммуникационной сети Интернет по адресу: </w:t>
      </w:r>
      <w:r w:rsidR="002D4367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http://regulation/admhmao.ru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(далее - Портал</w:t>
      </w:r>
      <w:r w:rsidRPr="00B6402B">
        <w:rPr>
          <w:rFonts w:ascii="PT Astra Serif" w:eastAsia="Calibri" w:hAnsi="PT Astra Serif"/>
          <w:color w:val="000000"/>
          <w:sz w:val="28"/>
          <w:szCs w:val="28"/>
          <w:u w:val="single"/>
        </w:rPr>
        <w:t>).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b/>
          <w:bCs/>
          <w:color w:val="000000"/>
          <w:sz w:val="28"/>
          <w:szCs w:val="28"/>
        </w:rPr>
        <w:t>2. Порядок установления обязательных требований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2.1. Органами и структурными подразделениями администрации города Югорска, ответственными за подготовку проекта муниципального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правового акта, устанавливающего обязательные требования </w:t>
      </w:r>
      <w:r w:rsidR="00B6402B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(далее - разработчик), при установлении обязательных требований должны быть соблюдены принципы, установленные </w:t>
      </w:r>
      <w:hyperlink r:id="rId10" w:history="1">
        <w:r w:rsidRPr="00B6402B">
          <w:rPr>
            <w:rFonts w:ascii="PT Astra Serif" w:eastAsia="Calibri" w:hAnsi="PT Astra Serif"/>
            <w:color w:val="000000"/>
            <w:sz w:val="28"/>
            <w:szCs w:val="28"/>
          </w:rPr>
          <w:t>статьей 4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Федерального закона № 247-ФЗ, и определены: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1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) содержание обязательных требований (условия, ограничения, запреты, обязанности);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2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) лица, обязанные соблюдать обязательные требования;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3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) в зависимости от объекта установления обязательных требований: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а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</w:rPr>
        <w:t>)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о</w:t>
      </w:r>
      <w:proofErr w:type="gramEnd"/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существляемая деятельность, совершаемые действия, в отношении которых устанавливаются обязательные требования;</w:t>
      </w:r>
    </w:p>
    <w:p w:rsidR="005815F7" w:rsidRPr="00B6402B" w:rsidRDefault="002A5FE2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б</w:t>
      </w:r>
      <w:proofErr w:type="gramStart"/>
      <w:r w:rsidR="005B044E" w:rsidRPr="00B6402B">
        <w:rPr>
          <w:rFonts w:ascii="PT Astra Serif" w:eastAsia="Calibri" w:hAnsi="PT Astra Serif"/>
          <w:color w:val="000000"/>
          <w:sz w:val="28"/>
          <w:szCs w:val="28"/>
        </w:rPr>
        <w:t>)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л</w:t>
      </w:r>
      <w:proofErr w:type="gramEnd"/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815F7" w:rsidRPr="00B6402B" w:rsidRDefault="002A5FE2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в</w:t>
      </w:r>
      <w:r w:rsidR="005B044E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) 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результаты осуществления деятельности, совершения действий,</w:t>
      </w:r>
      <w:r w:rsidR="00B6402B">
        <w:rPr>
          <w:rFonts w:ascii="PT Astra Serif" w:eastAsia="Calibri" w:hAnsi="PT Astra Serif"/>
          <w:color w:val="000000"/>
          <w:sz w:val="28"/>
          <w:szCs w:val="28"/>
        </w:rPr>
        <w:t xml:space="preserve">                    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в отношении которых устанавливаются обязательные требования;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4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5815F7" w:rsidRPr="00B6402B" w:rsidRDefault="005B044E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5</w:t>
      </w:r>
      <w:r w:rsidR="005815F7" w:rsidRPr="00B6402B">
        <w:rPr>
          <w:rFonts w:ascii="PT Astra Serif" w:eastAsia="Calibri" w:hAnsi="PT Astra Serif"/>
          <w:color w:val="000000"/>
          <w:sz w:val="28"/>
          <w:szCs w:val="28"/>
        </w:rPr>
        <w:t>) органы и структурные подразделения  администрации города Югорска, осуществляющие оценку соблюдения обязательных требований.</w:t>
      </w:r>
    </w:p>
    <w:p w:rsidR="00E97042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2.2. </w:t>
      </w:r>
      <w:r w:rsidR="005B044E" w:rsidRPr="00B6402B">
        <w:rPr>
          <w:rFonts w:ascii="PT Astra Serif" w:hAnsi="PT Astra Serif"/>
          <w:sz w:val="28"/>
          <w:szCs w:val="28"/>
        </w:rPr>
        <w:t xml:space="preserve">Проект муниципального </w:t>
      </w:r>
      <w:r w:rsidR="005B044E" w:rsidRPr="00B6402B">
        <w:rPr>
          <w:rFonts w:ascii="PT Astra Serif" w:eastAsia="Calibri" w:hAnsi="PT Astra Serif"/>
          <w:color w:val="000000"/>
          <w:sz w:val="28"/>
          <w:szCs w:val="28"/>
        </w:rPr>
        <w:t>правового акта</w:t>
      </w:r>
      <w:r w:rsidR="005B044E" w:rsidRPr="00B6402B">
        <w:rPr>
          <w:rFonts w:ascii="PT Astra Serif" w:hAnsi="PT Astra Serif"/>
          <w:sz w:val="28"/>
          <w:szCs w:val="28"/>
        </w:rPr>
        <w:t xml:space="preserve">, устанавливающего обязательные требования, либо которыми вносятся изменения в ранее принятый муниципальный </w:t>
      </w:r>
      <w:r w:rsidR="005B044E" w:rsidRPr="00B6402B">
        <w:rPr>
          <w:rFonts w:ascii="PT Astra Serif" w:eastAsia="Calibri" w:hAnsi="PT Astra Serif"/>
          <w:color w:val="000000"/>
          <w:sz w:val="28"/>
          <w:szCs w:val="28"/>
        </w:rPr>
        <w:t>правов</w:t>
      </w:r>
      <w:r w:rsidR="00E97042" w:rsidRPr="00B6402B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="005B044E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акт</w:t>
      </w:r>
      <w:r w:rsidR="005B044E" w:rsidRPr="00B6402B">
        <w:rPr>
          <w:rFonts w:ascii="PT Astra Serif" w:hAnsi="PT Astra Serif"/>
          <w:sz w:val="28"/>
          <w:szCs w:val="28"/>
        </w:rPr>
        <w:t>, долж</w:t>
      </w:r>
      <w:r w:rsidR="00E97042" w:rsidRPr="00B6402B">
        <w:rPr>
          <w:rFonts w:ascii="PT Astra Serif" w:hAnsi="PT Astra Serif"/>
          <w:sz w:val="28"/>
          <w:szCs w:val="28"/>
        </w:rPr>
        <w:t>ен</w:t>
      </w:r>
      <w:r w:rsidR="005B044E" w:rsidRPr="00B6402B">
        <w:rPr>
          <w:rFonts w:ascii="PT Astra Serif" w:hAnsi="PT Astra Serif"/>
          <w:sz w:val="28"/>
          <w:szCs w:val="28"/>
        </w:rPr>
        <w:t xml:space="preserve"> вступать в силу с учетом требований, установленных частями 1, 2, 2.1 статьи 3</w:t>
      </w:r>
      <w:r w:rsidR="002A5FE2" w:rsidRPr="00B6402B">
        <w:rPr>
          <w:rFonts w:ascii="PT Astra Serif" w:hAnsi="PT Astra Serif"/>
          <w:sz w:val="28"/>
          <w:szCs w:val="28"/>
        </w:rPr>
        <w:t xml:space="preserve"> </w:t>
      </w:r>
      <w:r w:rsidR="005B044E" w:rsidRPr="00B6402B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2A5FE2" w:rsidRPr="00B6402B">
        <w:rPr>
          <w:rFonts w:ascii="PT Astra Serif" w:hAnsi="PT Astra Serif"/>
          <w:sz w:val="28"/>
          <w:szCs w:val="28"/>
        </w:rPr>
        <w:t xml:space="preserve">    </w:t>
      </w:r>
      <w:r w:rsidR="005B044E" w:rsidRPr="00B6402B">
        <w:rPr>
          <w:rFonts w:ascii="PT Astra Serif" w:hAnsi="PT Astra Serif"/>
          <w:sz w:val="28"/>
          <w:szCs w:val="28"/>
        </w:rPr>
        <w:t>№ 247-ФЗ.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02B">
        <w:rPr>
          <w:rFonts w:ascii="PT Astra Serif" w:hAnsi="PT Astra Serif"/>
          <w:sz w:val="28"/>
          <w:szCs w:val="28"/>
        </w:rPr>
        <w:t>Проектом муниципального правового акта должен предусматриваться срок его действия, который не может превышать шесть лет со дня его вступления в силу.</w:t>
      </w:r>
    </w:p>
    <w:p w:rsidR="005815F7" w:rsidRPr="00B6402B" w:rsidRDefault="005815F7" w:rsidP="00B6402B">
      <w:pPr>
        <w:pStyle w:val="s1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B6402B">
        <w:rPr>
          <w:rFonts w:ascii="PT Astra Serif" w:hAnsi="PT Astra Serif" w:cs="Times New Roman"/>
          <w:sz w:val="28"/>
          <w:szCs w:val="28"/>
          <w:lang w:eastAsia="ar-SA"/>
        </w:rPr>
        <w:t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нормативным правовым актом города Югорска, содержащим обязательные требования, срока его действия не более чем на шесть лет.</w:t>
      </w:r>
    </w:p>
    <w:p w:rsidR="00762882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2.3. </w:t>
      </w:r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Проекты муниципальных правовых актов, устанавливающих новые или изменяющие ранее предусмотренные муниципальными нормативными правовыми актами обязательные требования, подлежат оценке регулирующего воздействия в соответствии с муниципальным нормативным правовым актом города Югорска, устанавливающим порядок </w:t>
      </w:r>
      <w:proofErr w:type="gramStart"/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проведения </w:t>
      </w:r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lastRenderedPageBreak/>
        <w:t>оценки регулирующего воздействия проектов муниципальных правовых актов города</w:t>
      </w:r>
      <w:proofErr w:type="gramEnd"/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Югорска.</w:t>
      </w:r>
    </w:p>
    <w:p w:rsidR="00B35558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2.4</w:t>
      </w:r>
      <w:r w:rsidR="00A7530D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t>Проекты муниципальных правовых актов, устанавливающих новые или изменяющие ранее предусмотренные муниципальными нормативными правовыми актами обязательные требования, подлежат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B35558" w:rsidRPr="00B6402B">
        <w:rPr>
          <w:rFonts w:ascii="PT Astra Serif" w:eastAsia="Calibri" w:hAnsi="PT Astra Serif"/>
          <w:color w:val="000000"/>
          <w:sz w:val="28"/>
          <w:szCs w:val="28"/>
        </w:rPr>
        <w:t>публичному обсуждению.</w:t>
      </w:r>
    </w:p>
    <w:p w:rsidR="00C169D1" w:rsidRPr="00B6402B" w:rsidRDefault="00B35558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правовых актов, осуществл</w:t>
      </w:r>
      <w:r w:rsidR="008A21E1" w:rsidRPr="00B6402B">
        <w:rPr>
          <w:rFonts w:ascii="PT Astra Serif" w:eastAsia="Calibri" w:hAnsi="PT Astra Serif"/>
          <w:color w:val="000000"/>
          <w:sz w:val="28"/>
          <w:szCs w:val="28"/>
        </w:rPr>
        <w:t>я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емой</w:t>
      </w:r>
      <w:r w:rsidR="00B6402B">
        <w:rPr>
          <w:rFonts w:ascii="PT Astra Serif" w:eastAsia="Calibri" w:hAnsi="PT Astra Serif"/>
          <w:color w:val="000000"/>
          <w:sz w:val="28"/>
          <w:szCs w:val="28"/>
        </w:rPr>
        <w:t xml:space="preserve">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в соответствии с </w:t>
      </w:r>
      <w:r w:rsidR="008A21E1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порядком </w:t>
      </w:r>
      <w:r w:rsidR="00C169D1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проведения </w:t>
      </w:r>
      <w:proofErr w:type="gramStart"/>
      <w:r w:rsidR="00C169D1" w:rsidRPr="00B6402B">
        <w:rPr>
          <w:rFonts w:ascii="PT Astra Serif" w:eastAsia="Calibri" w:hAnsi="PT Astra Serif"/>
          <w:color w:val="000000"/>
          <w:sz w:val="28"/>
          <w:szCs w:val="28"/>
        </w:rPr>
        <w:t>оценки регулирующего воздействия проектов муниципальных правовых актов города</w:t>
      </w:r>
      <w:proofErr w:type="gramEnd"/>
      <w:r w:rsidR="00C169D1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Югорска.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2.5. </w:t>
      </w:r>
      <w:r w:rsidR="00CA55F6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Оценка обязательных требований на соответствие законодательству </w:t>
      </w:r>
      <w:r w:rsidRPr="00B6402B">
        <w:rPr>
          <w:rFonts w:ascii="PT Astra Serif" w:eastAsia="Calibri" w:hAnsi="PT Astra Serif"/>
          <w:color w:val="000000"/>
          <w:sz w:val="28"/>
          <w:szCs w:val="28"/>
        </w:rPr>
        <w:t>Российской Федерации, Ханты-Мансийского автономного округа-Югры, муниципальным нормативным правовым актам города Югорска проводится в рамках правовой экспертизы проекта муниципального правового акта.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bookmarkStart w:id="1" w:name="Par59"/>
      <w:bookmarkEnd w:id="1"/>
      <w:r w:rsidRPr="00B6402B">
        <w:rPr>
          <w:rFonts w:ascii="PT Astra Serif" w:eastAsia="Calibri" w:hAnsi="PT Astra Serif"/>
          <w:b/>
          <w:bCs/>
          <w:color w:val="000000"/>
          <w:sz w:val="28"/>
          <w:szCs w:val="28"/>
        </w:rPr>
        <w:t>3. Порядок оценки применения обязательных требований</w:t>
      </w:r>
    </w:p>
    <w:p w:rsidR="005815F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723C17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bookmarkStart w:id="2" w:name="Par61"/>
      <w:bookmarkEnd w:id="2"/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3.1. </w:t>
      </w:r>
      <w:r w:rsidR="00723C17" w:rsidRPr="00B6402B">
        <w:rPr>
          <w:rFonts w:ascii="PT Astra Serif" w:eastAsia="Calibri" w:hAnsi="PT Astra Serif"/>
          <w:color w:val="000000"/>
          <w:sz w:val="28"/>
          <w:szCs w:val="28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394947" w:rsidRPr="00B6402B" w:rsidRDefault="0039494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Оценку применения обязательных требований осуществляют разработчики в соответствии с планом проведения оценки применения обязательных требований (далее - План).</w:t>
      </w:r>
    </w:p>
    <w:p w:rsidR="00223383" w:rsidRPr="00B6402B" w:rsidRDefault="005815F7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3.2</w:t>
      </w:r>
      <w:r w:rsidR="005A48EA" w:rsidRPr="00B6402B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2B019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223383" w:rsidRPr="00B6402B">
        <w:rPr>
          <w:rFonts w:ascii="PT Astra Serif" w:eastAsia="Calibri" w:hAnsi="PT Astra Serif"/>
          <w:color w:val="000000"/>
          <w:sz w:val="28"/>
          <w:szCs w:val="28"/>
        </w:rPr>
        <w:t>Разработчики правовых актов, устанавливающих обязательные требования</w:t>
      </w:r>
      <w:r w:rsidR="00CB2798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, ежегодно в срок до 01 февраля направляют в Департамент экономического развития и проектного управления </w:t>
      </w:r>
      <w:r w:rsidR="005C2829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(далее - Департамент) </w:t>
      </w:r>
      <w:r w:rsidR="00CB2798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предложения по </w:t>
      </w:r>
      <w:r w:rsidR="00BF7380" w:rsidRPr="00B6402B">
        <w:rPr>
          <w:rFonts w:ascii="PT Astra Serif" w:eastAsia="Calibri" w:hAnsi="PT Astra Serif"/>
          <w:color w:val="000000"/>
          <w:sz w:val="28"/>
          <w:szCs w:val="28"/>
        </w:rPr>
        <w:t>перечню нормативных правовых актов</w:t>
      </w:r>
      <w:r w:rsidR="004F6189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и срокам проведения оценки </w:t>
      </w:r>
      <w:r w:rsidR="00162500" w:rsidRPr="00B6402B">
        <w:rPr>
          <w:rFonts w:ascii="PT Astra Serif" w:eastAsia="Calibri" w:hAnsi="PT Astra Serif"/>
          <w:color w:val="000000"/>
          <w:sz w:val="28"/>
          <w:szCs w:val="28"/>
        </w:rPr>
        <w:t>для формирования Плана на текущий год.</w:t>
      </w:r>
    </w:p>
    <w:p w:rsidR="00F506FA" w:rsidRPr="00B6402B" w:rsidRDefault="00F506FA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>3.3. Департамент формирует и утверждает План</w:t>
      </w:r>
      <w:r w:rsidR="004D187F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ежегодно не позднее 01 марта текущего года.</w:t>
      </w:r>
    </w:p>
    <w:p w:rsidR="00FA7F83" w:rsidRPr="00B6402B" w:rsidRDefault="00A73F64" w:rsidP="00B640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</w:rPr>
        <w:t xml:space="preserve">3.4. </w:t>
      </w:r>
      <w:r w:rsidR="002B0192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Оценка применения обязательных требований проводится </w:t>
      </w:r>
      <w:r w:rsidR="00EB1626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разработчиками </w:t>
      </w:r>
      <w:r w:rsidR="002B0192" w:rsidRPr="00B6402B">
        <w:rPr>
          <w:rFonts w:ascii="PT Astra Serif" w:eastAsia="Calibri" w:hAnsi="PT Astra Serif"/>
          <w:color w:val="000000"/>
          <w:sz w:val="28"/>
          <w:szCs w:val="28"/>
        </w:rPr>
        <w:t>в форме оценки фактического воздействия</w:t>
      </w:r>
      <w:r w:rsidR="00FA7F83" w:rsidRPr="00B6402B">
        <w:rPr>
          <w:rFonts w:ascii="PT Astra Serif" w:eastAsia="Calibri" w:hAnsi="PT Astra Serif"/>
          <w:color w:val="000000"/>
          <w:sz w:val="28"/>
          <w:szCs w:val="28"/>
        </w:rPr>
        <w:t xml:space="preserve"> (далее - ОФВ).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Целью ОФВ является анализ достижения целей введения обязательных требований, определение и оценка фактических положительных и отрицательных последствий принятия </w:t>
      </w:r>
      <w:r w:rsidR="008B4400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муниципальных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правовых актов,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lastRenderedPageBreak/>
        <w:t xml:space="preserve">содержащих обязательные требования, выявление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</w:t>
      </w:r>
      <w:r w:rsidR="008B4400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местного бюджета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, оценка соблюдения принципов установления и оценки применения обязательных требований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,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установленных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Федеральным </w:t>
      </w:r>
      <w:hyperlink r:id="rId11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8B4400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№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247-ФЗ.</w:t>
      </w:r>
    </w:p>
    <w:p w:rsidR="008B4400" w:rsidRPr="00B6402B" w:rsidRDefault="008B4400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3.5. По результатам ОФВ нормативного правового акта, содержащего обязательные требования, разработчик подготавливает отчет (далее - отчет об ОФВ), в котором отражает следующие сведения:</w:t>
      </w:r>
    </w:p>
    <w:p w:rsidR="008B4400" w:rsidRPr="00B6402B" w:rsidRDefault="008B4400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реквизиты нормативного правового акта, содержащего обязательные требования;</w:t>
      </w:r>
    </w:p>
    <w:p w:rsidR="00A73F64" w:rsidRPr="00B6402B" w:rsidRDefault="008B4400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сведения о проведении ОРВ проекта нормативного правового акта, содержащего</w:t>
      </w:r>
      <w:r w:rsidR="00ED04E0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обязательные требования, и ее результатах;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сравнительный анализ установленных в сводном отчете об ОРВ прогнозных индикаторов достижения целей и их фактических значений;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</w:t>
      </w:r>
      <w:r w:rsid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 сводном отчете об ОРВ проекта </w:t>
      </w:r>
      <w:r w:rsidR="00CC276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требования, расчет фактических затрат субъектов предпринимательской и иной экономической деятельности, связанных с необходимостью соблюдения обязательных требований;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 - информация о причинах указанной ситуации, предложения об отмене (признании утратившим силу) или изменении </w:t>
      </w:r>
      <w:r w:rsidR="00CC276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требования, или его отдельных положений, с указанием сроков разработки соответствующих проектов </w:t>
      </w:r>
      <w:r w:rsidR="00CC276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муниципальных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правовых актов, а также о принятии иных мер;</w:t>
      </w:r>
      <w:proofErr w:type="gramEnd"/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оценка соблюдения принципов установления и оценки применения обязательных требований, установленных Федеральным </w:t>
      </w:r>
      <w:hyperlink r:id="rId12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CC276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№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247-ФЗ;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результаты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предыдущих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ОФВ данного нормативного правового акта, содержащего обязательные требования (при наличии);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иные сведения, позволяющие оценить фактическое воздействие нормативного правового акта, содержащего обязательные требования.</w:t>
      </w:r>
    </w:p>
    <w:p w:rsidR="00A73F64" w:rsidRPr="00B6402B" w:rsidRDefault="000A1ACC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3.6.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целях публичного обсуждения отчета об ОФВ разработчик </w:t>
      </w:r>
      <w:r w:rsidR="005C2829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направляет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текст нормативного правового акта, содержащего обязательные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lastRenderedPageBreak/>
        <w:t>требования (в редакции, действующей на день размещения), отчет об ОФВ, уведомление о проведении публичных консультаций, перечень вопросов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для участников публичных консультаций</w:t>
      </w:r>
      <w:r w:rsidR="00076F99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(по формам, утвержденным администрацией города Югорска) </w:t>
      </w:r>
      <w:r w:rsidR="0076126E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в Департамент для размещения на Портале для проведения публичных консультаций</w:t>
      </w:r>
      <w:proofErr w:type="gramEnd"/>
    </w:p>
    <w:p w:rsidR="00A73F64" w:rsidRPr="00B6402B" w:rsidRDefault="00697618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</w:t>
      </w:r>
      <w:r w:rsidR="002721D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7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 Публичные консультации начинаются одновременно с размещением отчета об ОФВ и продолжаются не менее 20 рабочих дней.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Целью публичных консультаций является выработка мнения относительно того, достигаются ли в процессе действия нормативного правового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акта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заявленные цели правового регулирования, а также о целесообразности отмены (признания утратившим силу) или изменения указанного </w:t>
      </w:r>
      <w:r w:rsidR="00697618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требования, или его отдельных положений.</w:t>
      </w:r>
    </w:p>
    <w:p w:rsidR="00A73F64" w:rsidRPr="00B6402B" w:rsidRDefault="00697618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</w:t>
      </w:r>
      <w:r w:rsidR="002721D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8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О проведении публичных консультаций разработчик извещает Уполномоченного по защите прав предпринимателей в автономном округе, органы и организации,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целями</w:t>
      </w:r>
      <w:proofErr w:type="gramEnd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деятельности которых является защита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и представление интересов субъектов предпринимательской и иной экономической деятельности, заинтересованные </w:t>
      </w:r>
      <w:r w:rsidR="00ED014D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органы и структурные подразделения администрации города Югорска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, в том числе органы, организации и лица, которые ранее информировались о проведении публичных консультаций и от которых ранее поступали отзывы при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проведении</w:t>
      </w:r>
      <w:proofErr w:type="gramEnd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ОРВ проекта указанного </w:t>
      </w:r>
      <w:r w:rsidR="00ED014D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требования.</w:t>
      </w:r>
    </w:p>
    <w:p w:rsidR="00A73F64" w:rsidRPr="00B6402B" w:rsidRDefault="00ED014D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bookmarkStart w:id="3" w:name="Par205"/>
      <w:bookmarkEnd w:id="3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</w:t>
      </w:r>
      <w:r w:rsidR="002721D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9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форме, утвержденной </w:t>
      </w:r>
      <w:r w:rsidR="002721DB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администрацией города Югорска</w:t>
      </w:r>
      <w:r w:rsidR="00D75DC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и направляет</w:t>
      </w:r>
      <w:proofErr w:type="gramEnd"/>
      <w:r w:rsidR="00815C8C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ее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и доработанный отчет об ОФВ </w:t>
      </w:r>
      <w:r w:rsidR="00815C8C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Департамент для размещения на Портале 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</w:t>
      </w:r>
      <w:r w:rsidR="00815C8C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и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B02C1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подготовки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заключения об ОФВ.</w:t>
      </w:r>
    </w:p>
    <w:p w:rsidR="00A73F64" w:rsidRPr="00B6402B" w:rsidRDefault="003A111A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</w:t>
      </w:r>
      <w:r w:rsidR="00757E79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10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Разработчик письменно информирует участников публичных консультаций о результатах рассмотрения их предложений и (или) замечаний. Копии писем, направленных в адрес участников публичных консультаций о результатах рассмотрения их предложений и (или) замечаний, прилагаются к документам, направляемым в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для подготовки заключения об ОФВ.</w:t>
      </w:r>
    </w:p>
    <w:p w:rsidR="00A73F64" w:rsidRPr="00B6402B" w:rsidRDefault="00757E79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3.11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В случае несогласия с поступившим в результате публичных консультаций предложением или замечанием по отчету об ОФВ, разработчик обязан до направления документов,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AC6302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3.8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Порядка, в </w:t>
      </w:r>
      <w:r w:rsidR="00AC630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Департамент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обеспечить урегулирование разногласий с лицом,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lastRenderedPageBreak/>
        <w:t xml:space="preserve">направившим такое предложение или замечание, в порядке, установленном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администрацией города Югорска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Решение, принятое по результатам урегулирования разногласий, подлежит исполнению. Документы (копии писем) об урегулировании разногласий с участниками публичных консультаций (при наличии) являются обязательным приложением к документам, указанным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3A76C1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</w:t>
        </w:r>
        <w:r w:rsidR="00757E79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9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Порядка.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случае поступления в адрес разработчика в течение срока проведения публичных консультаций менее 2 замечаний или предложений их участников, направленных на совершенствование правового регулирования </w:t>
      </w:r>
      <w:r w:rsid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рассматриваемой сфере, исключение из </w:t>
      </w:r>
      <w:r w:rsidR="005C089D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и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иной экономической деятельности и бюджетов Российской Федерации либо содержащих информацию о концептуальном одобрении текущей редакции </w:t>
      </w:r>
      <w:r w:rsidR="005C089D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разработчик, проводит дополнительные публичные консультации в соответствии с последовательностью процедур, установленных Порядком.</w:t>
      </w:r>
    </w:p>
    <w:p w:rsidR="00A73F64" w:rsidRPr="00B6402B" w:rsidRDefault="005C089D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bookmarkStart w:id="4" w:name="Par210"/>
      <w:bookmarkEnd w:id="4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3.12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</w:t>
      </w:r>
      <w:proofErr w:type="gramStart"/>
      <w:r w:rsidR="00F604E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 срок, не превышающий 15 рабочих дней со дня поступления документов,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F604E7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3.9.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Порядка, оценивает их на предмет соблюдения требований к форме и содержанию, </w:t>
      </w:r>
      <w:r w:rsid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в том числе в части полноты и обоснованности представленных сведений, выводов и предложений по итогам ОФВ, на предмет соблюдения Порядка, проводит дополнительные публичные консультации в случае недостаточности данных, позволяющих сформировать выводы о</w:t>
      </w:r>
      <w:proofErr w:type="gramEnd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достижении</w:t>
      </w:r>
      <w:proofErr w:type="gramEnd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целей введения обязательных требований, с целью получения дополнительной информации о правоприменительной практике, после чего подготавливает заключение об ОФВ по форме, утвержденной </w:t>
      </w:r>
      <w:r w:rsidR="00F604E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администрацией города Югорска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</w:t>
      </w:r>
    </w:p>
    <w:p w:rsidR="00A73F64" w:rsidRPr="00B6402B" w:rsidRDefault="007E6DFA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3.13. </w:t>
      </w:r>
      <w:proofErr w:type="gramStart"/>
      <w:r w:rsidR="001354E5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возвращает материалы, указанные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1354E5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3.9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Порядка, без подготовки заключения в течение 5 рабочих дней 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с даты их поступления от разработчика, если по результатам оценки сделан вывод о несоблюдении разработчиком требований Порядка, в том числе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 случае неполного представления документов,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1354E5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3.9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Порядка, и (или) нарушения порядка проведения оценки применения обязательных требований.</w:t>
      </w:r>
      <w:proofErr w:type="gramEnd"/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случае возвращения материалов,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пункте </w:t>
        </w:r>
        <w:r w:rsidR="007E6DFA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3.9</w:t>
        </w:r>
      </w:hyperlink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lastRenderedPageBreak/>
        <w:t>Порядка, без подготовки заключения разработчик устраняет выявленные замечания и направляет доработанные материалы в срок не позднее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10 рабочих дней со дня их получения от </w:t>
      </w:r>
      <w:r w:rsidR="007E6DFA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Департамента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</w:t>
      </w:r>
    </w:p>
    <w:p w:rsidR="00A73F64" w:rsidRPr="00B6402B" w:rsidRDefault="0068760E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3.14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 Заключение об ОФВ содержит следующую информацию: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оценку достижения целей введения обязательных требований;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оценку фактических положительных и отрицательных последствий установленного регулирования;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вывод о наличии в </w:t>
      </w:r>
      <w:r w:rsidR="0068760E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муниципальном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правовом акте, содержащем обязательные требования, положений, содержащих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 соблюдении Порядка;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 соблюдении принципов установления и оценки применения обязательных требований, установленным Федеральным </w:t>
      </w:r>
      <w:hyperlink r:id="rId13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68760E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№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247-ФЗ;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 согласии либо несогласии с выводами и предложениями разработчика по итогам ОФВ </w:t>
      </w:r>
      <w:r w:rsidR="00A755FF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 целесообразности продления сроков действия </w:t>
      </w:r>
      <w:r w:rsidR="00A755FF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о необходимости внесения изменений в </w:t>
      </w:r>
      <w:r w:rsidR="00A755FF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муниципальный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правовой акт, содержащий обязательные требования, или отмены (признания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утратившим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силу).</w:t>
      </w:r>
    </w:p>
    <w:p w:rsidR="00A73F64" w:rsidRPr="00B6402B" w:rsidRDefault="00893288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3.15. Департамент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подготавливает положительное заключение об ОФВ в случае соблюдения всех следующих критериев: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соответствие проведенной разработчиком процедуры ОФВ Порядку;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данные отчета об ОФВ, на основе которых разработчиком сделаны соответствующие выводы, могут быть верифицированы;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отсутствие замечаний к нормативному правовому акту, к качеству подготовки отчета об ОФВ, сводки предложений;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достижения целей введения обязательных требований;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положительные последствия введения правового регулирования превышают отрицательные последствия установленного правового регулирования (фактические отрицательные последствия установленного правового регулирования не превышают (либо менее) прогнозных значений);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отсутствие избыточных обязательных требований;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соблюдение принципов, установленным Федеральным </w:t>
      </w:r>
      <w:hyperlink r:id="rId14" w:history="1"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546A56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№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247-ФЗ;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lastRenderedPageBreak/>
        <w:t>согласие с выводами и предложениями разработчика по итогам ОФВ.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В положительном заключении об ОФВ указывается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вывод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о целесообразности продления сроков действия </w:t>
      </w:r>
      <w:r w:rsidR="00546A56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требования, о возможности сохранения действующего правового регулирования.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В случае несоблюдения одного или нескольких критериев, указанных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 настоящем пункте, уполномоченный орган подготавливает отрицательное заключение, в котором указывает вывод о нецелесообразности продления сроков действия </w:t>
      </w:r>
      <w:r w:rsidR="00546A56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содержащего обязательные требования, необходимости внесения в него изменений либо признания </w:t>
      </w: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утратившим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силу.</w:t>
      </w:r>
    </w:p>
    <w:p w:rsidR="00A73F64" w:rsidRPr="00B6402B" w:rsidRDefault="001D56FE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3.16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</w:t>
      </w:r>
      <w:proofErr w:type="gramStart"/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При отрицательном заключении об ОФВ разработчик после повторного проведения процедур, предусмотренных Порядком, начиная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с невыполненной или выполненной с нарушением требований Порядка процедуры ОФВ дорабатывает отчет об ОФВ, сводку предложений, после чего повторно направляет документы в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, который в срок, установленный </w:t>
      </w:r>
      <w:hyperlink w:anchor="Par210" w:tooltip="5.9. Уполномоченный орган в срок, не превышающий 15 рабочих дней со дня поступления документов, указанных в пункте 5.6 Порядка, оценивает их на предмет соблюдения требований к форме и содержанию, в том числе в части полноты и обоснованности представленных свед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пунктом </w:t>
        </w:r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</w:t>
        </w:r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.9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D436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Порядка, дает заключение об ОФВ либо возвращает документы (при наличии оснований, указанных в </w:t>
      </w:r>
      <w:hyperlink w:anchor="Par210" w:tooltip="5.9. Уполномоченный орган в срок, не превышающий 15 рабочих дней со дня поступления документов, указанных в пункте 5.6 Порядка, оценивает их на предмет соблюдения требований к форме и содержанию, в том числе в части полноты и обоснованности представленных свед" w:history="1"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пункте</w:t>
        </w:r>
        <w:r w:rsidR="00E672AC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 </w:t>
        </w:r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 xml:space="preserve"> </w:t>
        </w:r>
        <w:r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3</w:t>
        </w:r>
        <w:r w:rsidR="00A73F64" w:rsidRPr="00B6402B">
          <w:rPr>
            <w:rFonts w:ascii="PT Astra Serif" w:eastAsia="Calibri" w:hAnsi="PT Astra Serif"/>
            <w:color w:val="000000"/>
            <w:sz w:val="28"/>
            <w:szCs w:val="28"/>
            <w:lang w:eastAsia="ar-SA"/>
          </w:rPr>
          <w:t>.9</w:t>
        </w:r>
      </w:hyperlink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="002A5FE2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настоящего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Порядка).</w:t>
      </w:r>
      <w:proofErr w:type="gramEnd"/>
    </w:p>
    <w:p w:rsidR="00A73F64" w:rsidRPr="00B6402B" w:rsidRDefault="006256A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.1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7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. В случае если замечания, представленные </w:t>
      </w:r>
      <w:r w:rsidR="00FE615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Департаментом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в заключении об ОФВ, разработчик считает необоснованными, он инициирует проведение дополнительных согласительных процедур в форме совместных консультаций или совещаний, результаты которых оформляет протоколом.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Решение, принятое по результатам урегулирования разногласий, является обязательным для исполнения.</w:t>
      </w:r>
    </w:p>
    <w:p w:rsidR="00A73F64" w:rsidRPr="00B6402B" w:rsidRDefault="00A73F6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proofErr w:type="gramStart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При отсутствии разногласий по результатам ОФВ разработчик с учетом заключения об ОФВ в течение 5 рабочих дней со дня поступления такого заключения принимает одно из следующих решений: о возможности продления срока действия </w:t>
      </w:r>
      <w:r w:rsidR="003033F9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его отдельных положений (в отношении </w:t>
      </w:r>
      <w:r w:rsidR="003033F9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имеющего срок действия), в том числе о возможности внесения в него изменений или 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     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об отсутствии такой необходимости</w:t>
      </w:r>
      <w:proofErr w:type="gramEnd"/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(в отношении </w:t>
      </w:r>
      <w:r w:rsidR="00FE6157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срок действия которого не установлен), либо о необходимости отмены (признания утратившим силу) </w:t>
      </w:r>
      <w:r w:rsidR="00CB4E18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муниципального</w:t>
      </w: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правового акта, его отдельных положений.</w:t>
      </w:r>
    </w:p>
    <w:p w:rsidR="00A73F64" w:rsidRPr="00B6402B" w:rsidRDefault="006256A4" w:rsidP="00B6402B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3.18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>. Заключение об ОФВ подлежит опубликованию на Портале</w:t>
      </w:r>
      <w:r w:rsidR="00E672AC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                   </w:t>
      </w:r>
      <w:r w:rsidR="00A73F64" w:rsidRPr="00B6402B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не позднее 3 рабочих дней со дня его подписания.</w:t>
      </w:r>
    </w:p>
    <w:sectPr w:rsidR="00A73F64" w:rsidRPr="00B6402B" w:rsidSect="00E672AC">
      <w:headerReference w:type="defaul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9A" w:rsidRDefault="00C4339A" w:rsidP="003C5141">
      <w:r>
        <w:separator/>
      </w:r>
    </w:p>
  </w:endnote>
  <w:endnote w:type="continuationSeparator" w:id="0">
    <w:p w:rsidR="00C4339A" w:rsidRDefault="00C4339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9A" w:rsidRDefault="00C4339A" w:rsidP="003C5141">
      <w:r>
        <w:separator/>
      </w:r>
    </w:p>
  </w:footnote>
  <w:footnote w:type="continuationSeparator" w:id="0">
    <w:p w:rsidR="00C4339A" w:rsidRDefault="00C4339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3971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672AC" w:rsidRPr="00E672AC" w:rsidRDefault="00E672AC" w:rsidP="00E672AC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E672AC">
          <w:rPr>
            <w:rFonts w:ascii="PT Astra Serif" w:hAnsi="PT Astra Serif"/>
            <w:sz w:val="22"/>
            <w:szCs w:val="22"/>
          </w:rPr>
          <w:fldChar w:fldCharType="begin"/>
        </w:r>
        <w:r w:rsidRPr="00E672AC">
          <w:rPr>
            <w:rFonts w:ascii="PT Astra Serif" w:hAnsi="PT Astra Serif"/>
            <w:sz w:val="22"/>
            <w:szCs w:val="22"/>
          </w:rPr>
          <w:instrText>PAGE   \* MERGEFORMAT</w:instrText>
        </w:r>
        <w:r w:rsidRPr="00E672AC">
          <w:rPr>
            <w:rFonts w:ascii="PT Astra Serif" w:hAnsi="PT Astra Serif"/>
            <w:sz w:val="22"/>
            <w:szCs w:val="22"/>
          </w:rPr>
          <w:fldChar w:fldCharType="separate"/>
        </w:r>
        <w:r w:rsidR="00F45542">
          <w:rPr>
            <w:rFonts w:ascii="PT Astra Serif" w:hAnsi="PT Astra Serif"/>
            <w:noProof/>
            <w:sz w:val="22"/>
            <w:szCs w:val="22"/>
          </w:rPr>
          <w:t>9</w:t>
        </w:r>
        <w:r w:rsidRPr="00E672A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113FF"/>
    <w:rsid w:val="00042DB2"/>
    <w:rsid w:val="000713DF"/>
    <w:rsid w:val="00076F99"/>
    <w:rsid w:val="000A0E8D"/>
    <w:rsid w:val="000A1ACC"/>
    <w:rsid w:val="000C2EA5"/>
    <w:rsid w:val="000D3492"/>
    <w:rsid w:val="0010401B"/>
    <w:rsid w:val="001257C7"/>
    <w:rsid w:val="001347D7"/>
    <w:rsid w:val="001354E5"/>
    <w:rsid w:val="001356EA"/>
    <w:rsid w:val="00140D6B"/>
    <w:rsid w:val="0016154F"/>
    <w:rsid w:val="00162500"/>
    <w:rsid w:val="0018017D"/>
    <w:rsid w:val="0018293D"/>
    <w:rsid w:val="00184ECA"/>
    <w:rsid w:val="001B61F0"/>
    <w:rsid w:val="001D56FE"/>
    <w:rsid w:val="001E71AE"/>
    <w:rsid w:val="0021641A"/>
    <w:rsid w:val="00222AEC"/>
    <w:rsid w:val="00223383"/>
    <w:rsid w:val="00224E69"/>
    <w:rsid w:val="00253EAD"/>
    <w:rsid w:val="00256A87"/>
    <w:rsid w:val="00271EA8"/>
    <w:rsid w:val="002721DB"/>
    <w:rsid w:val="00284497"/>
    <w:rsid w:val="00285C61"/>
    <w:rsid w:val="00296E8C"/>
    <w:rsid w:val="002A20CE"/>
    <w:rsid w:val="002A5FE2"/>
    <w:rsid w:val="002B0192"/>
    <w:rsid w:val="002B35EA"/>
    <w:rsid w:val="002D4367"/>
    <w:rsid w:val="002F5129"/>
    <w:rsid w:val="003033F9"/>
    <w:rsid w:val="00307EB6"/>
    <w:rsid w:val="003508EF"/>
    <w:rsid w:val="003642AD"/>
    <w:rsid w:val="0037056B"/>
    <w:rsid w:val="00373090"/>
    <w:rsid w:val="00394947"/>
    <w:rsid w:val="003A111A"/>
    <w:rsid w:val="003A76C1"/>
    <w:rsid w:val="003B0B8F"/>
    <w:rsid w:val="003C5141"/>
    <w:rsid w:val="003D688F"/>
    <w:rsid w:val="004021D9"/>
    <w:rsid w:val="00423003"/>
    <w:rsid w:val="004B0DBB"/>
    <w:rsid w:val="004B3D91"/>
    <w:rsid w:val="004C6A75"/>
    <w:rsid w:val="004D187F"/>
    <w:rsid w:val="004E3D32"/>
    <w:rsid w:val="004F6189"/>
    <w:rsid w:val="00510950"/>
    <w:rsid w:val="0053339B"/>
    <w:rsid w:val="005371D9"/>
    <w:rsid w:val="00546A56"/>
    <w:rsid w:val="00576EF8"/>
    <w:rsid w:val="005815F7"/>
    <w:rsid w:val="005A48EA"/>
    <w:rsid w:val="005B044E"/>
    <w:rsid w:val="005C089D"/>
    <w:rsid w:val="005C2829"/>
    <w:rsid w:val="00614477"/>
    <w:rsid w:val="00624190"/>
    <w:rsid w:val="006256A4"/>
    <w:rsid w:val="0065328E"/>
    <w:rsid w:val="0068760E"/>
    <w:rsid w:val="00697618"/>
    <w:rsid w:val="006B3FA0"/>
    <w:rsid w:val="006F6444"/>
    <w:rsid w:val="007134D5"/>
    <w:rsid w:val="00713C1C"/>
    <w:rsid w:val="00723C17"/>
    <w:rsid w:val="007268A4"/>
    <w:rsid w:val="00750AD5"/>
    <w:rsid w:val="00757E79"/>
    <w:rsid w:val="0076126E"/>
    <w:rsid w:val="00762882"/>
    <w:rsid w:val="007D5A8E"/>
    <w:rsid w:val="007E29A5"/>
    <w:rsid w:val="007E6DFA"/>
    <w:rsid w:val="007F2D92"/>
    <w:rsid w:val="007F4A15"/>
    <w:rsid w:val="007F525B"/>
    <w:rsid w:val="00815C8C"/>
    <w:rsid w:val="008243B0"/>
    <w:rsid w:val="008267F4"/>
    <w:rsid w:val="008478F4"/>
    <w:rsid w:val="00860B4C"/>
    <w:rsid w:val="008625BE"/>
    <w:rsid w:val="00865C55"/>
    <w:rsid w:val="00886003"/>
    <w:rsid w:val="00893288"/>
    <w:rsid w:val="008935DF"/>
    <w:rsid w:val="008A21E1"/>
    <w:rsid w:val="008B4400"/>
    <w:rsid w:val="008C407D"/>
    <w:rsid w:val="008F0C2C"/>
    <w:rsid w:val="00906884"/>
    <w:rsid w:val="00914417"/>
    <w:rsid w:val="0092394A"/>
    <w:rsid w:val="00942F44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73F64"/>
    <w:rsid w:val="00A7530D"/>
    <w:rsid w:val="00A755FF"/>
    <w:rsid w:val="00A80D6A"/>
    <w:rsid w:val="00AA03D8"/>
    <w:rsid w:val="00AB09E1"/>
    <w:rsid w:val="00AC6302"/>
    <w:rsid w:val="00AD29B5"/>
    <w:rsid w:val="00AD77E7"/>
    <w:rsid w:val="00AF75FC"/>
    <w:rsid w:val="00B02C17"/>
    <w:rsid w:val="00B14AF7"/>
    <w:rsid w:val="00B35558"/>
    <w:rsid w:val="00B36297"/>
    <w:rsid w:val="00B36B2A"/>
    <w:rsid w:val="00B6402B"/>
    <w:rsid w:val="00B753EC"/>
    <w:rsid w:val="00B91EF8"/>
    <w:rsid w:val="00BB578A"/>
    <w:rsid w:val="00BB79C8"/>
    <w:rsid w:val="00BD7EE5"/>
    <w:rsid w:val="00BE1CAB"/>
    <w:rsid w:val="00BF7380"/>
    <w:rsid w:val="00C051B6"/>
    <w:rsid w:val="00C101CE"/>
    <w:rsid w:val="00C169D1"/>
    <w:rsid w:val="00C26832"/>
    <w:rsid w:val="00C4339A"/>
    <w:rsid w:val="00C84B19"/>
    <w:rsid w:val="00CA55F6"/>
    <w:rsid w:val="00CB2798"/>
    <w:rsid w:val="00CB4E18"/>
    <w:rsid w:val="00CC276B"/>
    <w:rsid w:val="00CE2A5A"/>
    <w:rsid w:val="00D01A38"/>
    <w:rsid w:val="00D138E5"/>
    <w:rsid w:val="00D24AEE"/>
    <w:rsid w:val="00D3103C"/>
    <w:rsid w:val="00D6114D"/>
    <w:rsid w:val="00D6571C"/>
    <w:rsid w:val="00D75DC7"/>
    <w:rsid w:val="00D97ACC"/>
    <w:rsid w:val="00DA412D"/>
    <w:rsid w:val="00DD19FD"/>
    <w:rsid w:val="00DD3187"/>
    <w:rsid w:val="00E0381E"/>
    <w:rsid w:val="00E65267"/>
    <w:rsid w:val="00E672AC"/>
    <w:rsid w:val="00E864FB"/>
    <w:rsid w:val="00E91200"/>
    <w:rsid w:val="00E96878"/>
    <w:rsid w:val="00E97042"/>
    <w:rsid w:val="00EB1626"/>
    <w:rsid w:val="00EC794D"/>
    <w:rsid w:val="00ED014D"/>
    <w:rsid w:val="00ED04E0"/>
    <w:rsid w:val="00ED117A"/>
    <w:rsid w:val="00ED715F"/>
    <w:rsid w:val="00EF19B1"/>
    <w:rsid w:val="00F046D2"/>
    <w:rsid w:val="00F1385A"/>
    <w:rsid w:val="00F142E1"/>
    <w:rsid w:val="00F31918"/>
    <w:rsid w:val="00F33869"/>
    <w:rsid w:val="00F45542"/>
    <w:rsid w:val="00F506FA"/>
    <w:rsid w:val="00F52A75"/>
    <w:rsid w:val="00F604E7"/>
    <w:rsid w:val="00F639D4"/>
    <w:rsid w:val="00F6410F"/>
    <w:rsid w:val="00F67E37"/>
    <w:rsid w:val="00F930E6"/>
    <w:rsid w:val="00FA2C75"/>
    <w:rsid w:val="00FA7F83"/>
    <w:rsid w:val="00FC065D"/>
    <w:rsid w:val="00FD32A7"/>
    <w:rsid w:val="00FE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815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5F7"/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Body Text"/>
    <w:basedOn w:val="a"/>
    <w:link w:val="ae"/>
    <w:unhideWhenUsed/>
    <w:rsid w:val="005815F7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5815F7"/>
    <w:rPr>
      <w:rFonts w:ascii="Times New Roman" w:eastAsia="Times New Roman" w:hAnsi="Times New Roman"/>
      <w:sz w:val="20"/>
      <w:szCs w:val="20"/>
    </w:rPr>
  </w:style>
  <w:style w:type="character" w:styleId="af">
    <w:name w:val="Hyperlink"/>
    <w:uiPriority w:val="99"/>
    <w:rsid w:val="005815F7"/>
    <w:rPr>
      <w:color w:val="0000FF"/>
      <w:u w:val="single"/>
    </w:rPr>
  </w:style>
  <w:style w:type="paragraph" w:customStyle="1" w:styleId="s1">
    <w:name w:val="s_1"/>
    <w:basedOn w:val="a"/>
    <w:rsid w:val="005815F7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A73F6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815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5F7"/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Body Text"/>
    <w:basedOn w:val="a"/>
    <w:link w:val="ae"/>
    <w:unhideWhenUsed/>
    <w:rsid w:val="005815F7"/>
    <w:pPr>
      <w:suppressAutoHyphens w:val="0"/>
      <w:spacing w:after="120"/>
    </w:pPr>
    <w:rPr>
      <w:lang w:val="x-none" w:eastAsia="ru-RU"/>
    </w:rPr>
  </w:style>
  <w:style w:type="character" w:customStyle="1" w:styleId="ae">
    <w:name w:val="Основной текст Знак"/>
    <w:basedOn w:val="a0"/>
    <w:link w:val="ad"/>
    <w:rsid w:val="005815F7"/>
    <w:rPr>
      <w:rFonts w:ascii="Times New Roman" w:eastAsia="Times New Roman" w:hAnsi="Times New Roman"/>
      <w:sz w:val="20"/>
      <w:szCs w:val="20"/>
      <w:lang w:val="x-none"/>
    </w:rPr>
  </w:style>
  <w:style w:type="character" w:styleId="af">
    <w:name w:val="Hyperlink"/>
    <w:uiPriority w:val="99"/>
    <w:rsid w:val="005815F7"/>
    <w:rPr>
      <w:color w:val="0000FF"/>
      <w:u w:val="single"/>
    </w:rPr>
  </w:style>
  <w:style w:type="paragraph" w:customStyle="1" w:styleId="s1">
    <w:name w:val="s_1"/>
    <w:basedOn w:val="a"/>
    <w:rsid w:val="005815F7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7417&amp;date=31.05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417&amp;date=31.05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7417&amp;date=31.05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49B22F61F4F98ADDBA71E0F50475CD176228B695378C45E77A15E08C9A419217214B463DBA33AECD9B34B7460A1E8BC47D6F32F805D249m2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71E0F50475CD176228B695378C45E77A15E08C9A419217214B463DBA33A8CB9B34B7460A1E8BC47D6F32F805D249m2BEI" TargetMode="External"/><Relationship Id="rId14" Type="http://schemas.openxmlformats.org/officeDocument/2006/relationships/hyperlink" Target="https://login.consultant.ru/link/?req=doc&amp;base=LAW&amp;n=427417&amp;date=31.05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9</Pages>
  <Words>2132</Words>
  <Characters>19905</Characters>
  <Application>Microsoft Office Word</Application>
  <DocSecurity>0</DocSecurity>
  <Lines>165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28</cp:revision>
  <cp:lastPrinted>2023-12-28T04:42:00Z</cp:lastPrinted>
  <dcterms:created xsi:type="dcterms:W3CDTF">2023-03-21T06:43:00Z</dcterms:created>
  <dcterms:modified xsi:type="dcterms:W3CDTF">2023-12-28T11:52:00Z</dcterms:modified>
</cp:coreProperties>
</file>