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59" w:rsidRPr="00C86722" w:rsidRDefault="00082759" w:rsidP="00082759">
      <w:pPr>
        <w:jc w:val="center"/>
        <w:rPr>
          <w:sz w:val="22"/>
          <w:szCs w:val="22"/>
        </w:rPr>
      </w:pPr>
      <w:r w:rsidRPr="00C86722">
        <w:rPr>
          <w:sz w:val="22"/>
          <w:szCs w:val="22"/>
        </w:rPr>
        <w:t>ОБОСНОВАНИЕ</w:t>
      </w:r>
    </w:p>
    <w:p w:rsidR="00082759" w:rsidRPr="00C86722" w:rsidRDefault="00082759" w:rsidP="00082759">
      <w:pPr>
        <w:jc w:val="center"/>
        <w:rPr>
          <w:sz w:val="22"/>
          <w:szCs w:val="22"/>
        </w:rPr>
      </w:pPr>
      <w:r w:rsidRPr="00C86722">
        <w:rPr>
          <w:sz w:val="22"/>
          <w:szCs w:val="22"/>
        </w:rPr>
        <w:t>НЕВОЗМОЖНОСТИ СОБЛЮДЕНИЯ ОГРАНИЧЕНИЯ</w:t>
      </w:r>
    </w:p>
    <w:p w:rsidR="00082759" w:rsidRPr="00C86722" w:rsidRDefault="00082759" w:rsidP="00082759">
      <w:pPr>
        <w:jc w:val="center"/>
        <w:rPr>
          <w:sz w:val="22"/>
          <w:szCs w:val="22"/>
        </w:rPr>
      </w:pPr>
      <w:r w:rsidRPr="00C86722">
        <w:rPr>
          <w:sz w:val="22"/>
          <w:szCs w:val="22"/>
        </w:rPr>
        <w:t>НА ДОПУСК РАДИОЭЛЕКТРОННОЙ ПРОДУКЦИИ, ПРОИСХОДЯЩЕЙ</w:t>
      </w:r>
    </w:p>
    <w:p w:rsidR="00082759" w:rsidRPr="00C86722" w:rsidRDefault="00082759" w:rsidP="00082759">
      <w:pPr>
        <w:jc w:val="center"/>
        <w:rPr>
          <w:sz w:val="22"/>
          <w:szCs w:val="22"/>
        </w:rPr>
      </w:pPr>
      <w:r w:rsidRPr="00C86722">
        <w:rPr>
          <w:sz w:val="22"/>
          <w:szCs w:val="22"/>
        </w:rPr>
        <w:t>ИЗ ИНОСТРАННЫХ ГОСУДАРСТВ, ДЛЯ ЦЕЛЕЙ ОСУЩЕСТВЛЕНИЯ</w:t>
      </w:r>
    </w:p>
    <w:p w:rsidR="00082759" w:rsidRPr="00C86722" w:rsidRDefault="00082759" w:rsidP="00082759">
      <w:pPr>
        <w:jc w:val="center"/>
        <w:rPr>
          <w:sz w:val="22"/>
          <w:szCs w:val="22"/>
        </w:rPr>
      </w:pPr>
      <w:r w:rsidRPr="00C86722">
        <w:rPr>
          <w:sz w:val="22"/>
          <w:szCs w:val="22"/>
        </w:rPr>
        <w:t>ЗАКУПОК ДЛЯ ОБЕСПЕЧЕНИЯ ГОСУДАРСТВЕННЫХ</w:t>
      </w:r>
    </w:p>
    <w:p w:rsidR="00082759" w:rsidRDefault="00082759" w:rsidP="00082759">
      <w:pPr>
        <w:jc w:val="center"/>
        <w:rPr>
          <w:sz w:val="22"/>
          <w:szCs w:val="22"/>
        </w:rPr>
      </w:pPr>
      <w:r w:rsidRPr="00C86722">
        <w:rPr>
          <w:sz w:val="22"/>
          <w:szCs w:val="22"/>
        </w:rPr>
        <w:t>И МУНИЦИПАЛЬНЫХ НУЖД</w:t>
      </w:r>
    </w:p>
    <w:p w:rsidR="00082759" w:rsidRDefault="00082759" w:rsidP="00082759">
      <w:pPr>
        <w:jc w:val="center"/>
        <w:rPr>
          <w:sz w:val="22"/>
          <w:szCs w:val="22"/>
        </w:rPr>
      </w:pPr>
    </w:p>
    <w:p w:rsidR="00082759" w:rsidRDefault="00082759" w:rsidP="00082759">
      <w:pPr>
        <w:jc w:val="center"/>
        <w:rPr>
          <w:sz w:val="22"/>
          <w:szCs w:val="22"/>
        </w:rPr>
      </w:pPr>
    </w:p>
    <w:p w:rsidR="00082759" w:rsidRDefault="00082759" w:rsidP="00082759">
      <w:pPr>
        <w:pStyle w:val="Default"/>
      </w:pPr>
    </w:p>
    <w:p w:rsidR="00082759" w:rsidRPr="000B44D2" w:rsidRDefault="00082759" w:rsidP="00082759">
      <w:pPr>
        <w:ind w:firstLine="426"/>
      </w:pPr>
      <w:r w:rsidRPr="000B44D2">
        <w:t xml:space="preserve"> </w:t>
      </w:r>
      <w:proofErr w:type="gramStart"/>
      <w:r w:rsidRPr="000B44D2">
        <w:t>В соответствии с Постановлением Правительства Российской Федерации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нужд» (далее – Постановление Правительства РФ от 10.07.2019 № 878) в отношении радиоэлектронной продукции (товаров), указанных в п.5 Извещения о проведении аукциона в электронной форме, подготовлено настоящее обоснование невозможности соблюдения</w:t>
      </w:r>
      <w:proofErr w:type="gramEnd"/>
      <w:r w:rsidRPr="000B44D2">
        <w:t xml:space="preserve">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нужд.</w:t>
      </w:r>
    </w:p>
    <w:p w:rsidR="00082759" w:rsidRPr="000B44D2" w:rsidRDefault="00082759" w:rsidP="00082759">
      <w:pPr>
        <w:ind w:firstLine="426"/>
        <w:rPr>
          <w:u w:val="single"/>
        </w:rPr>
      </w:pPr>
      <w:r w:rsidRPr="000B44D2">
        <w:rPr>
          <w:u w:val="single"/>
        </w:rPr>
        <w:t>Обстоятельство, обуславливающее невозможность соблюдения ограничения:</w:t>
      </w:r>
    </w:p>
    <w:p w:rsidR="00082759" w:rsidRPr="000B44D2" w:rsidRDefault="00082759" w:rsidP="00082759">
      <w:pPr>
        <w:pStyle w:val="Default"/>
        <w:ind w:firstLine="567"/>
      </w:pPr>
      <w:r w:rsidRPr="000B44D2">
        <w:t xml:space="preserve">Подпункт «а» пункта 2 Порядка </w:t>
      </w:r>
      <w:proofErr w:type="gramStart"/>
      <w:r w:rsidRPr="000B44D2">
        <w:t>подготовки обоснования невозможности соблюдения ограничения</w:t>
      </w:r>
      <w:proofErr w:type="gramEnd"/>
      <w:r w:rsidRPr="000B44D2">
        <w:t xml:space="preserve">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утвержденного Постановлением Правительства РФ от 10.07.2019 № 878, </w:t>
      </w:r>
      <w:r w:rsidRPr="000B44D2">
        <w:rPr>
          <w:bCs/>
        </w:rPr>
        <w:t xml:space="preserve">а именно: </w:t>
      </w:r>
    </w:p>
    <w:p w:rsidR="00082759" w:rsidRPr="000B44D2" w:rsidRDefault="00082759" w:rsidP="00082759">
      <w:pPr>
        <w:pStyle w:val="Default"/>
        <w:ind w:firstLine="567"/>
      </w:pPr>
      <w:r w:rsidRPr="000B44D2">
        <w:rPr>
          <w:bCs/>
        </w:rPr>
        <w:t>1) в реестре отсутствуют сведения о радиоэлектронной продукции, соответствующей тому же классу (функциональному назначению) радиоэлектронной продукции, что и радиоэлектронная продукция, планируемая к закупке</w:t>
      </w:r>
      <w:r>
        <w:rPr>
          <w:bCs/>
        </w:rPr>
        <w:t>;</w:t>
      </w:r>
      <w:r w:rsidRPr="000B44D2">
        <w:rPr>
          <w:bCs/>
        </w:rPr>
        <w:t xml:space="preserve"> </w:t>
      </w:r>
    </w:p>
    <w:p w:rsidR="00082759" w:rsidRPr="000B44D2" w:rsidRDefault="00082759" w:rsidP="00082759">
      <w:pPr>
        <w:pStyle w:val="Default"/>
        <w:ind w:firstLine="567"/>
      </w:pPr>
      <w:r w:rsidRPr="000B44D2">
        <w:rPr>
          <w:bCs/>
        </w:rPr>
        <w:t xml:space="preserve">2) отсутствуют класс (классы) радиоэлектронной продукции (функционального назначения), которому (которым) должна соответствовать радиоэлектронная продукция, являющаяся объектом закупки; </w:t>
      </w:r>
    </w:p>
    <w:p w:rsidR="00082759" w:rsidRDefault="00082759" w:rsidP="00082759">
      <w:pPr>
        <w:ind w:firstLine="567"/>
        <w:rPr>
          <w:bCs/>
        </w:rPr>
      </w:pPr>
      <w:r w:rsidRPr="000B44D2">
        <w:rPr>
          <w:bCs/>
        </w:rPr>
        <w:t>3) требования к функциональным, техническим и эксплуатационным характеристикам радиоэлектронной продукции, являющейся объектом закупки, установленные заказчиком</w:t>
      </w:r>
      <w:r>
        <w:rPr>
          <w:bCs/>
        </w:rPr>
        <w:t xml:space="preserve"> указаны в </w:t>
      </w:r>
      <w:r w:rsidRPr="000B44D2">
        <w:rPr>
          <w:bCs/>
        </w:rPr>
        <w:t>п.5 Извещения о проведен</w:t>
      </w:r>
      <w:proofErr w:type="gramStart"/>
      <w:r w:rsidRPr="000B44D2">
        <w:rPr>
          <w:bCs/>
        </w:rPr>
        <w:t>ии ау</w:t>
      </w:r>
      <w:proofErr w:type="gramEnd"/>
      <w:r w:rsidRPr="000B44D2">
        <w:rPr>
          <w:bCs/>
        </w:rPr>
        <w:t>кциона в электронной форме</w:t>
      </w:r>
      <w:r>
        <w:rPr>
          <w:bCs/>
        </w:rPr>
        <w:t>.</w:t>
      </w:r>
    </w:p>
    <w:p w:rsidR="00082759" w:rsidRPr="000B44D2" w:rsidRDefault="00082759" w:rsidP="00082759">
      <w:pPr>
        <w:ind w:firstLine="567"/>
      </w:pPr>
    </w:p>
    <w:p w:rsidR="00082759" w:rsidRPr="000B44D2" w:rsidRDefault="00082759" w:rsidP="00082759">
      <w:pPr>
        <w:ind w:firstLine="567"/>
      </w:pPr>
      <w:r w:rsidRPr="000B44D2">
        <w:t>На основании вышеизложенного невозможно соблюдение ограничения на допуск радиоэлектронной продукции происходящей из иностранных государств, для целей осуществления закупок для обеспечения государственных и муниципальных нужд, предусмотренного Постановлением Правительства Российской Федерации от 10.07.2019 г. №878.</w:t>
      </w:r>
    </w:p>
    <w:p w:rsidR="00082759" w:rsidRDefault="00082759" w:rsidP="00082759">
      <w:pPr>
        <w:ind w:firstLine="567"/>
        <w:rPr>
          <w:sz w:val="22"/>
          <w:szCs w:val="22"/>
        </w:rPr>
      </w:pPr>
    </w:p>
    <w:p w:rsidR="00082759" w:rsidRDefault="00082759" w:rsidP="00082759">
      <w:pPr>
        <w:ind w:firstLine="567"/>
        <w:rPr>
          <w:sz w:val="22"/>
          <w:szCs w:val="22"/>
        </w:rPr>
      </w:pPr>
    </w:p>
    <w:p w:rsidR="00082759" w:rsidRDefault="00082759" w:rsidP="00082759">
      <w:pPr>
        <w:rPr>
          <w:sz w:val="22"/>
          <w:szCs w:val="22"/>
        </w:rPr>
      </w:pPr>
      <w:r>
        <w:rPr>
          <w:sz w:val="22"/>
          <w:szCs w:val="22"/>
        </w:rPr>
        <w:t>Главный эксперт                                                                            М. Г. Филиппова</w:t>
      </w:r>
    </w:p>
    <w:p w:rsidR="00326246" w:rsidRDefault="00082759">
      <w:bookmarkStart w:id="0" w:name="_GoBack"/>
      <w:bookmarkEnd w:id="0"/>
    </w:p>
    <w:sectPr w:rsidR="0032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59"/>
    <w:rsid w:val="00082759"/>
    <w:rsid w:val="004D1640"/>
    <w:rsid w:val="00F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</cp:revision>
  <dcterms:created xsi:type="dcterms:W3CDTF">2020-11-11T11:25:00Z</dcterms:created>
  <dcterms:modified xsi:type="dcterms:W3CDTF">2020-11-11T11:28:00Z</dcterms:modified>
</cp:coreProperties>
</file>