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68" w:rsidRPr="0067090B" w:rsidRDefault="00C00768" w:rsidP="00C00768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67090B">
        <w:rPr>
          <w:rFonts w:ascii="Times New Roman" w:hAnsi="Times New Roman"/>
          <w:b/>
          <w:bCs/>
          <w:sz w:val="24"/>
          <w:szCs w:val="24"/>
        </w:rPr>
        <w:t>Часть II. ТЕХНИЧЕСКОЕ ЗАДАНИЕ</w:t>
      </w:r>
      <w:bookmarkStart w:id="2" w:name="_Ref248562863"/>
      <w:bookmarkEnd w:id="0"/>
      <w:bookmarkEnd w:id="1"/>
    </w:p>
    <w:bookmarkEnd w:id="2"/>
    <w:p w:rsidR="00C00768" w:rsidRPr="0067090B" w:rsidRDefault="00C00768" w:rsidP="00C00768">
      <w:pPr>
        <w:jc w:val="center"/>
        <w:rPr>
          <w:b/>
          <w:bCs/>
          <w:lang w:eastAsia="ar-SA"/>
        </w:rPr>
      </w:pPr>
      <w:r w:rsidRPr="0067090B">
        <w:rPr>
          <w:b/>
          <w:bCs/>
          <w:lang w:eastAsia="ar-SA"/>
        </w:rPr>
        <w:t xml:space="preserve"> </w:t>
      </w:r>
      <w:r w:rsidRPr="0067090B">
        <w:rPr>
          <w:b/>
          <w:lang w:eastAsia="ar-SA"/>
        </w:rPr>
        <w:t xml:space="preserve">оказание услуг по </w:t>
      </w:r>
      <w:r>
        <w:rPr>
          <w:b/>
          <w:lang w:eastAsia="ar-SA"/>
        </w:rPr>
        <w:t xml:space="preserve">технической инвентаризации и паспортизации объектов муниципальной собственности </w:t>
      </w:r>
    </w:p>
    <w:p w:rsidR="00C00768" w:rsidRPr="0067090B" w:rsidRDefault="00C00768" w:rsidP="00C00768">
      <w:pPr>
        <w:autoSpaceDE w:val="0"/>
        <w:autoSpaceDN w:val="0"/>
        <w:adjustRightInd w:val="0"/>
        <w:jc w:val="both"/>
        <w:rPr>
          <w:u w:val="single"/>
        </w:rPr>
      </w:pPr>
    </w:p>
    <w:p w:rsidR="00C00768" w:rsidRPr="00BC0B1C" w:rsidRDefault="00C00768" w:rsidP="00C0076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BC0B1C">
        <w:rPr>
          <w:b/>
          <w:bCs/>
          <w:sz w:val="28"/>
          <w:szCs w:val="28"/>
          <w:lang w:val="en-US"/>
        </w:rPr>
        <w:t>II</w:t>
      </w:r>
      <w:r w:rsidRPr="00BC0B1C">
        <w:rPr>
          <w:b/>
          <w:bCs/>
          <w:sz w:val="28"/>
          <w:szCs w:val="28"/>
        </w:rPr>
        <w:t>. ТЕХНИЧЕСКОЕ ЗАДАНИЕ</w:t>
      </w:r>
    </w:p>
    <w:p w:rsidR="00C00768" w:rsidRPr="00146CA5" w:rsidRDefault="00C00768" w:rsidP="00C00768">
      <w:pPr>
        <w:spacing w:after="120"/>
        <w:jc w:val="both"/>
      </w:pPr>
      <w:r w:rsidRPr="00146CA5">
        <w:rPr>
          <w:b/>
        </w:rPr>
        <w:t xml:space="preserve">1. </w:t>
      </w:r>
      <w:proofErr w:type="gramStart"/>
      <w:r w:rsidRPr="00146CA5">
        <w:rPr>
          <w:b/>
        </w:rPr>
        <w:t>Муниципальные</w:t>
      </w:r>
      <w:proofErr w:type="gramEnd"/>
      <w:r w:rsidRPr="00146CA5">
        <w:rPr>
          <w:b/>
        </w:rPr>
        <w:t xml:space="preserve"> заказчик:</w:t>
      </w:r>
      <w:r w:rsidRPr="00146CA5">
        <w:t xml:space="preserve"> </w:t>
      </w:r>
    </w:p>
    <w:p w:rsidR="00C00768" w:rsidRPr="00146CA5" w:rsidRDefault="00C00768" w:rsidP="00C00768">
      <w:pPr>
        <w:spacing w:after="120"/>
        <w:jc w:val="both"/>
      </w:pPr>
      <w:r w:rsidRPr="00146CA5">
        <w:t xml:space="preserve"> </w:t>
      </w:r>
      <w:r w:rsidRPr="00146CA5">
        <w:rPr>
          <w:color w:val="383838"/>
        </w:rPr>
        <w:t>Департамент муниципальной собственности и градостроительства администрации города Югорска.</w:t>
      </w:r>
    </w:p>
    <w:p w:rsidR="00C00768" w:rsidRPr="00146CA5" w:rsidRDefault="00C00768" w:rsidP="00C00768">
      <w:pPr>
        <w:spacing w:after="60"/>
        <w:jc w:val="both"/>
      </w:pPr>
      <w:r w:rsidRPr="00146CA5">
        <w:rPr>
          <w:b/>
          <w:color w:val="383838"/>
        </w:rPr>
        <w:t>2. Срок оказания услуг:</w:t>
      </w:r>
      <w:r w:rsidRPr="00146CA5">
        <w:t xml:space="preserve"> </w:t>
      </w:r>
    </w:p>
    <w:p w:rsidR="00C00768" w:rsidRPr="00146CA5" w:rsidRDefault="00C00768" w:rsidP="00C00768">
      <w:pPr>
        <w:spacing w:after="60"/>
        <w:jc w:val="both"/>
      </w:pPr>
      <w:r w:rsidRPr="00146CA5">
        <w:t>С момента подписания муниципального контракта по 31.12.20</w:t>
      </w:r>
      <w:r w:rsidRPr="007E4323">
        <w:t>20</w:t>
      </w:r>
      <w:r w:rsidRPr="00146CA5">
        <w:t>.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rPr>
          <w:b/>
        </w:rPr>
        <w:t>3.Место оказания услуг:</w:t>
      </w:r>
      <w:r w:rsidRPr="00146CA5">
        <w:t xml:space="preserve"> 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t>Объекты паспортизации и инвентаризации расположены в городе Югорске, Ханты-Мансийский автономный округ-Югра, Тюменская область.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rPr>
          <w:b/>
        </w:rPr>
        <w:t>4.Место предоставления отчетных документов: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t>Ул. 40 лет Победы, 11, г. Югорск, Ханты-Мансийский автономный округ-Югра.</w:t>
      </w:r>
    </w:p>
    <w:p w:rsidR="00C00768" w:rsidRPr="00146CA5" w:rsidRDefault="00C00768" w:rsidP="00C00768">
      <w:pPr>
        <w:spacing w:after="60"/>
        <w:jc w:val="both"/>
      </w:pPr>
      <w:r w:rsidRPr="00146CA5">
        <w:rPr>
          <w:b/>
        </w:rPr>
        <w:t>5.Условия оказания услуг:</w:t>
      </w:r>
      <w:r w:rsidRPr="00146CA5">
        <w:t xml:space="preserve"> </w:t>
      </w:r>
    </w:p>
    <w:p w:rsidR="00C00768" w:rsidRPr="00146CA5" w:rsidRDefault="00C00768" w:rsidP="00C00768">
      <w:pPr>
        <w:spacing w:after="60"/>
        <w:jc w:val="both"/>
      </w:pPr>
      <w:r w:rsidRPr="00146CA5">
        <w:t>В течение 15 календарных дней со дня получения заявки на паспортизацию  и инвентаризацию объектов муниципальной собственности от Заказчика.</w:t>
      </w:r>
    </w:p>
    <w:p w:rsidR="00C00768" w:rsidRPr="00146CA5" w:rsidRDefault="00C00768" w:rsidP="00C00768">
      <w:pPr>
        <w:spacing w:after="60"/>
        <w:rPr>
          <w:b/>
          <w:color w:val="383838"/>
        </w:rPr>
      </w:pPr>
      <w:r w:rsidRPr="00146CA5">
        <w:rPr>
          <w:b/>
        </w:rPr>
        <w:t>6.</w:t>
      </w:r>
      <w:r w:rsidRPr="00146CA5">
        <w:rPr>
          <w:b/>
          <w:color w:val="383838"/>
        </w:rPr>
        <w:t>Объем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76"/>
        <w:gridCol w:w="4293"/>
        <w:gridCol w:w="1560"/>
        <w:gridCol w:w="2126"/>
      </w:tblGrid>
      <w:tr w:rsidR="00C00768" w:rsidRPr="00146CA5" w:rsidTr="00BC34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 xml:space="preserve">№ </w:t>
            </w:r>
            <w:proofErr w:type="gramStart"/>
            <w:r w:rsidRPr="00146CA5">
              <w:rPr>
                <w:rFonts w:eastAsia="Calibri"/>
                <w:szCs w:val="20"/>
              </w:rPr>
              <w:t>п</w:t>
            </w:r>
            <w:proofErr w:type="gramEnd"/>
            <w:r w:rsidRPr="00146CA5">
              <w:rPr>
                <w:rFonts w:eastAsia="Calibri"/>
                <w:szCs w:val="20"/>
              </w:rPr>
              <w:t>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Код ОКПД</w:t>
            </w:r>
            <w:proofErr w:type="gramStart"/>
            <w:r w:rsidRPr="00146CA5">
              <w:rPr>
                <w:rFonts w:eastAsia="Calibri"/>
                <w:szCs w:val="20"/>
              </w:rPr>
              <w:t>2</w:t>
            </w:r>
            <w:proofErr w:type="gram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Наименование и описание объекта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 xml:space="preserve">Количество </w:t>
            </w:r>
          </w:p>
        </w:tc>
      </w:tr>
      <w:tr w:rsidR="00C00768" w:rsidRPr="00146CA5" w:rsidTr="00BC34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68.32.13.110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У</w:t>
            </w:r>
            <w:r w:rsidRPr="00146CA5">
              <w:rPr>
                <w:rFonts w:eastAsia="Calibri"/>
                <w:szCs w:val="20"/>
              </w:rPr>
              <w:t>слуг</w:t>
            </w:r>
            <w:r>
              <w:rPr>
                <w:rFonts w:eastAsia="Calibri"/>
                <w:szCs w:val="20"/>
              </w:rPr>
              <w:t>и</w:t>
            </w:r>
            <w:r w:rsidRPr="00146CA5">
              <w:rPr>
                <w:rFonts w:eastAsia="Calibri"/>
                <w:szCs w:val="20"/>
              </w:rPr>
              <w:t xml:space="preserve"> по технической инвентаризации </w:t>
            </w:r>
            <w:r>
              <w:rPr>
                <w:rFonts w:eastAsia="Calibri"/>
                <w:szCs w:val="20"/>
              </w:rPr>
              <w:t>недвижимого имущества нежилого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</w:tr>
      <w:tr w:rsidR="00C00768" w:rsidRPr="00146CA5" w:rsidTr="00BC34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 xml:space="preserve">Квартиры, нежилые помещения и здания до 100 </w:t>
            </w: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7E4323" w:rsidRDefault="00C00768" w:rsidP="00BC348E">
            <w:pPr>
              <w:jc w:val="both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</w:rPr>
              <w:t>10</w:t>
            </w:r>
            <w:r>
              <w:rPr>
                <w:rFonts w:eastAsia="Calibri"/>
                <w:szCs w:val="20"/>
                <w:lang w:val="en-US"/>
              </w:rPr>
              <w:t>40</w:t>
            </w:r>
          </w:p>
        </w:tc>
      </w:tr>
      <w:tr w:rsidR="00C00768" w:rsidRPr="00146CA5" w:rsidTr="00BC34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 xml:space="preserve">Квартиры, нежилые помещения и здания от 100 до 500 </w:t>
            </w: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  <w:r>
              <w:rPr>
                <w:rFonts w:eastAsia="Calibri"/>
                <w:szCs w:val="20"/>
                <w:lang w:val="en-US"/>
              </w:rPr>
              <w:t>4</w:t>
            </w:r>
            <w:r>
              <w:rPr>
                <w:rFonts w:eastAsia="Calibri"/>
                <w:szCs w:val="20"/>
              </w:rPr>
              <w:t>00</w:t>
            </w:r>
          </w:p>
        </w:tc>
      </w:tr>
      <w:tr w:rsidR="00C00768" w:rsidRPr="00146CA5" w:rsidTr="00BC34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 xml:space="preserve">Квартиры, нежилые помещения и здания свыше 500 </w:t>
            </w: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  <w:r>
              <w:rPr>
                <w:rFonts w:eastAsia="Calibri"/>
                <w:szCs w:val="20"/>
                <w:lang w:val="en-US"/>
              </w:rPr>
              <w:t>0</w:t>
            </w:r>
            <w:r>
              <w:rPr>
                <w:rFonts w:eastAsia="Calibri"/>
                <w:szCs w:val="20"/>
              </w:rPr>
              <w:t>00</w:t>
            </w:r>
          </w:p>
        </w:tc>
      </w:tr>
      <w:tr w:rsidR="00C00768" w:rsidRPr="00146CA5" w:rsidTr="00BC34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 xml:space="preserve">Инженерные сети, дороги до 1 км.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gramStart"/>
            <w:r>
              <w:rPr>
                <w:rFonts w:eastAsia="Calibri"/>
                <w:szCs w:val="20"/>
              </w:rPr>
              <w:t>Км</w:t>
            </w:r>
            <w:proofErr w:type="gramEnd"/>
            <w:r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7E4323" w:rsidRDefault="00C00768" w:rsidP="00BC348E">
            <w:pPr>
              <w:jc w:val="both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35</w:t>
            </w:r>
          </w:p>
        </w:tc>
      </w:tr>
      <w:tr w:rsidR="00C00768" w:rsidRPr="00146CA5" w:rsidTr="00BC34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Инженерные сети, дороги свыше 1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gramStart"/>
            <w:r w:rsidRPr="00146CA5">
              <w:rPr>
                <w:rFonts w:eastAsia="Calibri"/>
                <w:szCs w:val="20"/>
              </w:rPr>
              <w:t>Км</w:t>
            </w:r>
            <w:proofErr w:type="gram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7E4323" w:rsidRDefault="00C00768" w:rsidP="00BC348E">
            <w:pPr>
              <w:jc w:val="both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30</w:t>
            </w:r>
          </w:p>
        </w:tc>
      </w:tr>
    </w:tbl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 xml:space="preserve">             Оказание услуги при следующих условиях:</w:t>
      </w:r>
    </w:p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>- изготовление технической паспортизации и инвентаризации по заявке заказчика;</w:t>
      </w:r>
    </w:p>
    <w:p w:rsidR="00C00768" w:rsidRPr="00146CA5" w:rsidRDefault="00C00768" w:rsidP="00C00768">
      <w:pPr>
        <w:tabs>
          <w:tab w:val="left" w:pos="8640"/>
        </w:tabs>
        <w:spacing w:after="200" w:line="276" w:lineRule="auto"/>
      </w:pPr>
      <w:r w:rsidRPr="00146CA5">
        <w:rPr>
          <w:szCs w:val="20"/>
        </w:rPr>
        <w:t>- соответствие данной услуги</w:t>
      </w:r>
      <w:r w:rsidRPr="00146CA5">
        <w:t>:</w:t>
      </w:r>
    </w:p>
    <w:p w:rsidR="00C00768" w:rsidRDefault="00C00768" w:rsidP="00C00768">
      <w:pPr>
        <w:tabs>
          <w:tab w:val="left" w:pos="8640"/>
        </w:tabs>
        <w:jc w:val="both"/>
      </w:pPr>
      <w:proofErr w:type="gramStart"/>
      <w:r w:rsidRPr="00146CA5">
        <w:t xml:space="preserve">а) по качеству в соответствии с требованиями, установленными </w:t>
      </w:r>
      <w:r w:rsidRPr="00146CA5">
        <w:rPr>
          <w:iCs/>
        </w:rPr>
        <w:t>Постановление</w:t>
      </w:r>
      <w:r w:rsidR="00DE065C">
        <w:rPr>
          <w:iCs/>
        </w:rPr>
        <w:t>м</w:t>
      </w:r>
      <w:r w:rsidRPr="00146CA5">
        <w:rPr>
          <w:iCs/>
        </w:rPr>
        <w:t xml:space="preserve"> Правительства Российской Федерации от 13.10.1997 № 1301</w:t>
      </w:r>
      <w:r w:rsidRPr="00146CA5">
        <w:t xml:space="preserve"> «О государственном учет</w:t>
      </w:r>
      <w:r w:rsidR="00DE065C">
        <w:t>е жилищного фонда в Российской Ф</w:t>
      </w:r>
      <w:r w:rsidRPr="00146CA5">
        <w:t xml:space="preserve">едерации», </w:t>
      </w:r>
      <w:r w:rsidRPr="005C185A">
        <w:t>Приказ</w:t>
      </w:r>
      <w:r w:rsidR="00DE065C">
        <w:t>ом</w:t>
      </w:r>
      <w:r w:rsidRPr="005C185A">
        <w:t xml:space="preserve"> Минэкономразвития России от </w:t>
      </w:r>
      <w:r>
        <w:t>18</w:t>
      </w:r>
      <w:r w:rsidRPr="005C185A">
        <w:t>.1</w:t>
      </w:r>
      <w:r>
        <w:t>2</w:t>
      </w:r>
      <w:r w:rsidRPr="005C185A">
        <w:t>.201</w:t>
      </w:r>
      <w:r>
        <w:t>5</w:t>
      </w:r>
      <w:r w:rsidRPr="005C185A">
        <w:t xml:space="preserve"> № </w:t>
      </w:r>
      <w:r>
        <w:t>95</w:t>
      </w:r>
      <w:r w:rsidRPr="005C185A">
        <w:t>3 «Об утверждении формы технического плана и требований к его подготовке</w:t>
      </w:r>
      <w:r>
        <w:t>, состава содержащихся в нем сведений, а также формы декларации о</w:t>
      </w:r>
      <w:r w:rsidR="00DE065C">
        <w:t>б</w:t>
      </w:r>
      <w:r>
        <w:t xml:space="preserve"> объекте недвижимости, требований к ее подготовке, состава содержащихся в ней сведений</w:t>
      </w:r>
      <w:r w:rsidRPr="005C185A">
        <w:t>»</w:t>
      </w:r>
      <w:r>
        <w:t>.</w:t>
      </w:r>
      <w:proofErr w:type="gramEnd"/>
    </w:p>
    <w:p w:rsidR="00C00768" w:rsidRPr="00146CA5" w:rsidRDefault="00C00768" w:rsidP="00C00768">
      <w:pPr>
        <w:tabs>
          <w:tab w:val="left" w:pos="8640"/>
        </w:tabs>
        <w:jc w:val="both"/>
        <w:rPr>
          <w:szCs w:val="20"/>
        </w:rPr>
      </w:pPr>
      <w:r w:rsidRPr="00146CA5">
        <w:rPr>
          <w:rFonts w:cs="Arial"/>
          <w:bCs/>
        </w:rPr>
        <w:t>б) к</w:t>
      </w:r>
      <w:r w:rsidRPr="00146CA5">
        <w:t>ачество должно соответствовать требованиям Федеральн</w:t>
      </w:r>
      <w:r w:rsidR="00DE065C">
        <w:t>ого</w:t>
      </w:r>
      <w:r w:rsidRPr="00146CA5">
        <w:t xml:space="preserve"> закон</w:t>
      </w:r>
      <w:r w:rsidR="00DE065C">
        <w:t>а</w:t>
      </w:r>
      <w:r w:rsidRPr="00146CA5">
        <w:t xml:space="preserve"> от 24.07.2007</w:t>
      </w:r>
      <w:r w:rsidR="00B7792B">
        <w:t xml:space="preserve">      </w:t>
      </w:r>
      <w:bookmarkStart w:id="3" w:name="_GoBack"/>
      <w:bookmarkEnd w:id="3"/>
      <w:r w:rsidRPr="00146CA5">
        <w:t xml:space="preserve"> № 221-ФЗ «О </w:t>
      </w:r>
      <w:r>
        <w:t>кадастровой деятельности</w:t>
      </w:r>
      <w:r w:rsidRPr="00146CA5">
        <w:t xml:space="preserve">», </w:t>
      </w:r>
      <w:r>
        <w:t>Федеральн</w:t>
      </w:r>
      <w:r w:rsidR="00DE065C">
        <w:t>ого</w:t>
      </w:r>
      <w:r>
        <w:t xml:space="preserve"> закон</w:t>
      </w:r>
      <w:r w:rsidR="00DE065C">
        <w:t>а</w:t>
      </w:r>
      <w:r>
        <w:t xml:space="preserve"> от 13.07.2015 № 218-ФЗ «О государственной регистрации недвижимости»</w:t>
      </w:r>
      <w:r w:rsidRPr="00146CA5">
        <w:t xml:space="preserve">. </w:t>
      </w:r>
    </w:p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>- оплата за оказанные услуги производится в течение 15 календарных дней после подписания актов выполненных работ, на основании выставленного Исполнителем счета</w:t>
      </w:r>
      <w:r w:rsidRPr="007E4323">
        <w:rPr>
          <w:szCs w:val="20"/>
        </w:rPr>
        <w:t xml:space="preserve"> (</w:t>
      </w:r>
      <w:r>
        <w:rPr>
          <w:szCs w:val="20"/>
        </w:rPr>
        <w:t>счета</w:t>
      </w:r>
      <w:r w:rsidRPr="00146CA5">
        <w:rPr>
          <w:szCs w:val="20"/>
        </w:rPr>
        <w:t>-фактуры</w:t>
      </w:r>
      <w:r>
        <w:rPr>
          <w:szCs w:val="20"/>
        </w:rPr>
        <w:t>)</w:t>
      </w:r>
      <w:r w:rsidRPr="00146CA5">
        <w:rPr>
          <w:szCs w:val="20"/>
        </w:rPr>
        <w:t>.</w:t>
      </w:r>
    </w:p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 xml:space="preserve">          Результат оказанных услуг: технический </w:t>
      </w:r>
      <w:r>
        <w:rPr>
          <w:szCs w:val="20"/>
        </w:rPr>
        <w:t>паспорт,</w:t>
      </w:r>
      <w:r w:rsidRPr="00146CA5">
        <w:rPr>
          <w:szCs w:val="20"/>
        </w:rPr>
        <w:t xml:space="preserve"> технический план. </w:t>
      </w:r>
    </w:p>
    <w:p w:rsidR="005A6E41" w:rsidRDefault="005A6E41"/>
    <w:sectPr w:rsidR="005A6E41" w:rsidSect="00DE06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61"/>
    <w:rsid w:val="005A6E41"/>
    <w:rsid w:val="00744961"/>
    <w:rsid w:val="00B7792B"/>
    <w:rsid w:val="00C00768"/>
    <w:rsid w:val="00D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07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00768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07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00768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Анна Викторовна</dc:creator>
  <cp:lastModifiedBy>Котлова Анна Викторовна</cp:lastModifiedBy>
  <cp:revision>4</cp:revision>
  <dcterms:created xsi:type="dcterms:W3CDTF">2020-01-30T11:43:00Z</dcterms:created>
  <dcterms:modified xsi:type="dcterms:W3CDTF">2020-02-19T09:07:00Z</dcterms:modified>
</cp:coreProperties>
</file>