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9BA" w:rsidRPr="00736DFA" w:rsidRDefault="007E69BA" w:rsidP="007E69BA">
      <w:pPr>
        <w:suppressAutoHyphens/>
        <w:spacing w:after="60" w:line="240" w:lineRule="auto"/>
        <w:ind w:right="-15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</w:pPr>
      <w:r w:rsidRPr="007E69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Часть </w:t>
      </w:r>
      <w:r w:rsidRPr="007E69BA">
        <w:rPr>
          <w:rFonts w:ascii="Times New Roman" w:eastAsia="Times New Roman" w:hAnsi="Times New Roman" w:cs="Times New Roman"/>
          <w:b/>
          <w:kern w:val="2"/>
          <w:sz w:val="24"/>
          <w:szCs w:val="24"/>
          <w:lang w:val="en-US" w:eastAsia="ar-SA"/>
        </w:rPr>
        <w:t>IV</w:t>
      </w:r>
      <w:r w:rsidRPr="007E69B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 xml:space="preserve">. Обоснование начальной (максимальной) цены контракта, начальная сумма цен указанных единиц и максимальное значение цены </w:t>
      </w:r>
      <w:r w:rsidRPr="00736DFA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ar-SA"/>
        </w:rPr>
        <w:t>контракта</w:t>
      </w:r>
    </w:p>
    <w:p w:rsidR="007E69BA" w:rsidRPr="00736DFA" w:rsidRDefault="007E69BA" w:rsidP="007A1AA0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36DFA">
        <w:rPr>
          <w:rFonts w:ascii="Times New Roman" w:eastAsia="Calibri" w:hAnsi="Times New Roman" w:cs="Times New Roman"/>
          <w:sz w:val="24"/>
          <w:szCs w:val="24"/>
        </w:rPr>
        <w:t>При определении начальной (максимальной) цены контракта в соответствии со статьей 22 Федерального закона от 5 апреля 2013 г.№44-ФЗ «О контрактной системе в сфере закупок товаров, работ, услуг для обеспечения госуда</w:t>
      </w:r>
      <w:bookmarkStart w:id="0" w:name="sub_1"/>
      <w:r w:rsidRPr="00736DFA">
        <w:rPr>
          <w:rFonts w:ascii="Times New Roman" w:eastAsia="Calibri" w:hAnsi="Times New Roman" w:cs="Times New Roman"/>
          <w:sz w:val="24"/>
          <w:szCs w:val="24"/>
        </w:rPr>
        <w:t>рственных и муниципальных нужд» применен проектно-сметный метод путем использования общедоступной информации</w:t>
      </w:r>
      <w:bookmarkEnd w:id="0"/>
      <w:r w:rsidRPr="00736DF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gramStart"/>
      <w:r w:rsidRPr="00736DFA">
        <w:rPr>
          <w:rFonts w:ascii="Times New Roman" w:eastAsia="Calibri" w:hAnsi="Times New Roman" w:cs="Times New Roman"/>
          <w:b/>
          <w:sz w:val="24"/>
          <w:szCs w:val="24"/>
        </w:rPr>
        <w:t xml:space="preserve">Для </w:t>
      </w:r>
      <w:r w:rsidR="00175F22" w:rsidRPr="00736DFA">
        <w:rPr>
          <w:rFonts w:ascii="Times New Roman" w:hAnsi="Times New Roman" w:cs="Times New Roman"/>
          <w:b/>
          <w:sz w:val="24"/>
          <w:szCs w:val="24"/>
        </w:rPr>
        <w:t xml:space="preserve">выполнение работ по </w:t>
      </w:r>
      <w:r w:rsidR="00FB2737" w:rsidRPr="00736DFA">
        <w:rPr>
          <w:rFonts w:ascii="Times New Roman" w:hAnsi="Times New Roman" w:cs="Times New Roman"/>
          <w:b/>
          <w:sz w:val="24"/>
          <w:szCs w:val="24"/>
        </w:rPr>
        <w:t>установке МАФ в микрорайоне Югорск-2</w:t>
      </w:r>
      <w:r w:rsidR="00175F22" w:rsidRPr="00736DFA">
        <w:rPr>
          <w:rFonts w:ascii="Times New Roman" w:hAnsi="Times New Roman" w:cs="Times New Roman"/>
          <w:b/>
          <w:sz w:val="24"/>
          <w:szCs w:val="24"/>
        </w:rPr>
        <w:t xml:space="preserve"> в городе </w:t>
      </w:r>
      <w:proofErr w:type="spellStart"/>
      <w:r w:rsidR="00175F22" w:rsidRPr="00736DFA">
        <w:rPr>
          <w:rFonts w:ascii="Times New Roman" w:hAnsi="Times New Roman" w:cs="Times New Roman"/>
          <w:b/>
          <w:sz w:val="24"/>
          <w:szCs w:val="24"/>
        </w:rPr>
        <w:t>Югорске</w:t>
      </w:r>
      <w:proofErr w:type="spellEnd"/>
      <w:r w:rsidRPr="00736DFA">
        <w:rPr>
          <w:rFonts w:ascii="Times New Roman" w:eastAsia="Calibri" w:hAnsi="Times New Roman" w:cs="Times New Roman"/>
          <w:b/>
          <w:sz w:val="24"/>
          <w:szCs w:val="24"/>
        </w:rPr>
        <w:t xml:space="preserve">, </w:t>
      </w:r>
      <w:r w:rsidR="00736DFA" w:rsidRPr="00736DFA">
        <w:rPr>
          <w:rFonts w:ascii="Times New Roman" w:eastAsia="Calibri" w:hAnsi="Times New Roman" w:cs="Times New Roman"/>
          <w:sz w:val="24"/>
          <w:szCs w:val="24"/>
        </w:rPr>
        <w:t xml:space="preserve">использованы </w:t>
      </w:r>
      <w:r w:rsidRPr="00736DFA">
        <w:rPr>
          <w:rFonts w:ascii="Times New Roman" w:eastAsia="Calibri" w:hAnsi="Times New Roman" w:cs="Times New Roman"/>
          <w:sz w:val="24"/>
          <w:szCs w:val="24"/>
        </w:rPr>
        <w:t xml:space="preserve">методики и нормативы (государственные элементные сметные нормативы), утвержденные в соответствии с компетенцией федеральным органом исполнительной власти и (или) органом исполнительной власти Ханты-Мансийского автономного округа-Югры, и (или) органом местного самоуправления города </w:t>
      </w:r>
      <w:proofErr w:type="spellStart"/>
      <w:r w:rsidRPr="00736DFA">
        <w:rPr>
          <w:rFonts w:ascii="Times New Roman" w:eastAsia="Calibri" w:hAnsi="Times New Roman" w:cs="Times New Roman"/>
          <w:sz w:val="24"/>
          <w:szCs w:val="24"/>
        </w:rPr>
        <w:t>Югорска</w:t>
      </w:r>
      <w:proofErr w:type="spellEnd"/>
      <w:r w:rsidRPr="00736DFA">
        <w:rPr>
          <w:rFonts w:ascii="Times New Roman" w:eastAsia="Calibri" w:hAnsi="Times New Roman" w:cs="Times New Roman"/>
          <w:sz w:val="24"/>
          <w:szCs w:val="24"/>
        </w:rPr>
        <w:t>, осуществляющими функции нормативно-правового регулирования в сфере строительства.</w:t>
      </w:r>
      <w:proofErr w:type="gramEnd"/>
    </w:p>
    <w:tbl>
      <w:tblPr>
        <w:tblW w:w="15916" w:type="dxa"/>
        <w:tblInd w:w="250" w:type="dxa"/>
        <w:tblLook w:val="04A0" w:firstRow="1" w:lastRow="0" w:firstColumn="1" w:lastColumn="0" w:noHBand="0" w:noVBand="1"/>
      </w:tblPr>
      <w:tblGrid>
        <w:gridCol w:w="16267"/>
      </w:tblGrid>
      <w:tr w:rsidR="00D932C0" w:rsidRPr="00D932C0" w:rsidTr="000F2A15">
        <w:trPr>
          <w:trHeight w:val="255"/>
        </w:trPr>
        <w:tc>
          <w:tcPr>
            <w:tcW w:w="15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F2A34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D932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ЛОКАЛЬНЫЙ СМЕТНЫЙ РАСЧЕТ</w:t>
            </w:r>
          </w:p>
          <w:p w:rsidR="00175F22" w:rsidRPr="00FB2737" w:rsidRDefault="00FB2737" w:rsidP="00FB2737">
            <w:pPr>
              <w:jc w:val="center"/>
              <w:rPr>
                <w:rFonts w:ascii="Arial" w:hAnsi="Arial" w:cs="Arial"/>
                <w:b/>
                <w:bCs/>
                <w:sz w:val="28"/>
                <w:szCs w:val="24"/>
              </w:rPr>
            </w:pPr>
            <w:r w:rsidRPr="00FB2737">
              <w:rPr>
                <w:rFonts w:ascii="Arial" w:hAnsi="Arial" w:cs="Arial"/>
                <w:b/>
                <w:bCs/>
                <w:sz w:val="24"/>
              </w:rPr>
              <w:t>ВЫПОЛНЕНИЕ РАБОТ ПО УСТАНОВКЕ МАФ В МИКРОРАЙОНЕ ЮГОРСК-2</w:t>
            </w:r>
            <w:proofErr w:type="gramStart"/>
            <w:r w:rsidRPr="00FB2737">
              <w:rPr>
                <w:rFonts w:ascii="Arial" w:hAnsi="Arial" w:cs="Arial"/>
                <w:b/>
                <w:bCs/>
                <w:sz w:val="24"/>
              </w:rPr>
              <w:t xml:space="preserve"> В</w:t>
            </w:r>
            <w:proofErr w:type="gramEnd"/>
            <w:r w:rsidRPr="00FB2737">
              <w:rPr>
                <w:rFonts w:ascii="Arial" w:hAnsi="Arial" w:cs="Arial"/>
                <w:b/>
                <w:bCs/>
                <w:sz w:val="24"/>
              </w:rPr>
              <w:t xml:space="preserve"> ГОРОДЕ ЮГОРСКЕ</w:t>
            </w:r>
          </w:p>
          <w:p w:rsidR="00BF2A34" w:rsidRDefault="002D5FBE" w:rsidP="00175F2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2D5FB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Основание: Дефектный акт</w:t>
            </w:r>
          </w:p>
          <w:p w:rsidR="002D5FBE" w:rsidRDefault="002D5FBE" w:rsidP="002D5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Сметная стоимость в текущих ценах с НДС 20 % ______</w:t>
            </w:r>
            <w:r w:rsidR="0080322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</w:t>
            </w:r>
            <w:r w:rsidR="00FB2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_________________________499,020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уб.</w:t>
            </w:r>
          </w:p>
          <w:p w:rsidR="002D5FBE" w:rsidRDefault="002D5FBE" w:rsidP="002D5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Средства на оплату труда __________________________</w:t>
            </w:r>
            <w:r w:rsidR="00FB2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_________________________ 1,029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тыс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уб.</w:t>
            </w:r>
          </w:p>
          <w:p w:rsidR="002D5FBE" w:rsidRPr="002D5FBE" w:rsidRDefault="002D5FBE" w:rsidP="002D5F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Сметная трудоемкость _____________________________________________</w:t>
            </w:r>
            <w:r w:rsidR="00FB27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 108,46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чел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tbl>
            <w:tblPr>
              <w:tblW w:w="15723" w:type="dxa"/>
              <w:tblLook w:val="04A0" w:firstRow="1" w:lastRow="0" w:firstColumn="1" w:lastColumn="0" w:noHBand="0" w:noVBand="1"/>
            </w:tblPr>
            <w:tblGrid>
              <w:gridCol w:w="428"/>
              <w:gridCol w:w="1735"/>
              <w:gridCol w:w="2105"/>
              <w:gridCol w:w="1272"/>
              <w:gridCol w:w="1628"/>
              <w:gridCol w:w="1189"/>
              <w:gridCol w:w="1628"/>
              <w:gridCol w:w="1140"/>
              <w:gridCol w:w="10"/>
              <w:gridCol w:w="868"/>
              <w:gridCol w:w="20"/>
              <w:gridCol w:w="1167"/>
              <w:gridCol w:w="28"/>
              <w:gridCol w:w="1009"/>
              <w:gridCol w:w="29"/>
              <w:gridCol w:w="950"/>
              <w:gridCol w:w="30"/>
              <w:gridCol w:w="799"/>
              <w:gridCol w:w="16"/>
            </w:tblGrid>
            <w:tr w:rsidR="00967C05" w:rsidRPr="00967C05" w:rsidTr="00967C05">
              <w:trPr>
                <w:trHeight w:val="255"/>
              </w:trPr>
              <w:tc>
                <w:tcPr>
                  <w:tcW w:w="136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2A34" w:rsidRPr="00967C05" w:rsidRDefault="00BF2A34" w:rsidP="002D5FBE">
                  <w:pPr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221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Составле</w:t>
                  </w:r>
                  <w:proofErr w:type="gramStart"/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н(</w:t>
                  </w:r>
                  <w:proofErr w:type="gramEnd"/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а) в ценах 2001 г.</w:t>
                  </w:r>
                </w:p>
              </w:tc>
              <w:tc>
                <w:tcPr>
                  <w:tcW w:w="40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6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59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B2737" w:rsidRPr="00967C05" w:rsidTr="00967C05">
              <w:trPr>
                <w:trHeight w:val="450"/>
              </w:trPr>
              <w:tc>
                <w:tcPr>
                  <w:tcW w:w="136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№ </w:t>
                  </w:r>
                  <w:proofErr w:type="spellStart"/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пп</w:t>
                  </w:r>
                  <w:proofErr w:type="spellEnd"/>
                </w:p>
              </w:tc>
              <w:tc>
                <w:tcPr>
                  <w:tcW w:w="551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Шифр и номер позиции норматива</w:t>
                  </w:r>
                </w:p>
              </w:tc>
              <w:tc>
                <w:tcPr>
                  <w:tcW w:w="669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Наименование работ и затрат, единица измерения</w:t>
                  </w:r>
                </w:p>
              </w:tc>
              <w:tc>
                <w:tcPr>
                  <w:tcW w:w="405" w:type="pct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1309" w:type="pct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Стоимость единицы, руб.</w:t>
                  </w:r>
                </w:p>
              </w:tc>
              <w:tc>
                <w:tcPr>
                  <w:tcW w:w="1359" w:type="pct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Общая стоимость, руб.</w:t>
                  </w:r>
                </w:p>
              </w:tc>
              <w:tc>
                <w:tcPr>
                  <w:tcW w:w="571" w:type="pct"/>
                  <w:gridSpan w:val="4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Затраты труда рабочих, чел</w:t>
                  </w:r>
                  <w:proofErr w:type="gramStart"/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.-</w:t>
                  </w:r>
                  <w:proofErr w:type="gramEnd"/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ч, не занятых обслуживанием машин</w:t>
                  </w:r>
                </w:p>
              </w:tc>
            </w:tr>
            <w:tr w:rsidR="00967C05" w:rsidRPr="00967C05" w:rsidTr="00967C05">
              <w:trPr>
                <w:trHeight w:val="765"/>
              </w:trPr>
              <w:tc>
                <w:tcPr>
                  <w:tcW w:w="1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эксплуат</w:t>
                  </w:r>
                  <w:proofErr w:type="gramStart"/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</w:t>
                  </w:r>
                  <w:proofErr w:type="spellEnd"/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  <w:proofErr w:type="gramEnd"/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ции</w:t>
                  </w:r>
                  <w:proofErr w:type="spellEnd"/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машин</w:t>
                  </w:r>
                </w:p>
              </w:tc>
              <w:tc>
                <w:tcPr>
                  <w:tcW w:w="518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мат</w:t>
                  </w:r>
                  <w:proofErr w:type="gramStart"/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е-</w:t>
                  </w:r>
                  <w:proofErr w:type="gramEnd"/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риалы</w:t>
                  </w:r>
                </w:p>
              </w:tc>
              <w:tc>
                <w:tcPr>
                  <w:tcW w:w="366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  <w:tc>
                <w:tcPr>
                  <w:tcW w:w="282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оплаты труда</w:t>
                  </w:r>
                </w:p>
              </w:tc>
              <w:tc>
                <w:tcPr>
                  <w:tcW w:w="3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эксплуат</w:t>
                  </w:r>
                  <w:proofErr w:type="gramStart"/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а</w:t>
                  </w:r>
                  <w:proofErr w:type="spellEnd"/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-</w:t>
                  </w:r>
                  <w:proofErr w:type="gramEnd"/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</w:r>
                  <w:proofErr w:type="spellStart"/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ции</w:t>
                  </w:r>
                  <w:proofErr w:type="spellEnd"/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машин</w:t>
                  </w:r>
                </w:p>
              </w:tc>
              <w:tc>
                <w:tcPr>
                  <w:tcW w:w="330" w:type="pct"/>
                  <w:gridSpan w:val="2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мат</w:t>
                  </w:r>
                  <w:proofErr w:type="gramStart"/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е-</w:t>
                  </w:r>
                  <w:proofErr w:type="gramEnd"/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br/>
                    <w:t>риалы</w:t>
                  </w:r>
                </w:p>
              </w:tc>
              <w:tc>
                <w:tcPr>
                  <w:tcW w:w="571" w:type="pct"/>
                  <w:gridSpan w:val="4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967C05" w:rsidRPr="00967C05" w:rsidTr="00967C05">
              <w:trPr>
                <w:trHeight w:val="765"/>
              </w:trPr>
              <w:tc>
                <w:tcPr>
                  <w:tcW w:w="136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51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69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05" w:type="pct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оплаты труда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т.ч. оплаты труда</w:t>
                  </w:r>
                </w:p>
              </w:tc>
              <w:tc>
                <w:tcPr>
                  <w:tcW w:w="518" w:type="pct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6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82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 т.ч. оплаты труда</w:t>
                  </w:r>
                </w:p>
              </w:tc>
              <w:tc>
                <w:tcPr>
                  <w:tcW w:w="330" w:type="pct"/>
                  <w:gridSpan w:val="2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на единицу</w:t>
                  </w:r>
                </w:p>
              </w:tc>
              <w:tc>
                <w:tcPr>
                  <w:tcW w:w="25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всего</w:t>
                  </w:r>
                </w:p>
              </w:tc>
            </w:tr>
            <w:tr w:rsidR="00967C05" w:rsidRPr="00967C05" w:rsidTr="00967C05">
              <w:trPr>
                <w:trHeight w:val="255"/>
              </w:trPr>
              <w:tc>
                <w:tcPr>
                  <w:tcW w:w="13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4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36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2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3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12</w:t>
                  </w:r>
                </w:p>
              </w:tc>
              <w:tc>
                <w:tcPr>
                  <w:tcW w:w="25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</w:tr>
            <w:tr w:rsidR="00175F22" w:rsidRPr="00967C05" w:rsidTr="00967C05">
              <w:trPr>
                <w:trHeight w:val="383"/>
              </w:trPr>
              <w:tc>
                <w:tcPr>
                  <w:tcW w:w="5000" w:type="pct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175F22" w:rsidRPr="00967C05" w:rsidRDefault="00FB273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Раздел 1. Установка МАФ</w:t>
                  </w:r>
                </w:p>
              </w:tc>
            </w:tr>
            <w:tr w:rsidR="00967C05" w:rsidRPr="00967C05" w:rsidTr="00967C05">
              <w:trPr>
                <w:trHeight w:val="1175"/>
              </w:trPr>
              <w:tc>
                <w:tcPr>
                  <w:tcW w:w="13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ФЕР01-02-058-02</w:t>
                  </w: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  <w:t>Приказ Минстроя России от 30.12.2016 №1039/</w:t>
                  </w:r>
                  <w:proofErr w:type="spellStart"/>
                  <w:proofErr w:type="gramStart"/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Копание ям вручную без креплений для стоек и столбов: без откосов глубиной до 0,7 м, группа грунтов 2</w:t>
                  </w: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br/>
                    <w:t>(100 м3)</w:t>
                  </w: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  <w:t xml:space="preserve">НР (24,22 руб.): 84% </w:t>
                  </w:r>
                  <w:proofErr w:type="gramStart"/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от</w:t>
                  </w:r>
                  <w:proofErr w:type="gramEnd"/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ФОТ</w:t>
                  </w:r>
                  <w:proofErr w:type="gramEnd"/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(28,83 руб.)</w:t>
                  </w: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  <w:t xml:space="preserve">СП (12,97 руб.): </w:t>
                  </w: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lastRenderedPageBreak/>
                    <w:t>45% от ФОТ (28,83 руб.)</w:t>
                  </w:r>
                </w:p>
              </w:tc>
              <w:tc>
                <w:tcPr>
                  <w:tcW w:w="4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0,0132</w:t>
                  </w: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  <w:t>1,32 / 100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2184</w:t>
                  </w: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br/>
                    <w:t>2184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 w:rsidP="00967C05">
                  <w:pPr>
                    <w:ind w:left="-294" w:firstLine="141"/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6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28,83</w:t>
                  </w:r>
                </w:p>
              </w:tc>
              <w:tc>
                <w:tcPr>
                  <w:tcW w:w="2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28,83</w:t>
                  </w:r>
                </w:p>
              </w:tc>
              <w:tc>
                <w:tcPr>
                  <w:tcW w:w="3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280</w:t>
                  </w:r>
                </w:p>
              </w:tc>
              <w:tc>
                <w:tcPr>
                  <w:tcW w:w="25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3,7</w:t>
                  </w:r>
                </w:p>
              </w:tc>
            </w:tr>
            <w:tr w:rsidR="00967C05" w:rsidRPr="00967C05" w:rsidTr="00967C05">
              <w:trPr>
                <w:trHeight w:val="140"/>
              </w:trPr>
              <w:tc>
                <w:tcPr>
                  <w:tcW w:w="13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ФЕР06-01-001-01</w:t>
                  </w:r>
                  <w:r w:rsidRPr="00967C0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  <w:t>Приказ Минстроя России от 30.12.2016 №1039/</w:t>
                  </w:r>
                  <w:proofErr w:type="spellStart"/>
                  <w:r w:rsidRPr="00967C0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</w:t>
                  </w:r>
                  <w:proofErr w:type="spellEnd"/>
                  <w:proofErr w:type="gramStart"/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  <w:t>П</w:t>
                  </w:r>
                  <w:proofErr w:type="gramEnd"/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рименительно</w:t>
                  </w:r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Бетонирование стоек - Устройство бетонной подготовки</w:t>
                  </w: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br/>
                    <w:t>(100 м3)</w:t>
                  </w: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  <w:t xml:space="preserve">НР (23,94 руб.): 110% </w:t>
                  </w:r>
                  <w:proofErr w:type="gramStart"/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от</w:t>
                  </w:r>
                  <w:proofErr w:type="gramEnd"/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ФОТ</w:t>
                  </w:r>
                  <w:proofErr w:type="gramEnd"/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 xml:space="preserve"> (21,76 руб.)</w:t>
                  </w: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  <w:t>СП (14,14 руб.): 65% от ФОТ (21,76 руб.)</w:t>
                  </w:r>
                </w:p>
              </w:tc>
              <w:tc>
                <w:tcPr>
                  <w:tcW w:w="4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0,0132</w:t>
                  </w: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  <w:t>1,32 / 100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3897,23</w:t>
                  </w: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br/>
                    <w:t>1404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1587,74</w:t>
                  </w: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br/>
                    <w:t>244,51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905,49</w:t>
                  </w:r>
                </w:p>
              </w:tc>
              <w:tc>
                <w:tcPr>
                  <w:tcW w:w="36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51,44</w:t>
                  </w:r>
                </w:p>
              </w:tc>
              <w:tc>
                <w:tcPr>
                  <w:tcW w:w="2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18,53</w:t>
                  </w:r>
                </w:p>
              </w:tc>
              <w:tc>
                <w:tcPr>
                  <w:tcW w:w="3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20,96</w:t>
                  </w: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br/>
                    <w:t>3,23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11,95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180</w:t>
                  </w:r>
                </w:p>
              </w:tc>
              <w:tc>
                <w:tcPr>
                  <w:tcW w:w="25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2,38</w:t>
                  </w:r>
                </w:p>
              </w:tc>
            </w:tr>
            <w:tr w:rsidR="00967C05" w:rsidRPr="00967C05" w:rsidTr="00967C05">
              <w:trPr>
                <w:trHeight w:val="1449"/>
              </w:trPr>
              <w:tc>
                <w:tcPr>
                  <w:tcW w:w="13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ФССЦ-04.1.02.05-0005</w:t>
                  </w: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  <w:t>Приказ Минстроя России от 30.12.2016 №1039/</w:t>
                  </w:r>
                  <w:proofErr w:type="spellStart"/>
                  <w:proofErr w:type="gramStart"/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пр</w:t>
                  </w:r>
                  <w:proofErr w:type="spellEnd"/>
                  <w:proofErr w:type="gramEnd"/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Бетон тяжелый, класс: В12,5 (М150)</w:t>
                  </w: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br/>
                    <w:t>(м3)</w:t>
                  </w:r>
                </w:p>
              </w:tc>
              <w:tc>
                <w:tcPr>
                  <w:tcW w:w="4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1,3464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600</w:t>
                  </w:r>
                </w:p>
              </w:tc>
              <w:tc>
                <w:tcPr>
                  <w:tcW w:w="36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807,84</w:t>
                  </w:r>
                </w:p>
              </w:tc>
              <w:tc>
                <w:tcPr>
                  <w:tcW w:w="2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807,84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67C05" w:rsidRPr="00967C05" w:rsidTr="00967C05">
              <w:trPr>
                <w:trHeight w:val="1557"/>
              </w:trPr>
              <w:tc>
                <w:tcPr>
                  <w:tcW w:w="13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ФЕР10-02-045-01</w:t>
                  </w:r>
                  <w:r w:rsidRPr="00967C0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  <w:t>Приказ Минстроя России от 30.12.2016 №1039/</w:t>
                  </w:r>
                  <w:proofErr w:type="spellStart"/>
                  <w:r w:rsidRPr="00967C0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</w:t>
                  </w:r>
                  <w:proofErr w:type="spellEnd"/>
                  <w:proofErr w:type="gramStart"/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  <w:t>П</w:t>
                  </w:r>
                  <w:proofErr w:type="gramEnd"/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рименительно</w:t>
                  </w:r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Сборка и установка игрового комплекса Г-506/1 -  Сборка: веранд</w:t>
                  </w: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br/>
                    <w:t>(100 м</w:t>
                  </w:r>
                  <w:proofErr w:type="gramStart"/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  <w:proofErr w:type="gramEnd"/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  <w:t>НР (901,15 руб.): 124% от ФОТ (726,73 руб.)</w:t>
                  </w: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  <w:t>СП (457,84 руб.): 63% от ФОТ (726,73 руб.)</w:t>
                  </w:r>
                </w:p>
              </w:tc>
              <w:tc>
                <w:tcPr>
                  <w:tcW w:w="4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0,3168</w:t>
                  </w: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  <w:t>31,68 / 100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4540,56</w:t>
                  </w: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br/>
                    <w:t>2155,21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944,8</w:t>
                  </w: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br/>
                    <w:t>138,77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1440,55</w:t>
                  </w:r>
                </w:p>
              </w:tc>
              <w:tc>
                <w:tcPr>
                  <w:tcW w:w="36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1438,45</w:t>
                  </w:r>
                </w:p>
              </w:tc>
              <w:tc>
                <w:tcPr>
                  <w:tcW w:w="2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682,77</w:t>
                  </w:r>
                </w:p>
              </w:tc>
              <w:tc>
                <w:tcPr>
                  <w:tcW w:w="3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299,31</w:t>
                  </w: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br/>
                    <w:t>43,96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456,37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237,62</w:t>
                  </w:r>
                </w:p>
              </w:tc>
              <w:tc>
                <w:tcPr>
                  <w:tcW w:w="25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75,28</w:t>
                  </w:r>
                </w:p>
              </w:tc>
            </w:tr>
            <w:tr w:rsidR="00967C05" w:rsidRPr="00967C05" w:rsidTr="00967C05">
              <w:trPr>
                <w:trHeight w:val="914"/>
              </w:trPr>
              <w:tc>
                <w:tcPr>
                  <w:tcW w:w="13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Прайс-лист</w:t>
                  </w:r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Игровой комплекс Г-506/1</w:t>
                  </w: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br/>
                    <w:t>(</w:t>
                  </w:r>
                  <w:proofErr w:type="spellStart"/>
                  <w:proofErr w:type="gramStart"/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28208,1</w:t>
                  </w: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  <w:t>331860,00/1,20/</w:t>
                  </w:r>
                </w:p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10,30*1,02*1,0</w:t>
                  </w: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 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28208,1</w:t>
                  </w: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  <w:t>331860,00/1,20/</w:t>
                  </w:r>
                </w:p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10,30*1,02*1,0</w:t>
                  </w: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lastRenderedPageBreak/>
                    <w:t>3</w:t>
                  </w:r>
                </w:p>
              </w:tc>
              <w:tc>
                <w:tcPr>
                  <w:tcW w:w="36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28208,1</w:t>
                  </w:r>
                </w:p>
              </w:tc>
              <w:tc>
                <w:tcPr>
                  <w:tcW w:w="2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28208,1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67C05" w:rsidRPr="00967C05" w:rsidTr="00967C05">
              <w:trPr>
                <w:trHeight w:val="1841"/>
              </w:trPr>
              <w:tc>
                <w:tcPr>
                  <w:tcW w:w="13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6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ФЕР46-05-008-03</w:t>
                  </w:r>
                  <w:r w:rsidRPr="00967C0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br/>
                    <w:t>Приказ Минстроя России от 30.12.2016 №1039/</w:t>
                  </w:r>
                  <w:proofErr w:type="spellStart"/>
                  <w:r w:rsidRPr="00967C0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</w:t>
                  </w:r>
                  <w:proofErr w:type="spellEnd"/>
                  <w:proofErr w:type="gramStart"/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  <w:t>П</w:t>
                  </w:r>
                  <w:proofErr w:type="gramEnd"/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рименительно</w:t>
                  </w:r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 xml:space="preserve">Установка </w:t>
                  </w:r>
                  <w:proofErr w:type="spellStart"/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каруселей</w:t>
                  </w:r>
                  <w:proofErr w:type="gramStart"/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,к</w:t>
                  </w:r>
                  <w:proofErr w:type="gramEnd"/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ачалок</w:t>
                  </w:r>
                  <w:proofErr w:type="spellEnd"/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 xml:space="preserve"> на пружинах, стендов-головоломок  -  Монтаж мелких металлоконструкций массой до 10 кг</w:t>
                  </w: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br/>
                    <w:t>(т)</w:t>
                  </w: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  <w:t>НР (291,38 руб.): 116% от ФОТ (251,19 руб.)</w:t>
                  </w: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  <w:t>СП (175,83 руб.): 70% от ФОТ (251,19 руб.)</w:t>
                  </w:r>
                </w:p>
              </w:tc>
              <w:tc>
                <w:tcPr>
                  <w:tcW w:w="4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0,32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981,19</w:t>
                  </w: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br/>
                    <w:t>777,45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119,74</w:t>
                  </w: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br/>
                    <w:t>7,54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84</w:t>
                  </w:r>
                </w:p>
              </w:tc>
              <w:tc>
                <w:tcPr>
                  <w:tcW w:w="36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313,98</w:t>
                  </w:r>
                </w:p>
              </w:tc>
              <w:tc>
                <w:tcPr>
                  <w:tcW w:w="2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248,78</w:t>
                  </w:r>
                </w:p>
              </w:tc>
              <w:tc>
                <w:tcPr>
                  <w:tcW w:w="3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38,32</w:t>
                  </w: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br/>
                    <w:t>2,41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26,88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84,69</w:t>
                  </w:r>
                </w:p>
              </w:tc>
              <w:tc>
                <w:tcPr>
                  <w:tcW w:w="25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27,1</w:t>
                  </w:r>
                </w:p>
              </w:tc>
            </w:tr>
            <w:tr w:rsidR="00967C05" w:rsidRPr="00967C05" w:rsidTr="00967C05">
              <w:trPr>
                <w:trHeight w:val="796"/>
              </w:trPr>
              <w:tc>
                <w:tcPr>
                  <w:tcW w:w="13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Прайс-лист</w:t>
                  </w:r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Качалка на пружинах МК-21/2</w:t>
                  </w: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br/>
                    <w:t>(</w:t>
                  </w:r>
                  <w:proofErr w:type="spellStart"/>
                  <w:proofErr w:type="gramStart"/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2291,6</w:t>
                  </w: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  <w:t>26960,00/1,20/</w:t>
                  </w:r>
                </w:p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10,30*1,02*1,03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2291,6</w:t>
                  </w: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  <w:t>26960,00/1,20/</w:t>
                  </w:r>
                </w:p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10,30*1,02*1,03</w:t>
                  </w:r>
                </w:p>
              </w:tc>
              <w:tc>
                <w:tcPr>
                  <w:tcW w:w="36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4583,2</w:t>
                  </w:r>
                </w:p>
              </w:tc>
              <w:tc>
                <w:tcPr>
                  <w:tcW w:w="2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4583,2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967C05" w:rsidRPr="00967C05" w:rsidTr="00967C05">
              <w:trPr>
                <w:trHeight w:val="996"/>
              </w:trPr>
              <w:tc>
                <w:tcPr>
                  <w:tcW w:w="136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5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Прайс-лист</w:t>
                  </w:r>
                </w:p>
              </w:tc>
              <w:tc>
                <w:tcPr>
                  <w:tcW w:w="66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Карусель К-5</w:t>
                  </w: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br/>
                    <w:t>(</w:t>
                  </w:r>
                  <w:proofErr w:type="spellStart"/>
                  <w:proofErr w:type="gramStart"/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шт</w:t>
                  </w:r>
                  <w:proofErr w:type="spellEnd"/>
                  <w:proofErr w:type="gramEnd"/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405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3040,45</w:t>
                  </w: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  <w:t>35770,00/1,20/</w:t>
                  </w:r>
                </w:p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10,30*1,02*1,03</w:t>
                  </w:r>
                </w:p>
              </w:tc>
              <w:tc>
                <w:tcPr>
                  <w:tcW w:w="37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518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3040,45</w:t>
                  </w: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br/>
                    <w:t>35770,00/1,20/</w:t>
                  </w:r>
                </w:p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i/>
                      <w:iCs/>
                      <w:sz w:val="20"/>
                      <w:szCs w:val="20"/>
                    </w:rPr>
                    <w:t>10,30*1,02*1,03</w:t>
                  </w:r>
                </w:p>
              </w:tc>
              <w:tc>
                <w:tcPr>
                  <w:tcW w:w="36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3040,45</w:t>
                  </w:r>
                </w:p>
              </w:tc>
              <w:tc>
                <w:tcPr>
                  <w:tcW w:w="2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3040,45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B2737" w:rsidRPr="00967C05" w:rsidTr="00967C05">
              <w:trPr>
                <w:trHeight w:val="170"/>
              </w:trPr>
              <w:tc>
                <w:tcPr>
                  <w:tcW w:w="307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Итого прямые затраты по разделу в базисных ценах</w:t>
                  </w:r>
                </w:p>
              </w:tc>
              <w:tc>
                <w:tcPr>
                  <w:tcW w:w="36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38472,29</w:t>
                  </w:r>
                </w:p>
              </w:tc>
              <w:tc>
                <w:tcPr>
                  <w:tcW w:w="2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978,91</w:t>
                  </w:r>
                </w:p>
              </w:tc>
              <w:tc>
                <w:tcPr>
                  <w:tcW w:w="3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358,59</w:t>
                  </w: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br/>
                    <w:t>49,60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37134,79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108,46</w:t>
                  </w:r>
                </w:p>
              </w:tc>
            </w:tr>
            <w:tr w:rsidR="00FB2737" w:rsidRPr="00967C05" w:rsidTr="00967C05">
              <w:trPr>
                <w:trHeight w:val="170"/>
              </w:trPr>
              <w:tc>
                <w:tcPr>
                  <w:tcW w:w="307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Накладные расходы</w:t>
                  </w:r>
                </w:p>
              </w:tc>
              <w:tc>
                <w:tcPr>
                  <w:tcW w:w="36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1240,69</w:t>
                  </w:r>
                </w:p>
              </w:tc>
              <w:tc>
                <w:tcPr>
                  <w:tcW w:w="2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B2737" w:rsidRPr="00967C05" w:rsidTr="00967C05">
              <w:trPr>
                <w:trHeight w:val="170"/>
              </w:trPr>
              <w:tc>
                <w:tcPr>
                  <w:tcW w:w="307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Сметная прибыль</w:t>
                  </w:r>
                </w:p>
              </w:tc>
              <w:tc>
                <w:tcPr>
                  <w:tcW w:w="36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660,78</w:t>
                  </w:r>
                </w:p>
              </w:tc>
              <w:tc>
                <w:tcPr>
                  <w:tcW w:w="2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B2737" w:rsidRPr="00967C05" w:rsidTr="00967C05">
              <w:trPr>
                <w:trHeight w:val="170"/>
              </w:trPr>
              <w:tc>
                <w:tcPr>
                  <w:tcW w:w="307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Итого по разделу 1 Установка МАФ</w:t>
                  </w:r>
                </w:p>
              </w:tc>
              <w:tc>
                <w:tcPr>
                  <w:tcW w:w="366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40373,76</w:t>
                  </w:r>
                </w:p>
              </w:tc>
              <w:tc>
                <w:tcPr>
                  <w:tcW w:w="28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59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108,46</w:t>
                  </w:r>
                </w:p>
              </w:tc>
            </w:tr>
            <w:tr w:rsidR="00BF2A34" w:rsidRPr="00967C05" w:rsidTr="00967C05">
              <w:trPr>
                <w:trHeight w:val="170"/>
              </w:trPr>
              <w:tc>
                <w:tcPr>
                  <w:tcW w:w="5000" w:type="pct"/>
                  <w:gridSpan w:val="19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BF2A34" w:rsidRPr="00967C05" w:rsidRDefault="00BF2A34" w:rsidP="00BF2A34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967C05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ИТОГИ ПО СМЕТЕ:</w:t>
                  </w:r>
                </w:p>
              </w:tc>
            </w:tr>
            <w:tr w:rsidR="00FB2737" w:rsidRPr="00967C05" w:rsidTr="00967C05">
              <w:trPr>
                <w:gridAfter w:val="1"/>
                <w:wAfter w:w="5" w:type="pct"/>
                <w:trHeight w:val="170"/>
              </w:trPr>
              <w:tc>
                <w:tcPr>
                  <w:tcW w:w="307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lastRenderedPageBreak/>
                    <w:t>Итого прямые затраты по смете в базисных ценах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38472,29</w:t>
                  </w:r>
                </w:p>
              </w:tc>
              <w:tc>
                <w:tcPr>
                  <w:tcW w:w="2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978,91</w:t>
                  </w:r>
                </w:p>
              </w:tc>
              <w:tc>
                <w:tcPr>
                  <w:tcW w:w="3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358,59</w:t>
                  </w: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br/>
                    <w:t>49,60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37134,79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108,46</w:t>
                  </w:r>
                </w:p>
              </w:tc>
            </w:tr>
            <w:tr w:rsidR="00FB2737" w:rsidRPr="00967C05" w:rsidTr="00967C05">
              <w:trPr>
                <w:gridAfter w:val="1"/>
                <w:wAfter w:w="5" w:type="pct"/>
                <w:trHeight w:val="170"/>
              </w:trPr>
              <w:tc>
                <w:tcPr>
                  <w:tcW w:w="307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Накладные расходы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1240,69</w:t>
                  </w:r>
                </w:p>
              </w:tc>
              <w:tc>
                <w:tcPr>
                  <w:tcW w:w="2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B2737" w:rsidRPr="00967C05" w:rsidTr="00967C05">
              <w:trPr>
                <w:gridAfter w:val="1"/>
                <w:wAfter w:w="5" w:type="pct"/>
                <w:trHeight w:val="170"/>
              </w:trPr>
              <w:tc>
                <w:tcPr>
                  <w:tcW w:w="307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Сметная прибыль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660,78</w:t>
                  </w:r>
                </w:p>
              </w:tc>
              <w:tc>
                <w:tcPr>
                  <w:tcW w:w="2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B2737" w:rsidRPr="00967C05" w:rsidTr="00967C05">
              <w:trPr>
                <w:gridAfter w:val="1"/>
                <w:wAfter w:w="5" w:type="pct"/>
                <w:trHeight w:val="170"/>
              </w:trPr>
              <w:tc>
                <w:tcPr>
                  <w:tcW w:w="307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Итоги по смете: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B2737" w:rsidRPr="00967C05" w:rsidTr="00967C05">
              <w:trPr>
                <w:gridAfter w:val="1"/>
                <w:wAfter w:w="5" w:type="pct"/>
                <w:trHeight w:val="170"/>
              </w:trPr>
              <w:tc>
                <w:tcPr>
                  <w:tcW w:w="307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 xml:space="preserve">  Земляные работы, выполняемые ручным способом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66,02</w:t>
                  </w:r>
                </w:p>
              </w:tc>
              <w:tc>
                <w:tcPr>
                  <w:tcW w:w="2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3,7</w:t>
                  </w:r>
                </w:p>
              </w:tc>
            </w:tr>
            <w:tr w:rsidR="00FB2737" w:rsidRPr="00967C05" w:rsidTr="00967C05">
              <w:trPr>
                <w:gridAfter w:val="1"/>
                <w:wAfter w:w="5" w:type="pct"/>
                <w:trHeight w:val="170"/>
              </w:trPr>
              <w:tc>
                <w:tcPr>
                  <w:tcW w:w="307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 xml:space="preserve">  Бетонные и железобетонные монолитные конструкции в промышленном строительстве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89,52</w:t>
                  </w:r>
                </w:p>
              </w:tc>
              <w:tc>
                <w:tcPr>
                  <w:tcW w:w="2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2,38</w:t>
                  </w:r>
                </w:p>
              </w:tc>
            </w:tr>
            <w:tr w:rsidR="00FB2737" w:rsidRPr="00967C05" w:rsidTr="00967C05">
              <w:trPr>
                <w:gridAfter w:val="1"/>
                <w:wAfter w:w="5" w:type="pct"/>
                <w:trHeight w:val="170"/>
              </w:trPr>
              <w:tc>
                <w:tcPr>
                  <w:tcW w:w="307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 xml:space="preserve">  Материалы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36639,59</w:t>
                  </w:r>
                </w:p>
              </w:tc>
              <w:tc>
                <w:tcPr>
                  <w:tcW w:w="2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B2737" w:rsidRPr="00967C05" w:rsidTr="00967C05">
              <w:trPr>
                <w:gridAfter w:val="1"/>
                <w:wAfter w:w="5" w:type="pct"/>
                <w:trHeight w:val="170"/>
              </w:trPr>
              <w:tc>
                <w:tcPr>
                  <w:tcW w:w="307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 xml:space="preserve">  Деревянные конструкции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2797,44</w:t>
                  </w:r>
                </w:p>
              </w:tc>
              <w:tc>
                <w:tcPr>
                  <w:tcW w:w="2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75,28</w:t>
                  </w:r>
                </w:p>
              </w:tc>
            </w:tr>
            <w:tr w:rsidR="00FB2737" w:rsidRPr="00967C05" w:rsidTr="00967C05">
              <w:trPr>
                <w:gridAfter w:val="1"/>
                <w:wAfter w:w="5" w:type="pct"/>
                <w:trHeight w:val="170"/>
              </w:trPr>
              <w:tc>
                <w:tcPr>
                  <w:tcW w:w="307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 xml:space="preserve">  Работы по реконструкции зданий и сооружений (усиление и замена существующих конструкций, разборка и возведение отдельных конструктивных элементов)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781,19</w:t>
                  </w:r>
                </w:p>
              </w:tc>
              <w:tc>
                <w:tcPr>
                  <w:tcW w:w="2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27,1</w:t>
                  </w:r>
                </w:p>
              </w:tc>
            </w:tr>
            <w:tr w:rsidR="00FB2737" w:rsidRPr="00967C05" w:rsidTr="00967C05">
              <w:trPr>
                <w:gridAfter w:val="1"/>
                <w:wAfter w:w="5" w:type="pct"/>
                <w:trHeight w:val="170"/>
              </w:trPr>
              <w:tc>
                <w:tcPr>
                  <w:tcW w:w="307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 xml:space="preserve">  Итого в ценах 2001 г.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40373,76</w:t>
                  </w:r>
                </w:p>
              </w:tc>
              <w:tc>
                <w:tcPr>
                  <w:tcW w:w="2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108,46</w:t>
                  </w:r>
                </w:p>
              </w:tc>
            </w:tr>
            <w:tr w:rsidR="00FB2737" w:rsidRPr="00967C05" w:rsidTr="00967C05">
              <w:trPr>
                <w:gridAfter w:val="1"/>
                <w:wAfter w:w="5" w:type="pct"/>
                <w:trHeight w:val="170"/>
              </w:trPr>
              <w:tc>
                <w:tcPr>
                  <w:tcW w:w="307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 xml:space="preserve">    В том числе: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B2737" w:rsidRPr="00967C05" w:rsidTr="00967C05">
              <w:trPr>
                <w:gridAfter w:val="1"/>
                <w:wAfter w:w="5" w:type="pct"/>
                <w:trHeight w:val="170"/>
              </w:trPr>
              <w:tc>
                <w:tcPr>
                  <w:tcW w:w="307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 xml:space="preserve">      Материалы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37134,79</w:t>
                  </w:r>
                </w:p>
              </w:tc>
              <w:tc>
                <w:tcPr>
                  <w:tcW w:w="2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B2737" w:rsidRPr="00967C05" w:rsidTr="00967C05">
              <w:trPr>
                <w:gridAfter w:val="1"/>
                <w:wAfter w:w="5" w:type="pct"/>
                <w:trHeight w:val="170"/>
              </w:trPr>
              <w:tc>
                <w:tcPr>
                  <w:tcW w:w="307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 xml:space="preserve">      Машины и механизмы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358,59</w:t>
                  </w:r>
                </w:p>
              </w:tc>
              <w:tc>
                <w:tcPr>
                  <w:tcW w:w="2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B2737" w:rsidRPr="00967C05" w:rsidTr="00967C05">
              <w:trPr>
                <w:gridAfter w:val="1"/>
                <w:wAfter w:w="5" w:type="pct"/>
                <w:trHeight w:val="170"/>
              </w:trPr>
              <w:tc>
                <w:tcPr>
                  <w:tcW w:w="307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 xml:space="preserve">      ФОТ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1028,51</w:t>
                  </w:r>
                </w:p>
              </w:tc>
              <w:tc>
                <w:tcPr>
                  <w:tcW w:w="2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B2737" w:rsidRPr="00967C05" w:rsidTr="00967C05">
              <w:trPr>
                <w:gridAfter w:val="1"/>
                <w:wAfter w:w="5" w:type="pct"/>
                <w:trHeight w:val="170"/>
              </w:trPr>
              <w:tc>
                <w:tcPr>
                  <w:tcW w:w="307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 xml:space="preserve">      Накладные расходы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1240,69</w:t>
                  </w:r>
                </w:p>
              </w:tc>
              <w:tc>
                <w:tcPr>
                  <w:tcW w:w="2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B2737" w:rsidRPr="00967C05" w:rsidTr="00967C05">
              <w:trPr>
                <w:gridAfter w:val="1"/>
                <w:wAfter w:w="5" w:type="pct"/>
                <w:trHeight w:val="170"/>
              </w:trPr>
              <w:tc>
                <w:tcPr>
                  <w:tcW w:w="307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 xml:space="preserve">      Сметная прибыль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660,78</w:t>
                  </w:r>
                </w:p>
              </w:tc>
              <w:tc>
                <w:tcPr>
                  <w:tcW w:w="2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B2737" w:rsidRPr="00967C05" w:rsidTr="00967C05">
              <w:trPr>
                <w:gridAfter w:val="1"/>
                <w:wAfter w:w="5" w:type="pct"/>
                <w:trHeight w:val="170"/>
              </w:trPr>
              <w:tc>
                <w:tcPr>
                  <w:tcW w:w="307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 xml:space="preserve">  Индекс перевода в текущие цены 40 373,76 * 10,30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415849,73</w:t>
                  </w:r>
                </w:p>
              </w:tc>
              <w:tc>
                <w:tcPr>
                  <w:tcW w:w="2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B2737" w:rsidRPr="00967C05" w:rsidTr="00967C05">
              <w:trPr>
                <w:gridAfter w:val="1"/>
                <w:wAfter w:w="5" w:type="pct"/>
                <w:trHeight w:val="170"/>
              </w:trPr>
              <w:tc>
                <w:tcPr>
                  <w:tcW w:w="307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 xml:space="preserve">  НДС 20% 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83169,95</w:t>
                  </w:r>
                </w:p>
              </w:tc>
              <w:tc>
                <w:tcPr>
                  <w:tcW w:w="2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</w:tr>
            <w:tr w:rsidR="00FB2737" w:rsidRPr="00967C05" w:rsidTr="00967C05">
              <w:trPr>
                <w:gridAfter w:val="1"/>
                <w:wAfter w:w="5" w:type="pct"/>
                <w:trHeight w:val="170"/>
              </w:trPr>
              <w:tc>
                <w:tcPr>
                  <w:tcW w:w="3070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 ВСЕГО по смете в текущих ценах с НДС 20%</w:t>
                  </w:r>
                </w:p>
              </w:tc>
              <w:tc>
                <w:tcPr>
                  <w:tcW w:w="36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499019,68</w:t>
                  </w:r>
                </w:p>
              </w:tc>
              <w:tc>
                <w:tcPr>
                  <w:tcW w:w="28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78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30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31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sz w:val="20"/>
                      <w:szCs w:val="20"/>
                    </w:rPr>
                    <w:t> </w:t>
                  </w:r>
                </w:p>
              </w:tc>
              <w:tc>
                <w:tcPr>
                  <w:tcW w:w="262" w:type="pct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hideMark/>
                </w:tcPr>
                <w:p w:rsidR="00FB2737" w:rsidRPr="00967C05" w:rsidRDefault="00FB2737">
                  <w:pPr>
                    <w:jc w:val="right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67C0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108,46</w:t>
                  </w:r>
                </w:p>
              </w:tc>
            </w:tr>
          </w:tbl>
          <w:p w:rsidR="00D932C0" w:rsidRPr="00D932C0" w:rsidRDefault="00D932C0" w:rsidP="00D932C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bookmarkStart w:id="1" w:name="_GoBack"/>
            <w:bookmarkEnd w:id="1"/>
            <w:r w:rsidRPr="00D932C0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7A1AA0" w:rsidRPr="007A1AA0" w:rsidRDefault="007A1AA0" w:rsidP="007A1AA0">
      <w:pPr>
        <w:suppressAutoHyphens/>
        <w:spacing w:after="60" w:line="240" w:lineRule="auto"/>
        <w:ind w:right="-15"/>
        <w:rPr>
          <w:rFonts w:ascii="Times New Roman" w:eastAsia="Calibri" w:hAnsi="Times New Roman" w:cs="Times New Roman"/>
          <w:b/>
        </w:rPr>
      </w:pPr>
      <w:r w:rsidRPr="007A1AA0">
        <w:rPr>
          <w:rFonts w:ascii="Times New Roman" w:eastAsia="Calibri" w:hAnsi="Times New Roman" w:cs="Times New Roman"/>
          <w:b/>
        </w:rPr>
        <w:lastRenderedPageBreak/>
        <w:t xml:space="preserve">Начальная (максимальная) цена </w:t>
      </w:r>
      <w:r w:rsidRPr="007A1AA0">
        <w:rPr>
          <w:rFonts w:ascii="Times New Roman" w:eastAsia="Times New Roman" w:hAnsi="Times New Roman" w:cs="Times New Roman"/>
          <w:b/>
          <w:kern w:val="2"/>
          <w:lang w:eastAsia="ar-SA"/>
        </w:rPr>
        <w:t xml:space="preserve">начальная сумма цен указанных единиц и максимальное значение цены контракта </w:t>
      </w:r>
      <w:r w:rsidRPr="007A1AA0">
        <w:rPr>
          <w:rFonts w:ascii="Times New Roman" w:eastAsia="Calibri" w:hAnsi="Times New Roman" w:cs="Times New Roman"/>
          <w:b/>
        </w:rPr>
        <w:t xml:space="preserve">принята в размере – </w:t>
      </w:r>
      <w:r w:rsidR="00FB2737">
        <w:rPr>
          <w:rFonts w:ascii="Times New Roman" w:eastAsia="Calibri" w:hAnsi="Times New Roman" w:cs="Times New Roman"/>
          <w:b/>
        </w:rPr>
        <w:t>499 019,68</w:t>
      </w:r>
      <w:r>
        <w:rPr>
          <w:rFonts w:ascii="Times New Roman" w:eastAsia="Calibri" w:hAnsi="Times New Roman" w:cs="Times New Roman"/>
          <w:b/>
        </w:rPr>
        <w:t xml:space="preserve"> рублей</w:t>
      </w:r>
      <w:r w:rsidRPr="007A1AA0">
        <w:rPr>
          <w:rFonts w:ascii="Times New Roman" w:eastAsia="Calibri" w:hAnsi="Times New Roman" w:cs="Times New Roman"/>
          <w:b/>
        </w:rPr>
        <w:t>.</w:t>
      </w:r>
    </w:p>
    <w:p w:rsidR="00F72770" w:rsidRDefault="00F72770"/>
    <w:sectPr w:rsidR="00F72770" w:rsidSect="002D5FBE">
      <w:pgSz w:w="16838" w:h="11906" w:orient="landscape"/>
      <w:pgMar w:top="426" w:right="253" w:bottom="426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92C"/>
    <w:rsid w:val="000D692C"/>
    <w:rsid w:val="000E4BD6"/>
    <w:rsid w:val="000F2A15"/>
    <w:rsid w:val="00175F22"/>
    <w:rsid w:val="00276B1C"/>
    <w:rsid w:val="002D5FBE"/>
    <w:rsid w:val="002F78EB"/>
    <w:rsid w:val="00736DFA"/>
    <w:rsid w:val="007A1AA0"/>
    <w:rsid w:val="007E69BA"/>
    <w:rsid w:val="0080322C"/>
    <w:rsid w:val="00857CC1"/>
    <w:rsid w:val="008818A7"/>
    <w:rsid w:val="008B798E"/>
    <w:rsid w:val="0093354D"/>
    <w:rsid w:val="009441AF"/>
    <w:rsid w:val="00967C05"/>
    <w:rsid w:val="00AA3671"/>
    <w:rsid w:val="00AB29FF"/>
    <w:rsid w:val="00BC0C5A"/>
    <w:rsid w:val="00BF2A34"/>
    <w:rsid w:val="00D932C0"/>
    <w:rsid w:val="00F72770"/>
    <w:rsid w:val="00FB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32C0"/>
  </w:style>
  <w:style w:type="character" w:styleId="a3">
    <w:name w:val="Hyperlink"/>
    <w:basedOn w:val="a0"/>
    <w:uiPriority w:val="99"/>
    <w:semiHidden/>
    <w:unhideWhenUsed/>
    <w:rsid w:val="00D932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32C0"/>
    <w:rPr>
      <w:color w:val="800080"/>
      <w:u w:val="single"/>
    </w:rPr>
  </w:style>
  <w:style w:type="paragraph" w:customStyle="1" w:styleId="font5">
    <w:name w:val="font5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font7">
    <w:name w:val="font7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2"/>
      <w:szCs w:val="12"/>
      <w:lang w:eastAsia="ru-RU"/>
    </w:rPr>
  </w:style>
  <w:style w:type="paragraph" w:customStyle="1" w:styleId="xl66">
    <w:name w:val="xl66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932C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D932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D9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932C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A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932C0"/>
  </w:style>
  <w:style w:type="character" w:styleId="a3">
    <w:name w:val="Hyperlink"/>
    <w:basedOn w:val="a0"/>
    <w:uiPriority w:val="99"/>
    <w:semiHidden/>
    <w:unhideWhenUsed/>
    <w:rsid w:val="00D932C0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932C0"/>
    <w:rPr>
      <w:color w:val="800080"/>
      <w:u w:val="single"/>
    </w:rPr>
  </w:style>
  <w:style w:type="paragraph" w:customStyle="1" w:styleId="font5">
    <w:name w:val="font5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8"/>
      <w:szCs w:val="18"/>
      <w:lang w:eastAsia="ru-RU"/>
    </w:rPr>
  </w:style>
  <w:style w:type="paragraph" w:customStyle="1" w:styleId="font6">
    <w:name w:val="font6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4"/>
      <w:szCs w:val="14"/>
      <w:lang w:eastAsia="ru-RU"/>
    </w:rPr>
  </w:style>
  <w:style w:type="paragraph" w:customStyle="1" w:styleId="font7">
    <w:name w:val="font7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sz w:val="12"/>
      <w:szCs w:val="12"/>
      <w:lang w:eastAsia="ru-RU"/>
    </w:rPr>
  </w:style>
  <w:style w:type="paragraph" w:customStyle="1" w:styleId="xl66">
    <w:name w:val="xl66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7">
    <w:name w:val="xl67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8">
    <w:name w:val="xl68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69">
    <w:name w:val="xl69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0">
    <w:name w:val="xl70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1">
    <w:name w:val="xl71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2">
    <w:name w:val="xl72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73">
    <w:name w:val="xl73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5">
    <w:name w:val="xl75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6">
    <w:name w:val="xl7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7">
    <w:name w:val="xl77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78">
    <w:name w:val="xl78"/>
    <w:basedOn w:val="a"/>
    <w:rsid w:val="00D932C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9">
    <w:name w:val="xl79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932C0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2">
    <w:name w:val="xl8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3">
    <w:name w:val="xl83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5">
    <w:name w:val="xl85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86">
    <w:name w:val="xl8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7">
    <w:name w:val="xl87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88">
    <w:name w:val="xl88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89">
    <w:name w:val="xl89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90">
    <w:name w:val="xl90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D932C0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4">
    <w:name w:val="xl94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95">
    <w:name w:val="xl95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D932C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D932C0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D932C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D93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rsid w:val="00D932C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ru-RU"/>
    </w:rPr>
  </w:style>
  <w:style w:type="paragraph" w:customStyle="1" w:styleId="xl103">
    <w:name w:val="xl103"/>
    <w:basedOn w:val="a"/>
    <w:rsid w:val="00D932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A1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1A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3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C4A55-6ED0-4AB1-B094-1D414112D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Марина Евгениевна</dc:creator>
  <cp:lastModifiedBy>Скороходова Людмила Сабитовна</cp:lastModifiedBy>
  <cp:revision>4</cp:revision>
  <cp:lastPrinted>2020-03-25T06:18:00Z</cp:lastPrinted>
  <dcterms:created xsi:type="dcterms:W3CDTF">2020-04-28T04:34:00Z</dcterms:created>
  <dcterms:modified xsi:type="dcterms:W3CDTF">2020-05-08T09:24:00Z</dcterms:modified>
</cp:coreProperties>
</file>