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7D482E">
        <w:tc>
          <w:tcPr>
            <w:tcW w:w="4219" w:type="dxa"/>
            <w:tcBorders>
              <w:top w:val="single" w:sz="4" w:space="0" w:color="auto"/>
              <w:left w:val="single" w:sz="4" w:space="0" w:color="auto"/>
              <w:bottom w:val="single" w:sz="4" w:space="0" w:color="auto"/>
              <w:right w:val="single" w:sz="4" w:space="0" w:color="auto"/>
            </w:tcBorders>
            <w:vAlign w:val="center"/>
          </w:tcPr>
          <w:p w:rsidR="007914D4" w:rsidRPr="007914D4" w:rsidRDefault="007914D4" w:rsidP="007914D4">
            <w:pPr>
              <w:rPr>
                <w:rFonts w:ascii="PT Astra Serif" w:hAnsi="PT Astra Serif"/>
                <w:b/>
              </w:rPr>
            </w:pPr>
            <w:r w:rsidRPr="007914D4">
              <w:rPr>
                <w:rFonts w:ascii="PT Astra Serif" w:hAnsi="PT Astra Serif" w:cs="Segoe UI"/>
                <w:b/>
                <w:color w:val="000000"/>
                <w:shd w:val="clear" w:color="auto" w:fill="F5F5F5"/>
              </w:rPr>
              <w:t>223862201231086220100100940017112243</w:t>
            </w:r>
          </w:p>
          <w:p w:rsidR="00B55BF9" w:rsidRPr="007914D4" w:rsidRDefault="00B55BF9" w:rsidP="00CA35A1">
            <w:pPr>
              <w:autoSpaceDE w:val="0"/>
              <w:autoSpaceDN w:val="0"/>
              <w:adjustRightInd w:val="0"/>
              <w:spacing w:after="0" w:line="240" w:lineRule="auto"/>
              <w:ind w:right="-180"/>
              <w:rPr>
                <w:rFonts w:ascii="PT Astra Serif" w:eastAsia="Times New Roman" w:hAnsi="PT Astra Serif" w:cs="Times New Roman"/>
                <w:b/>
                <w:kern w:val="2"/>
                <w:lang w:eastAsia="ar-SA"/>
              </w:rPr>
            </w:pP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AC2AC7" w:rsidRPr="00C86DF3" w:rsidRDefault="00AC2AC7" w:rsidP="00AC2AC7">
      <w:pPr>
        <w:suppressAutoHyphens/>
        <w:spacing w:after="0" w:line="240" w:lineRule="auto"/>
        <w:ind w:right="-1"/>
        <w:jc w:val="center"/>
        <w:rPr>
          <w:rFonts w:ascii="PT Astra Serif" w:eastAsia="Times New Roman" w:hAnsi="PT Astra Serif" w:cs="Times New Roman"/>
          <w:b/>
          <w:kern w:val="2"/>
          <w:lang w:eastAsia="ar-SA"/>
        </w:rPr>
      </w:pPr>
      <w:r w:rsidRPr="00C86DF3">
        <w:rPr>
          <w:rFonts w:ascii="PT Astra Serif" w:eastAsia="Times New Roman" w:hAnsi="PT Astra Serif" w:cs="Times New Roman"/>
          <w:b/>
          <w:kern w:val="2"/>
          <w:lang w:eastAsia="ar-SA"/>
        </w:rPr>
        <w:t xml:space="preserve">на </w:t>
      </w:r>
      <w:r w:rsidR="00C86DF3" w:rsidRPr="00C86DF3">
        <w:rPr>
          <w:rFonts w:ascii="PT Astra Serif" w:hAnsi="PT Astra Serif"/>
          <w:b/>
        </w:rPr>
        <w:t>выполнение работ по разработке проектной документации по объекту: «Капитальный ремонт здания МБОУ «Средняя общеобразовательная школа №5» в городе Югорске»</w:t>
      </w:r>
    </w:p>
    <w:p w:rsidR="007D482E" w:rsidRPr="000144A6" w:rsidRDefault="007D482E" w:rsidP="000144A6">
      <w:pPr>
        <w:suppressAutoHyphens/>
        <w:spacing w:after="0" w:line="240" w:lineRule="auto"/>
        <w:jc w:val="both"/>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000E0F2D">
        <w:rPr>
          <w:rFonts w:ascii="PT Astra Serif" w:eastAsia="Times New Roman" w:hAnsi="PT Astra Serif" w:cs="Times New Roman"/>
          <w:b/>
          <w:kern w:val="2"/>
          <w:lang w:eastAsia="ar-SA"/>
        </w:rPr>
        <w:t>Исполнитель</w:t>
      </w:r>
      <w:r w:rsidRPr="000144A6">
        <w:rPr>
          <w:rFonts w:ascii="PT Astra Serif" w:eastAsia="Times New Roman" w:hAnsi="PT Astra Serif" w:cs="Times New Roman"/>
          <w:b/>
          <w:kern w:val="2"/>
          <w:lang w:val="x-none" w:eastAsia="ar-SA"/>
        </w:rPr>
        <w:t>,</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w:t>
      </w:r>
      <w:r w:rsidR="000E0F2D">
        <w:rPr>
          <w:rFonts w:ascii="PT Astra Serif" w:eastAsia="Times New Roman" w:hAnsi="PT Astra Serif" w:cs="Times New Roman"/>
          <w:kern w:val="2"/>
          <w:lang w:eastAsia="ar-SA"/>
        </w:rPr>
        <w:t xml:space="preserve"> Исполнителю</w:t>
      </w:r>
      <w:r w:rsidRPr="000144A6">
        <w:rPr>
          <w:rFonts w:ascii="PT Astra Serif" w:eastAsia="Times New Roman" w:hAnsi="PT Astra Serif" w:cs="Times New Roman"/>
          <w:kern w:val="2"/>
          <w:lang w:eastAsia="ar-SA"/>
        </w:rPr>
        <w:t xml:space="preserve">, а </w:t>
      </w:r>
      <w:r w:rsidR="000E0F2D">
        <w:rPr>
          <w:rFonts w:ascii="PT Astra Serif" w:eastAsia="Times New Roman" w:hAnsi="PT Astra Serif" w:cs="Times New Roman"/>
          <w:kern w:val="2"/>
          <w:lang w:eastAsia="ar-SA"/>
        </w:rPr>
        <w:t>Исполнитель</w:t>
      </w:r>
      <w:r w:rsidRPr="000144A6">
        <w:rPr>
          <w:rFonts w:ascii="PT Astra Serif" w:eastAsia="Times New Roman" w:hAnsi="PT Astra Serif" w:cs="Times New Roman"/>
          <w:kern w:val="2"/>
          <w:lang w:eastAsia="ar-SA"/>
        </w:rPr>
        <w:t xml:space="preserve">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C86DF3" w:rsidRPr="002100EA">
        <w:rPr>
          <w:rFonts w:ascii="PT Astra Serif" w:hAnsi="PT Astra Serif"/>
        </w:rPr>
        <w:t>по разработке проектной документации по объекту: «Капитальный ремонт здания МБОУ «Средняя общеобразовательная школа №5» в городе Югорске»</w:t>
      </w:r>
      <w:r w:rsidR="00C86DF3"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623B44">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C86DF3" w:rsidRPr="00C86DF3" w:rsidRDefault="00C86DF3" w:rsidP="00C86DF3">
      <w:pPr>
        <w:keepNext/>
        <w:spacing w:after="0"/>
        <w:jc w:val="both"/>
        <w:rPr>
          <w:rFonts w:ascii="PT Astra Serif" w:hAnsi="PT Astra Serif"/>
        </w:rPr>
      </w:pPr>
      <w:r w:rsidRPr="00C86DF3">
        <w:rPr>
          <w:rFonts w:ascii="PT Astra Serif" w:eastAsia="Times New Roman" w:hAnsi="PT Astra Serif" w:cs="Times New Roman"/>
          <w:kern w:val="2"/>
          <w:lang w:eastAsia="ar-SA"/>
        </w:rPr>
        <w:t>1.3. Место нахождения объекта</w:t>
      </w:r>
      <w:r w:rsidR="00B55BF9" w:rsidRPr="00C86DF3">
        <w:rPr>
          <w:rFonts w:ascii="PT Astra Serif" w:eastAsia="Times New Roman" w:hAnsi="PT Astra Serif" w:cs="Times New Roman"/>
          <w:kern w:val="2"/>
          <w:lang w:eastAsia="ar-SA"/>
        </w:rPr>
        <w:t xml:space="preserve">: Ханты - Мансийский автономный округ - Югра, г. Югорск, </w:t>
      </w:r>
      <w:r>
        <w:rPr>
          <w:rFonts w:ascii="PT Astra Serif" w:hAnsi="PT Astra Serif"/>
        </w:rPr>
        <w:t xml:space="preserve">ул. Садовая,1Б, </w:t>
      </w:r>
      <w:r w:rsidRPr="00C86DF3">
        <w:rPr>
          <w:rFonts w:ascii="PT Astra Serif" w:hAnsi="PT Astra Serif"/>
        </w:rPr>
        <w:t>место передачи результата работ: Тюменская область, Ханты-Мансийский автономный округ – Югра, г. Югорск,  ул. Механизаторов,22.</w:t>
      </w:r>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в бюджета города Югорска на 2022</w:t>
      </w:r>
      <w:r w:rsidRPr="000144A6">
        <w:rPr>
          <w:rFonts w:ascii="PT Astra Serif" w:eastAsia="Times New Roman" w:hAnsi="PT Astra Serif" w:cs="Times New Roman"/>
          <w:kern w:val="2"/>
          <w:lang w:eastAsia="ar-SA"/>
        </w:rPr>
        <w:t xml:space="preserve"> год.</w:t>
      </w:r>
    </w:p>
    <w:p w:rsidR="00B55BF9" w:rsidRPr="000144A6"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w:t>
      </w:r>
      <w:r w:rsidR="00823F14">
        <w:rPr>
          <w:rFonts w:ascii="PT Astra Serif" w:eastAsia="Times New Roman" w:hAnsi="PT Astra Serif" w:cs="Times New Roman"/>
          <w:kern w:val="2"/>
          <w:lang w:eastAsia="ar-SA"/>
        </w:rPr>
        <w:t xml:space="preserve"> Исполнителю</w:t>
      </w:r>
      <w:r w:rsidRPr="000144A6">
        <w:rPr>
          <w:rFonts w:ascii="PT Astra Serif" w:eastAsia="Times New Roman" w:hAnsi="PT Astra Serif" w:cs="Times New Roman"/>
          <w:kern w:val="2"/>
          <w:lang w:eastAsia="ar-SA"/>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E92405" w:rsidRPr="00C65A79"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включает в себя: </w:t>
      </w:r>
      <w:r w:rsidR="002E7FF8" w:rsidRPr="00695A1A">
        <w:rPr>
          <w:rFonts w:ascii="PT Astra Serif" w:hAnsi="PT Astra Serif"/>
          <w:bCs/>
          <w:snapToGrid w:val="0"/>
        </w:rPr>
        <w:t xml:space="preserve">затраты на разработку проектной документации; </w:t>
      </w:r>
      <w:r w:rsidR="002E7FF8" w:rsidRPr="00695A1A">
        <w:rPr>
          <w:rFonts w:ascii="PT Astra Serif" w:hAnsi="PT Astra Serif"/>
          <w:snapToGrid w:val="0"/>
        </w:rPr>
        <w:t xml:space="preserve">согласование проектной документации в установленном порядке со всеми заинтересованными организациями; </w:t>
      </w:r>
      <w:r w:rsidR="002E7FF8" w:rsidRPr="00695A1A">
        <w:rPr>
          <w:rFonts w:ascii="PT Astra Serif" w:hAnsi="PT Astra Serif"/>
          <w:bCs/>
          <w:snapToGrid w:val="0"/>
        </w:rPr>
        <w:t>затраты на получение положительного заключения</w:t>
      </w:r>
      <w:r w:rsidR="002E7FF8" w:rsidRPr="00695A1A">
        <w:rPr>
          <w:rFonts w:ascii="PT Astra Serif" w:eastAsia="Andale Sans UI" w:hAnsi="PT Astra Serif"/>
          <w:kern w:val="3"/>
          <w:lang w:eastAsia="ja-JP" w:bidi="fa-IR"/>
        </w:rPr>
        <w:t xml:space="preserve"> государственной экспертизы</w:t>
      </w:r>
      <w:r w:rsidR="002E7FF8" w:rsidRPr="00695A1A">
        <w:rPr>
          <w:rFonts w:ascii="PT Astra Serif" w:eastAsia="Andale Sans UI" w:hAnsi="PT Astra Serif" w:cs="Tahoma"/>
          <w:kern w:val="3"/>
          <w:lang w:val="de-DE" w:eastAsia="ja-JP" w:bidi="fa-IR"/>
        </w:rPr>
        <w:t xml:space="preserve"> </w:t>
      </w:r>
      <w:r w:rsidR="002E7FF8" w:rsidRPr="00695A1A">
        <w:rPr>
          <w:rFonts w:ascii="PT Astra Serif" w:eastAsia="Andale Sans UI" w:hAnsi="PT Astra Serif" w:cs="Tahoma"/>
          <w:kern w:val="3"/>
          <w:lang w:eastAsia="ja-JP" w:bidi="fa-IR"/>
        </w:rPr>
        <w:t xml:space="preserve">в объёме проверки достоверности определения сметной стоимости капитального ремонта </w:t>
      </w:r>
      <w:r w:rsidR="002E7FF8" w:rsidRPr="00695A1A">
        <w:rPr>
          <w:rFonts w:ascii="PT Astra Serif" w:eastAsia="Andale Sans UI" w:hAnsi="PT Astra Serif"/>
          <w:kern w:val="3"/>
          <w:lang w:eastAsia="ja-JP" w:bidi="fa-IR"/>
        </w:rPr>
        <w:t>здания образовательного учреждения</w:t>
      </w:r>
      <w:r w:rsidR="002E7FF8" w:rsidRPr="00695A1A">
        <w:rPr>
          <w:rFonts w:ascii="PT Astra Serif" w:hAnsi="PT Astra Serif"/>
          <w:shd w:val="clear" w:color="auto" w:fill="FFFFFF"/>
        </w:rPr>
        <w:t>;</w:t>
      </w:r>
      <w:r w:rsidR="002E7FF8" w:rsidRPr="00695A1A">
        <w:rPr>
          <w:rFonts w:ascii="PT Astra Serif" w:hAnsi="PT Astra Serif"/>
          <w:bCs/>
          <w:snapToGrid w:val="0"/>
        </w:rPr>
        <w:t xml:space="preserve"> </w:t>
      </w:r>
      <w:r w:rsidR="002E7FF8">
        <w:rPr>
          <w:rFonts w:ascii="PT Astra Serif" w:hAnsi="PT Astra Serif"/>
          <w:bCs/>
          <w:snapToGrid w:val="0"/>
        </w:rPr>
        <w:t xml:space="preserve">налоги и сборы </w:t>
      </w:r>
      <w:r w:rsidR="002E7FF8" w:rsidRPr="00695A1A">
        <w:rPr>
          <w:rFonts w:ascii="PT Astra Serif" w:hAnsi="PT Astra Serif"/>
          <w:bCs/>
          <w:snapToGrid w:val="0"/>
        </w:rPr>
        <w:t>НДС либо без НДС и другие обязательные платежи, возникающие в период выполнения работ.</w:t>
      </w:r>
    </w:p>
    <w:p w:rsidR="008B2C94" w:rsidRPr="00C65A79" w:rsidRDefault="00B55BF9" w:rsidP="00623B44">
      <w:pPr>
        <w:autoSpaceDE w:val="0"/>
        <w:autoSpaceDN w:val="0"/>
        <w:adjustRightInd w:val="0"/>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 xml:space="preserve">В случае изменения расчетного счета </w:t>
      </w:r>
      <w:r w:rsidR="000E0F2D">
        <w:rPr>
          <w:rFonts w:ascii="PT Astra Serif" w:eastAsia="Times New Roman" w:hAnsi="PT Astra Serif" w:cs="Times New Roman"/>
          <w:kern w:val="2"/>
          <w:lang w:eastAsia="ar-SA"/>
        </w:rPr>
        <w:t xml:space="preserve">Исполнитель </w:t>
      </w:r>
      <w:r w:rsidRPr="00C65A79">
        <w:rPr>
          <w:rFonts w:ascii="PT Astra Serif" w:eastAsia="Times New Roman" w:hAnsi="PT Astra Serif" w:cs="Times New Roman"/>
          <w:kern w:val="2"/>
          <w:lang w:eastAsia="ar-SA"/>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Pr>
          <w:rFonts w:ascii="PT Astra Serif" w:eastAsia="Times New Roman" w:hAnsi="PT Astra Serif" w:cs="Times New Roman"/>
          <w:kern w:val="2"/>
          <w:lang w:eastAsia="ar-SA"/>
        </w:rPr>
        <w:t xml:space="preserve"> Исполнителя, несет Исполнит</w:t>
      </w:r>
      <w:r w:rsidR="000E0F2D">
        <w:rPr>
          <w:rFonts w:ascii="PT Astra Serif" w:eastAsia="Times New Roman" w:hAnsi="PT Astra Serif" w:cs="Times New Roman"/>
          <w:kern w:val="2"/>
          <w:lang w:eastAsia="ar-SA"/>
        </w:rPr>
        <w:t>ель</w:t>
      </w:r>
      <w:r w:rsidRPr="00C65A79">
        <w:rPr>
          <w:rFonts w:ascii="PT Astra Serif" w:eastAsia="Times New Roman" w:hAnsi="PT Astra Serif" w:cs="Times New Roman"/>
          <w:kern w:val="2"/>
          <w:lang w:eastAsia="ar-SA"/>
        </w:rPr>
        <w:t>.</w:t>
      </w:r>
    </w:p>
    <w:p w:rsidR="00260793" w:rsidRPr="009F7B6B" w:rsidRDefault="00B55BF9" w:rsidP="00260793">
      <w:pPr>
        <w:widowControl w:val="0"/>
        <w:numPr>
          <w:ilvl w:val="1"/>
          <w:numId w:val="2"/>
        </w:numPr>
        <w:suppressAutoHyphens/>
        <w:autoSpaceDE w:val="0"/>
        <w:autoSpaceDN w:val="0"/>
        <w:adjustRightInd w:val="0"/>
        <w:spacing w:after="0" w:line="240" w:lineRule="auto"/>
        <w:ind w:left="0" w:firstLine="0"/>
        <w:jc w:val="both"/>
        <w:rPr>
          <w:rFonts w:ascii="PT Astra Serif" w:hAnsi="PT Astra Serif"/>
          <w:color w:val="FF0000"/>
        </w:rPr>
      </w:pPr>
      <w:r w:rsidRPr="009F7B6B">
        <w:rPr>
          <w:rFonts w:ascii="PT Astra Serif" w:eastAsia="Times New Roman" w:hAnsi="PT Astra Serif" w:cs="Times New Roman"/>
          <w:kern w:val="2"/>
          <w:lang w:eastAsia="ar-SA"/>
        </w:rPr>
        <w:t xml:space="preserve">Оплата выполненных </w:t>
      </w:r>
      <w:r w:rsidR="00B3784B" w:rsidRPr="009F7B6B">
        <w:rPr>
          <w:rFonts w:ascii="PT Astra Serif" w:eastAsia="Times New Roman" w:hAnsi="PT Astra Serif" w:cs="Times New Roman"/>
          <w:kern w:val="2"/>
          <w:lang w:eastAsia="ar-SA"/>
        </w:rPr>
        <w:t xml:space="preserve">Исполнителем </w:t>
      </w:r>
      <w:r w:rsidRPr="009F7B6B">
        <w:rPr>
          <w:rFonts w:ascii="PT Astra Serif" w:eastAsia="Times New Roman" w:hAnsi="PT Astra Serif" w:cs="Times New Roman"/>
          <w:kern w:val="2"/>
          <w:lang w:eastAsia="ar-SA"/>
        </w:rPr>
        <w:t>работ производится Муниципальным заказчиком путем перечисления денежных средств</w:t>
      </w:r>
      <w:r w:rsidR="0077131D" w:rsidRPr="009F7B6B">
        <w:rPr>
          <w:rFonts w:ascii="PT Astra Serif" w:eastAsia="Times New Roman" w:hAnsi="PT Astra Serif" w:cs="Times New Roman"/>
          <w:kern w:val="2"/>
          <w:lang w:eastAsia="ar-SA"/>
        </w:rPr>
        <w:t xml:space="preserve"> на счет </w:t>
      </w:r>
      <w:r w:rsidR="00B3784B" w:rsidRPr="009F7B6B">
        <w:rPr>
          <w:rFonts w:ascii="PT Astra Serif" w:eastAsia="Times New Roman" w:hAnsi="PT Astra Serif" w:cs="Times New Roman"/>
          <w:kern w:val="2"/>
          <w:lang w:eastAsia="ar-SA"/>
        </w:rPr>
        <w:t xml:space="preserve">Исполнителя </w:t>
      </w:r>
      <w:r w:rsidR="0077131D" w:rsidRPr="009F7B6B">
        <w:rPr>
          <w:rFonts w:ascii="PT Astra Serif" w:eastAsia="Times New Roman" w:hAnsi="PT Astra Serif" w:cs="Times New Roman"/>
          <w:kern w:val="2"/>
          <w:lang w:eastAsia="ar-SA"/>
        </w:rPr>
        <w:t xml:space="preserve">в течение </w:t>
      </w:r>
      <w:r w:rsidR="00AC2AC7" w:rsidRPr="009F7B6B">
        <w:rPr>
          <w:rFonts w:ascii="PT Astra Serif" w:eastAsia="Times New Roman" w:hAnsi="PT Astra Serif" w:cs="Times New Roman"/>
          <w:kern w:val="2"/>
          <w:lang w:eastAsia="ar-SA"/>
        </w:rPr>
        <w:t xml:space="preserve">10 (рабочих) дней </w:t>
      </w:r>
      <w:proofErr w:type="gramStart"/>
      <w:r w:rsidR="00AC2AC7" w:rsidRPr="009F7B6B">
        <w:rPr>
          <w:rFonts w:ascii="PT Astra Serif" w:hAnsi="PT Astra Serif" w:cs="Times New Roman"/>
          <w:shd w:val="clear" w:color="auto" w:fill="FFFFFF"/>
        </w:rPr>
        <w:t>с даты подписания</w:t>
      </w:r>
      <w:proofErr w:type="gramEnd"/>
      <w:r w:rsidR="00AC2AC7" w:rsidRPr="009F7B6B">
        <w:rPr>
          <w:rFonts w:ascii="PT Astra Serif" w:hAnsi="PT Astra Serif" w:cs="Times New Roman"/>
          <w:shd w:val="clear" w:color="auto" w:fill="FFFFFF"/>
        </w:rPr>
        <w:t xml:space="preserve"> заказчиком документа о приемке</w:t>
      </w:r>
      <w:r w:rsidR="00664528" w:rsidRPr="00664528">
        <w:t xml:space="preserve"> </w:t>
      </w:r>
      <w:r w:rsidR="00664528" w:rsidRPr="009F7B6B">
        <w:rPr>
          <w:rFonts w:ascii="PT Astra Serif" w:hAnsi="PT Astra Serif"/>
        </w:rPr>
        <w:t>сформированного  с использованием единой информационной системы</w:t>
      </w:r>
      <w:r w:rsidR="00AC2AC7" w:rsidRPr="009F7B6B">
        <w:rPr>
          <w:rFonts w:ascii="PT Astra Serif" w:hAnsi="PT Astra Serif" w:cs="Times New Roman"/>
          <w:shd w:val="clear" w:color="auto" w:fill="FFFFFF"/>
        </w:rPr>
        <w:t>, предусмотренного </w:t>
      </w:r>
      <w:hyperlink r:id="rId9" w:anchor="/document/70353464/entry/947" w:history="1">
        <w:r w:rsidR="001D39CF" w:rsidRPr="009F7B6B">
          <w:rPr>
            <w:rStyle w:val="aa"/>
            <w:rFonts w:ascii="PT Astra Serif" w:hAnsi="PT Astra Serif" w:cs="Times New Roman"/>
            <w:color w:val="auto"/>
            <w:shd w:val="clear" w:color="auto" w:fill="FFFFFF"/>
          </w:rPr>
          <w:t>частью 13 статьи 94</w:t>
        </w:r>
      </w:hyperlink>
      <w:r w:rsidR="001D39CF" w:rsidRPr="009F7B6B">
        <w:rPr>
          <w:rFonts w:ascii="PT Astra Serif" w:hAnsi="PT Astra Serif" w:cs="Times New Roman"/>
          <w:shd w:val="clear" w:color="auto" w:fill="FFFFFF"/>
        </w:rPr>
        <w:t> </w:t>
      </w:r>
      <w:r w:rsidR="001D39CF" w:rsidRPr="009F7B6B">
        <w:rPr>
          <w:rFonts w:ascii="PT Astra Serif" w:hAnsi="PT Astra Serif"/>
        </w:rPr>
        <w:t>ФЗ № 44</w:t>
      </w:r>
      <w:r w:rsidR="00FA6930" w:rsidRPr="009F7B6B">
        <w:rPr>
          <w:rFonts w:ascii="PT Astra Serif" w:hAnsi="PT Astra Serif"/>
        </w:rPr>
        <w:t>.</w:t>
      </w:r>
      <w:r w:rsidR="00535F3D" w:rsidRPr="009F7B6B">
        <w:rPr>
          <w:rFonts w:ascii="PT Astra Serif" w:hAnsi="PT Astra Serif"/>
        </w:rPr>
        <w:t xml:space="preserve"> </w:t>
      </w:r>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623B44">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B3784B">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 xml:space="preserve">Муниципальный заказчик вправе приостановить оформление окончательного расчета за выполненные работы с </w:t>
      </w:r>
      <w:r w:rsidR="00B3784B">
        <w:rPr>
          <w:rFonts w:ascii="PT Astra Serif" w:eastAsia="Arial CYR" w:hAnsi="PT Astra Serif" w:cs="Times New Roman"/>
          <w:kern w:val="2"/>
          <w:lang w:eastAsia="ar-SA"/>
        </w:rPr>
        <w:t>Исполнителем</w:t>
      </w:r>
      <w:r w:rsidRPr="000144A6">
        <w:rPr>
          <w:rFonts w:ascii="PT Astra Serif" w:eastAsia="Arial CYR" w:hAnsi="PT Astra Serif" w:cs="Times New Roman"/>
          <w:kern w:val="2"/>
          <w:lang w:eastAsia="ar-SA"/>
        </w:rPr>
        <w:t xml:space="preserve">, если </w:t>
      </w:r>
      <w:r w:rsidR="00B3784B" w:rsidRPr="00B3784B">
        <w:rPr>
          <w:rFonts w:ascii="PT Astra Serif" w:eastAsia="Arial CYR" w:hAnsi="PT Astra Serif" w:cs="Times New Roman"/>
          <w:kern w:val="2"/>
          <w:lang w:eastAsia="ar-SA"/>
        </w:rPr>
        <w:t>Исполнитель</w:t>
      </w:r>
      <w:r w:rsidRPr="000144A6">
        <w:rPr>
          <w:rFonts w:ascii="PT Astra Serif" w:eastAsia="Arial CYR" w:hAnsi="PT Astra Serif" w:cs="Times New Roman"/>
          <w:kern w:val="2"/>
          <w:lang w:eastAsia="ar-SA"/>
        </w:rPr>
        <w:t xml:space="preserve"> не выполнены обязательства по настоящему контракту.</w:t>
      </w:r>
    </w:p>
    <w:p w:rsidR="00B55BF9" w:rsidRPr="000144A6" w:rsidRDefault="00B55BF9" w:rsidP="00623B44">
      <w:pPr>
        <w:spacing w:after="0" w:line="240" w:lineRule="auto"/>
        <w:contextualSpacing/>
        <w:jc w:val="both"/>
        <w:rPr>
          <w:rFonts w:ascii="PT Astra Serif" w:eastAsia="Times New Roman" w:hAnsi="PT Astra Serif" w:cs="Times New Roman"/>
          <w:kern w:val="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34747A" w:rsidRDefault="00B55BF9" w:rsidP="0034747A">
      <w:pPr>
        <w:tabs>
          <w:tab w:val="left" w:pos="-443"/>
        </w:tabs>
        <w:suppressAutoHyphens/>
        <w:spacing w:after="0" w:line="240" w:lineRule="auto"/>
        <w:jc w:val="both"/>
        <w:rPr>
          <w:rFonts w:ascii="PT Astra Serif" w:eastAsia="Times New Roman" w:hAnsi="PT Astra Serif" w:cs="Times New Roman"/>
          <w:kern w:val="2"/>
          <w:lang w:eastAsia="ar-SA"/>
        </w:rPr>
      </w:pPr>
      <w:r w:rsidRPr="0034747A">
        <w:rPr>
          <w:rFonts w:ascii="PT Astra Serif" w:eastAsia="Times New Roman" w:hAnsi="PT Astra Serif" w:cs="Times New Roman"/>
          <w:kern w:val="2"/>
          <w:lang w:eastAsia="ar-SA"/>
        </w:rPr>
        <w:t>3.1. Календарные сроки выполнения работ определены сторонами:</w:t>
      </w:r>
    </w:p>
    <w:p w:rsidR="00B55BF9" w:rsidRPr="0034747A" w:rsidRDefault="001B3705" w:rsidP="0034747A">
      <w:pPr>
        <w:autoSpaceDE w:val="0"/>
        <w:autoSpaceDN w:val="0"/>
        <w:adjustRightInd w:val="0"/>
        <w:spacing w:after="0" w:line="240" w:lineRule="auto"/>
        <w:jc w:val="both"/>
        <w:rPr>
          <w:rFonts w:ascii="PT Astra Serif" w:hAnsi="PT Astra Serif"/>
        </w:rPr>
      </w:pPr>
      <w:r w:rsidRPr="0034747A">
        <w:rPr>
          <w:rFonts w:ascii="PT Astra Serif" w:hAnsi="PT Astra Serif"/>
        </w:rPr>
        <w:t xml:space="preserve">- </w:t>
      </w:r>
      <w:r w:rsidR="002E7FF8" w:rsidRPr="0034747A">
        <w:rPr>
          <w:rFonts w:ascii="PT Astra Serif" w:hAnsi="PT Astra Serif"/>
        </w:rPr>
        <w:t>3 (три) месяца с даты заключения муниципального контракта.</w:t>
      </w:r>
    </w:p>
    <w:p w:rsidR="0034747A" w:rsidRPr="0034747A" w:rsidRDefault="0034747A" w:rsidP="0034747A">
      <w:pPr>
        <w:tabs>
          <w:tab w:val="left" w:pos="-443"/>
        </w:tabs>
        <w:spacing w:after="0" w:line="240" w:lineRule="auto"/>
        <w:jc w:val="both"/>
        <w:rPr>
          <w:rFonts w:ascii="PT Astra Serif" w:hAnsi="PT Astra Serif"/>
        </w:rPr>
      </w:pPr>
      <w:r w:rsidRPr="0034747A">
        <w:rPr>
          <w:rFonts w:ascii="PT Astra Serif" w:hAnsi="PT Astra Serif"/>
        </w:rPr>
        <w:t>3.2. Работы считаются принятыми с даты подписания Муниципальным заказчиком акта сдачи-приемки технической документации.</w:t>
      </w:r>
    </w:p>
    <w:p w:rsidR="0034747A" w:rsidRPr="0034747A" w:rsidRDefault="0034747A" w:rsidP="0034747A">
      <w:pPr>
        <w:spacing w:after="0" w:line="240" w:lineRule="auto"/>
        <w:jc w:val="both"/>
        <w:rPr>
          <w:rFonts w:ascii="PT Astra Serif" w:hAnsi="PT Astra Serif"/>
        </w:rPr>
      </w:pPr>
      <w:r w:rsidRPr="0034747A">
        <w:rPr>
          <w:rFonts w:ascii="PT Astra Serif" w:hAnsi="PT Astra Serif"/>
        </w:rPr>
        <w:t>С даты приемки результатов выполненных работ исключительные права на результаты выполненных работ принадлежат Муниципальному заказчику.</w:t>
      </w:r>
    </w:p>
    <w:p w:rsidR="0034747A" w:rsidRPr="0034747A" w:rsidRDefault="0034747A" w:rsidP="0034747A">
      <w:pPr>
        <w:spacing w:after="0" w:line="240" w:lineRule="auto"/>
        <w:jc w:val="both"/>
        <w:rPr>
          <w:rFonts w:ascii="PT Astra Serif" w:hAnsi="PT Astra Serif"/>
        </w:rPr>
      </w:pPr>
      <w:r w:rsidRPr="0034747A">
        <w:rPr>
          <w:rFonts w:ascii="PT Astra Serif" w:hAnsi="PT Astra Serif"/>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0144A6" w:rsidRDefault="001B3705" w:rsidP="001B3705">
      <w:pPr>
        <w:tabs>
          <w:tab w:val="left" w:pos="-443"/>
        </w:tabs>
        <w:suppressAutoHyphens/>
        <w:spacing w:after="0" w:line="240" w:lineRule="auto"/>
        <w:jc w:val="both"/>
        <w:rPr>
          <w:rFonts w:ascii="PT Astra Serif" w:eastAsia="Times New Roman" w:hAnsi="PT Astra Serif" w:cs="Times New Roman"/>
          <w:bCs/>
          <w:kern w:val="2"/>
          <w:lang w:eastAsia="ar-SA"/>
        </w:rPr>
      </w:pPr>
    </w:p>
    <w:p w:rsidR="00B55BF9" w:rsidRPr="000144A6" w:rsidRDefault="00420CFF"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Исполнителя</w:t>
      </w:r>
    </w:p>
    <w:p w:rsidR="00420CFF" w:rsidRPr="00420CFF" w:rsidRDefault="00420CFF" w:rsidP="00420CFF">
      <w:pPr>
        <w:numPr>
          <w:ilvl w:val="1"/>
          <w:numId w:val="3"/>
        </w:numPr>
        <w:spacing w:after="0" w:line="240" w:lineRule="auto"/>
        <w:jc w:val="both"/>
        <w:rPr>
          <w:rFonts w:ascii="PT Astra Serif" w:hAnsi="PT Astra Serif"/>
          <w:b/>
          <w:bCs/>
        </w:rPr>
      </w:pPr>
      <w:r w:rsidRPr="00420CFF">
        <w:rPr>
          <w:rFonts w:ascii="PT Astra Serif" w:hAnsi="PT Astra Serif"/>
          <w:b/>
          <w:bCs/>
        </w:rPr>
        <w:t xml:space="preserve">Обязанности  </w:t>
      </w:r>
      <w:r w:rsidRPr="00420CFF">
        <w:rPr>
          <w:rFonts w:ascii="PT Astra Serif" w:hAnsi="PT Astra Serif"/>
          <w:b/>
        </w:rPr>
        <w:t>Исполнителя</w:t>
      </w:r>
      <w:r w:rsidRPr="00420CFF">
        <w:rPr>
          <w:rFonts w:ascii="PT Astra Serif" w:hAnsi="PT Astra Serif"/>
          <w:b/>
          <w:bCs/>
        </w:rPr>
        <w:t>:</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
          <w:bCs/>
        </w:rPr>
      </w:pPr>
      <w:r w:rsidRPr="00420CFF">
        <w:rPr>
          <w:rFonts w:ascii="PT Astra Serif" w:hAnsi="PT Astra Serif"/>
        </w:rPr>
        <w:t xml:space="preserve">В течение 5 рабочих дней с даты заключения муниципального контракта Исполнитель предоставляет Муниципальному заказчику, подписанный  расчет выполнения работ по контракту. </w:t>
      </w:r>
    </w:p>
    <w:p w:rsidR="00420CFF" w:rsidRPr="00420CFF" w:rsidRDefault="00420CFF" w:rsidP="00420CFF">
      <w:pPr>
        <w:pStyle w:val="Bodytext1"/>
        <w:numPr>
          <w:ilvl w:val="2"/>
          <w:numId w:val="3"/>
        </w:numPr>
        <w:spacing w:line="240" w:lineRule="auto"/>
        <w:ind w:left="0" w:right="33" w:firstLine="0"/>
        <w:jc w:val="both"/>
        <w:rPr>
          <w:rFonts w:ascii="PT Astra Serif" w:hAnsi="PT Astra Serif"/>
          <w:bCs/>
          <w:sz w:val="22"/>
          <w:szCs w:val="22"/>
        </w:rPr>
      </w:pPr>
      <w:r w:rsidRPr="00420CFF">
        <w:rPr>
          <w:rFonts w:ascii="PT Astra Serif" w:hAnsi="PT Astra Serif"/>
          <w:bCs/>
          <w:sz w:val="22"/>
          <w:szCs w:val="22"/>
        </w:rPr>
        <w:t>Выполнить все работы в соответствии с условиями настоящего контракта, техническим заданием</w:t>
      </w:r>
      <w:r>
        <w:rPr>
          <w:rFonts w:ascii="PT Astra Serif" w:hAnsi="PT Astra Serif"/>
          <w:bCs/>
          <w:sz w:val="22"/>
          <w:szCs w:val="22"/>
        </w:rPr>
        <w:t xml:space="preserve"> и в соответствии с </w:t>
      </w:r>
      <w:r w:rsidRPr="00420CFF">
        <w:rPr>
          <w:rFonts w:ascii="PT Astra Serif" w:hAnsi="PT Astra Serif"/>
          <w:bCs/>
          <w:sz w:val="22"/>
          <w:szCs w:val="22"/>
        </w:rPr>
        <w:t xml:space="preserve"> требованиями письма Министерства регионального развития РФ от 22.06.2009г. № 19088-СК/08 «О разъяснении норм Положения о составе разделов проектной документации и требованиях к их содержанию».</w:t>
      </w:r>
    </w:p>
    <w:p w:rsidR="00420CFF" w:rsidRPr="00420CFF" w:rsidRDefault="00420CFF" w:rsidP="00420CFF">
      <w:pPr>
        <w:pStyle w:val="Bodytext1"/>
        <w:shd w:val="clear" w:color="auto" w:fill="auto"/>
        <w:spacing w:line="240" w:lineRule="auto"/>
        <w:ind w:right="33" w:firstLine="34"/>
        <w:jc w:val="both"/>
        <w:rPr>
          <w:rFonts w:ascii="PT Astra Serif" w:hAnsi="PT Astra Serif"/>
          <w:bCs/>
          <w:sz w:val="22"/>
          <w:szCs w:val="22"/>
        </w:rPr>
      </w:pPr>
      <w:r w:rsidRPr="00420CFF">
        <w:rPr>
          <w:rFonts w:ascii="PT Astra Serif" w:hAnsi="PT Astra Serif"/>
          <w:bCs/>
          <w:sz w:val="22"/>
          <w:szCs w:val="22"/>
        </w:rPr>
        <w:t>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w:t>
      </w:r>
      <w:r w:rsidRPr="00420CFF">
        <w:rPr>
          <w:rFonts w:ascii="PT Astra Serif" w:hAnsi="PT Astra Serif"/>
          <w:sz w:val="22"/>
          <w:szCs w:val="22"/>
        </w:rPr>
        <w:t>.</w:t>
      </w:r>
    </w:p>
    <w:p w:rsidR="00420CFF" w:rsidRPr="00420CFF" w:rsidRDefault="00420CFF" w:rsidP="00420CFF">
      <w:pPr>
        <w:pStyle w:val="Bodytext1"/>
        <w:numPr>
          <w:ilvl w:val="2"/>
          <w:numId w:val="3"/>
        </w:numPr>
        <w:shd w:val="clear" w:color="auto" w:fill="auto"/>
        <w:suppressAutoHyphens/>
        <w:spacing w:line="240" w:lineRule="auto"/>
        <w:ind w:left="0" w:right="33" w:firstLine="0"/>
        <w:jc w:val="both"/>
        <w:rPr>
          <w:rFonts w:ascii="PT Astra Serif" w:hAnsi="PT Astra Serif"/>
          <w:b/>
          <w:bCs/>
          <w:sz w:val="22"/>
          <w:szCs w:val="22"/>
        </w:rPr>
      </w:pPr>
      <w:r w:rsidRPr="00420CFF">
        <w:rPr>
          <w:rFonts w:ascii="PT Astra Serif" w:hAnsi="PT Astra Serif"/>
          <w:sz w:val="22"/>
          <w:szCs w:val="22"/>
        </w:rPr>
        <w:t>Сбор недостающих исходных данных Исполнитель осуществляет самостоятельно</w:t>
      </w:r>
      <w:r w:rsidRPr="00420CFF">
        <w:rPr>
          <w:rFonts w:ascii="PT Astra Serif" w:hAnsi="PT Astra Serif"/>
          <w:bCs/>
          <w:sz w:val="22"/>
          <w:szCs w:val="22"/>
        </w:rPr>
        <w:t>.</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В установленные контрактом сроки разработать и передать Муниципальному заказчику техническую документацию в соответствии с техн</w:t>
      </w:r>
      <w:r w:rsidR="004D37A8">
        <w:rPr>
          <w:rFonts w:ascii="PT Astra Serif" w:hAnsi="PT Astra Serif"/>
        </w:rPr>
        <w:t>ическим  заданием (Приложение</w:t>
      </w:r>
      <w:r w:rsidRPr="00420CFF">
        <w:rPr>
          <w:rFonts w:ascii="PT Astra Serif" w:hAnsi="PT Astra Serif"/>
        </w:rPr>
        <w:t>).</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Назначить в течение 5 (пяти) рабочих дней с даты подписания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Соблюдать требования, содержащиеся в техническом задании и не допускать от них отступлений при выполнении работ.</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Pr>
          <w:rFonts w:ascii="PT Astra Serif" w:hAnsi="PT Astra Serif"/>
        </w:rPr>
        <w:t xml:space="preserve">Исполнитель </w:t>
      </w:r>
      <w:r w:rsidRPr="00420CFF">
        <w:rPr>
          <w:rFonts w:ascii="PT Astra Serif" w:hAnsi="PT Astra Serif"/>
        </w:rPr>
        <w:t>самостоятельно ведет работу по снятию замечаний экспертного органа</w:t>
      </w:r>
      <w:r>
        <w:rPr>
          <w:rFonts w:ascii="PT Astra Serif" w:hAnsi="PT Astra Serif"/>
        </w:rPr>
        <w:t>.</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 xml:space="preserve">В минимально возможный срок, установленный Муниципальным заказчиком, за собственный счет устранять выявленные недостатки в разработанной технической документации. </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Исполнитель не вправе передавать техническую документацию третьим лицам без согласия Муниципального заказчика.</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w:t>
      </w:r>
      <w:r w:rsidRPr="00420CFF">
        <w:rPr>
          <w:rFonts w:ascii="PT Astra Serif" w:hAnsi="PT Astra Serif"/>
        </w:rPr>
        <w:lastRenderedPageBreak/>
        <w:t>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Своевременно уведомлять Муниципального заказчика о невозможности достижения положительного результата работ.</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eastAsia="Arial" w:hAnsi="PT Astra Serif"/>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420CFF" w:rsidRPr="00420CFF" w:rsidRDefault="00420CFF" w:rsidP="00420CFF">
      <w:pPr>
        <w:pStyle w:val="ab"/>
        <w:numPr>
          <w:ilvl w:val="1"/>
          <w:numId w:val="3"/>
        </w:numPr>
        <w:suppressAutoHyphens/>
        <w:spacing w:after="0" w:line="240" w:lineRule="auto"/>
        <w:jc w:val="both"/>
        <w:rPr>
          <w:rFonts w:ascii="PT Astra Serif" w:hAnsi="PT Astra Serif"/>
          <w:b/>
          <w:bCs/>
        </w:rPr>
      </w:pPr>
      <w:r w:rsidRPr="00420CFF">
        <w:rPr>
          <w:rFonts w:ascii="PT Astra Serif" w:hAnsi="PT Astra Serif"/>
          <w:b/>
          <w:bCs/>
        </w:rPr>
        <w:t>Права Исполнителя:</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420CFF" w:rsidRDefault="00B55BF9" w:rsidP="00420CFF">
      <w:pPr>
        <w:pStyle w:val="a8"/>
        <w:numPr>
          <w:ilvl w:val="0"/>
          <w:numId w:val="16"/>
        </w:numPr>
        <w:suppressAutoHyphens/>
        <w:spacing w:after="0" w:line="240" w:lineRule="auto"/>
        <w:jc w:val="center"/>
        <w:rPr>
          <w:rFonts w:ascii="PT Astra Serif" w:eastAsia="Times New Roman" w:hAnsi="PT Astra Serif" w:cs="Times New Roman"/>
          <w:b/>
          <w:bCs/>
          <w:kern w:val="2"/>
          <w:lang w:val="x-none" w:eastAsia="ar-SA"/>
        </w:rPr>
      </w:pPr>
      <w:r w:rsidRPr="00420CFF">
        <w:rPr>
          <w:rFonts w:ascii="PT Astra Serif" w:eastAsia="Times New Roman" w:hAnsi="PT Astra Serif" w:cs="Times New Roman"/>
          <w:b/>
          <w:bCs/>
          <w:kern w:val="2"/>
          <w:lang w:val="x-none" w:eastAsia="ar-SA"/>
        </w:rPr>
        <w:t>Права и обязанности Муниципального заказчика</w:t>
      </w:r>
    </w:p>
    <w:p w:rsidR="00420CFF" w:rsidRPr="00420CFF" w:rsidRDefault="00420CFF" w:rsidP="00420CFF">
      <w:pPr>
        <w:pStyle w:val="a8"/>
        <w:spacing w:after="0"/>
        <w:ind w:left="0"/>
        <w:jc w:val="both"/>
        <w:rPr>
          <w:rFonts w:ascii="PT Astra Serif" w:hAnsi="PT Astra Serif"/>
          <w:b/>
          <w:bCs/>
        </w:rPr>
      </w:pPr>
      <w:r w:rsidRPr="00420CFF">
        <w:rPr>
          <w:rFonts w:ascii="PT Astra Serif" w:hAnsi="PT Astra Serif"/>
          <w:b/>
          <w:bCs/>
        </w:rPr>
        <w:t>5.1. Обязанности Муниципального заказчика:</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5.1.1. Контролировать соблюдение сроков выполнения работ.</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 xml:space="preserve">5.1.2.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5.1.3.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5.1.4. Надлежащим образом выполнить все свои обязанности, предусмотренные в других разделах настоящего контракта.</w:t>
      </w:r>
    </w:p>
    <w:p w:rsidR="00420CFF" w:rsidRPr="00420CFF" w:rsidRDefault="00420CFF" w:rsidP="00420CFF">
      <w:pPr>
        <w:pStyle w:val="a8"/>
        <w:spacing w:after="0"/>
        <w:ind w:left="0"/>
        <w:jc w:val="both"/>
        <w:rPr>
          <w:rFonts w:ascii="PT Astra Serif" w:hAnsi="PT Astra Serif"/>
          <w:b/>
        </w:rPr>
      </w:pPr>
      <w:r w:rsidRPr="00420CFF">
        <w:rPr>
          <w:rFonts w:ascii="PT Astra Serif" w:hAnsi="PT Astra Serif"/>
          <w:b/>
        </w:rPr>
        <w:t>5.2. Права Муниципального заказчика:</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5.2.1. Муниципальный заказчик имеет право осуществлять контроль за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5.2.2. Запрашивать и получать от Исполнителя любую информацию и документы, связанные с реализацией условий настоящего контракта.</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с даты получения запроса.</w:t>
      </w:r>
    </w:p>
    <w:p w:rsidR="00420CFF" w:rsidRPr="00420CFF" w:rsidRDefault="00420CFF" w:rsidP="00420CFF">
      <w:pPr>
        <w:pStyle w:val="a8"/>
        <w:tabs>
          <w:tab w:val="left" w:pos="0"/>
          <w:tab w:val="left" w:pos="709"/>
          <w:tab w:val="left" w:pos="900"/>
          <w:tab w:val="left" w:pos="1080"/>
          <w:tab w:val="left" w:pos="1620"/>
          <w:tab w:val="left" w:pos="2508"/>
        </w:tabs>
        <w:spacing w:after="0"/>
        <w:ind w:left="0"/>
        <w:jc w:val="both"/>
        <w:rPr>
          <w:rFonts w:ascii="PT Astra Serif" w:hAnsi="PT Astra Serif"/>
        </w:rPr>
      </w:pPr>
      <w:r w:rsidRPr="00420CFF">
        <w:rPr>
          <w:rFonts w:ascii="PT Astra Serif" w:hAnsi="PT Astra Serif"/>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Pr="00420CFF" w:rsidRDefault="00420CFF" w:rsidP="00420CFF">
      <w:pPr>
        <w:pStyle w:val="a8"/>
        <w:spacing w:after="0"/>
        <w:ind w:left="0"/>
        <w:jc w:val="both"/>
        <w:rPr>
          <w:rFonts w:ascii="PT Astra Serif" w:hAnsi="PT Astra Serif"/>
          <w:bCs/>
        </w:rPr>
      </w:pPr>
      <w:r w:rsidRPr="00420CFF">
        <w:rPr>
          <w:rFonts w:ascii="PT Astra Serif" w:hAnsi="PT Astra Serif"/>
          <w:bCs/>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B55BF9" w:rsidRPr="000144A6" w:rsidRDefault="008B6526" w:rsidP="008B6526">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lang w:val="x-none" w:eastAsia="ar-SA"/>
        </w:rPr>
      </w:pPr>
      <w:r>
        <w:rPr>
          <w:rFonts w:ascii="PT Astra Serif" w:eastAsia="Times New Roman" w:hAnsi="PT Astra Serif" w:cs="Times New Roman"/>
          <w:b/>
          <w:bCs/>
          <w:kern w:val="2"/>
          <w:lang w:eastAsia="ar-SA"/>
        </w:rPr>
        <w:t>6.</w:t>
      </w:r>
    </w:p>
    <w:p w:rsidR="00B55BF9" w:rsidRPr="008B6526" w:rsidRDefault="00B55BF9" w:rsidP="008B6526">
      <w:pPr>
        <w:pStyle w:val="a8"/>
        <w:tabs>
          <w:tab w:val="left" w:pos="540"/>
        </w:tabs>
        <w:suppressAutoHyphens/>
        <w:spacing w:after="0" w:line="240" w:lineRule="auto"/>
        <w:ind w:left="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p>
    <w:p w:rsidR="008B6526" w:rsidRPr="008B6526" w:rsidRDefault="00471264" w:rsidP="008B6526">
      <w:pPr>
        <w:widowControl w:val="0"/>
        <w:autoSpaceDE w:val="0"/>
        <w:autoSpaceDN w:val="0"/>
        <w:adjustRightInd w:val="0"/>
        <w:spacing w:after="0" w:line="240" w:lineRule="auto"/>
        <w:jc w:val="both"/>
        <w:rPr>
          <w:rFonts w:ascii="PT Astra Serif" w:hAnsi="PT Astra Serif"/>
        </w:rPr>
      </w:pPr>
      <w:r>
        <w:rPr>
          <w:rFonts w:ascii="PT Astra Serif" w:hAnsi="PT Astra Serif"/>
        </w:rPr>
        <w:t>6</w:t>
      </w:r>
      <w:r w:rsidR="008B6526" w:rsidRPr="008B6526">
        <w:rPr>
          <w:rFonts w:ascii="PT Astra Serif" w:hAnsi="PT Astra Serif"/>
        </w:rPr>
        <w:t>.1. Исполнитель выполняет работы в соответствии с техническим заданием, расчетом стоимости работ, условиями настоящего контракта, действующим законодательством Российской Федерации.</w:t>
      </w:r>
    </w:p>
    <w:p w:rsidR="00471264" w:rsidRPr="009F7B6B" w:rsidRDefault="00471264" w:rsidP="002B5FBC">
      <w:pPr>
        <w:widowControl w:val="0"/>
        <w:autoSpaceDE w:val="0"/>
        <w:autoSpaceDN w:val="0"/>
        <w:adjustRightInd w:val="0"/>
        <w:spacing w:after="0" w:line="240" w:lineRule="auto"/>
        <w:jc w:val="both"/>
        <w:rPr>
          <w:rFonts w:ascii="PT Astra Serif" w:hAnsi="PT Astra Serif" w:cs="Times New Roman"/>
        </w:rPr>
      </w:pPr>
      <w:r>
        <w:rPr>
          <w:rFonts w:ascii="PT Astra Serif" w:hAnsi="PT Astra Serif"/>
        </w:rPr>
        <w:t>6</w:t>
      </w:r>
      <w:r w:rsidR="008B6526" w:rsidRPr="008B6526">
        <w:rPr>
          <w:rFonts w:ascii="PT Astra Serif" w:hAnsi="PT Astra Serif"/>
        </w:rPr>
        <w:t xml:space="preserve">.2. </w:t>
      </w:r>
      <w:proofErr w:type="gramStart"/>
      <w:r w:rsidR="008B6526" w:rsidRPr="008B6526">
        <w:rPr>
          <w:rFonts w:ascii="PT Astra Serif" w:hAnsi="PT Astra Serif"/>
        </w:rPr>
        <w:t xml:space="preserve">В сроки, установленные пунктом 3.1 контракта,  Исполнитель передает Муниципальному заказчику по накладной </w:t>
      </w:r>
      <w:r w:rsidR="008B6526" w:rsidRPr="008B6526">
        <w:rPr>
          <w:rFonts w:ascii="PT Astra Serif" w:hAnsi="PT Astra Serif"/>
          <w:lang w:eastAsia="ru-RU"/>
        </w:rPr>
        <w:t xml:space="preserve">техническую </w:t>
      </w:r>
      <w:r w:rsidR="008B6526" w:rsidRPr="009F7B6B">
        <w:rPr>
          <w:rFonts w:ascii="PT Astra Serif" w:hAnsi="PT Astra Serif"/>
          <w:lang w:eastAsia="ru-RU"/>
        </w:rPr>
        <w:t>документацию</w:t>
      </w:r>
      <w:r w:rsidR="002B5FBC" w:rsidRPr="009F7B6B">
        <w:rPr>
          <w:rFonts w:ascii="PT Astra Serif" w:hAnsi="PT Astra Serif"/>
          <w:lang w:eastAsia="ru-RU"/>
        </w:rPr>
        <w:t>,</w:t>
      </w:r>
      <w:r w:rsidR="002B5FBC" w:rsidRPr="009F7B6B">
        <w:rPr>
          <w:rFonts w:ascii="PT Astra Serif" w:hAnsi="PT Astra Serif"/>
        </w:rPr>
        <w:t xml:space="preserve"> акт сдачи-приемки технической документации, а  так же </w:t>
      </w:r>
      <w:r w:rsidR="002B5FBC" w:rsidRPr="009F7B6B">
        <w:rPr>
          <w:rFonts w:ascii="PT Astra Serif" w:hAnsi="PT Astra Serif" w:cs="Times New Roman"/>
          <w:shd w:val="clear" w:color="auto" w:fill="FFFFFF"/>
        </w:rPr>
        <w:t xml:space="preserve">формирует с </w:t>
      </w:r>
      <w:r w:rsidR="002B5FBC" w:rsidRPr="009F7B6B">
        <w:rPr>
          <w:rFonts w:ascii="PT Astra Serif" w:hAnsi="PT Astra Serif" w:cs="Times New Roman"/>
          <w:shd w:val="clear" w:color="auto" w:fill="FFFFFF"/>
        </w:rPr>
        <w:lastRenderedPageBreak/>
        <w:t>использованием единой информационной системы, подписывает усиленной </w:t>
      </w:r>
      <w:hyperlink r:id="rId10" w:anchor="/document/12184522/entry/21" w:history="1">
        <w:r w:rsidR="002B5FBC" w:rsidRPr="009F7B6B">
          <w:rPr>
            <w:rFonts w:ascii="PT Astra Serif" w:hAnsi="PT Astra Serif" w:cs="Times New Roman"/>
            <w:shd w:val="clear" w:color="auto" w:fill="FFFFFF"/>
          </w:rPr>
          <w:t>электронной подписью</w:t>
        </w:r>
      </w:hyperlink>
      <w:r w:rsidR="002B5FBC" w:rsidRPr="009F7B6B">
        <w:rPr>
          <w:rFonts w:ascii="PT Astra Serif" w:hAnsi="PT Astra Serif" w:cs="Times New Roman"/>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9F7B6B">
          <w:rPr>
            <w:rFonts w:ascii="PT Astra Serif" w:hAnsi="PT Astra Serif" w:cs="Times New Roman"/>
            <w:shd w:val="clear" w:color="auto" w:fill="FFFFFF"/>
          </w:rPr>
          <w:t>документ</w:t>
        </w:r>
      </w:hyperlink>
      <w:r w:rsidR="002B5FBC" w:rsidRPr="009F7B6B">
        <w:rPr>
          <w:rFonts w:ascii="PT Astra Serif" w:hAnsi="PT Astra Serif" w:cs="Times New Roman"/>
          <w:shd w:val="clear" w:color="auto" w:fill="FFFFFF"/>
        </w:rPr>
        <w:t> о приемке</w:t>
      </w:r>
      <w:r w:rsidR="002B5FBC" w:rsidRPr="009F7B6B">
        <w:rPr>
          <w:rFonts w:ascii="PT Astra Serif" w:hAnsi="PT Astra Serif"/>
        </w:rPr>
        <w:t xml:space="preserve"> </w:t>
      </w:r>
      <w:r w:rsidR="002B5FBC" w:rsidRPr="009F7B6B">
        <w:rPr>
          <w:rFonts w:ascii="PT Astra Serif" w:hAnsi="PT Astra Serif" w:cs="Times New Roman"/>
        </w:rPr>
        <w:t>в</w:t>
      </w:r>
      <w:r w:rsidRPr="009F7B6B">
        <w:rPr>
          <w:rFonts w:ascii="PT Astra Serif" w:hAnsi="PT Astra Serif" w:cs="Times New Roman"/>
        </w:rPr>
        <w:t xml:space="preserve"> соответствии с частью 13 статьи 94 ФЗ № 44</w:t>
      </w:r>
      <w:r w:rsidR="002B5FBC" w:rsidRPr="009F7B6B">
        <w:rPr>
          <w:rFonts w:ascii="PT Astra Serif" w:hAnsi="PT Astra Serif" w:cs="Times New Roman"/>
        </w:rPr>
        <w:t>.</w:t>
      </w:r>
      <w:proofErr w:type="gramEnd"/>
    </w:p>
    <w:p w:rsidR="00664528" w:rsidRPr="009F7B6B" w:rsidRDefault="00664528" w:rsidP="00664528">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664528" w:rsidRPr="009F7B6B" w:rsidRDefault="00664528" w:rsidP="00664528">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664528" w:rsidRPr="009F7B6B" w:rsidRDefault="00664528" w:rsidP="00664528">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664528" w:rsidRPr="009F7B6B" w:rsidRDefault="00664528" w:rsidP="00664528">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664528" w:rsidRPr="009F7B6B" w:rsidRDefault="00664528" w:rsidP="00664528">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664528" w:rsidRPr="009F7B6B" w:rsidRDefault="00664528" w:rsidP="00664528">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w:t>
      </w:r>
      <w:r w:rsidR="00E64662" w:rsidRPr="009F7B6B">
        <w:rPr>
          <w:rFonts w:ascii="PT Astra Serif" w:hAnsi="PT Astra Serif"/>
        </w:rPr>
        <w:t xml:space="preserve"> №474-ФЗ.</w:t>
      </w:r>
    </w:p>
    <w:bookmarkEnd w:id="7"/>
    <w:p w:rsidR="00FA6930" w:rsidRDefault="00471264" w:rsidP="002B5FBC">
      <w:pPr>
        <w:suppressAutoHyphens/>
        <w:spacing w:after="0" w:line="240" w:lineRule="auto"/>
        <w:contextualSpacing/>
        <w:jc w:val="both"/>
        <w:rPr>
          <w:rFonts w:ascii="PT Astra Serif" w:eastAsia="Times New Roman" w:hAnsi="PT Astra Serif" w:cs="Times New Roman"/>
          <w:kern w:val="1"/>
          <w:shd w:val="clear" w:color="auto" w:fill="FFFFFF"/>
          <w:lang w:eastAsia="ar-SA"/>
        </w:rPr>
      </w:pPr>
      <w:r w:rsidRPr="009F7B6B">
        <w:rPr>
          <w:rFonts w:ascii="PT Astra Serif" w:hAnsi="PT Astra Serif"/>
        </w:rPr>
        <w:t>6.</w:t>
      </w:r>
      <w:r w:rsidR="002B5FBC" w:rsidRPr="009F7B6B">
        <w:rPr>
          <w:rFonts w:ascii="PT Astra Serif" w:hAnsi="PT Astra Serif"/>
        </w:rPr>
        <w:t>3</w:t>
      </w:r>
      <w:r w:rsidRPr="009F7B6B">
        <w:rPr>
          <w:rFonts w:ascii="PT Astra Serif" w:hAnsi="PT Astra Serif"/>
        </w:rPr>
        <w:t xml:space="preserve">. </w:t>
      </w:r>
      <w:r w:rsidR="002B5FBC" w:rsidRPr="009F7B6B">
        <w:rPr>
          <w:rFonts w:ascii="PT Astra Serif" w:eastAsia="Times New Roman" w:hAnsi="PT Astra Serif" w:cs="Times New Roman"/>
          <w:kern w:val="1"/>
          <w:shd w:val="clear" w:color="auto" w:fill="FFFFFF"/>
          <w:lang w:val="x-none" w:eastAsia="ar-SA"/>
        </w:rPr>
        <w:t xml:space="preserve">Для проверки предоставленных </w:t>
      </w:r>
      <w:r w:rsidR="002B5FBC" w:rsidRPr="009F7B6B">
        <w:rPr>
          <w:rFonts w:ascii="PT Astra Serif" w:eastAsia="Times New Roman" w:hAnsi="PT Astra Serif" w:cs="Times New Roman"/>
          <w:kern w:val="1"/>
          <w:shd w:val="clear" w:color="auto" w:fill="FFFFFF"/>
          <w:lang w:eastAsia="ar-SA"/>
        </w:rPr>
        <w:t xml:space="preserve">Исполнителем </w:t>
      </w:r>
      <w:r w:rsidR="002B5FBC" w:rsidRPr="009F7B6B">
        <w:rPr>
          <w:rFonts w:ascii="PT Astra Serif" w:eastAsia="Times New Roman" w:hAnsi="PT Astra Serif" w:cs="Times New Roman"/>
          <w:kern w:val="1"/>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9F7B6B">
        <w:rPr>
          <w:rFonts w:ascii="PT Astra Serif" w:eastAsia="Times New Roman" w:hAnsi="PT Astra Serif" w:cs="Times New Roman"/>
          <w:kern w:val="1"/>
          <w:shd w:val="clear" w:color="auto" w:fill="FFFFFF"/>
          <w:lang w:eastAsia="ar-SA"/>
        </w:rPr>
        <w:t xml:space="preserve">ый </w:t>
      </w:r>
      <w:r w:rsidR="002B5FBC" w:rsidRPr="00293F8A">
        <w:rPr>
          <w:rFonts w:ascii="PT Astra Serif" w:eastAsia="Times New Roman" w:hAnsi="PT Astra Serif" w:cs="Times New Roman"/>
          <w:kern w:val="1"/>
          <w:shd w:val="clear" w:color="auto" w:fill="FFFFFF"/>
          <w:lang w:eastAsia="ar-SA"/>
        </w:rPr>
        <w:t>з</w:t>
      </w:r>
      <w:proofErr w:type="spellStart"/>
      <w:r w:rsidR="002B5FBC" w:rsidRPr="00293F8A">
        <w:rPr>
          <w:rFonts w:ascii="PT Astra Serif" w:eastAsia="Times New Roman" w:hAnsi="PT Astra Serif" w:cs="Times New Roman"/>
          <w:kern w:val="1"/>
          <w:shd w:val="clear" w:color="auto" w:fill="FFFFFF"/>
          <w:lang w:val="x-none" w:eastAsia="ar-SA"/>
        </w:rPr>
        <w:t>аказчик</w:t>
      </w:r>
      <w:proofErr w:type="spellEnd"/>
      <w:r w:rsidR="002B5FBC"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293F8A">
        <w:rPr>
          <w:rFonts w:ascii="PT Astra Serif" w:hAnsi="PT Astra Serif"/>
        </w:rPr>
        <w:t xml:space="preserve">Муниципальным </w:t>
      </w:r>
      <w:r w:rsidR="002B5FBC" w:rsidRPr="00293F8A">
        <w:rPr>
          <w:rFonts w:ascii="PT Astra Serif" w:eastAsia="Times New Roman" w:hAnsi="PT Astra Serif" w:cs="Times New Roman"/>
          <w:kern w:val="1"/>
          <w:shd w:val="clear" w:color="auto" w:fill="FFFFFF"/>
          <w:lang w:val="x-none" w:eastAsia="ar-SA"/>
        </w:rPr>
        <w:t>заказчиком своими силами</w:t>
      </w:r>
      <w:r w:rsidR="002B5FBC">
        <w:rPr>
          <w:rFonts w:ascii="PT Astra Serif" w:eastAsia="Times New Roman" w:hAnsi="PT Astra Serif" w:cs="Times New Roman"/>
          <w:kern w:val="1"/>
          <w:shd w:val="clear" w:color="auto" w:fill="FFFFFF"/>
          <w:lang w:eastAsia="ar-SA"/>
        </w:rPr>
        <w:t xml:space="preserve"> в срок</w:t>
      </w:r>
      <w:r w:rsidR="00FA6930">
        <w:rPr>
          <w:rFonts w:ascii="PT Astra Serif" w:eastAsia="Times New Roman" w:hAnsi="PT Astra Serif" w:cs="Times New Roman"/>
          <w:kern w:val="1"/>
          <w:shd w:val="clear" w:color="auto" w:fill="FFFFFF"/>
          <w:lang w:eastAsia="ar-SA"/>
        </w:rPr>
        <w:t xml:space="preserve"> не </w:t>
      </w:r>
    </w:p>
    <w:p w:rsidR="002B5FBC" w:rsidRPr="00FA6930" w:rsidRDefault="00FA6930" w:rsidP="002B5FBC">
      <w:pPr>
        <w:suppressAutoHyphens/>
        <w:spacing w:after="0" w:line="240" w:lineRule="auto"/>
        <w:contextualSpacing/>
        <w:jc w:val="both"/>
        <w:rPr>
          <w:rFonts w:ascii="PT Astra Serif" w:eastAsia="Times New Roman" w:hAnsi="PT Astra Serif" w:cs="Times New Roman"/>
          <w:kern w:val="1"/>
          <w:shd w:val="clear" w:color="auto" w:fill="FFFFFF"/>
          <w:lang w:eastAsia="ar-SA"/>
        </w:rPr>
      </w:pPr>
      <w:r>
        <w:rPr>
          <w:rFonts w:ascii="PT Astra Serif" w:hAnsi="PT Astra Serif"/>
        </w:rPr>
        <w:t>н</w:t>
      </w:r>
      <w:r w:rsidRPr="00471264">
        <w:rPr>
          <w:rFonts w:ascii="PT Astra Serif" w:hAnsi="PT Astra Serif"/>
        </w:rPr>
        <w:t>е позднее двадцати рабочих дней, следующих за днем поступления </w:t>
      </w:r>
      <w:hyperlink r:id="rId12" w:anchor="/document/403147771/entry/1000" w:history="1">
        <w:r w:rsidRPr="00471264">
          <w:rPr>
            <w:rStyle w:val="aa"/>
            <w:rFonts w:ascii="PT Astra Serif" w:hAnsi="PT Astra Serif"/>
            <w:color w:val="auto"/>
            <w:u w:val="none"/>
          </w:rPr>
          <w:t>документа</w:t>
        </w:r>
      </w:hyperlink>
      <w:r w:rsidRPr="00471264">
        <w:rPr>
          <w:rFonts w:ascii="PT Astra Serif" w:hAnsi="PT Astra Serif"/>
        </w:rPr>
        <w:t xml:space="preserve"> о приемке в </w:t>
      </w:r>
      <w:r w:rsidRPr="00471264">
        <w:rPr>
          <w:rFonts w:ascii="PT Astra Serif" w:hAnsi="PT Astra Serif"/>
          <w:shd w:val="clear" w:color="auto" w:fill="FFFFFF"/>
        </w:rPr>
        <w:t>единой информационной системе</w:t>
      </w:r>
      <w:r>
        <w:rPr>
          <w:rFonts w:ascii="PT Astra Serif" w:hAnsi="PT Astra Serif"/>
          <w:shd w:val="clear" w:color="auto" w:fill="FFFFFF"/>
        </w:rPr>
        <w:t>.</w:t>
      </w:r>
      <w:r>
        <w:rPr>
          <w:rFonts w:ascii="PT Astra Serif" w:eastAsia="Times New Roman" w:hAnsi="PT Astra Serif" w:cs="Times New Roman"/>
          <w:kern w:val="1"/>
          <w:shd w:val="clear" w:color="auto" w:fill="FFFFFF"/>
          <w:lang w:eastAsia="ar-SA"/>
        </w:rPr>
        <w:t xml:space="preserve"> </w:t>
      </w:r>
      <w:r w:rsidR="002B5FBC" w:rsidRPr="00293F8A">
        <w:rPr>
          <w:rFonts w:ascii="PT Astra Serif" w:eastAsia="Times New Roman" w:hAnsi="PT Astra Serif" w:cs="Times New Roman"/>
          <w:kern w:val="1"/>
          <w:lang w:eastAsia="ar-SA"/>
        </w:rPr>
        <w:t xml:space="preserve">Результаты такой экспертизы оформляются путем </w:t>
      </w:r>
      <w:r w:rsidR="002B5FBC" w:rsidRPr="009F7B6B">
        <w:rPr>
          <w:rFonts w:ascii="PT Astra Serif" w:hAnsi="PT Astra Serif" w:cs="Times New Roman"/>
          <w:shd w:val="clear" w:color="auto" w:fill="FFFFFF"/>
        </w:rPr>
        <w:t xml:space="preserve">подписания </w:t>
      </w:r>
      <w:r w:rsidR="002B5FBC" w:rsidRPr="009F7B6B">
        <w:rPr>
          <w:rFonts w:ascii="PT Astra Serif" w:hAnsi="PT Astra Serif"/>
        </w:rPr>
        <w:t>акта сдачи-приемки технической документации</w:t>
      </w:r>
      <w:r w:rsidR="002B5FBC" w:rsidRPr="009F7B6B">
        <w:rPr>
          <w:rFonts w:ascii="PT Astra Serif" w:hAnsi="PT Astra Serif" w:cs="Times New Roman"/>
          <w:shd w:val="clear" w:color="auto" w:fill="FFFFFF"/>
        </w:rPr>
        <w:t xml:space="preserve"> ответственным за экспертизу выполненной работы должностным </w:t>
      </w:r>
      <w:r w:rsidR="002B5FBC" w:rsidRPr="00293F8A">
        <w:rPr>
          <w:rFonts w:ascii="PT Astra Serif" w:hAnsi="PT Astra Serif" w:cs="Times New Roman"/>
          <w:shd w:val="clear" w:color="auto" w:fill="FFFFFF"/>
        </w:rPr>
        <w:t>лицом Муниципального Заказчика.</w:t>
      </w:r>
    </w:p>
    <w:p w:rsidR="002B5FBC" w:rsidRPr="00293F8A" w:rsidRDefault="002B5FBC" w:rsidP="002B5FBC">
      <w:pPr>
        <w:spacing w:after="0" w:line="240" w:lineRule="auto"/>
        <w:jc w:val="both"/>
        <w:rPr>
          <w:rFonts w:ascii="PT Astra Serif" w:hAnsi="PT Astra Serif"/>
        </w:rPr>
      </w:pPr>
      <w:r>
        <w:rPr>
          <w:rFonts w:ascii="PT Astra Serif" w:hAnsi="PT Astra Serif"/>
        </w:rPr>
        <w:t xml:space="preserve">6.4. </w:t>
      </w:r>
      <w:r w:rsidRPr="00293F8A">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w:t>
      </w:r>
      <w:r>
        <w:rPr>
          <w:rFonts w:ascii="PT Astra Serif" w:hAnsi="PT Astra Serif"/>
        </w:rPr>
        <w:t xml:space="preserve"> Исполнителем</w:t>
      </w:r>
      <w:r w:rsidRPr="00293F8A">
        <w:rPr>
          <w:rFonts w:ascii="PT Astra Serif" w:hAnsi="PT Astra Serif"/>
        </w:rPr>
        <w:t>.</w:t>
      </w:r>
    </w:p>
    <w:p w:rsidR="002B5FBC" w:rsidRPr="00293F8A" w:rsidRDefault="002B5FBC" w:rsidP="002B5FBC">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 xml:space="preserve">6.5. </w:t>
      </w:r>
      <w:r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293F8A">
        <w:rPr>
          <w:rFonts w:ascii="PT Astra Serif" w:eastAsia="Times New Roman" w:hAnsi="PT Astra Serif" w:cs="Times New Roman"/>
          <w:kern w:val="1"/>
          <w:lang w:eastAsia="ar-SA"/>
        </w:rPr>
        <w:t>и</w:t>
      </w:r>
      <w:proofErr w:type="gramEnd"/>
      <w:r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2B5FBC" w:rsidRPr="00471264" w:rsidRDefault="00471264" w:rsidP="002B5FBC">
      <w:pPr>
        <w:pStyle w:val="s1"/>
        <w:shd w:val="clear" w:color="auto" w:fill="FFFFFF"/>
        <w:spacing w:before="0" w:beforeAutospacing="0" w:after="0" w:afterAutospacing="0"/>
        <w:jc w:val="both"/>
        <w:rPr>
          <w:rFonts w:ascii="PT Astra Serif" w:hAnsi="PT Astra Serif"/>
          <w:sz w:val="22"/>
          <w:szCs w:val="22"/>
        </w:rPr>
      </w:pPr>
      <w:r w:rsidRPr="00471264">
        <w:rPr>
          <w:rFonts w:ascii="PT Astra Serif" w:hAnsi="PT Astra Serif"/>
          <w:kern w:val="2"/>
          <w:sz w:val="22"/>
          <w:szCs w:val="22"/>
          <w:lang w:eastAsia="ar-SA"/>
        </w:rPr>
        <w:t>6.</w:t>
      </w:r>
      <w:r w:rsidR="002B5FBC">
        <w:rPr>
          <w:rFonts w:ascii="PT Astra Serif" w:hAnsi="PT Astra Serif"/>
          <w:kern w:val="2"/>
          <w:sz w:val="22"/>
          <w:szCs w:val="22"/>
          <w:lang w:eastAsia="ar-SA"/>
        </w:rPr>
        <w:t>6</w:t>
      </w:r>
      <w:r w:rsidRPr="00471264">
        <w:rPr>
          <w:rFonts w:ascii="PT Astra Serif" w:hAnsi="PT Astra Serif"/>
          <w:kern w:val="2"/>
          <w:sz w:val="22"/>
          <w:szCs w:val="22"/>
          <w:lang w:eastAsia="ar-SA"/>
        </w:rPr>
        <w:t xml:space="preserve">. </w:t>
      </w:r>
      <w:r w:rsidR="002B5FBC" w:rsidRPr="00471264">
        <w:rPr>
          <w:rFonts w:ascii="PT Astra Serif" w:hAnsi="PT Astra Serif"/>
          <w:sz w:val="22"/>
          <w:szCs w:val="22"/>
        </w:rPr>
        <w:t>Не позднее двадцати рабочих дней, следующих за днем поступления </w:t>
      </w:r>
      <w:hyperlink r:id="rId13" w:anchor="/document/403147771/entry/1000" w:history="1">
        <w:r w:rsidR="002B5FBC" w:rsidRPr="00471264">
          <w:rPr>
            <w:rStyle w:val="aa"/>
            <w:rFonts w:ascii="PT Astra Serif" w:hAnsi="PT Astra Serif"/>
            <w:color w:val="auto"/>
            <w:sz w:val="22"/>
            <w:szCs w:val="22"/>
            <w:u w:val="none"/>
          </w:rPr>
          <w:t>документа</w:t>
        </w:r>
      </w:hyperlink>
      <w:r w:rsidR="002B5FBC" w:rsidRPr="00471264">
        <w:rPr>
          <w:rFonts w:ascii="PT Astra Serif" w:hAnsi="PT Astra Serif"/>
          <w:sz w:val="22"/>
          <w:szCs w:val="22"/>
        </w:rPr>
        <w:t xml:space="preserve"> о приемке в </w:t>
      </w:r>
      <w:r w:rsidR="002B5FBC" w:rsidRPr="00471264">
        <w:rPr>
          <w:rFonts w:ascii="PT Astra Serif" w:hAnsi="PT Astra Serif"/>
          <w:sz w:val="22"/>
          <w:szCs w:val="22"/>
          <w:shd w:val="clear" w:color="auto" w:fill="FFFFFF"/>
        </w:rPr>
        <w:t>единой информационной системе</w:t>
      </w:r>
      <w:r w:rsidR="002B5FBC" w:rsidRPr="00471264">
        <w:rPr>
          <w:rFonts w:ascii="PT Astra Serif" w:hAnsi="PT Astra Serif"/>
          <w:sz w:val="22"/>
          <w:szCs w:val="22"/>
        </w:rPr>
        <w:t>, Муниципальный заказчик осуществляет одно из следующих действий:</w:t>
      </w:r>
    </w:p>
    <w:p w:rsidR="002B5FBC" w:rsidRPr="00471264" w:rsidRDefault="002B5FBC" w:rsidP="002B5FBC">
      <w:pPr>
        <w:shd w:val="clear" w:color="auto" w:fill="FFFFFF"/>
        <w:spacing w:after="0" w:line="240" w:lineRule="auto"/>
        <w:jc w:val="both"/>
        <w:rPr>
          <w:rFonts w:ascii="PT Astra Serif" w:hAnsi="PT Astra Serif" w:cs="Times New Roman"/>
        </w:rPr>
      </w:pPr>
      <w:r w:rsidRPr="00471264">
        <w:rPr>
          <w:rFonts w:ascii="PT Astra Serif" w:hAnsi="PT Astra Serif" w:cs="Times New Roman"/>
        </w:rPr>
        <w:t>а) подписывает усиленной </w:t>
      </w:r>
      <w:hyperlink r:id="rId14" w:anchor="/document/12184522/entry/21" w:history="1">
        <w:r w:rsidRPr="00471264">
          <w:rPr>
            <w:rStyle w:val="aa"/>
            <w:rFonts w:ascii="PT Astra Serif" w:hAnsi="PT Astra Serif" w:cs="Times New Roman"/>
            <w:color w:val="auto"/>
            <w:u w:val="none"/>
          </w:rPr>
          <w:t>электронной подписью</w:t>
        </w:r>
      </w:hyperlink>
      <w:r w:rsidRPr="00471264">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11103D" w:rsidRPr="0011103D" w:rsidRDefault="002B5FBC" w:rsidP="0011103D">
      <w:pPr>
        <w:shd w:val="clear" w:color="auto" w:fill="FFFFFF"/>
        <w:spacing w:after="0" w:line="240" w:lineRule="auto"/>
        <w:jc w:val="both"/>
        <w:rPr>
          <w:rFonts w:ascii="PT Astra Serif" w:hAnsi="PT Astra Serif" w:cs="Times New Roman"/>
        </w:rPr>
      </w:pPr>
      <w:r w:rsidRPr="00471264">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Pr>
          <w:rFonts w:ascii="PT Astra Serif" w:hAnsi="PT Astra Serif" w:cs="Times New Roman"/>
        </w:rPr>
        <w:t>,</w:t>
      </w:r>
      <w:r w:rsidR="0011103D" w:rsidRPr="0011103D">
        <w:rPr>
          <w:rFonts w:ascii="PT Astra Serif" w:hAnsi="PT Astra Serif"/>
          <w:lang w:eastAsia="ru-RU"/>
        </w:rPr>
        <w:t xml:space="preserve"> </w:t>
      </w:r>
      <w:r w:rsidR="0011103D" w:rsidRPr="008B6526">
        <w:rPr>
          <w:rFonts w:ascii="PT Astra Serif" w:hAnsi="PT Astra Serif"/>
          <w:lang w:eastAsia="ru-RU"/>
        </w:rPr>
        <w:t>а Исполнитель обязуется в срок, установленный в экспертном заключении (акте,</w:t>
      </w:r>
      <w:r w:rsidR="0011103D">
        <w:rPr>
          <w:rFonts w:ascii="PT Astra Serif" w:hAnsi="PT Astra Serif"/>
          <w:lang w:eastAsia="ru-RU"/>
        </w:rPr>
        <w:t xml:space="preserve"> </w:t>
      </w:r>
      <w:r w:rsidR="0011103D" w:rsidRPr="008B6526">
        <w:rPr>
          <w:rFonts w:ascii="PT Astra Serif" w:hAnsi="PT Astra Serif"/>
          <w:lang w:eastAsia="ru-RU"/>
        </w:rPr>
        <w:t>составленном Муниципальным заказчиком), устранить указанные недостатки/произвести доработки за свой счет.</w:t>
      </w:r>
    </w:p>
    <w:p w:rsidR="0011103D" w:rsidRPr="008B6526" w:rsidRDefault="0011103D" w:rsidP="00BC2044">
      <w:pPr>
        <w:spacing w:after="0" w:line="240" w:lineRule="auto"/>
        <w:contextualSpacing/>
        <w:jc w:val="both"/>
        <w:rPr>
          <w:rFonts w:ascii="PT Astra Serif" w:hAnsi="PT Astra Serif"/>
          <w:lang w:eastAsia="ru-RU"/>
        </w:rPr>
      </w:pPr>
      <w:r>
        <w:rPr>
          <w:rFonts w:ascii="PT Astra Serif" w:hAnsi="PT Astra Serif" w:cs="Times New Roman"/>
        </w:rPr>
        <w:t xml:space="preserve">6.7. </w:t>
      </w:r>
      <w:r w:rsidRPr="008B6526">
        <w:rPr>
          <w:rFonts w:ascii="PT Astra Serif" w:hAnsi="PT Astra Serif"/>
          <w:lang w:eastAsia="ru-RU"/>
        </w:rPr>
        <w:t xml:space="preserve">В случае получения от Муниципального заказчика </w:t>
      </w:r>
      <w:bookmarkStart w:id="8" w:name="_GoBack"/>
      <w:r w:rsidRPr="00D94C51">
        <w:rPr>
          <w:rFonts w:ascii="PT Astra Serif" w:hAnsi="PT Astra Serif"/>
          <w:lang w:eastAsia="ru-RU"/>
        </w:rPr>
        <w:t xml:space="preserve">запроса о предоставлении разъяснений касательно результатов работ и (или) мотивированного отказа от </w:t>
      </w:r>
      <w:bookmarkEnd w:id="8"/>
      <w:r w:rsidRPr="008B6526">
        <w:rPr>
          <w:rFonts w:ascii="PT Astra Serif" w:hAnsi="PT Astra Serif"/>
          <w:lang w:eastAsia="ru-RU"/>
        </w:rPr>
        <w:t>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w:t>
      </w:r>
      <w:r>
        <w:rPr>
          <w:rFonts w:ascii="PT Astra Serif" w:hAnsi="PT Astra Serif"/>
          <w:lang w:eastAsia="ru-RU"/>
        </w:rPr>
        <w:t xml:space="preserve">риемки технической документации. </w:t>
      </w:r>
    </w:p>
    <w:p w:rsidR="00BC2044" w:rsidRDefault="003F269E" w:rsidP="00BC2044">
      <w:pPr>
        <w:spacing w:after="0" w:line="240" w:lineRule="auto"/>
        <w:jc w:val="both"/>
      </w:pPr>
      <w:r>
        <w:rPr>
          <w:rFonts w:ascii="PT Astra Serif" w:hAnsi="PT Astra Serif" w:cs="Times New Roman"/>
        </w:rPr>
        <w:t>6.</w:t>
      </w:r>
      <w:r w:rsidR="0011103D">
        <w:rPr>
          <w:rFonts w:ascii="PT Astra Serif" w:hAnsi="PT Astra Serif" w:cs="Times New Roman"/>
        </w:rPr>
        <w:t>8</w:t>
      </w:r>
      <w:r>
        <w:rPr>
          <w:rFonts w:ascii="PT Astra Serif" w:hAnsi="PT Astra Serif" w:cs="Times New Roman"/>
        </w:rPr>
        <w:t xml:space="preserve">. </w:t>
      </w:r>
      <w:r w:rsidRPr="00293F8A">
        <w:rPr>
          <w:rFonts w:ascii="PT Astra Serif" w:hAnsi="PT Astra Serif" w:cs="Times New Roman"/>
        </w:rPr>
        <w:t>В случае получения в соответствии с подпунктом б пункта 6.</w:t>
      </w:r>
      <w:r w:rsidR="002B5FBC">
        <w:rPr>
          <w:rFonts w:ascii="PT Astra Serif" w:hAnsi="PT Astra Serif" w:cs="Times New Roman"/>
        </w:rPr>
        <w:t>6</w:t>
      </w:r>
      <w:r w:rsidR="00BC2044">
        <w:rPr>
          <w:rFonts w:ascii="PT Astra Serif" w:hAnsi="PT Astra Serif" w:cs="Times New Roman"/>
        </w:rPr>
        <w:t xml:space="preserve">, пунктом 6.7 контракта </w:t>
      </w:r>
      <w:r w:rsidRPr="00293F8A">
        <w:rPr>
          <w:rFonts w:ascii="PT Astra Serif" w:hAnsi="PT Astra Serif" w:cs="Times New Roman"/>
        </w:rPr>
        <w:t>мотивированного отказа от подписания документа о приемке</w:t>
      </w:r>
      <w:r w:rsidR="00BC2044">
        <w:rPr>
          <w:rFonts w:ascii="PT Astra Serif" w:hAnsi="PT Astra Serif" w:cs="Times New Roman"/>
        </w:rPr>
        <w:t>,</w:t>
      </w:r>
      <w:r w:rsidR="00BC2044" w:rsidRPr="00BC2044">
        <w:rPr>
          <w:rFonts w:ascii="PT Astra Serif" w:hAnsi="PT Astra Serif"/>
          <w:lang w:eastAsia="ru-RU"/>
        </w:rPr>
        <w:t xml:space="preserve"> </w:t>
      </w:r>
      <w:r w:rsidR="00BC2044" w:rsidRPr="008B6526">
        <w:rPr>
          <w:rFonts w:ascii="PT Astra Serif" w:hAnsi="PT Astra Serif"/>
          <w:lang w:eastAsia="ru-RU"/>
        </w:rPr>
        <w:t>запроса о предоставлении разъяснен</w:t>
      </w:r>
      <w:r w:rsidR="00BC2044">
        <w:rPr>
          <w:rFonts w:ascii="PT Astra Serif" w:hAnsi="PT Astra Serif"/>
          <w:lang w:eastAsia="ru-RU"/>
        </w:rPr>
        <w:t xml:space="preserve">ий касательно результатов работ, </w:t>
      </w:r>
      <w:r w:rsidR="00BC2044" w:rsidRPr="008B6526">
        <w:rPr>
          <w:rFonts w:ascii="PT Astra Serif" w:hAnsi="PT Astra Serif"/>
          <w:lang w:eastAsia="ru-RU"/>
        </w:rPr>
        <w:t>экспертного заключения с перечнем выявленных нед</w:t>
      </w:r>
      <w:r w:rsidR="00BC2044">
        <w:rPr>
          <w:rFonts w:ascii="PT Astra Serif" w:hAnsi="PT Astra Serif"/>
          <w:lang w:eastAsia="ru-RU"/>
        </w:rPr>
        <w:t xml:space="preserve">остатков, необходимых доработок </w:t>
      </w:r>
      <w:r w:rsidR="004D37A8">
        <w:rPr>
          <w:rFonts w:ascii="PT Astra Serif" w:hAnsi="PT Astra Serif" w:cs="Times New Roman"/>
        </w:rPr>
        <w:t xml:space="preserve">Исполнитель </w:t>
      </w:r>
      <w:r w:rsidR="0011103D">
        <w:rPr>
          <w:rFonts w:ascii="PT Astra Serif" w:hAnsi="PT Astra Serif" w:cs="Times New Roman"/>
        </w:rPr>
        <w:t xml:space="preserve">устраняет выявленные недостатки и </w:t>
      </w:r>
      <w:r w:rsidRPr="00293F8A">
        <w:rPr>
          <w:rFonts w:ascii="PT Astra Serif" w:hAnsi="PT Astra Serif" w:cs="Times New Roman"/>
        </w:rPr>
        <w:t>направ</w:t>
      </w:r>
      <w:r w:rsidR="0011103D">
        <w:rPr>
          <w:rFonts w:ascii="PT Astra Serif" w:hAnsi="PT Astra Serif" w:cs="Times New Roman"/>
        </w:rPr>
        <w:t>ляет</w:t>
      </w:r>
      <w:r w:rsidRPr="00293F8A">
        <w:rPr>
          <w:rFonts w:ascii="PT Astra Serif" w:hAnsi="PT Astra Serif"/>
        </w:rPr>
        <w:t xml:space="preserve"> Муниципальному</w:t>
      </w:r>
      <w:r w:rsidRPr="00293F8A">
        <w:rPr>
          <w:rFonts w:ascii="PT Astra Serif" w:hAnsi="PT Astra Serif" w:cs="Times New Roman"/>
        </w:rPr>
        <w:t xml:space="preserve"> заказчику </w:t>
      </w:r>
      <w:hyperlink r:id="rId15" w:anchor="/document/403147771/entry/1000" w:history="1">
        <w:r w:rsidRPr="00293F8A">
          <w:rPr>
            <w:rStyle w:val="aa"/>
            <w:rFonts w:ascii="PT Astra Serif" w:hAnsi="PT Astra Serif" w:cs="Times New Roman"/>
            <w:color w:val="auto"/>
            <w:u w:val="none"/>
          </w:rPr>
          <w:t>документ</w:t>
        </w:r>
      </w:hyperlink>
      <w:r w:rsidRPr="00293F8A">
        <w:rPr>
          <w:rFonts w:ascii="PT Astra Serif" w:hAnsi="PT Astra Serif" w:cs="Times New Roman"/>
        </w:rPr>
        <w:t> о приемке в порядке, предусмотренном Законом о контрактной системе.</w:t>
      </w:r>
    </w:p>
    <w:p w:rsidR="00BC2044" w:rsidRPr="008B6526" w:rsidRDefault="0011103D" w:rsidP="00BC2044">
      <w:pPr>
        <w:spacing w:after="0" w:line="240" w:lineRule="auto"/>
        <w:contextualSpacing/>
        <w:jc w:val="both"/>
        <w:rPr>
          <w:rFonts w:ascii="PT Astra Serif" w:hAnsi="PT Astra Serif"/>
          <w:lang w:eastAsia="ru-RU"/>
        </w:rPr>
      </w:pPr>
      <w:r>
        <w:rPr>
          <w:rFonts w:ascii="PT Astra Serif" w:hAnsi="PT Astra Serif" w:cs="Times New Roman"/>
        </w:rPr>
        <w:t>6.</w:t>
      </w:r>
      <w:r w:rsidR="00BC2044">
        <w:rPr>
          <w:rFonts w:ascii="PT Astra Serif" w:hAnsi="PT Astra Serif" w:cs="Times New Roman"/>
        </w:rPr>
        <w:t>9</w:t>
      </w:r>
      <w:r>
        <w:rPr>
          <w:rFonts w:ascii="PT Astra Serif" w:hAnsi="PT Astra Serif" w:cs="Times New Roman"/>
        </w:rPr>
        <w:t xml:space="preserve">. </w:t>
      </w:r>
      <w:r w:rsidR="00BC2044" w:rsidRPr="008B6526">
        <w:rPr>
          <w:rFonts w:ascii="PT Astra Serif" w:hAnsi="PT Astra Serif"/>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w:t>
      </w:r>
      <w:r w:rsidR="00BC2044">
        <w:rPr>
          <w:rFonts w:ascii="PT Astra Serif" w:hAnsi="PT Astra Serif"/>
          <w:lang w:eastAsia="ru-RU"/>
        </w:rPr>
        <w:t xml:space="preserve">и </w:t>
      </w:r>
      <w:r w:rsidR="00BC2044" w:rsidRPr="00471264">
        <w:rPr>
          <w:rFonts w:ascii="PT Astra Serif" w:hAnsi="PT Astra Serif" w:cs="Times New Roman"/>
        </w:rPr>
        <w:t>подписывает усиленной </w:t>
      </w:r>
      <w:hyperlink r:id="rId16" w:anchor="/document/12184522/entry/21" w:history="1">
        <w:r w:rsidR="00BC2044" w:rsidRPr="00471264">
          <w:rPr>
            <w:rStyle w:val="aa"/>
            <w:rFonts w:ascii="PT Astra Serif" w:hAnsi="PT Astra Serif" w:cs="Times New Roman"/>
            <w:color w:val="auto"/>
            <w:u w:val="none"/>
          </w:rPr>
          <w:t>электронной подписью</w:t>
        </w:r>
      </w:hyperlink>
      <w:r w:rsidR="00BC2044" w:rsidRPr="00471264">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r w:rsidR="00BC2044">
        <w:rPr>
          <w:rFonts w:ascii="PT Astra Serif" w:hAnsi="PT Astra Serif" w:cs="Times New Roman"/>
        </w:rPr>
        <w:t>,</w:t>
      </w:r>
      <w:r w:rsidR="00BC2044">
        <w:rPr>
          <w:rFonts w:ascii="PT Astra Serif" w:hAnsi="PT Astra Serif"/>
          <w:lang w:eastAsia="ru-RU"/>
        </w:rPr>
        <w:t xml:space="preserve"> а так же </w:t>
      </w:r>
      <w:r w:rsidR="00BC2044" w:rsidRPr="008B6526">
        <w:rPr>
          <w:rFonts w:ascii="PT Astra Serif" w:hAnsi="PT Astra Serif"/>
          <w:lang w:eastAsia="ru-RU"/>
        </w:rPr>
        <w:t>акт сдачи-п</w:t>
      </w:r>
      <w:r w:rsidR="00BC2044">
        <w:rPr>
          <w:rFonts w:ascii="PT Astra Serif" w:hAnsi="PT Astra Serif"/>
          <w:lang w:eastAsia="ru-RU"/>
        </w:rPr>
        <w:t xml:space="preserve">риемки технической документации. </w:t>
      </w:r>
    </w:p>
    <w:p w:rsidR="003F269E" w:rsidRPr="0011103D" w:rsidRDefault="003F269E" w:rsidP="00BC2044">
      <w:pPr>
        <w:spacing w:after="0" w:line="240" w:lineRule="auto"/>
        <w:contextualSpacing/>
        <w:jc w:val="both"/>
        <w:rPr>
          <w:rFonts w:ascii="PT Astra Serif" w:hAnsi="PT Astra Serif"/>
          <w:lang w:eastAsia="ru-RU"/>
        </w:rPr>
      </w:pPr>
      <w:r w:rsidRPr="00293F8A">
        <w:rPr>
          <w:rFonts w:ascii="PT Astra Serif" w:hAnsi="PT Astra Serif" w:cs="Times New Roman"/>
        </w:rPr>
        <w:lastRenderedPageBreak/>
        <w:t>6.</w:t>
      </w:r>
      <w:r w:rsidR="00BC2044">
        <w:rPr>
          <w:rFonts w:ascii="PT Astra Serif" w:hAnsi="PT Astra Serif" w:cs="Times New Roman"/>
        </w:rPr>
        <w:t>10</w:t>
      </w:r>
      <w:r w:rsidRPr="00293F8A">
        <w:rPr>
          <w:rFonts w:ascii="PT Astra Serif" w:hAnsi="PT Astra Serif" w:cs="Times New Roman"/>
        </w:rPr>
        <w:t>. Датой приемки выполненной работы считается дата размещения в единой информационной системе </w:t>
      </w:r>
      <w:hyperlink r:id="rId17" w:anchor="/document/403147771/entry/1000" w:history="1">
        <w:r w:rsidRPr="00293F8A">
          <w:rPr>
            <w:rStyle w:val="aa"/>
            <w:rFonts w:ascii="PT Astra Serif" w:hAnsi="PT Astra Serif" w:cs="Times New Roman"/>
            <w:color w:val="auto"/>
            <w:u w:val="none"/>
          </w:rPr>
          <w:t>документа</w:t>
        </w:r>
      </w:hyperlink>
      <w:r w:rsidRPr="00293F8A">
        <w:rPr>
          <w:rFonts w:ascii="PT Astra Serif" w:hAnsi="PT Astra Serif" w:cs="Times New Roman"/>
        </w:rPr>
        <w:t xml:space="preserve"> о приемке, подписанного </w:t>
      </w:r>
      <w:r w:rsidRPr="00293F8A">
        <w:rPr>
          <w:rFonts w:ascii="PT Astra Serif" w:hAnsi="PT Astra Serif"/>
        </w:rPr>
        <w:t xml:space="preserve">Муниципальным </w:t>
      </w:r>
      <w:r w:rsidRPr="00293F8A">
        <w:rPr>
          <w:rFonts w:ascii="PT Astra Serif" w:hAnsi="PT Astra Serif" w:cs="Times New Roman"/>
        </w:rPr>
        <w:t>заказчиком.</w:t>
      </w:r>
      <w:r w:rsidR="0011103D">
        <w:rPr>
          <w:rFonts w:ascii="PT Astra Serif" w:hAnsi="PT Astra Serif" w:cs="Times New Roman"/>
        </w:rPr>
        <w:t xml:space="preserve"> </w:t>
      </w:r>
    </w:p>
    <w:p w:rsidR="00471264" w:rsidRDefault="003F269E" w:rsidP="00BC2044">
      <w:pPr>
        <w:widowControl w:val="0"/>
        <w:autoSpaceDE w:val="0"/>
        <w:autoSpaceDN w:val="0"/>
        <w:adjustRightInd w:val="0"/>
        <w:spacing w:after="0" w:line="240" w:lineRule="auto"/>
        <w:jc w:val="both"/>
        <w:rPr>
          <w:rFonts w:ascii="PT Astra Serif" w:hAnsi="PT Astra Serif" w:cs="Times New Roman"/>
        </w:rPr>
      </w:pPr>
      <w:r>
        <w:rPr>
          <w:rFonts w:ascii="PT Astra Serif" w:hAnsi="PT Astra Serif" w:cs="Times New Roman"/>
        </w:rPr>
        <w:t>6.</w:t>
      </w:r>
      <w:r w:rsidR="00BC2044">
        <w:rPr>
          <w:rFonts w:ascii="PT Astra Serif" w:hAnsi="PT Astra Serif" w:cs="Times New Roman"/>
        </w:rPr>
        <w:t>11</w:t>
      </w:r>
      <w:r>
        <w:rPr>
          <w:rFonts w:ascii="PT Astra Serif" w:hAnsi="PT Astra Serif" w:cs="Times New Roman"/>
        </w:rPr>
        <w:t xml:space="preserve">. </w:t>
      </w:r>
      <w:r w:rsidRPr="00293F8A">
        <w:rPr>
          <w:rFonts w:ascii="PT Astra Serif" w:hAnsi="PT Astra Serif" w:cs="Times New Roman"/>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r>
        <w:rPr>
          <w:rFonts w:ascii="PT Astra Serif" w:hAnsi="PT Astra Serif" w:cs="Times New Roman"/>
        </w:rPr>
        <w:t>.</w:t>
      </w:r>
    </w:p>
    <w:p w:rsidR="003F269E" w:rsidRPr="00293F8A" w:rsidRDefault="003F269E" w:rsidP="00BC2044">
      <w:pPr>
        <w:spacing w:after="0" w:line="240" w:lineRule="auto"/>
        <w:jc w:val="both"/>
        <w:rPr>
          <w:rFonts w:ascii="PT Astra Serif" w:hAnsi="PT Astra Serif" w:cs="Times New Roman"/>
        </w:rPr>
      </w:pPr>
      <w:r>
        <w:rPr>
          <w:rFonts w:ascii="PT Astra Serif" w:eastAsia="Times New Roman" w:hAnsi="PT Astra Serif" w:cs="Times New Roman"/>
          <w:lang w:eastAsia="ru-RU"/>
        </w:rPr>
        <w:t>6.</w:t>
      </w:r>
      <w:r w:rsidR="002B5FBC">
        <w:rPr>
          <w:rFonts w:ascii="PT Astra Serif" w:eastAsia="Times New Roman" w:hAnsi="PT Astra Serif" w:cs="Times New Roman"/>
          <w:lang w:eastAsia="ru-RU"/>
        </w:rPr>
        <w:t>1</w:t>
      </w:r>
      <w:r w:rsidR="00BC2044">
        <w:rPr>
          <w:rFonts w:ascii="PT Astra Serif" w:eastAsia="Times New Roman" w:hAnsi="PT Astra Serif" w:cs="Times New Roman"/>
          <w:lang w:eastAsia="ru-RU"/>
        </w:rPr>
        <w:t>1</w:t>
      </w:r>
      <w:r>
        <w:rPr>
          <w:rFonts w:ascii="PT Astra Serif" w:eastAsia="Times New Roman" w:hAnsi="PT Astra Serif" w:cs="Times New Roman"/>
          <w:lang w:eastAsia="ru-RU"/>
        </w:rPr>
        <w:t xml:space="preserve">. </w:t>
      </w:r>
      <w:r w:rsidRPr="00293F8A">
        <w:rPr>
          <w:rFonts w:ascii="PT Astra Serif" w:eastAsia="Times New Roman" w:hAnsi="PT Astra Serif" w:cs="Times New Roman"/>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Default="003F269E" w:rsidP="003F269E">
      <w:pPr>
        <w:suppressAutoHyphens/>
        <w:spacing w:after="0" w:line="240" w:lineRule="auto"/>
        <w:contextualSpacing/>
        <w:jc w:val="both"/>
        <w:rPr>
          <w:rFonts w:ascii="PT Astra Serif" w:hAnsi="PT Astra Serif"/>
          <w:lang w:eastAsia="ru-RU"/>
        </w:rPr>
      </w:pPr>
      <w:r>
        <w:rPr>
          <w:rFonts w:ascii="PT Astra Serif" w:hAnsi="PT Astra Serif"/>
          <w:lang w:eastAsia="ru-RU"/>
        </w:rPr>
        <w:t>6.1</w:t>
      </w:r>
      <w:r w:rsidR="00BC2044">
        <w:rPr>
          <w:rFonts w:ascii="PT Astra Serif" w:hAnsi="PT Astra Serif"/>
          <w:lang w:eastAsia="ru-RU"/>
        </w:rPr>
        <w:t>2</w:t>
      </w:r>
      <w:r>
        <w:rPr>
          <w:rFonts w:ascii="PT Astra Serif" w:hAnsi="PT Astra Serif"/>
          <w:lang w:eastAsia="ru-RU"/>
        </w:rPr>
        <w:t xml:space="preserve">. </w:t>
      </w:r>
      <w:r w:rsidR="0011103D" w:rsidRPr="008B6526">
        <w:rPr>
          <w:rFonts w:ascii="PT Astra Serif" w:hAnsi="PT Astra Serif"/>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BC2044" w:rsidRDefault="003F269E" w:rsidP="00BC2044">
      <w:pPr>
        <w:spacing w:after="0" w:line="240" w:lineRule="auto"/>
        <w:jc w:val="both"/>
        <w:rPr>
          <w:rFonts w:ascii="PT Astra Serif" w:eastAsia="Calibri" w:hAnsi="PT Astra Serif"/>
        </w:rPr>
      </w:pPr>
      <w:r>
        <w:rPr>
          <w:rFonts w:ascii="PT Astra Serif" w:eastAsia="Times New Roman" w:hAnsi="PT Astra Serif" w:cs="Times New Roman"/>
          <w:kern w:val="1"/>
          <w:lang w:eastAsia="ar-SA"/>
        </w:rPr>
        <w:t xml:space="preserve">6.13. </w:t>
      </w:r>
      <w:r w:rsidR="00BC2044" w:rsidRPr="008B6526">
        <w:rPr>
          <w:rFonts w:ascii="PT Astra Serif" w:hAnsi="PT Astra Serif"/>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B6526" w:rsidRDefault="003F269E" w:rsidP="00BC2044">
      <w:pPr>
        <w:autoSpaceDE w:val="0"/>
        <w:autoSpaceDN w:val="0"/>
        <w:adjustRightInd w:val="0"/>
        <w:spacing w:after="0" w:line="240" w:lineRule="auto"/>
        <w:jc w:val="both"/>
        <w:rPr>
          <w:rFonts w:ascii="PT Astra Serif" w:hAnsi="PT Astra Serif"/>
          <w:lang w:eastAsia="ru-RU"/>
        </w:rPr>
      </w:pPr>
      <w:r>
        <w:rPr>
          <w:rFonts w:ascii="PT Astra Serif" w:eastAsia="Times New Roman" w:hAnsi="PT Astra Serif" w:cs="Times New Roman"/>
          <w:kern w:val="1"/>
          <w:lang w:eastAsia="ar-SA"/>
        </w:rPr>
        <w:t xml:space="preserve">6.14. </w:t>
      </w:r>
      <w:r w:rsidR="00BC2044" w:rsidRPr="008B6526">
        <w:rPr>
          <w:rFonts w:ascii="PT Astra Serif" w:hAnsi="PT Astra Serif"/>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B6526" w:rsidRDefault="003F269E" w:rsidP="00BC2044">
      <w:pPr>
        <w:tabs>
          <w:tab w:val="left" w:pos="2880"/>
          <w:tab w:val="left" w:pos="3960"/>
        </w:tabs>
        <w:spacing w:after="0" w:line="240" w:lineRule="auto"/>
        <w:jc w:val="both"/>
        <w:rPr>
          <w:rFonts w:ascii="PT Astra Serif" w:hAnsi="PT Astra Serif"/>
          <w:lang w:eastAsia="ru-RU"/>
        </w:rPr>
      </w:pPr>
      <w:r>
        <w:rPr>
          <w:rFonts w:ascii="PT Astra Serif" w:hAnsi="PT Astra Serif"/>
          <w:lang w:eastAsia="ru-RU"/>
        </w:rPr>
        <w:t>6.15.</w:t>
      </w:r>
      <w:r w:rsidR="008B6526" w:rsidRPr="008B6526">
        <w:rPr>
          <w:rFonts w:ascii="PT Astra Serif" w:hAnsi="PT Astra Serif"/>
          <w:lang w:eastAsia="ru-RU"/>
        </w:rPr>
        <w:t xml:space="preserve"> </w:t>
      </w:r>
      <w:r w:rsidR="00BC2044" w:rsidRPr="008B6526">
        <w:rPr>
          <w:rFonts w:ascii="PT Astra Serif" w:hAnsi="PT Astra Serif"/>
          <w:lang w:eastAsia="ru-RU"/>
        </w:rPr>
        <w:t>Перечень изготавливаемой в соответствии с контрактом документации, подлежащей оформлению и сдаче Исполнителем Муниципальному заказчику на отдельных этапах выполнения и по окончании работ определен приложением к контракту</w:t>
      </w:r>
      <w:r w:rsidR="00BC2044" w:rsidRPr="008B6526">
        <w:rPr>
          <w:rFonts w:ascii="PT Astra Serif" w:eastAsia="Andale Sans UI" w:hAnsi="PT Astra Serif"/>
          <w:kern w:val="3"/>
          <w:lang w:eastAsia="ja-JP" w:bidi="fa-IR"/>
        </w:rPr>
        <w:t>.</w:t>
      </w:r>
    </w:p>
    <w:p w:rsidR="008B6526" w:rsidRPr="008B6526" w:rsidRDefault="00BC2044" w:rsidP="008B6526">
      <w:pPr>
        <w:widowControl w:val="0"/>
        <w:tabs>
          <w:tab w:val="left" w:pos="355"/>
        </w:tabs>
        <w:autoSpaceDN w:val="0"/>
        <w:spacing w:after="0" w:line="240" w:lineRule="auto"/>
        <w:jc w:val="both"/>
        <w:textAlignment w:val="baseline"/>
        <w:rPr>
          <w:rFonts w:ascii="PT Astra Serif" w:hAnsi="PT Astra Serif"/>
          <w:spacing w:val="-5"/>
          <w:lang w:eastAsia="ru-RU"/>
        </w:rPr>
      </w:pPr>
      <w:r>
        <w:rPr>
          <w:rFonts w:ascii="PT Astra Serif" w:hAnsi="PT Astra Serif"/>
          <w:lang w:eastAsia="ru-RU"/>
        </w:rPr>
        <w:t>6.16.</w:t>
      </w:r>
      <w:r w:rsidR="008B6526" w:rsidRPr="008B6526">
        <w:rPr>
          <w:rFonts w:ascii="PT Astra Serif" w:hAnsi="PT Astra Serif"/>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02553D" w:rsidRPr="00BC2044" w:rsidRDefault="00BC2044" w:rsidP="00BC2044">
      <w:pPr>
        <w:spacing w:after="0" w:line="240" w:lineRule="auto"/>
        <w:jc w:val="both"/>
        <w:rPr>
          <w:rFonts w:ascii="Times New Roman" w:hAnsi="Times New Roman" w:cs="Times New Roman"/>
          <w:lang w:eastAsia="ru-RU"/>
        </w:rPr>
      </w:pPr>
      <w:r>
        <w:rPr>
          <w:rFonts w:ascii="PT Astra Serif" w:hAnsi="PT Astra Serif"/>
          <w:lang w:eastAsia="ru-RU"/>
        </w:rPr>
        <w:t>6.17.</w:t>
      </w:r>
      <w:r w:rsidR="008B6526" w:rsidRPr="008B6526">
        <w:rPr>
          <w:rFonts w:ascii="PT Astra Serif" w:hAnsi="PT Astra Serif"/>
          <w:lang w:eastAsia="ru-RU"/>
        </w:rPr>
        <w:t xml:space="preserve">Моментом перехода к Муниципальному заказчику права собственности на техническую документацию является </w:t>
      </w:r>
      <w:r w:rsidRPr="00293F8A">
        <w:rPr>
          <w:rFonts w:ascii="PT Astra Serif" w:hAnsi="PT Astra Serif" w:cs="Times New Roman"/>
        </w:rPr>
        <w:t>дата размещения в единой информационной системе </w:t>
      </w:r>
      <w:hyperlink r:id="rId18" w:anchor="/document/403147771/entry/1000" w:history="1">
        <w:r w:rsidRPr="00293F8A">
          <w:rPr>
            <w:rStyle w:val="aa"/>
            <w:rFonts w:ascii="PT Astra Serif" w:hAnsi="PT Astra Serif" w:cs="Times New Roman"/>
            <w:color w:val="auto"/>
            <w:u w:val="none"/>
          </w:rPr>
          <w:t>документа</w:t>
        </w:r>
      </w:hyperlink>
      <w:r w:rsidRPr="00293F8A">
        <w:rPr>
          <w:rFonts w:ascii="PT Astra Serif" w:hAnsi="PT Astra Serif" w:cs="Times New Roman"/>
        </w:rPr>
        <w:t xml:space="preserve"> о приемке, подписанного </w:t>
      </w:r>
      <w:r w:rsidRPr="00293F8A">
        <w:rPr>
          <w:rFonts w:ascii="PT Astra Serif" w:hAnsi="PT Astra Serif"/>
        </w:rPr>
        <w:t xml:space="preserve">Муниципальным </w:t>
      </w:r>
      <w:r w:rsidRPr="00293F8A">
        <w:rPr>
          <w:rFonts w:ascii="PT Astra Serif" w:hAnsi="PT Astra Serif" w:cs="Times New Roman"/>
        </w:rPr>
        <w:t>заказчиком.</w:t>
      </w:r>
    </w:p>
    <w:p w:rsidR="00B55BF9" w:rsidRPr="009F7B6B" w:rsidRDefault="00B55BF9" w:rsidP="004D37A8">
      <w:pPr>
        <w:numPr>
          <w:ilvl w:val="0"/>
          <w:numId w:val="6"/>
        </w:numPr>
        <w:suppressAutoHyphens/>
        <w:spacing w:after="0" w:line="240" w:lineRule="auto"/>
        <w:jc w:val="center"/>
        <w:rPr>
          <w:rFonts w:ascii="Times New Roman" w:eastAsia="Times New Roman" w:hAnsi="Times New Roman" w:cs="Times New Roman"/>
          <w:b/>
          <w:bCs/>
          <w:kern w:val="2"/>
          <w:lang w:eastAsia="ar-SA"/>
        </w:rPr>
      </w:pPr>
      <w:r w:rsidRPr="009F7B6B">
        <w:rPr>
          <w:rFonts w:ascii="Times New Roman" w:eastAsia="Times New Roman" w:hAnsi="Times New Roman" w:cs="Times New Roman"/>
          <w:b/>
          <w:bCs/>
          <w:kern w:val="2"/>
          <w:lang w:eastAsia="ar-SA"/>
        </w:rPr>
        <w:t>Гарантии качества работ.</w:t>
      </w:r>
    </w:p>
    <w:p w:rsidR="004D37A8" w:rsidRPr="009F7B6B" w:rsidRDefault="004D37A8" w:rsidP="004D37A8">
      <w:pPr>
        <w:pStyle w:val="a8"/>
        <w:numPr>
          <w:ilvl w:val="1"/>
          <w:numId w:val="6"/>
        </w:numPr>
        <w:spacing w:after="0" w:line="240" w:lineRule="auto"/>
        <w:ind w:left="0" w:firstLine="0"/>
        <w:jc w:val="both"/>
        <w:rPr>
          <w:rFonts w:ascii="Times New Roman" w:hAnsi="Times New Roman" w:cs="Times New Roman"/>
        </w:rPr>
      </w:pPr>
      <w:r w:rsidRPr="009F7B6B">
        <w:rPr>
          <w:rFonts w:ascii="Times New Roman" w:hAnsi="Times New Roman" w:cs="Times New Roman"/>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p>
    <w:p w:rsidR="00BC2044" w:rsidRPr="009F7B6B" w:rsidRDefault="00BC2044" w:rsidP="00BC2044">
      <w:pPr>
        <w:pStyle w:val="a8"/>
        <w:numPr>
          <w:ilvl w:val="1"/>
          <w:numId w:val="6"/>
        </w:numPr>
        <w:spacing w:after="0" w:line="240" w:lineRule="auto"/>
        <w:ind w:left="0" w:firstLine="0"/>
        <w:jc w:val="both"/>
        <w:rPr>
          <w:rFonts w:ascii="Times New Roman" w:hAnsi="Times New Roman" w:cs="Times New Roman"/>
        </w:rPr>
      </w:pPr>
      <w:r w:rsidRPr="009F7B6B">
        <w:rPr>
          <w:rFonts w:ascii="Times New Roman" w:hAnsi="Times New Roman" w:cs="Times New Roman"/>
          <w:shd w:val="clear" w:color="auto" w:fill="FFFFFF"/>
        </w:rPr>
        <w:t>В соответствии со </w:t>
      </w:r>
      <w:hyperlink r:id="rId19" w:anchor="/document/10164072/entry/7611" w:history="1">
        <w:r w:rsidRPr="009F7B6B">
          <w:rPr>
            <w:rFonts w:ascii="Times New Roman" w:hAnsi="Times New Roman" w:cs="Times New Roman"/>
            <w:shd w:val="clear" w:color="auto" w:fill="FFFFFF"/>
          </w:rPr>
          <w:t>ст. 761</w:t>
        </w:r>
      </w:hyperlink>
      <w:r w:rsidRPr="009F7B6B">
        <w:rPr>
          <w:rFonts w:ascii="Times New Roman" w:hAnsi="Times New Roman" w:cs="Times New Roman"/>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BC2044" w:rsidRPr="009F7B6B" w:rsidRDefault="00BC2044" w:rsidP="00BC2044">
      <w:pPr>
        <w:pStyle w:val="a8"/>
        <w:numPr>
          <w:ilvl w:val="1"/>
          <w:numId w:val="6"/>
        </w:numPr>
        <w:spacing w:after="0" w:line="240" w:lineRule="auto"/>
        <w:ind w:left="0" w:firstLine="0"/>
        <w:jc w:val="both"/>
        <w:rPr>
          <w:rFonts w:ascii="Times New Roman" w:hAnsi="Times New Roman" w:cs="Times New Roman"/>
        </w:rPr>
      </w:pPr>
      <w:r w:rsidRPr="009F7B6B">
        <w:rPr>
          <w:rFonts w:ascii="Times New Roman" w:hAnsi="Times New Roman" w:cs="Times New Roman"/>
          <w:shd w:val="clear" w:color="auto" w:fill="FFFFFF"/>
        </w:rPr>
        <w:t xml:space="preserve">При обнаружении недостатков в технической документации </w:t>
      </w:r>
      <w:r w:rsidRPr="009F7B6B">
        <w:rPr>
          <w:rFonts w:ascii="Times New Roman" w:hAnsi="Times New Roman" w:cs="Times New Roman"/>
        </w:rPr>
        <w:t>Исполнитель</w:t>
      </w:r>
      <w:r w:rsidRPr="009F7B6B">
        <w:rPr>
          <w:rFonts w:ascii="Times New Roman" w:hAnsi="Times New Roman" w:cs="Times New Roman"/>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BC2044" w:rsidRPr="00AD46E1" w:rsidRDefault="00BC2044" w:rsidP="00FA6930">
      <w:pPr>
        <w:pStyle w:val="a8"/>
        <w:numPr>
          <w:ilvl w:val="1"/>
          <w:numId w:val="6"/>
        </w:numPr>
        <w:spacing w:after="0" w:line="240" w:lineRule="auto"/>
        <w:ind w:left="0" w:firstLine="0"/>
        <w:jc w:val="both"/>
        <w:rPr>
          <w:rFonts w:ascii="Times New Roman" w:hAnsi="Times New Roman" w:cs="Times New Roman"/>
        </w:rPr>
      </w:pPr>
      <w:r w:rsidRPr="00AD46E1">
        <w:rPr>
          <w:rFonts w:ascii="Times New Roman" w:hAnsi="Times New Roman" w:cs="Times New Roman"/>
          <w:shd w:val="clear" w:color="auto" w:fill="FFFFFF"/>
        </w:rPr>
        <w:t xml:space="preserve">Требования, связанные с недостатками проектной документации </w:t>
      </w:r>
      <w:r w:rsidR="00FA6930" w:rsidRPr="00AD46E1">
        <w:rPr>
          <w:rFonts w:ascii="Times New Roman" w:hAnsi="Times New Roman" w:cs="Times New Roman"/>
        </w:rPr>
        <w:t>по объекту</w:t>
      </w:r>
      <w:r w:rsidRPr="00AD46E1">
        <w:rPr>
          <w:rFonts w:ascii="Times New Roman" w:hAnsi="Times New Roman" w:cs="Times New Roman"/>
          <w:shd w:val="clear" w:color="auto" w:fill="FFFFFF"/>
        </w:rPr>
        <w:t xml:space="preserve"> </w:t>
      </w:r>
      <w:r w:rsidR="00FA6930" w:rsidRPr="00AD46E1">
        <w:rPr>
          <w:rFonts w:ascii="Times New Roman" w:hAnsi="Times New Roman" w:cs="Times New Roman"/>
          <w:shd w:val="clear" w:color="auto" w:fill="FFFFFF"/>
        </w:rPr>
        <w:t>Муниципальный З</w:t>
      </w:r>
      <w:r w:rsidRPr="00AD46E1">
        <w:rPr>
          <w:rFonts w:ascii="Times New Roman" w:hAnsi="Times New Roman" w:cs="Times New Roman"/>
          <w:shd w:val="clear" w:color="auto" w:fill="FFFFFF"/>
        </w:rPr>
        <w:t>аказчик может предъявить, если о</w:t>
      </w:r>
      <w:r w:rsidR="00AD46E1" w:rsidRPr="00AD46E1">
        <w:rPr>
          <w:rFonts w:ascii="Times New Roman" w:hAnsi="Times New Roman" w:cs="Times New Roman"/>
          <w:shd w:val="clear" w:color="auto" w:fill="FFFFFF"/>
        </w:rPr>
        <w:t xml:space="preserve">ни </w:t>
      </w:r>
      <w:r w:rsidR="007A242D">
        <w:rPr>
          <w:rFonts w:ascii="Times New Roman" w:hAnsi="Times New Roman" w:cs="Times New Roman"/>
          <w:shd w:val="clear" w:color="auto" w:fill="FFFFFF"/>
        </w:rPr>
        <w:t>обнаружены в течение пяти лет</w:t>
      </w:r>
      <w:r w:rsidRPr="00AD46E1">
        <w:rPr>
          <w:rFonts w:ascii="Times New Roman" w:hAnsi="Times New Roman" w:cs="Times New Roman"/>
          <w:shd w:val="clear" w:color="auto" w:fill="FFFFFF"/>
        </w:rPr>
        <w:t xml:space="preserve"> с момента приемки </w:t>
      </w:r>
      <w:r w:rsidR="00FA6930" w:rsidRPr="00AD46E1">
        <w:rPr>
          <w:rFonts w:ascii="Times New Roman" w:hAnsi="Times New Roman" w:cs="Times New Roman"/>
          <w:shd w:val="clear" w:color="auto" w:fill="FFFFFF"/>
        </w:rPr>
        <w:t>результата работ.</w:t>
      </w:r>
    </w:p>
    <w:p w:rsidR="00B55BF9" w:rsidRPr="00FA6930" w:rsidRDefault="00436D40" w:rsidP="00BC2044">
      <w:pPr>
        <w:pStyle w:val="a8"/>
        <w:numPr>
          <w:ilvl w:val="0"/>
          <w:numId w:val="22"/>
        </w:numPr>
        <w:spacing w:after="0" w:line="240" w:lineRule="auto"/>
        <w:jc w:val="center"/>
        <w:rPr>
          <w:rFonts w:ascii="Times New Roman" w:hAnsi="Times New Roman" w:cs="Times New Roman"/>
        </w:rPr>
      </w:pPr>
      <w:r w:rsidRPr="00FA6930">
        <w:rPr>
          <w:rFonts w:ascii="Times New Roman" w:eastAsia="Times New Roman" w:hAnsi="Times New Roman" w:cs="Times New Roman"/>
          <w:b/>
          <w:kern w:val="2"/>
          <w:lang w:eastAsia="ar-SA"/>
        </w:rPr>
        <w:t>Ответственность сторон</w:t>
      </w:r>
    </w:p>
    <w:p w:rsidR="00436D40" w:rsidRPr="00BC2044" w:rsidRDefault="00436D40" w:rsidP="004D37A8">
      <w:pPr>
        <w:pStyle w:val="a8"/>
        <w:numPr>
          <w:ilvl w:val="1"/>
          <w:numId w:val="22"/>
        </w:numPr>
        <w:tabs>
          <w:tab w:val="left" w:pos="0"/>
        </w:tabs>
        <w:suppressAutoHyphens/>
        <w:spacing w:after="0" w:line="240" w:lineRule="auto"/>
        <w:ind w:left="0" w:firstLine="0"/>
        <w:jc w:val="both"/>
        <w:rPr>
          <w:rFonts w:ascii="Times New Roman" w:eastAsia="Calibri" w:hAnsi="Times New Roman" w:cs="Times New Roman"/>
          <w:kern w:val="2"/>
        </w:rPr>
      </w:pPr>
      <w:r w:rsidRPr="00FA6930">
        <w:rPr>
          <w:rFonts w:ascii="Times New Roman" w:eastAsia="Calibri" w:hAnsi="Times New Roman" w:cs="Times New Roman"/>
          <w:kern w:val="2"/>
        </w:rPr>
        <w:t xml:space="preserve">Стороны несут ответственность </w:t>
      </w:r>
      <w:r w:rsidRPr="00BC2044">
        <w:rPr>
          <w:rFonts w:ascii="Times New Roman" w:eastAsia="Calibri" w:hAnsi="Times New Roman" w:cs="Times New Roman"/>
          <w:kern w:val="2"/>
        </w:rPr>
        <w:t>за неисполнение или ненадлежащее исполнение своих обязательств по настоящему контракту в соответствии с законодательством РФ.</w:t>
      </w:r>
    </w:p>
    <w:p w:rsidR="00436D40" w:rsidRPr="00BC2044" w:rsidRDefault="00436D40" w:rsidP="004D37A8">
      <w:pPr>
        <w:numPr>
          <w:ilvl w:val="1"/>
          <w:numId w:val="22"/>
        </w:numPr>
        <w:suppressAutoHyphens/>
        <w:autoSpaceDE w:val="0"/>
        <w:autoSpaceDN w:val="0"/>
        <w:adjustRightInd w:val="0"/>
        <w:spacing w:after="0" w:line="240" w:lineRule="auto"/>
        <w:ind w:left="0" w:firstLine="0"/>
        <w:jc w:val="both"/>
        <w:rPr>
          <w:rFonts w:ascii="Times New Roman" w:hAnsi="Times New Roman" w:cs="Times New Roman"/>
          <w:kern w:val="2"/>
        </w:rPr>
      </w:pPr>
      <w:r w:rsidRPr="00BC2044">
        <w:rPr>
          <w:rFonts w:ascii="Times New Roman" w:hAnsi="Times New Roman" w:cs="Times New Roman"/>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BC2044">
        <w:rPr>
          <w:rFonts w:ascii="Times New Roman" w:hAnsi="Times New Roman" w:cs="Times New Roman"/>
          <w:bCs/>
          <w:kern w:val="2"/>
        </w:rPr>
        <w:t>М</w:t>
      </w:r>
      <w:r w:rsidRPr="00BC2044">
        <w:rPr>
          <w:rFonts w:ascii="Times New Roman" w:hAnsi="Times New Roman" w:cs="Times New Roman"/>
          <w:bCs/>
          <w:kern w:val="2"/>
        </w:rPr>
        <w:t>униципальный заказчик направляет поставщику (подрядчику, исполнителю) требование об уплате неустоек (штрафов, пеней).</w:t>
      </w:r>
    </w:p>
    <w:p w:rsidR="00436D40" w:rsidRPr="000144A6" w:rsidRDefault="00436D40" w:rsidP="004D37A8">
      <w:pPr>
        <w:tabs>
          <w:tab w:val="left" w:pos="426"/>
        </w:tabs>
        <w:spacing w:after="0" w:line="240" w:lineRule="auto"/>
        <w:jc w:val="both"/>
        <w:rPr>
          <w:rFonts w:ascii="PT Astra Serif" w:hAnsi="PT Astra Serif"/>
          <w:bCs/>
          <w:kern w:val="2"/>
        </w:rPr>
      </w:pPr>
      <w:r w:rsidRPr="00BC2044">
        <w:rPr>
          <w:rFonts w:ascii="Times New Roman" w:hAnsi="Times New Roman" w:cs="Times New Roman"/>
          <w:bCs/>
          <w:kern w:val="2"/>
        </w:rPr>
        <w:t>Пеня начисляется за каждый</w:t>
      </w:r>
      <w:r w:rsidRPr="000144A6">
        <w:rPr>
          <w:rFonts w:ascii="PT Astra Serif" w:hAnsi="PT Astra Serif"/>
          <w:bCs/>
          <w:kern w:val="2"/>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w:t>
      </w:r>
      <w:r w:rsidR="009274CC" w:rsidRPr="00293F8A">
        <w:rPr>
          <w:rFonts w:ascii="PT Astra Serif" w:hAnsi="PT Astra Serif" w:cs="Times New Roman"/>
          <w:shd w:val="clear" w:color="auto" w:fill="FFFFFF"/>
        </w:rPr>
        <w:lastRenderedPageBreak/>
        <w:t>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20"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Предусмотренные изменения осуществляются при условии предоставления </w:t>
      </w:r>
      <w:r w:rsidR="00823F14">
        <w:rPr>
          <w:rFonts w:ascii="PT Astra Serif" w:hAnsi="PT Astra Serif"/>
        </w:rPr>
        <w:t xml:space="preserve">Исполнителем </w:t>
      </w:r>
      <w:r w:rsidRPr="00293F8A">
        <w:rPr>
          <w:rFonts w:ascii="PT Astra Serif" w:hAnsi="PT Astra Serif"/>
        </w:rPr>
        <w:t>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r w:rsidR="00806084" w:rsidRPr="00293F8A">
        <w:rPr>
          <w:rFonts w:ascii="PT Astra Serif" w:hAnsi="PT Astra Serif"/>
        </w:rPr>
        <w:t>условия,</w:t>
      </w:r>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Pr>
          <w:rFonts w:ascii="PT Astra Serif" w:hAnsi="PT Astra Serif"/>
        </w:rPr>
        <w:t xml:space="preserve">Исполнитель </w:t>
      </w:r>
      <w:r w:rsidRPr="00293F8A">
        <w:rPr>
          <w:rFonts w:ascii="PT Astra Serif" w:hAnsi="PT Astra Serif"/>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21"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293F8A"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 xml:space="preserve">Настоящий контракт вступает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обязательств сторон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w:t>
      </w:r>
      <w:r w:rsidR="00FA6930">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eastAsia="ar-SA"/>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w:t>
      </w:r>
      <w:r w:rsidR="000C6C98">
        <w:rPr>
          <w:rFonts w:ascii="PT Astra Serif" w:eastAsia="Times New Roman" w:hAnsi="PT Astra Serif" w:cs="Times New Roman"/>
          <w:kern w:val="2"/>
          <w:lang w:eastAsia="ar-SA"/>
        </w:rPr>
        <w:t xml:space="preserve">Исполнителя </w:t>
      </w:r>
      <w:r w:rsidR="00B55BF9" w:rsidRPr="00293F8A">
        <w:rPr>
          <w:rFonts w:ascii="PT Astra Serif" w:eastAsia="Times New Roman" w:hAnsi="PT Astra Serif" w:cs="Times New Roman"/>
          <w:kern w:val="2"/>
          <w:lang w:eastAsia="ar-SA"/>
        </w:rPr>
        <w:t>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 xml:space="preserve">Нарушение </w:t>
      </w:r>
      <w:r w:rsidR="000C6C98">
        <w:rPr>
          <w:rFonts w:ascii="PT Astra Serif" w:eastAsia="Arial" w:hAnsi="PT Astra Serif" w:cs="Times New Roman"/>
          <w:kern w:val="2"/>
          <w:lang w:eastAsia="ar-SA"/>
        </w:rPr>
        <w:t>Исполнителем</w:t>
      </w:r>
      <w:r w:rsidR="00B55BF9" w:rsidRPr="00293F8A">
        <w:rPr>
          <w:rFonts w:ascii="PT Astra Serif" w:eastAsia="Arial" w:hAnsi="PT Astra Serif" w:cs="Times New Roman"/>
          <w:kern w:val="2"/>
          <w:lang w:eastAsia="ar-SA"/>
        </w:rPr>
        <w:t xml:space="preserve">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w:t>
      </w:r>
      <w:r w:rsidR="000C6C98">
        <w:rPr>
          <w:rFonts w:ascii="PT Astra Serif" w:eastAsia="Arial" w:hAnsi="PT Astra Serif" w:cs="Times New Roman"/>
          <w:kern w:val="2"/>
          <w:lang w:eastAsia="ar-SA"/>
        </w:rPr>
        <w:t>Исполнителем</w:t>
      </w:r>
      <w:r w:rsidRPr="00293F8A">
        <w:rPr>
          <w:rFonts w:ascii="PT Astra Serif" w:eastAsia="Arial" w:hAnsi="PT Astra Serif" w:cs="Times New Roman"/>
          <w:kern w:val="2"/>
          <w:lang w:eastAsia="ar-SA"/>
        </w:rPr>
        <w:t xml:space="preserve">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w:t>
      </w:r>
      <w:r w:rsidR="000C6C98">
        <w:rPr>
          <w:rFonts w:ascii="PT Astra Serif" w:eastAsia="Arial" w:hAnsi="PT Astra Serif" w:cs="Times New Roman"/>
          <w:kern w:val="2"/>
          <w:lang w:eastAsia="ar-SA"/>
        </w:rPr>
        <w:t>Исполнителем</w:t>
      </w:r>
      <w:r w:rsidRPr="00293F8A">
        <w:rPr>
          <w:rFonts w:ascii="PT Astra Serif" w:eastAsia="Arial" w:hAnsi="PT Astra Serif" w:cs="Times New Roman"/>
          <w:kern w:val="2"/>
          <w:lang w:eastAsia="ar-SA"/>
        </w:rPr>
        <w:t xml:space="preserve">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 xml:space="preserve">Не завершение </w:t>
      </w:r>
      <w:r w:rsidR="000C6C98">
        <w:rPr>
          <w:rFonts w:ascii="PT Astra Serif" w:eastAsia="Arial" w:hAnsi="PT Astra Serif" w:cs="Times New Roman"/>
          <w:kern w:val="2"/>
          <w:lang w:eastAsia="ar-SA"/>
        </w:rPr>
        <w:t>Исполнителем</w:t>
      </w:r>
      <w:r w:rsidRPr="00293F8A">
        <w:rPr>
          <w:rFonts w:ascii="PT Astra Serif" w:eastAsia="Arial" w:hAnsi="PT Astra Serif" w:cs="Times New Roman"/>
          <w:kern w:val="2"/>
          <w:lang w:eastAsia="ar-SA"/>
        </w:rPr>
        <w:t xml:space="preserve"> какого-либо вида работ по контракту в срок, и при этом просрочка сроков завершения исполнения обязательства </w:t>
      </w:r>
      <w:r w:rsidR="000C6C98">
        <w:rPr>
          <w:rFonts w:ascii="PT Astra Serif" w:eastAsia="Arial" w:hAnsi="PT Astra Serif" w:cs="Times New Roman"/>
          <w:kern w:val="2"/>
          <w:lang w:eastAsia="ar-SA"/>
        </w:rPr>
        <w:t>Исполнителем</w:t>
      </w:r>
      <w:r w:rsidRPr="00293F8A">
        <w:rPr>
          <w:rFonts w:ascii="PT Astra Serif" w:eastAsia="Arial" w:hAnsi="PT Astra Serif" w:cs="Times New Roman"/>
          <w:kern w:val="2"/>
          <w:lang w:eastAsia="ar-SA"/>
        </w:rPr>
        <w:t xml:space="preserve">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w:t>
      </w:r>
      <w:r w:rsidR="000C6C98">
        <w:rPr>
          <w:rFonts w:ascii="PT Astra Serif" w:eastAsia="Arial" w:hAnsi="PT Astra Serif" w:cs="Times New Roman"/>
          <w:kern w:val="2"/>
          <w:lang w:eastAsia="ar-SA"/>
        </w:rPr>
        <w:t>Исполнителем</w:t>
      </w:r>
      <w:r w:rsidRPr="00293F8A">
        <w:rPr>
          <w:rFonts w:ascii="PT Astra Serif" w:eastAsia="Arial" w:hAnsi="PT Astra Serif" w:cs="Times New Roman"/>
          <w:kern w:val="2"/>
          <w:lang w:eastAsia="ar-SA"/>
        </w:rPr>
        <w:t xml:space="preserve">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 xml:space="preserve">Выполнение </w:t>
      </w:r>
      <w:r w:rsidR="000C6C98">
        <w:rPr>
          <w:rFonts w:ascii="PT Astra Serif" w:eastAsia="Arial" w:hAnsi="PT Astra Serif" w:cs="Times New Roman"/>
          <w:kern w:val="2"/>
          <w:lang w:eastAsia="ar-SA"/>
        </w:rPr>
        <w:t>Исполнителем</w:t>
      </w:r>
      <w:r w:rsidR="00B55BF9" w:rsidRPr="00293F8A">
        <w:rPr>
          <w:rFonts w:ascii="PT Astra Serif" w:eastAsia="Arial" w:hAnsi="PT Astra Serif" w:cs="Times New Roman"/>
          <w:kern w:val="2"/>
          <w:lang w:eastAsia="ar-SA"/>
        </w:rPr>
        <w:t xml:space="preserve">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 xml:space="preserve">Выполнение </w:t>
      </w:r>
      <w:r w:rsidR="000C6C98">
        <w:rPr>
          <w:rFonts w:ascii="PT Astra Serif" w:eastAsia="Arial" w:hAnsi="PT Astra Serif" w:cs="Times New Roman"/>
          <w:kern w:val="2"/>
          <w:lang w:eastAsia="ar-SA"/>
        </w:rPr>
        <w:t>Исполнителем</w:t>
      </w:r>
      <w:r w:rsidR="00B55BF9" w:rsidRPr="00293F8A">
        <w:rPr>
          <w:rFonts w:ascii="PT Astra Serif" w:eastAsia="Arial" w:hAnsi="PT Astra Serif" w:cs="Times New Roman"/>
          <w:kern w:val="2"/>
          <w:lang w:eastAsia="ar-SA"/>
        </w:rPr>
        <w:t xml:space="preserve">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w:t>
      </w:r>
      <w:r w:rsidR="000C6C98" w:rsidRPr="000C6C98">
        <w:rPr>
          <w:rFonts w:ascii="PT Astra Serif" w:eastAsia="Arial" w:hAnsi="PT Astra Serif" w:cs="Times New Roman"/>
          <w:kern w:val="2"/>
          <w:lang w:eastAsia="ar-SA"/>
        </w:rPr>
        <w:t>Исполнителя</w:t>
      </w:r>
      <w:r w:rsidRPr="00293F8A">
        <w:rPr>
          <w:rFonts w:ascii="PT Astra Serif" w:eastAsia="Arial" w:hAnsi="PT Astra Serif" w:cs="Times New Roman"/>
          <w:kern w:val="2"/>
          <w:lang w:eastAsia="ar-SA"/>
        </w:rPr>
        <w:t xml:space="preserve">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нецелесообразным дальнейшего ведения работ по вине </w:t>
      </w:r>
      <w:r w:rsidR="000C6C98" w:rsidRPr="000C6C98">
        <w:rPr>
          <w:rFonts w:ascii="PT Astra Serif" w:eastAsia="Arial" w:hAnsi="PT Astra Serif" w:cs="Times New Roman"/>
          <w:kern w:val="2"/>
          <w:lang w:eastAsia="ar-SA"/>
        </w:rPr>
        <w:t>Исполнителя</w:t>
      </w:r>
      <w:r w:rsidR="000C6C98">
        <w:rPr>
          <w:rFonts w:ascii="PT Astra Serif" w:eastAsia="Arial" w:hAnsi="PT Astra Serif" w:cs="Times New Roman"/>
          <w:kern w:val="2"/>
          <w:lang w:eastAsia="ar-SA"/>
        </w:rPr>
        <w:t>.</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w:t>
      </w:r>
      <w:r w:rsidR="000C6C98" w:rsidRPr="000C6C98">
        <w:rPr>
          <w:rFonts w:ascii="PT Astra Serif" w:eastAsia="Arial" w:hAnsi="PT Astra Serif" w:cs="Times New Roman"/>
          <w:kern w:val="2"/>
          <w:lang w:eastAsia="ar-SA"/>
        </w:rPr>
        <w:t>Исполнителя</w:t>
      </w:r>
      <w:r w:rsidRPr="00293F8A">
        <w:rPr>
          <w:rFonts w:ascii="PT Astra Serif" w:eastAsia="Arial" w:hAnsi="PT Astra Serif" w:cs="Times New Roman"/>
          <w:kern w:val="2"/>
          <w:lang w:eastAsia="ar-SA"/>
        </w:rPr>
        <w:t xml:space="preserve">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w:t>
      </w:r>
      <w:r w:rsidR="000C6C98">
        <w:rPr>
          <w:rFonts w:ascii="PT Astra Serif" w:eastAsia="Arial" w:hAnsi="PT Astra Serif" w:cs="Times New Roman"/>
          <w:kern w:val="2"/>
          <w:lang w:eastAsia="ar-SA"/>
        </w:rPr>
        <w:t xml:space="preserve">Исполнителем </w:t>
      </w:r>
      <w:r w:rsidRPr="00293F8A">
        <w:rPr>
          <w:rFonts w:ascii="PT Astra Serif" w:eastAsia="Arial" w:hAnsi="PT Astra Serif" w:cs="Times New Roman"/>
          <w:kern w:val="2"/>
          <w:lang w:eastAsia="ar-SA"/>
        </w:rPr>
        <w:t xml:space="preserve">условий настоящего контракта и неисполнение указаний Муниципального заказчика, направленных </w:t>
      </w:r>
      <w:r w:rsidR="000C6C98">
        <w:rPr>
          <w:rFonts w:ascii="PT Astra Serif" w:eastAsia="Arial" w:hAnsi="PT Astra Serif" w:cs="Times New Roman"/>
          <w:kern w:val="2"/>
          <w:lang w:eastAsia="ar-SA"/>
        </w:rPr>
        <w:t>Исполнителю</w:t>
      </w:r>
      <w:r w:rsidRPr="00293F8A">
        <w:rPr>
          <w:rFonts w:ascii="PT Astra Serif" w:eastAsia="Arial" w:hAnsi="PT Astra Serif" w:cs="Times New Roman"/>
          <w:kern w:val="2"/>
          <w:lang w:eastAsia="ar-SA"/>
        </w:rPr>
        <w:t xml:space="preserve">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293F8A" w:rsidRDefault="003D2600" w:rsidP="00623B44">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293F8A">
        <w:rPr>
          <w:rFonts w:ascii="PT Astra Serif" w:hAnsi="PT Astra Serif" w:cs="Times New Roman"/>
        </w:rPr>
        <w:t>10.4.</w:t>
      </w:r>
      <w:r w:rsidR="00C06F87" w:rsidRPr="00293F8A">
        <w:rPr>
          <w:rFonts w:ascii="PT Astra Serif" w:hAnsi="PT Astra Serif" w:cs="Times New Roman"/>
        </w:rPr>
        <w:t>В случае </w:t>
      </w:r>
      <w:hyperlink r:id="rId22" w:anchor="/document/401423520/entry/863" w:history="1">
        <w:r w:rsidR="00C06F87" w:rsidRPr="00293F8A">
          <w:rPr>
            <w:rStyle w:val="aa"/>
            <w:rFonts w:ascii="PT Astra Serif" w:hAnsi="PT Astra Serif" w:cs="Times New Roman"/>
            <w:color w:val="auto"/>
          </w:rPr>
          <w:t>принятия</w:t>
        </w:r>
      </w:hyperlink>
      <w:r w:rsidR="00C06F87" w:rsidRPr="00293F8A">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C06F87"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w:t>
      </w:r>
      <w:hyperlink r:id="rId23" w:anchor="/document/401423520/entry/8631" w:history="1">
        <w:r w:rsidRPr="00293F8A">
          <w:rPr>
            <w:rStyle w:val="aa"/>
            <w:rFonts w:ascii="PT Astra Serif" w:hAnsi="PT Astra Serif"/>
            <w:color w:val="auto"/>
            <w:sz w:val="22"/>
            <w:szCs w:val="22"/>
          </w:rPr>
          <w:t>направляет</w:t>
        </w:r>
      </w:hyperlink>
      <w:r w:rsidR="006757AD" w:rsidRPr="00293F8A">
        <w:rPr>
          <w:rFonts w:ascii="PT Astra Serif" w:hAnsi="PT Astra Serif"/>
          <w:sz w:val="22"/>
          <w:szCs w:val="22"/>
        </w:rPr>
        <w:t xml:space="preserve"> такое решение </w:t>
      </w:r>
      <w:r w:rsidR="000C6C98">
        <w:rPr>
          <w:rFonts w:ascii="PT Astra Serif" w:hAnsi="PT Astra Serif"/>
          <w:sz w:val="22"/>
          <w:szCs w:val="22"/>
        </w:rPr>
        <w:t>Исполнитель</w:t>
      </w:r>
      <w:r w:rsidRPr="00293F8A">
        <w:rPr>
          <w:rFonts w:ascii="PT Astra Serif" w:hAnsi="PT Astra Serif"/>
          <w:sz w:val="22"/>
          <w:szCs w:val="22"/>
        </w:rPr>
        <w:t xml:space="preserve"> в порядке, установленном </w:t>
      </w:r>
      <w:hyperlink r:id="rId24" w:anchor="/document/70353464/entry/95122" w:history="1">
        <w:r w:rsidRPr="00293F8A">
          <w:rPr>
            <w:rStyle w:val="aa"/>
            <w:rFonts w:ascii="PT Astra Serif" w:hAnsi="PT Astra Serif"/>
            <w:color w:val="auto"/>
            <w:sz w:val="22"/>
            <w:szCs w:val="22"/>
          </w:rPr>
          <w:t>частью 12.2 статьи 95</w:t>
        </w:r>
      </w:hyperlink>
      <w:r w:rsidR="006757AD" w:rsidRPr="00293F8A">
        <w:rPr>
          <w:rStyle w:val="aa"/>
          <w:rFonts w:ascii="PT Astra Serif" w:hAnsi="PT Astra Serif"/>
          <w:color w:val="auto"/>
          <w:sz w:val="22"/>
          <w:szCs w:val="22"/>
        </w:rPr>
        <w:t xml:space="preserve"> ФЗ №44</w:t>
      </w:r>
      <w:r w:rsidRPr="00293F8A">
        <w:rPr>
          <w:rFonts w:ascii="PT Astra Serif" w:hAnsi="PT Astra Serif"/>
          <w:sz w:val="22"/>
          <w:szCs w:val="22"/>
        </w:rPr>
        <w:t>;</w:t>
      </w:r>
    </w:p>
    <w:p w:rsidR="007C5E8C"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не позднее дня направления решения </w:t>
      </w:r>
      <w:hyperlink r:id="rId25" w:anchor="/document/401423520/entry/8632" w:history="1">
        <w:r w:rsidRPr="00293F8A">
          <w:rPr>
            <w:rStyle w:val="aa"/>
            <w:rFonts w:ascii="PT Astra Serif" w:hAnsi="PT Astra Serif"/>
            <w:color w:val="auto"/>
            <w:sz w:val="22"/>
            <w:szCs w:val="22"/>
          </w:rPr>
          <w:t>размещает</w:t>
        </w:r>
      </w:hyperlink>
      <w:r w:rsidRPr="00293F8A">
        <w:rPr>
          <w:rFonts w:ascii="PT Astra Serif" w:hAnsi="PT Astra Serif"/>
          <w:sz w:val="22"/>
          <w:szCs w:val="22"/>
        </w:rPr>
        <w:t> такое решение в единой информационной системе в сфере закупок.</w:t>
      </w:r>
    </w:p>
    <w:p w:rsidR="007C5E8C" w:rsidRPr="00293F8A" w:rsidRDefault="003D2600"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10.5. </w:t>
      </w:r>
      <w:r w:rsidR="00C06F87" w:rsidRPr="00293F8A">
        <w:rPr>
          <w:rFonts w:ascii="PT Astra Serif" w:hAnsi="PT Astra Serif"/>
          <w:sz w:val="22"/>
          <w:szCs w:val="22"/>
        </w:rPr>
        <w:t xml:space="preserve">Решение </w:t>
      </w:r>
      <w:r w:rsidR="006757AD" w:rsidRPr="00293F8A">
        <w:rPr>
          <w:rFonts w:ascii="PT Astra Serif" w:hAnsi="PT Astra Serif"/>
          <w:sz w:val="22"/>
          <w:szCs w:val="22"/>
        </w:rPr>
        <w:t xml:space="preserve">Муниципального </w:t>
      </w:r>
      <w:r w:rsidR="00C06F87" w:rsidRPr="00293F8A">
        <w:rPr>
          <w:rFonts w:ascii="PT Astra Serif" w:hAnsi="PT Astra Serif"/>
          <w:sz w:val="22"/>
          <w:szCs w:val="22"/>
        </w:rPr>
        <w:t xml:space="preserve">заказчика об одностороннем отказе от исполнения контракта вступает в силу и контракт считается расторгнутым </w:t>
      </w:r>
      <w:r w:rsidR="00C06F87" w:rsidRPr="00293F8A">
        <w:rPr>
          <w:rFonts w:ascii="PT Astra Serif" w:hAnsi="PT Astra Serif"/>
          <w:b/>
          <w:sz w:val="22"/>
          <w:szCs w:val="22"/>
        </w:rPr>
        <w:t>через десять дней с даты надлежащего</w:t>
      </w:r>
      <w:r w:rsidR="00C06F87" w:rsidRPr="00293F8A">
        <w:rPr>
          <w:rFonts w:ascii="PT Astra Serif" w:hAnsi="PT Astra Serif"/>
          <w:sz w:val="22"/>
          <w:szCs w:val="22"/>
        </w:rPr>
        <w:t xml:space="preserve"> уведомления </w:t>
      </w:r>
      <w:r w:rsidR="006757AD" w:rsidRPr="00293F8A">
        <w:rPr>
          <w:rFonts w:ascii="PT Astra Serif" w:hAnsi="PT Astra Serif"/>
          <w:sz w:val="22"/>
          <w:szCs w:val="22"/>
        </w:rPr>
        <w:t xml:space="preserve">Муниципальным заказчиком </w:t>
      </w:r>
      <w:r w:rsidR="000C6C98" w:rsidRPr="000C6C98">
        <w:rPr>
          <w:rFonts w:ascii="PT Astra Serif" w:hAnsi="PT Astra Serif"/>
          <w:sz w:val="22"/>
          <w:szCs w:val="22"/>
        </w:rPr>
        <w:t>Исполнителя</w:t>
      </w:r>
      <w:r w:rsidR="00C06F87" w:rsidRPr="00293F8A">
        <w:rPr>
          <w:rFonts w:ascii="PT Astra Serif" w:hAnsi="PT Astra Serif"/>
          <w:sz w:val="22"/>
          <w:szCs w:val="22"/>
        </w:rPr>
        <w:t xml:space="preserve"> об одностороннем отказе от исполнения контракта.</w:t>
      </w:r>
    </w:p>
    <w:p w:rsidR="007C5E8C" w:rsidRPr="00293F8A" w:rsidRDefault="007C5E8C" w:rsidP="00623B44">
      <w:pPr>
        <w:pStyle w:val="s9"/>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Датой такого надлежащего уведомления считается:</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 xml:space="preserve">1) дата, указанная лицом, имеющим </w:t>
      </w:r>
      <w:r w:rsidR="006757AD" w:rsidRPr="00293F8A">
        <w:rPr>
          <w:rFonts w:ascii="PT Astra Serif" w:hAnsi="PT Astra Serif"/>
          <w:sz w:val="22"/>
          <w:szCs w:val="22"/>
        </w:rPr>
        <w:t xml:space="preserve">право действовать от имени </w:t>
      </w:r>
      <w:r w:rsidR="000C6C98" w:rsidRPr="000C6C98">
        <w:rPr>
          <w:rFonts w:ascii="PT Astra Serif" w:hAnsi="PT Astra Serif"/>
          <w:sz w:val="22"/>
          <w:szCs w:val="22"/>
        </w:rPr>
        <w:t>Исполнителя</w:t>
      </w:r>
      <w:r w:rsidRPr="00293F8A">
        <w:rPr>
          <w:rFonts w:ascii="PT Astra Serif" w:hAnsi="PT Astra Serif"/>
          <w:sz w:val="22"/>
          <w:szCs w:val="22"/>
        </w:rPr>
        <w:t>,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293F8A">
        <w:rPr>
          <w:rFonts w:ascii="PT Astra Serif" w:hAnsi="PT Astra Serif"/>
          <w:sz w:val="22"/>
          <w:szCs w:val="22"/>
        </w:rPr>
        <w:t xml:space="preserve">йствовать от имени </w:t>
      </w:r>
      <w:r w:rsidR="000C6C98" w:rsidRPr="000C6C98">
        <w:rPr>
          <w:rFonts w:ascii="PT Astra Serif" w:hAnsi="PT Astra Serif"/>
          <w:sz w:val="22"/>
          <w:szCs w:val="22"/>
        </w:rPr>
        <w:t>Исполнителя</w:t>
      </w:r>
      <w:r w:rsidRPr="00293F8A">
        <w:rPr>
          <w:rFonts w:ascii="PT Astra Serif" w:hAnsi="PT Astra Serif"/>
          <w:sz w:val="22"/>
          <w:szCs w:val="22"/>
        </w:rPr>
        <w:t>, лично под расписку);</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2) дата получения заказчиком подтве</w:t>
      </w:r>
      <w:r w:rsidR="006757AD" w:rsidRPr="00293F8A">
        <w:rPr>
          <w:rFonts w:ascii="PT Astra Serif" w:hAnsi="PT Astra Serif"/>
          <w:sz w:val="22"/>
          <w:szCs w:val="22"/>
        </w:rPr>
        <w:t xml:space="preserve">рждения о вручении </w:t>
      </w:r>
      <w:r w:rsidR="000C6C98">
        <w:rPr>
          <w:rFonts w:ascii="PT Astra Serif" w:hAnsi="PT Astra Serif"/>
          <w:sz w:val="22"/>
          <w:szCs w:val="22"/>
        </w:rPr>
        <w:t>Исполнителю</w:t>
      </w:r>
      <w:r w:rsidRPr="00293F8A">
        <w:rPr>
          <w:rFonts w:ascii="PT Astra Serif" w:hAnsi="PT Astra Serif"/>
          <w:sz w:val="22"/>
          <w:szCs w:val="22"/>
        </w:rPr>
        <w:t xml:space="preserve"> заказного письма, предусмотренного настоящей частью, либо дата получения заказчиком информации об отсутствии</w:t>
      </w:r>
      <w:r w:rsidR="000C6C98">
        <w:rPr>
          <w:rFonts w:ascii="PT Astra Serif" w:hAnsi="PT Astra Serif"/>
          <w:sz w:val="22"/>
          <w:szCs w:val="22"/>
        </w:rPr>
        <w:t xml:space="preserve"> И</w:t>
      </w:r>
      <w:r w:rsidRPr="00293F8A">
        <w:rPr>
          <w:rFonts w:ascii="PT Astra Serif" w:hAnsi="PT Astra Serif"/>
          <w:sz w:val="22"/>
          <w:szCs w:val="22"/>
        </w:rPr>
        <w:t>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 xml:space="preserve">10.6. </w:t>
      </w:r>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w:t>
      </w:r>
      <w:r w:rsidR="000C6C98">
        <w:rPr>
          <w:rFonts w:ascii="PT Astra Serif" w:hAnsi="PT Astra Serif"/>
          <w:sz w:val="22"/>
          <w:szCs w:val="22"/>
          <w:shd w:val="clear" w:color="auto" w:fill="FFFFFF"/>
        </w:rPr>
        <w:t>б</w:t>
      </w:r>
      <w:r w:rsidR="00C06F87" w:rsidRPr="00293F8A">
        <w:rPr>
          <w:rFonts w:ascii="PT Astra Serif" w:hAnsi="PT Astra Serif"/>
          <w:sz w:val="22"/>
          <w:szCs w:val="22"/>
          <w:shd w:val="clear" w:color="auto" w:fill="FFFFFF"/>
        </w:rPr>
        <w:t xml:space="preserve"> </w:t>
      </w:r>
      <w:r w:rsidR="000C6C98">
        <w:rPr>
          <w:rFonts w:ascii="PT Astra Serif" w:hAnsi="PT Astra Serif"/>
          <w:sz w:val="22"/>
          <w:szCs w:val="22"/>
          <w:shd w:val="clear" w:color="auto" w:fill="FFFFFF"/>
        </w:rPr>
        <w:t>Исполнителе</w:t>
      </w:r>
      <w:r w:rsidR="000C6C98" w:rsidRPr="000C6C98">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10.7. </w:t>
      </w:r>
      <w:r w:rsidR="00B55BF9" w:rsidRPr="00293F8A">
        <w:rPr>
          <w:rFonts w:ascii="PT Astra Serif" w:eastAsia="Times New Roman" w:hAnsi="PT Astra Serif" w:cs="Times New Roman"/>
          <w:kern w:val="2"/>
          <w:lang w:eastAsia="ar-SA"/>
        </w:rPr>
        <w:t xml:space="preserve">После расторжения настоящего контракта представитель Муниципального заказчика должен оценить стоимость работ, произведенных </w:t>
      </w:r>
      <w:r w:rsidR="000C6C98">
        <w:rPr>
          <w:rFonts w:ascii="PT Astra Serif" w:eastAsia="Times New Roman" w:hAnsi="PT Astra Serif" w:cs="Times New Roman"/>
          <w:kern w:val="2"/>
          <w:lang w:eastAsia="ar-SA"/>
        </w:rPr>
        <w:t>Исполнителем</w:t>
      </w:r>
      <w:r w:rsidR="00B55BF9" w:rsidRPr="00293F8A">
        <w:rPr>
          <w:rFonts w:ascii="PT Astra Serif" w:eastAsia="Times New Roman" w:hAnsi="PT Astra Serif" w:cs="Times New Roman"/>
          <w:kern w:val="2"/>
          <w:lang w:eastAsia="ar-SA"/>
        </w:rPr>
        <w:t xml:space="preserve"> к моменту расторжения, и стоимость убытков, которые понес и (или) понесет Муниципальный заказчик в результате невыполнения </w:t>
      </w:r>
      <w:r w:rsidR="000C6C98">
        <w:rPr>
          <w:rFonts w:ascii="PT Astra Serif" w:eastAsia="Times New Roman" w:hAnsi="PT Astra Serif" w:cs="Times New Roman"/>
          <w:kern w:val="2"/>
          <w:lang w:eastAsia="ar-SA"/>
        </w:rPr>
        <w:t xml:space="preserve">Исполнителем </w:t>
      </w:r>
      <w:r w:rsidR="00B55BF9" w:rsidRPr="00293F8A">
        <w:rPr>
          <w:rFonts w:ascii="PT Astra Serif" w:eastAsia="Times New Roman" w:hAnsi="PT Astra Serif" w:cs="Times New Roman"/>
          <w:kern w:val="2"/>
          <w:lang w:eastAsia="ar-SA"/>
        </w:rPr>
        <w:t>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10.8.</w:t>
      </w:r>
      <w:r w:rsidR="00B55BF9" w:rsidRPr="00293F8A">
        <w:rPr>
          <w:rFonts w:ascii="PT Astra Serif" w:eastAsia="Times New Roman" w:hAnsi="PT Astra Serif" w:cs="Times New Roman"/>
          <w:kern w:val="2"/>
          <w:lang w:eastAsia="ar-SA"/>
        </w:rPr>
        <w:t xml:space="preserve">Если стоимость произведенных </w:t>
      </w:r>
      <w:r w:rsidR="000C6C98">
        <w:rPr>
          <w:rFonts w:ascii="PT Astra Serif" w:eastAsia="Times New Roman" w:hAnsi="PT Astra Serif" w:cs="Times New Roman"/>
          <w:kern w:val="2"/>
          <w:lang w:eastAsia="ar-SA"/>
        </w:rPr>
        <w:t>Исполнителем</w:t>
      </w:r>
      <w:r w:rsidR="00B55BF9" w:rsidRPr="00293F8A">
        <w:rPr>
          <w:rFonts w:ascii="PT Astra Serif" w:eastAsia="Times New Roman" w:hAnsi="PT Astra Serif" w:cs="Times New Roman"/>
          <w:kern w:val="2"/>
          <w:lang w:eastAsia="ar-SA"/>
        </w:rPr>
        <w:t xml:space="preserve"> работ  превышает стоимость убытков, которые понес и (или) понесет Муниципальный заказчик, разница должна быть выплачена </w:t>
      </w:r>
      <w:r w:rsidR="000C6C98">
        <w:rPr>
          <w:rFonts w:ascii="PT Astra Serif" w:eastAsia="Times New Roman" w:hAnsi="PT Astra Serif" w:cs="Times New Roman"/>
          <w:kern w:val="2"/>
          <w:lang w:eastAsia="ar-SA"/>
        </w:rPr>
        <w:t>Исполнителю</w:t>
      </w:r>
      <w:r w:rsidR="00B55BF9" w:rsidRPr="00293F8A">
        <w:rPr>
          <w:rFonts w:ascii="PT Astra Serif" w:eastAsia="Times New Roman" w:hAnsi="PT Astra Serif" w:cs="Times New Roman"/>
          <w:kern w:val="2"/>
          <w:lang w:eastAsia="ar-SA"/>
        </w:rPr>
        <w:t xml:space="preserve"> в течение 90 (девяносто) календарных дней. Если стоимость произведенных </w:t>
      </w:r>
      <w:r w:rsidR="000C6C98">
        <w:rPr>
          <w:rFonts w:ascii="PT Astra Serif" w:eastAsia="Times New Roman" w:hAnsi="PT Astra Serif" w:cs="Times New Roman"/>
          <w:kern w:val="2"/>
          <w:lang w:eastAsia="ar-SA"/>
        </w:rPr>
        <w:t>Исполнителем</w:t>
      </w:r>
      <w:r w:rsidR="00B55BF9" w:rsidRPr="00293F8A">
        <w:rPr>
          <w:rFonts w:ascii="PT Astra Serif" w:eastAsia="Times New Roman" w:hAnsi="PT Astra Serif" w:cs="Times New Roman"/>
          <w:kern w:val="2"/>
          <w:lang w:eastAsia="ar-SA"/>
        </w:rPr>
        <w:t xml:space="preserve"> работ меньше стоимости </w:t>
      </w:r>
      <w:r w:rsidR="00B55BF9" w:rsidRPr="00293F8A">
        <w:rPr>
          <w:rFonts w:ascii="PT Astra Serif" w:eastAsia="Times New Roman" w:hAnsi="PT Astra Serif" w:cs="Times New Roman"/>
          <w:kern w:val="2"/>
          <w:lang w:eastAsia="ar-SA"/>
        </w:rPr>
        <w:lastRenderedPageBreak/>
        <w:t>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10.9.</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При расторжении контракта в связи с односторонним отказом Муниципального заказчика (</w:t>
      </w:r>
      <w:r w:rsidR="000C6C98" w:rsidRPr="000C6C98">
        <w:rPr>
          <w:rFonts w:ascii="PT Astra Serif" w:eastAsia="Times New Roman" w:hAnsi="PT Astra Serif" w:cs="Times New Roman"/>
          <w:kern w:val="2"/>
          <w:lang w:eastAsia="ar-SA"/>
        </w:rPr>
        <w:t>Исполнителя</w:t>
      </w:r>
      <w:r w:rsidR="00B55BF9" w:rsidRPr="00293F8A">
        <w:rPr>
          <w:rFonts w:ascii="PT Astra Serif" w:eastAsia="Times New Roman" w:hAnsi="PT Astra Serif" w:cs="Times New Roman"/>
          <w:kern w:val="2"/>
          <w:lang w:eastAsia="ar-SA"/>
        </w:rPr>
        <w:t xml:space="preserve">)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10.10.</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r w:rsidR="00806084" w:rsidRPr="00293F8A">
        <w:rPr>
          <w:rFonts w:ascii="PT Astra Serif" w:hAnsi="PT Astra Serif" w:cs="Times New Roman"/>
        </w:rPr>
        <w:t>случаях,</w:t>
      </w:r>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а) </w:t>
      </w:r>
      <w:r w:rsidR="000C6C98">
        <w:rPr>
          <w:rFonts w:ascii="PT Astra Serif" w:hAnsi="PT Astra Serif" w:cs="Times New Roman"/>
        </w:rPr>
        <w:t>Исполнитель</w:t>
      </w:r>
      <w:r w:rsidR="00F15E19" w:rsidRPr="00293F8A">
        <w:rPr>
          <w:rFonts w:ascii="PT Astra Serif" w:hAnsi="PT Astra Serif" w:cs="Times New Roman"/>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Pr="00293F8A" w:rsidRDefault="00F15E19" w:rsidP="00623B44">
      <w:pPr>
        <w:shd w:val="clear" w:color="auto" w:fill="FFFFFF"/>
        <w:spacing w:after="0" w:line="240" w:lineRule="auto"/>
        <w:jc w:val="both"/>
        <w:rPr>
          <w:rFonts w:ascii="PT Astra Serif" w:eastAsia="Times New Roman" w:hAnsi="PT Astra Serif" w:cs="Times New Roman"/>
          <w:kern w:val="2"/>
          <w:lang w:eastAsia="ar-SA"/>
        </w:rPr>
      </w:pPr>
      <w:r w:rsidRPr="00293F8A">
        <w:rPr>
          <w:rFonts w:ascii="PT Astra Serif" w:hAnsi="PT Astra Serif" w:cs="Times New Roman"/>
        </w:rPr>
        <w:t xml:space="preserve">б) при определении </w:t>
      </w:r>
      <w:r w:rsidR="000C6C98" w:rsidRPr="000C6C98">
        <w:rPr>
          <w:rFonts w:ascii="PT Astra Serif" w:hAnsi="PT Astra Serif" w:cs="Times New Roman"/>
        </w:rPr>
        <w:t>Исполнителя</w:t>
      </w:r>
      <w:r w:rsidR="006757AD" w:rsidRPr="00293F8A">
        <w:rPr>
          <w:rFonts w:ascii="PT Astra Serif" w:hAnsi="PT Astra Serif" w:cs="Times New Roman"/>
        </w:rPr>
        <w:t xml:space="preserve">, </w:t>
      </w:r>
      <w:r w:rsidR="000C6C98">
        <w:rPr>
          <w:rFonts w:ascii="PT Astra Serif" w:hAnsi="PT Astra Serif" w:cs="Times New Roman"/>
        </w:rPr>
        <w:t>Исполнитель</w:t>
      </w:r>
      <w:r w:rsidRPr="00293F8A">
        <w:rPr>
          <w:rFonts w:ascii="PT Astra Serif" w:hAnsi="PT Astra Serif" w:cs="Times New Roman"/>
        </w:rPr>
        <w:t xml:space="preserve"> 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xml:space="preserve"> настоящего пункта, что позволило ему стать победителем определения </w:t>
      </w:r>
      <w:r w:rsidR="000C6C98">
        <w:rPr>
          <w:rFonts w:ascii="PT Astra Serif" w:hAnsi="PT Astra Serif" w:cs="Times New Roman"/>
        </w:rPr>
        <w:t>Исполнителя</w:t>
      </w:r>
      <w:r w:rsidR="006757AD" w:rsidRPr="00293F8A">
        <w:rPr>
          <w:rFonts w:ascii="PT Astra Serif" w:hAnsi="PT Astra Serif" w:cs="Times New Roman"/>
        </w:rPr>
        <w:t>.</w:t>
      </w: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55BF9" w:rsidRPr="000144A6"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9"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293F8A"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контракта предусмотрен </w:t>
      </w:r>
      <w:r w:rsidRPr="004D37A8">
        <w:rPr>
          <w:rFonts w:ascii="PT Astra Serif" w:hAnsi="PT Astra Serif"/>
        </w:rPr>
        <w:t xml:space="preserve">в размере 5% от цены контракта, </w:t>
      </w:r>
      <w:r w:rsidRPr="00293F8A">
        <w:rPr>
          <w:rFonts w:ascii="PT Astra Serif" w:hAnsi="PT Astra Serif"/>
        </w:rPr>
        <w:t>по которой в соответствии с Законом о контрактной системе заключается контракт.</w:t>
      </w:r>
    </w:p>
    <w:p w:rsidR="00AF4572" w:rsidRPr="00293F8A"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r w:rsidRPr="00293F8A">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293F8A">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293F8A">
        <w:rPr>
          <w:rFonts w:ascii="PT Astra Serif" w:eastAsia="Times New Roman" w:hAnsi="PT Astra Serif"/>
          <w:shd w:val="clear" w:color="auto" w:fill="FFFFFF"/>
        </w:rPr>
        <w:t xml:space="preserve"> или информации, подтверждающей добросовестность такого участника в соответствии с </w:t>
      </w:r>
      <w:hyperlink r:id="rId30" w:anchor="/document/70353464/entry/373" w:history="1">
        <w:r w:rsidRPr="00293F8A">
          <w:rPr>
            <w:rStyle w:val="aa"/>
            <w:rFonts w:ascii="PT Astra Serif" w:eastAsia="Times New Roman" w:hAnsi="PT Astra Serif"/>
            <w:color w:val="auto"/>
            <w:shd w:val="clear" w:color="auto" w:fill="FFFFFF"/>
          </w:rPr>
          <w:t>частью 3</w:t>
        </w:r>
      </w:hyperlink>
      <w:r w:rsidRPr="00293F8A">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058E5" w:rsidRPr="00E058E5" w:rsidRDefault="00E058E5" w:rsidP="000C6C98">
      <w:pPr>
        <w:numPr>
          <w:ilvl w:val="1"/>
          <w:numId w:val="10"/>
        </w:numPr>
        <w:suppressAutoHyphens/>
        <w:spacing w:after="0" w:line="240" w:lineRule="auto"/>
        <w:ind w:left="0" w:firstLine="0"/>
        <w:jc w:val="both"/>
        <w:rPr>
          <w:rFonts w:ascii="PT Astra Serif" w:hAnsi="PT Astra Serif" w:cs="Times New Roman"/>
          <w:i/>
          <w:lang w:eastAsia="ru-RU"/>
        </w:rPr>
      </w:pPr>
      <w:r w:rsidRPr="003557C2">
        <w:rPr>
          <w:rFonts w:ascii="PT Astra Serif" w:hAnsi="PT Astra Serif"/>
        </w:rPr>
        <w:t xml:space="preserve">Размер обеспечения гарантийных обязательств </w:t>
      </w:r>
      <w:r>
        <w:rPr>
          <w:rFonts w:ascii="PT Astra Serif" w:hAnsi="PT Astra Serif"/>
        </w:rPr>
        <w:t>0,5</w:t>
      </w:r>
      <w:r w:rsidRPr="003D610E">
        <w:rPr>
          <w:rFonts w:ascii="PT Astra Serif" w:hAnsi="PT Astra Serif"/>
        </w:rPr>
        <w:t xml:space="preserve"> </w:t>
      </w:r>
      <w:r w:rsidRPr="003557C2">
        <w:rPr>
          <w:rFonts w:ascii="PT Astra Serif" w:hAnsi="PT Astra Serif"/>
        </w:rPr>
        <w:t>% от начальной (максимальной) цены контр</w:t>
      </w:r>
      <w:r>
        <w:rPr>
          <w:rFonts w:ascii="PT Astra Serif" w:hAnsi="PT Astra Serif"/>
        </w:rPr>
        <w:t xml:space="preserve">акта, что составляет </w:t>
      </w:r>
      <w:r w:rsidRPr="003557C2">
        <w:rPr>
          <w:rFonts w:ascii="PT Astra Serif" w:hAnsi="PT Astra Serif"/>
        </w:rPr>
        <w:t xml:space="preserve"> </w:t>
      </w:r>
      <w:r>
        <w:rPr>
          <w:rFonts w:ascii="PT Astra Serif" w:hAnsi="PT Astra Serif"/>
        </w:rPr>
        <w:t xml:space="preserve">12 250,00 </w:t>
      </w:r>
      <w:r w:rsidRPr="003557C2">
        <w:rPr>
          <w:rFonts w:ascii="PT Astra Serif" w:hAnsi="PT Astra Serif"/>
        </w:rPr>
        <w:t>рублей</w:t>
      </w:r>
      <w:r>
        <w:rPr>
          <w:rFonts w:ascii="PT Astra Serif" w:hAnsi="PT Astra Serif"/>
        </w:rPr>
        <w:t>.</w:t>
      </w:r>
    </w:p>
    <w:p w:rsidR="00E058E5" w:rsidRPr="00DB63D7" w:rsidRDefault="00E058E5" w:rsidP="00E058E5">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DB63D7">
        <w:rPr>
          <w:rFonts w:ascii="PT Astra Serif" w:hAnsi="PT Astra Serif" w:cs="Times New Roman CYR"/>
        </w:rPr>
        <w:lastRenderedPageBreak/>
        <w:t>Обеспечение исполнения гарантийных обязатель</w:t>
      </w:r>
      <w:proofErr w:type="gramStart"/>
      <w:r w:rsidRPr="00DB63D7">
        <w:rPr>
          <w:rFonts w:ascii="PT Astra Serif" w:hAnsi="PT Astra Serif" w:cs="Times New Roman CYR"/>
        </w:rPr>
        <w:t>ств пр</w:t>
      </w:r>
      <w:proofErr w:type="gramEnd"/>
      <w:r w:rsidRPr="00DB63D7">
        <w:rPr>
          <w:rFonts w:ascii="PT Astra Serif" w:hAnsi="PT Astra Serif" w:cs="Times New Roman CYR"/>
        </w:rPr>
        <w:t>едоставляется</w:t>
      </w:r>
      <w:r>
        <w:rPr>
          <w:rFonts w:ascii="PT Astra Serif" w:hAnsi="PT Astra Serif" w:cs="Times New Roman CYR"/>
        </w:rPr>
        <w:t xml:space="preserve"> Подрядчиком</w:t>
      </w:r>
      <w:r w:rsidRPr="00DB63D7">
        <w:rPr>
          <w:rFonts w:ascii="PT Astra Serif" w:hAnsi="PT Astra Serif" w:cs="Times New Roman CYR"/>
        </w:rPr>
        <w:t xml:space="preserve"> </w:t>
      </w:r>
      <w:r>
        <w:rPr>
          <w:rFonts w:ascii="PT Astra Serif" w:hAnsi="PT Astra Serif" w:cs="Times New Roman CYR"/>
        </w:rPr>
        <w:t>Муниципальному з</w:t>
      </w:r>
      <w:r w:rsidRPr="00DB63D7">
        <w:rPr>
          <w:rFonts w:ascii="PT Astra Serif" w:hAnsi="PT Astra Serif" w:cs="Times New Roman CYR"/>
        </w:rPr>
        <w:t xml:space="preserve">аказчику до оформления документа о приемке (за исключением отдельного этапа исполнения  контракта). </w:t>
      </w:r>
    </w:p>
    <w:p w:rsidR="00AF4572" w:rsidRPr="00293F8A" w:rsidRDefault="00AF4572" w:rsidP="000C6C98">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293F8A">
        <w:rPr>
          <w:rFonts w:ascii="PT Astra Serif" w:hAnsi="PT Astra Serif"/>
          <w:lang w:eastAsia="ru-RU"/>
        </w:rPr>
        <w:t xml:space="preserve">В ходе исполнения контракта </w:t>
      </w:r>
      <w:r w:rsidR="000C6C98">
        <w:rPr>
          <w:rFonts w:ascii="PT Astra Serif" w:hAnsi="PT Astra Serif"/>
          <w:lang w:eastAsia="ru-RU"/>
        </w:rPr>
        <w:t xml:space="preserve">Исполнитель </w:t>
      </w:r>
      <w:r w:rsidRPr="00293F8A">
        <w:rPr>
          <w:rFonts w:ascii="PT Astra Serif" w:hAnsi="PT Astra Serif"/>
          <w:lang w:eastAsia="ru-RU"/>
        </w:rPr>
        <w:t xml:space="preserve">вправе изменить способ обеспечения исполнения контракта и (или) предоставить </w:t>
      </w:r>
      <w:r w:rsidRPr="00293F8A">
        <w:rPr>
          <w:rFonts w:ascii="PT Astra Serif" w:hAnsi="PT Astra Serif"/>
        </w:rPr>
        <w:t>Муниципальному з</w:t>
      </w:r>
      <w:r w:rsidRPr="00293F8A">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32"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0C6C98" w:rsidRDefault="00AF4572" w:rsidP="000C6C98">
      <w:pPr>
        <w:numPr>
          <w:ilvl w:val="1"/>
          <w:numId w:val="10"/>
        </w:numPr>
        <w:suppressAutoHyphens/>
        <w:spacing w:after="0" w:line="240" w:lineRule="auto"/>
        <w:ind w:left="0" w:firstLine="0"/>
        <w:jc w:val="both"/>
        <w:rPr>
          <w:rFonts w:ascii="PT Astra Serif" w:hAnsi="PT Astra Serif"/>
          <w:lang w:eastAsia="ru-RU"/>
        </w:rPr>
      </w:pPr>
      <w:r w:rsidRPr="000C6C98">
        <w:rPr>
          <w:rFonts w:ascii="PT Astra Serif" w:hAnsi="PT Astra Serif"/>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0C6C98" w:rsidRPr="000C6C98">
        <w:rPr>
          <w:rFonts w:ascii="PT Astra Serif" w:hAnsi="PT Astra Serif"/>
          <w:lang w:eastAsia="ru-RU"/>
        </w:rPr>
        <w:t xml:space="preserve">Исполнителем </w:t>
      </w:r>
      <w:r w:rsidRPr="000C6C98">
        <w:rPr>
          <w:rFonts w:ascii="PT Astra Serif" w:hAnsi="PT Astra Serif"/>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sidRPr="000C6C98">
          <w:rPr>
            <w:rStyle w:val="aa"/>
            <w:rFonts w:ascii="PT Astra Serif" w:hAnsi="PT Astra Serif"/>
            <w:lang w:eastAsia="ru-RU"/>
          </w:rPr>
          <w:t>статьей 103</w:t>
        </w:r>
      </w:hyperlink>
      <w:r w:rsidRPr="000C6C98">
        <w:rPr>
          <w:rFonts w:ascii="PT Astra Serif" w:hAnsi="PT Astra Serif"/>
          <w:lang w:eastAsia="ru-RU"/>
        </w:rPr>
        <w:t xml:space="preserve"> Федерального закона № 44-ФЗ. </w:t>
      </w:r>
    </w:p>
    <w:p w:rsidR="00AF4572" w:rsidRPr="000C6C98" w:rsidRDefault="000C6C98" w:rsidP="000C6C98">
      <w:pPr>
        <w:suppressAutoHyphens/>
        <w:spacing w:after="0" w:line="240" w:lineRule="auto"/>
        <w:jc w:val="both"/>
        <w:rPr>
          <w:rFonts w:ascii="PT Astra Serif" w:hAnsi="PT Astra Serif"/>
          <w:lang w:eastAsia="ru-RU"/>
        </w:rPr>
      </w:pPr>
      <w:r>
        <w:rPr>
          <w:rFonts w:ascii="PT Astra Serif" w:hAnsi="PT Astra Serif"/>
          <w:lang w:eastAsia="ru-RU"/>
        </w:rPr>
        <w:t xml:space="preserve">       </w:t>
      </w:r>
      <w:r w:rsidR="00AF4572" w:rsidRPr="000C6C98">
        <w:rPr>
          <w:rFonts w:ascii="PT Astra Serif" w:hAnsi="PT Astra Serif"/>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0C6C98">
      <w:pPr>
        <w:spacing w:after="0" w:line="240" w:lineRule="auto"/>
        <w:jc w:val="both"/>
        <w:rPr>
          <w:rFonts w:ascii="PT Astra Serif" w:hAnsi="PT Astra Serif"/>
          <w:lang w:eastAsia="ru-RU"/>
        </w:rPr>
      </w:pPr>
      <w:r w:rsidRPr="00293F8A">
        <w:rPr>
          <w:rFonts w:ascii="PT Astra Serif" w:hAnsi="PT Astra Serif"/>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0C6C98">
      <w:pPr>
        <w:spacing w:after="0" w:line="240" w:lineRule="auto"/>
        <w:jc w:val="both"/>
        <w:rPr>
          <w:rFonts w:ascii="PT Astra Serif" w:hAnsi="PT Astra Serif"/>
          <w:lang w:eastAsia="ru-RU"/>
        </w:rPr>
      </w:pPr>
      <w:r w:rsidRPr="00293F8A">
        <w:rPr>
          <w:rFonts w:ascii="PT Astra Serif" w:hAnsi="PT Astra Serif"/>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0C6C98" w:rsidRPr="000C6C98">
        <w:rPr>
          <w:rFonts w:ascii="PT Astra Serif" w:hAnsi="PT Astra Serif"/>
          <w:lang w:eastAsia="ru-RU"/>
        </w:rPr>
        <w:t>Исполнителя</w:t>
      </w:r>
      <w:r w:rsidRPr="00293F8A">
        <w:rPr>
          <w:rFonts w:ascii="PT Astra Serif" w:hAnsi="PT Astra Serif"/>
          <w:lang w:eastAsia="ru-RU"/>
        </w:rPr>
        <w:t xml:space="preserve">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34"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5"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r w:rsidRPr="00293F8A">
        <w:rPr>
          <w:rFonts w:ascii="PT Astra Serif" w:hAnsi="PT Astra Serif"/>
          <w:lang w:eastAsia="ru-RU"/>
        </w:rPr>
        <w:t xml:space="preserve">Предусмотренное </w:t>
      </w:r>
      <w:hyperlink r:id="rId38"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w:t>
      </w:r>
      <w:r w:rsidR="000C6C98">
        <w:rPr>
          <w:rFonts w:ascii="PT Astra Serif" w:hAnsi="PT Astra Serif"/>
          <w:lang w:eastAsia="ru-RU"/>
        </w:rPr>
        <w:t>Исполнителем</w:t>
      </w:r>
      <w:r w:rsidRPr="00293F8A">
        <w:rPr>
          <w:rFonts w:ascii="PT Astra Serif" w:hAnsi="PT Astra Serif"/>
          <w:lang w:eastAsia="ru-RU"/>
        </w:rPr>
        <w:t xml:space="preserve">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0C6C98">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0C6C98">
        <w:rPr>
          <w:rFonts w:ascii="PT Astra Serif" w:hAnsi="PT Astra Serif"/>
          <w:iCs/>
          <w:lang w:eastAsia="ru-RU"/>
        </w:rPr>
        <w:t>Исполнитель</w:t>
      </w:r>
      <w:r w:rsidRPr="00293F8A">
        <w:rPr>
          <w:rFonts w:ascii="PT Astra Serif" w:hAnsi="PT Astra Serif"/>
          <w:iCs/>
          <w:lang w:eastAsia="ru-RU"/>
        </w:rPr>
        <w:t xml:space="preserve">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w:t>
      </w:r>
      <w:r w:rsidR="000C6C98" w:rsidRPr="000C6C98">
        <w:rPr>
          <w:rFonts w:ascii="PT Astra Serif" w:hAnsi="PT Astra Serif"/>
          <w:iCs/>
          <w:lang w:eastAsia="ru-RU"/>
        </w:rPr>
        <w:t>Исполнителя</w:t>
      </w:r>
      <w:r w:rsidRPr="00293F8A">
        <w:rPr>
          <w:rFonts w:ascii="PT Astra Serif" w:hAnsi="PT Astra Serif"/>
          <w:iCs/>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41"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42"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43"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w:t>
      </w:r>
      <w:r w:rsidR="00F6612A">
        <w:rPr>
          <w:rFonts w:ascii="PT Astra Serif" w:hAnsi="PT Astra Serif"/>
          <w:iCs/>
          <w:lang w:eastAsia="ru-RU"/>
        </w:rPr>
        <w:t>И</w:t>
      </w:r>
      <w:r w:rsidRPr="00293F8A">
        <w:rPr>
          <w:rFonts w:ascii="PT Astra Serif" w:hAnsi="PT Astra Serif"/>
          <w:iCs/>
          <w:lang w:eastAsia="ru-RU"/>
        </w:rPr>
        <w:t xml:space="preserve">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F6612A">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w:t>
      </w:r>
      <w:r w:rsidR="00F6612A" w:rsidRPr="00F6612A">
        <w:rPr>
          <w:rFonts w:ascii="PT Astra Serif" w:hAnsi="PT Astra Serif"/>
          <w:kern w:val="16"/>
          <w:lang w:eastAsia="ru-RU"/>
        </w:rPr>
        <w:t xml:space="preserve">Исполнителя </w:t>
      </w:r>
      <w:r w:rsidRPr="00293F8A">
        <w:rPr>
          <w:rFonts w:ascii="PT Astra Serif" w:hAnsi="PT Astra Serif"/>
          <w:kern w:val="16"/>
          <w:lang w:eastAsia="ru-RU"/>
        </w:rPr>
        <w:t xml:space="preserve">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F6612A" w:rsidRPr="00F6612A">
        <w:rPr>
          <w:rFonts w:ascii="PT Astra Serif" w:hAnsi="PT Astra Serif"/>
          <w:kern w:val="16"/>
          <w:lang w:eastAsia="ru-RU"/>
        </w:rPr>
        <w:t>Исполнителя</w:t>
      </w:r>
      <w:r w:rsidRPr="00293F8A">
        <w:rPr>
          <w:rFonts w:ascii="PT Astra Serif" w:hAnsi="PT Astra Serif"/>
          <w:kern w:val="16"/>
          <w:lang w:eastAsia="ru-RU"/>
        </w:rPr>
        <w:t xml:space="preserve">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5"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6"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AF4572" w:rsidRPr="00293F8A" w:rsidRDefault="00AF4572" w:rsidP="00F6612A">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w:t>
      </w:r>
      <w:r w:rsidRPr="00293F8A">
        <w:rPr>
          <w:rFonts w:ascii="PT Astra Serif" w:hAnsi="PT Astra Serif"/>
          <w:lang w:eastAsia="ru-RU"/>
        </w:rPr>
        <w:lastRenderedPageBreak/>
        <w:t xml:space="preserve">дней с </w:t>
      </w:r>
      <w:r w:rsidRPr="00293F8A">
        <w:rPr>
          <w:rFonts w:ascii="PT Astra Serif" w:hAnsi="PT Astra Serif"/>
        </w:rPr>
        <w:t xml:space="preserve">даты исполнения </w:t>
      </w:r>
      <w:r w:rsidR="00F6612A">
        <w:rPr>
          <w:rFonts w:ascii="PT Astra Serif" w:hAnsi="PT Astra Serif"/>
        </w:rPr>
        <w:t xml:space="preserve">Исполнителем </w:t>
      </w:r>
      <w:r w:rsidRPr="00293F8A">
        <w:rPr>
          <w:rFonts w:ascii="PT Astra Serif" w:hAnsi="PT Astra Serif"/>
        </w:rPr>
        <w:t xml:space="preserve">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7"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F6612A">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w:t>
      </w:r>
      <w:r w:rsidR="00F6612A">
        <w:rPr>
          <w:rFonts w:ascii="PT Astra Serif" w:eastAsia="Times New Roman" w:hAnsi="PT Astra Serif" w:cs="Times New Roman"/>
          <w:kern w:val="2"/>
          <w:lang w:eastAsia="ar-SA"/>
        </w:rPr>
        <w:t>Исполнителю</w:t>
      </w:r>
      <w:r w:rsidRPr="000144A6">
        <w:rPr>
          <w:rFonts w:ascii="PT Astra Serif" w:eastAsia="Times New Roman" w:hAnsi="PT Astra Serif" w:cs="Times New Roman"/>
          <w:kern w:val="2"/>
          <w:lang w:eastAsia="ar-SA"/>
        </w:rPr>
        <w:t xml:space="preserve">. Подписывая настоящий контракт, </w:t>
      </w:r>
      <w:r w:rsidR="00F6612A">
        <w:rPr>
          <w:rFonts w:ascii="PT Astra Serif" w:eastAsia="Times New Roman" w:hAnsi="PT Astra Serif" w:cs="Times New Roman"/>
          <w:kern w:val="2"/>
          <w:lang w:eastAsia="ar-SA"/>
        </w:rPr>
        <w:t>Исполнитель</w:t>
      </w:r>
      <w:r w:rsidRPr="000144A6">
        <w:rPr>
          <w:rFonts w:ascii="PT Astra Serif" w:eastAsia="Times New Roman" w:hAnsi="PT Astra Serif" w:cs="Times New Roman"/>
          <w:kern w:val="2"/>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293F8A">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r w:rsidR="00806084" w:rsidRPr="00293F8A">
        <w:rPr>
          <w:rFonts w:ascii="PT Astra Serif" w:hAnsi="PT Astra Serif" w:cs="Times New Roman"/>
          <w:lang w:eastAsia="ru-RU"/>
        </w:rPr>
        <w:t>г. Ханты-Мансийск</w:t>
      </w:r>
      <w:r w:rsidRPr="00293F8A">
        <w:rPr>
          <w:rFonts w:ascii="PT Astra Serif" w:hAnsi="PT Astra Serif" w:cs="Times New Roman"/>
          <w:lang w:eastAsia="ru-RU"/>
        </w:rPr>
        <w:t xml:space="preserve"> БИК 007162163, номер счета банка 40102810245370000007 Получатель: Депфин Югорска ( ДЖКиСК, л/сч 007 000 000), Расчетный счет 03231643718870008700, Электронный адрес </w:t>
      </w:r>
      <w:hyperlink r:id="rId48"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Валинурова Ольга Сергеевна</w:t>
      </w:r>
    </w:p>
    <w:p w:rsidR="00FA6930" w:rsidRDefault="00FA6930" w:rsidP="00623B44">
      <w:pPr>
        <w:spacing w:after="0" w:line="240" w:lineRule="auto"/>
        <w:jc w:val="both"/>
        <w:rPr>
          <w:rFonts w:ascii="PT Astra Serif" w:hAnsi="PT Astra Serif" w:cs="Times New Roman"/>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14.2.</w:t>
      </w:r>
      <w:r w:rsidR="00F6612A" w:rsidRPr="00F6612A">
        <w:t xml:space="preserve"> </w:t>
      </w:r>
      <w:r w:rsidR="00F6612A">
        <w:rPr>
          <w:rFonts w:ascii="PT Astra Serif" w:hAnsi="PT Astra Serif" w:cs="Times New Roman"/>
          <w:b/>
          <w:bCs/>
        </w:rPr>
        <w:t>Исполнитель</w:t>
      </w:r>
      <w:r w:rsidRPr="00293F8A">
        <w:rPr>
          <w:rFonts w:ascii="PT Astra Serif" w:hAnsi="PT Astra Serif" w:cs="Times New Roman"/>
          <w:b/>
          <w:bCs/>
        </w:rPr>
        <w:t xml:space="preserve">: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9" w:history="1">
        <w:r w:rsidRPr="000144A6">
          <w:rPr>
            <w:rFonts w:ascii="PT Astra Serif" w:eastAsia="Times New Roman" w:hAnsi="PT Astra Serif" w:cs="Times New Roman"/>
            <w:b/>
            <w:i/>
            <w:kern w:val="2"/>
            <w:u w:val="single"/>
            <w:lang w:eastAsia="ar-SA"/>
          </w:rPr>
          <w:t>http://www.sberbank-ast.ru</w:t>
        </w:r>
      </w:hyperlink>
    </w:p>
    <w:p w:rsidR="00FA6930" w:rsidRDefault="00FA693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A6930" w:rsidRDefault="00FA693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A6930" w:rsidRDefault="00FA693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A6930" w:rsidRDefault="00FA693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A6930" w:rsidRDefault="00FA693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Приложение </w:t>
      </w:r>
    </w:p>
    <w:p w:rsidR="00080FB5" w:rsidRPr="00C83978" w:rsidRDefault="00080FB5" w:rsidP="0040414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404145" w:rsidRPr="00544825" w:rsidRDefault="00404145" w:rsidP="00404145">
      <w:pPr>
        <w:autoSpaceDE w:val="0"/>
        <w:autoSpaceDN w:val="0"/>
        <w:adjustRightInd w:val="0"/>
        <w:spacing w:after="0" w:line="240" w:lineRule="auto"/>
        <w:jc w:val="center"/>
        <w:rPr>
          <w:rFonts w:ascii="PT Astra Serif" w:hAnsi="PT Astra Serif"/>
          <w:b/>
          <w:bCs/>
          <w:color w:val="000000"/>
        </w:rPr>
      </w:pPr>
      <w:r>
        <w:rPr>
          <w:rFonts w:ascii="PT Astra Serif" w:hAnsi="PT Astra Serif"/>
          <w:b/>
          <w:bCs/>
          <w:color w:val="000000"/>
        </w:rPr>
        <w:t>Техническое задание</w:t>
      </w:r>
    </w:p>
    <w:p w:rsidR="00404145" w:rsidRPr="00404145" w:rsidRDefault="00404145" w:rsidP="00404145">
      <w:pPr>
        <w:autoSpaceDE w:val="0"/>
        <w:autoSpaceDN w:val="0"/>
        <w:adjustRightInd w:val="0"/>
        <w:spacing w:after="0" w:line="240" w:lineRule="auto"/>
        <w:jc w:val="center"/>
        <w:rPr>
          <w:rFonts w:ascii="PT Astra Serif" w:hAnsi="PT Astra Serif"/>
          <w:b/>
        </w:rPr>
      </w:pPr>
      <w:r w:rsidRPr="00404145">
        <w:rPr>
          <w:rFonts w:ascii="PT Astra Serif" w:hAnsi="PT Astra Serif"/>
          <w:b/>
        </w:rPr>
        <w:t>на выполнение работ по разработке проектной документации по объекту: «Капитальный ремонт здания МБОУ «Средняя общеобразовательная школа №5» в городе Югорске»</w:t>
      </w:r>
    </w:p>
    <w:p w:rsidR="00404145" w:rsidRPr="00404145" w:rsidRDefault="00404145" w:rsidP="00404145">
      <w:pPr>
        <w:keepNext/>
        <w:spacing w:after="0" w:line="240" w:lineRule="auto"/>
        <w:jc w:val="both"/>
        <w:rPr>
          <w:rFonts w:ascii="PT Astra Serif" w:hAnsi="PT Astra Serif"/>
        </w:rPr>
      </w:pPr>
      <w:r w:rsidRPr="00404145">
        <w:rPr>
          <w:rFonts w:ascii="PT Astra Serif" w:hAnsi="PT Astra Serif"/>
          <w:b/>
          <w:bCs/>
        </w:rPr>
        <w:t>Место нахождения объекта</w:t>
      </w:r>
      <w:r w:rsidRPr="00404145">
        <w:rPr>
          <w:rFonts w:ascii="PT Astra Serif" w:hAnsi="PT Astra Serif"/>
          <w:bCs/>
        </w:rPr>
        <w:t>:</w:t>
      </w:r>
      <w:r w:rsidRPr="00404145">
        <w:rPr>
          <w:rFonts w:ascii="PT Astra Serif" w:eastAsia="Andale Sans UI" w:hAnsi="PT Astra Serif"/>
          <w:kern w:val="3"/>
          <w:lang w:eastAsia="ja-JP" w:bidi="fa-IR"/>
        </w:rPr>
        <w:t xml:space="preserve"> </w:t>
      </w:r>
      <w:r w:rsidRPr="00404145">
        <w:rPr>
          <w:rFonts w:ascii="PT Astra Serif" w:hAnsi="PT Astra Serif"/>
        </w:rPr>
        <w:t>Тюменская область, Ханты-Мансийский автономный округ – Югра, г</w:t>
      </w:r>
      <w:r w:rsidR="00806084" w:rsidRPr="00404145">
        <w:rPr>
          <w:rFonts w:ascii="PT Astra Serif" w:hAnsi="PT Astra Serif"/>
        </w:rPr>
        <w:t>. Ю</w:t>
      </w:r>
      <w:r w:rsidRPr="00404145">
        <w:rPr>
          <w:rFonts w:ascii="PT Astra Serif" w:hAnsi="PT Astra Serif"/>
        </w:rPr>
        <w:t xml:space="preserve">горск, </w:t>
      </w:r>
      <w:r w:rsidRPr="00404145">
        <w:rPr>
          <w:rFonts w:ascii="PT Astra Serif" w:hAnsi="PT Astra Serif"/>
          <w:bCs/>
        </w:rPr>
        <w:t xml:space="preserve"> ул. Садовая,1Б</w:t>
      </w:r>
      <w:r w:rsidRPr="00404145">
        <w:rPr>
          <w:rFonts w:ascii="PT Astra Serif" w:hAnsi="PT Astra Serif"/>
        </w:rPr>
        <w:t xml:space="preserve">; </w:t>
      </w:r>
    </w:p>
    <w:p w:rsidR="00404145" w:rsidRPr="00404145" w:rsidRDefault="00404145" w:rsidP="00404145">
      <w:pPr>
        <w:keepNext/>
        <w:spacing w:after="0" w:line="240" w:lineRule="auto"/>
        <w:jc w:val="both"/>
        <w:rPr>
          <w:rFonts w:ascii="PT Astra Serif" w:hAnsi="PT Astra Serif"/>
        </w:rPr>
      </w:pPr>
      <w:r w:rsidRPr="00404145">
        <w:rPr>
          <w:rFonts w:ascii="PT Astra Serif" w:hAnsi="PT Astra Serif"/>
          <w:b/>
        </w:rPr>
        <w:t>Место передачи результата работ</w:t>
      </w:r>
      <w:r w:rsidRPr="00404145">
        <w:rPr>
          <w:rFonts w:ascii="PT Astra Serif" w:hAnsi="PT Astra Serif"/>
        </w:rPr>
        <w:t>: Тюменская область, Ханты-Мансийский автономный округ – Югра, г</w:t>
      </w:r>
      <w:r w:rsidR="00806084" w:rsidRPr="00404145">
        <w:rPr>
          <w:rFonts w:ascii="PT Astra Serif" w:hAnsi="PT Astra Serif"/>
        </w:rPr>
        <w:t>. Ю</w:t>
      </w:r>
      <w:r w:rsidRPr="00404145">
        <w:rPr>
          <w:rFonts w:ascii="PT Astra Serif" w:hAnsi="PT Astra Serif"/>
        </w:rPr>
        <w:t>горск,  ул. Механизаторов,22.</w:t>
      </w:r>
    </w:p>
    <w:p w:rsidR="00404145" w:rsidRPr="00404145" w:rsidRDefault="00404145" w:rsidP="00404145">
      <w:pPr>
        <w:autoSpaceDE w:val="0"/>
        <w:autoSpaceDN w:val="0"/>
        <w:adjustRightInd w:val="0"/>
        <w:spacing w:after="0" w:line="240" w:lineRule="auto"/>
        <w:jc w:val="both"/>
        <w:rPr>
          <w:rFonts w:ascii="PT Astra Serif" w:hAnsi="PT Astra Serif"/>
          <w:kern w:val="2"/>
        </w:rPr>
      </w:pPr>
      <w:r w:rsidRPr="00404145">
        <w:rPr>
          <w:rFonts w:ascii="PT Astra Serif" w:hAnsi="PT Astra Serif"/>
          <w:b/>
          <w:kern w:val="2"/>
          <w:u w:val="single"/>
        </w:rPr>
        <w:t xml:space="preserve">Срок выполнения работ: </w:t>
      </w:r>
      <w:r w:rsidRPr="00404145">
        <w:rPr>
          <w:rFonts w:ascii="PT Astra Serif" w:hAnsi="PT Astra Serif"/>
          <w:kern w:val="2"/>
        </w:rPr>
        <w:t>3 (три) месяца с даты заключения муниципального контракта;</w:t>
      </w:r>
    </w:p>
    <w:p w:rsidR="00404145" w:rsidRPr="00404145" w:rsidRDefault="00404145" w:rsidP="00404145">
      <w:pPr>
        <w:autoSpaceDE w:val="0"/>
        <w:autoSpaceDN w:val="0"/>
        <w:adjustRightInd w:val="0"/>
        <w:spacing w:after="0" w:line="240" w:lineRule="auto"/>
        <w:ind w:right="15" w:firstLine="708"/>
        <w:jc w:val="both"/>
        <w:rPr>
          <w:rFonts w:ascii="PT Astra Serif" w:hAnsi="PT Astra Serif"/>
          <w:bCs/>
          <w:snapToGrid w:val="0"/>
        </w:rPr>
      </w:pPr>
      <w:r w:rsidRPr="00404145">
        <w:rPr>
          <w:rFonts w:ascii="PT Astra Serif" w:hAnsi="PT Astra Serif"/>
          <w:snapToGrid w:val="0"/>
        </w:rPr>
        <w:t xml:space="preserve">Начальная </w:t>
      </w:r>
      <w:r w:rsidRPr="00404145">
        <w:rPr>
          <w:rFonts w:ascii="PT Astra Serif" w:hAnsi="PT Astra Serif"/>
        </w:rPr>
        <w:t xml:space="preserve">(максимальная) </w:t>
      </w:r>
      <w:r w:rsidRPr="00404145">
        <w:rPr>
          <w:rFonts w:ascii="PT Astra Serif" w:hAnsi="PT Astra Serif"/>
          <w:snapToGrid w:val="0"/>
        </w:rPr>
        <w:t xml:space="preserve">цена контракта </w:t>
      </w:r>
      <w:r w:rsidRPr="00404145">
        <w:rPr>
          <w:rFonts w:ascii="PT Astra Serif" w:hAnsi="PT Astra Serif"/>
          <w:bCs/>
          <w:snapToGrid w:val="0"/>
        </w:rPr>
        <w:t xml:space="preserve">включает в себя:  затраты на разработку проектной документации; </w:t>
      </w:r>
      <w:r w:rsidRPr="00404145">
        <w:rPr>
          <w:rFonts w:ascii="PT Astra Serif" w:hAnsi="PT Astra Serif"/>
          <w:snapToGrid w:val="0"/>
        </w:rPr>
        <w:t xml:space="preserve">согласование проектной документации в установленном порядке со всеми заинтересованными организациями; </w:t>
      </w:r>
      <w:r w:rsidRPr="00404145">
        <w:rPr>
          <w:rFonts w:ascii="PT Astra Serif" w:hAnsi="PT Astra Serif"/>
          <w:bCs/>
          <w:snapToGrid w:val="0"/>
        </w:rPr>
        <w:t>затраты на получение положительного заключения</w:t>
      </w:r>
      <w:r w:rsidRPr="00404145">
        <w:rPr>
          <w:rFonts w:ascii="PT Astra Serif" w:eastAsia="Andale Sans UI" w:hAnsi="PT Astra Serif"/>
          <w:kern w:val="3"/>
          <w:lang w:eastAsia="ja-JP" w:bidi="fa-IR"/>
        </w:rPr>
        <w:t xml:space="preserve"> государственной экспертизы</w:t>
      </w:r>
      <w:r w:rsidRPr="00404145">
        <w:rPr>
          <w:rFonts w:ascii="PT Astra Serif" w:eastAsia="Andale Sans UI" w:hAnsi="PT Astra Serif" w:cs="Tahoma"/>
          <w:kern w:val="3"/>
          <w:lang w:val="de-DE" w:eastAsia="ja-JP" w:bidi="fa-IR"/>
        </w:rPr>
        <w:t xml:space="preserve"> </w:t>
      </w:r>
      <w:r w:rsidRPr="00404145">
        <w:rPr>
          <w:rFonts w:ascii="PT Astra Serif" w:eastAsia="Andale Sans UI" w:hAnsi="PT Astra Serif" w:cs="Tahoma"/>
          <w:kern w:val="3"/>
          <w:lang w:eastAsia="ja-JP" w:bidi="fa-IR"/>
        </w:rPr>
        <w:t xml:space="preserve">в объёме проверки достоверности определения сметной стоимости капитального ремонта </w:t>
      </w:r>
      <w:r w:rsidRPr="00404145">
        <w:rPr>
          <w:rFonts w:ascii="PT Astra Serif" w:eastAsia="Andale Sans UI" w:hAnsi="PT Astra Serif"/>
          <w:kern w:val="3"/>
          <w:lang w:eastAsia="ja-JP" w:bidi="fa-IR"/>
        </w:rPr>
        <w:t>здания образовательного учреждения</w:t>
      </w:r>
      <w:r w:rsidRPr="00404145">
        <w:rPr>
          <w:rFonts w:ascii="PT Astra Serif" w:hAnsi="PT Astra Serif"/>
          <w:shd w:val="clear" w:color="auto" w:fill="FFFFFF"/>
        </w:rPr>
        <w:t>;</w:t>
      </w:r>
      <w:r w:rsidRPr="00404145">
        <w:rPr>
          <w:rFonts w:ascii="PT Astra Serif" w:hAnsi="PT Astra Serif"/>
          <w:bCs/>
          <w:snapToGrid w:val="0"/>
        </w:rPr>
        <w:t xml:space="preserve"> налоги и сборы НДС либо без НДС и другие обязательные платежи, возникающие в период выполнения работ.</w:t>
      </w:r>
    </w:p>
    <w:p w:rsidR="009F7B6B" w:rsidRPr="009F7B6B" w:rsidRDefault="009F7B6B" w:rsidP="009F7B6B">
      <w:pPr>
        <w:autoSpaceDE w:val="0"/>
        <w:autoSpaceDN w:val="0"/>
        <w:adjustRightInd w:val="0"/>
        <w:spacing w:after="0" w:line="240" w:lineRule="auto"/>
        <w:jc w:val="both"/>
        <w:rPr>
          <w:rFonts w:ascii="PT Astra Serif" w:hAnsi="PT Astra Serif"/>
        </w:rPr>
      </w:pPr>
      <w:r w:rsidRPr="009F7B6B">
        <w:rPr>
          <w:rFonts w:ascii="PT Astra Serif" w:hAnsi="PT Astra Serif"/>
        </w:rPr>
        <w:t>Код КТРУ 71.12.12.000-0000008</w:t>
      </w:r>
    </w:p>
    <w:p w:rsidR="009F7B6B" w:rsidRPr="009F7B6B" w:rsidRDefault="009F7B6B" w:rsidP="009F7B6B">
      <w:pPr>
        <w:autoSpaceDE w:val="0"/>
        <w:autoSpaceDN w:val="0"/>
        <w:adjustRightInd w:val="0"/>
        <w:spacing w:after="0" w:line="240" w:lineRule="auto"/>
        <w:ind w:firstLine="708"/>
        <w:jc w:val="both"/>
        <w:rPr>
          <w:rFonts w:ascii="PT Astra Serif" w:hAnsi="PT Astra Serif"/>
        </w:rPr>
      </w:pPr>
      <w:r w:rsidRPr="009F7B6B">
        <w:rPr>
          <w:rFonts w:ascii="PT Astra Serif" w:hAnsi="PT Astra Serif"/>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9F7B6B" w:rsidRPr="009F7B6B" w:rsidRDefault="009F7B6B" w:rsidP="009F7B6B">
      <w:pPr>
        <w:autoSpaceDE w:val="0"/>
        <w:autoSpaceDN w:val="0"/>
        <w:adjustRightInd w:val="0"/>
        <w:spacing w:after="0" w:line="240" w:lineRule="auto"/>
        <w:jc w:val="both"/>
        <w:rPr>
          <w:rFonts w:ascii="PT Astra Serif" w:hAnsi="PT Astra Serif"/>
        </w:rPr>
      </w:pPr>
      <w:r w:rsidRPr="009F7B6B">
        <w:rPr>
          <w:rFonts w:ascii="PT Astra Serif" w:hAnsi="PT Astra Serif"/>
        </w:rPr>
        <w:t xml:space="preserve">В соответствии со ст. 761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9F7B6B" w:rsidRPr="009F7B6B" w:rsidRDefault="009F7B6B" w:rsidP="009F7B6B">
      <w:pPr>
        <w:autoSpaceDE w:val="0"/>
        <w:autoSpaceDN w:val="0"/>
        <w:adjustRightInd w:val="0"/>
        <w:spacing w:after="0" w:line="240" w:lineRule="auto"/>
        <w:ind w:firstLine="708"/>
        <w:jc w:val="both"/>
        <w:rPr>
          <w:rFonts w:ascii="PT Astra Serif" w:hAnsi="PT Astra Serif"/>
        </w:rPr>
      </w:pPr>
      <w:r w:rsidRPr="009F7B6B">
        <w:rPr>
          <w:rFonts w:ascii="PT Astra Serif" w:hAnsi="PT Astra Serif"/>
        </w:rPr>
        <w:t>При обнаружении недостатков в технической документации Исполнитель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9F7B6B" w:rsidRDefault="009F7B6B" w:rsidP="009F7B6B">
      <w:pPr>
        <w:autoSpaceDE w:val="0"/>
        <w:autoSpaceDN w:val="0"/>
        <w:adjustRightInd w:val="0"/>
        <w:spacing w:after="0" w:line="240" w:lineRule="auto"/>
        <w:ind w:firstLine="708"/>
        <w:jc w:val="both"/>
        <w:rPr>
          <w:rFonts w:ascii="PT Astra Serif" w:hAnsi="PT Astra Serif"/>
          <w:bCs/>
        </w:rPr>
      </w:pPr>
      <w:r w:rsidRPr="009F7B6B">
        <w:rPr>
          <w:rFonts w:ascii="PT Astra Serif" w:hAnsi="PT Astra Serif"/>
        </w:rPr>
        <w:t>Требования, связанные с недостатками проектной документации по объекту Муниципальный Заказчик может предъявить, если они обнаружены в т</w:t>
      </w:r>
      <w:r w:rsidR="009E4538">
        <w:rPr>
          <w:rFonts w:ascii="PT Astra Serif" w:hAnsi="PT Astra Serif"/>
        </w:rPr>
        <w:t>ечение пяти лет</w:t>
      </w:r>
      <w:r w:rsidRPr="009F7B6B">
        <w:rPr>
          <w:rFonts w:ascii="PT Astra Serif" w:hAnsi="PT Astra Serif"/>
        </w:rPr>
        <w:t xml:space="preserve"> с момента приемки результата работ.</w:t>
      </w:r>
      <w:r w:rsidR="00404145" w:rsidRPr="00404145">
        <w:rPr>
          <w:rFonts w:ascii="PT Astra Serif" w:hAnsi="PT Astra Serif"/>
          <w:bCs/>
        </w:rPr>
        <w:tab/>
      </w:r>
    </w:p>
    <w:p w:rsidR="00404145" w:rsidRPr="00404145" w:rsidRDefault="00404145" w:rsidP="009F7B6B">
      <w:pPr>
        <w:autoSpaceDE w:val="0"/>
        <w:autoSpaceDN w:val="0"/>
        <w:adjustRightInd w:val="0"/>
        <w:spacing w:after="0" w:line="240" w:lineRule="auto"/>
        <w:ind w:firstLine="708"/>
        <w:jc w:val="both"/>
        <w:rPr>
          <w:rFonts w:ascii="PT Astra Serif" w:hAnsi="PT Astra Serif"/>
        </w:rPr>
      </w:pPr>
      <w:proofErr w:type="gramStart"/>
      <w:r w:rsidRPr="00404145">
        <w:rPr>
          <w:rFonts w:ascii="PT Astra Serif" w:hAnsi="PT Astra Serif"/>
          <w:bCs/>
        </w:rPr>
        <w:t>Перечень</w:t>
      </w:r>
      <w:r w:rsidR="009F7B6B">
        <w:rPr>
          <w:rFonts w:ascii="PT Astra Serif" w:hAnsi="PT Astra Serif"/>
          <w:bCs/>
        </w:rPr>
        <w:t xml:space="preserve"> </w:t>
      </w:r>
      <w:r w:rsidRPr="00404145">
        <w:rPr>
          <w:rFonts w:ascii="PT Astra Serif" w:hAnsi="PT Astra Serif"/>
          <w:bCs/>
        </w:rPr>
        <w:t xml:space="preserve">функциональных технических и качественных характеристик объекта для проектирования указаны в задании </w:t>
      </w:r>
      <w:r w:rsidRPr="00404145">
        <w:rPr>
          <w:rFonts w:ascii="PT Astra Serif" w:hAnsi="PT Astra Serif"/>
        </w:rPr>
        <w:t>на разработку проектной документации по объекту:</w:t>
      </w:r>
      <w:proofErr w:type="gramEnd"/>
      <w:r w:rsidRPr="00404145">
        <w:rPr>
          <w:rFonts w:ascii="PT Astra Serif" w:hAnsi="PT Astra Serif"/>
        </w:rPr>
        <w:t xml:space="preserve"> «Капитальный ремонт здания МБОУ «Средняя общеобразовательная школа №5» в городе Югорске».</w:t>
      </w:r>
    </w:p>
    <w:p w:rsidR="00404145" w:rsidRPr="00404145" w:rsidRDefault="00404145" w:rsidP="00404145">
      <w:pPr>
        <w:spacing w:after="0" w:line="240" w:lineRule="auto"/>
        <w:jc w:val="center"/>
        <w:rPr>
          <w:rFonts w:ascii="PT Astra Serif" w:hAnsi="PT Astra Serif"/>
        </w:rPr>
      </w:pPr>
      <w:r w:rsidRPr="00404145">
        <w:rPr>
          <w:rFonts w:ascii="PT Astra Serif" w:hAnsi="PT Astra Serif"/>
        </w:rPr>
        <w:t xml:space="preserve">ЗАДАНИЕ </w:t>
      </w:r>
    </w:p>
    <w:p w:rsidR="00404145" w:rsidRPr="00404145" w:rsidRDefault="00404145" w:rsidP="00404145">
      <w:pPr>
        <w:spacing w:after="0" w:line="240" w:lineRule="auto"/>
        <w:ind w:right="-145"/>
        <w:jc w:val="center"/>
        <w:rPr>
          <w:rFonts w:ascii="PT Astra Serif" w:hAnsi="PT Astra Serif"/>
        </w:rPr>
      </w:pPr>
      <w:r w:rsidRPr="00404145">
        <w:rPr>
          <w:rFonts w:ascii="PT Astra Serif" w:hAnsi="PT Astra Serif"/>
        </w:rPr>
        <w:t>НА РАЗРАБОТКУ ПРОЕКТНОЙ ДОКУМЕНТАЦИИ ПО ОБЪЕКТУ «КАПИТАЛЬНЫЙ РЕМОНТ ЗДАНИЯ МБОУ «СРЕДНЯЯ ОБЩЕОБРАЗОВАТЕЛЬНАЯ ШКОЛА №5» В ГОРОДЕ ЮГОРСКЕ»</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6975"/>
      </w:tblGrid>
      <w:tr w:rsidR="00404145" w:rsidRPr="00CD52DA" w:rsidTr="00404145">
        <w:trPr>
          <w:trHeight w:val="144"/>
        </w:trPr>
        <w:tc>
          <w:tcPr>
            <w:tcW w:w="3373" w:type="dxa"/>
            <w:shd w:val="clear" w:color="auto" w:fill="FFFFFF"/>
            <w:vAlign w:val="center"/>
          </w:tcPr>
          <w:p w:rsidR="00404145" w:rsidRPr="00CD52DA" w:rsidRDefault="00404145" w:rsidP="00404145">
            <w:pPr>
              <w:spacing w:after="0" w:line="240" w:lineRule="auto"/>
              <w:jc w:val="center"/>
              <w:rPr>
                <w:rFonts w:ascii="PT Astra Serif" w:hAnsi="PT Astra Serif"/>
                <w:b/>
                <w:sz w:val="20"/>
                <w:szCs w:val="20"/>
              </w:rPr>
            </w:pPr>
            <w:r w:rsidRPr="00CD52DA">
              <w:rPr>
                <w:rFonts w:ascii="PT Astra Serif" w:hAnsi="PT Astra Serif"/>
                <w:b/>
                <w:sz w:val="20"/>
                <w:szCs w:val="20"/>
              </w:rPr>
              <w:t>Перечень основных данных и требований</w:t>
            </w:r>
          </w:p>
        </w:tc>
        <w:tc>
          <w:tcPr>
            <w:tcW w:w="6975" w:type="dxa"/>
            <w:shd w:val="clear" w:color="auto" w:fill="FFFFFF"/>
            <w:vAlign w:val="center"/>
          </w:tcPr>
          <w:p w:rsidR="00404145" w:rsidRPr="00CD52DA" w:rsidRDefault="00404145" w:rsidP="00404145">
            <w:pPr>
              <w:spacing w:after="0" w:line="240" w:lineRule="auto"/>
              <w:jc w:val="center"/>
              <w:rPr>
                <w:rFonts w:ascii="PT Astra Serif" w:hAnsi="PT Astra Serif"/>
                <w:b/>
                <w:sz w:val="20"/>
                <w:szCs w:val="20"/>
              </w:rPr>
            </w:pPr>
            <w:r w:rsidRPr="00CD52DA">
              <w:rPr>
                <w:rFonts w:ascii="PT Astra Serif" w:hAnsi="PT Astra Serif"/>
                <w:b/>
                <w:sz w:val="20"/>
                <w:szCs w:val="20"/>
              </w:rPr>
              <w:t>Основные  данные и требования</w:t>
            </w:r>
          </w:p>
        </w:tc>
      </w:tr>
      <w:tr w:rsidR="00404145" w:rsidRPr="00CD52DA" w:rsidTr="00404145">
        <w:trPr>
          <w:trHeight w:val="144"/>
        </w:trPr>
        <w:tc>
          <w:tcPr>
            <w:tcW w:w="10348" w:type="dxa"/>
            <w:gridSpan w:val="2"/>
            <w:shd w:val="clear" w:color="auto" w:fill="FFFFFF"/>
          </w:tcPr>
          <w:p w:rsidR="00404145" w:rsidRPr="00CD52DA" w:rsidRDefault="00404145" w:rsidP="00404145">
            <w:pPr>
              <w:snapToGrid w:val="0"/>
              <w:spacing w:after="0" w:line="240" w:lineRule="auto"/>
              <w:rPr>
                <w:rFonts w:ascii="PT Astra Serif" w:hAnsi="PT Astra Serif"/>
                <w:b/>
                <w:sz w:val="20"/>
                <w:szCs w:val="20"/>
              </w:rPr>
            </w:pPr>
            <w:r w:rsidRPr="00CD52DA">
              <w:rPr>
                <w:rFonts w:ascii="PT Astra Serif" w:hAnsi="PT Astra Serif"/>
                <w:b/>
                <w:sz w:val="20"/>
                <w:szCs w:val="20"/>
              </w:rPr>
              <w:t>1.Общие данные</w:t>
            </w:r>
          </w:p>
        </w:tc>
      </w:tr>
      <w:tr w:rsidR="00404145" w:rsidRPr="00CD52DA" w:rsidTr="00404145">
        <w:trPr>
          <w:trHeight w:val="144"/>
        </w:trPr>
        <w:tc>
          <w:tcPr>
            <w:tcW w:w="3373" w:type="dxa"/>
            <w:shd w:val="clear" w:color="auto" w:fill="FFFFFF"/>
          </w:tcPr>
          <w:p w:rsidR="00404145" w:rsidRPr="00CD52DA" w:rsidRDefault="00404145" w:rsidP="00404145">
            <w:pPr>
              <w:pStyle w:val="9"/>
              <w:snapToGrid w:val="0"/>
              <w:spacing w:before="0" w:line="240" w:lineRule="auto"/>
              <w:rPr>
                <w:rFonts w:ascii="PT Astra Serif" w:hAnsi="PT Astra Serif"/>
                <w:b/>
              </w:rPr>
            </w:pPr>
            <w:r w:rsidRPr="00CD52DA">
              <w:rPr>
                <w:rFonts w:ascii="PT Astra Serif" w:hAnsi="PT Astra Serif"/>
                <w:b/>
              </w:rPr>
              <w:t xml:space="preserve">1.1. Основание  для  проектирования </w:t>
            </w:r>
          </w:p>
        </w:tc>
        <w:tc>
          <w:tcPr>
            <w:tcW w:w="6975" w:type="dxa"/>
            <w:shd w:val="clear" w:color="auto" w:fill="FFFFFF"/>
          </w:tcPr>
          <w:p w:rsidR="00404145" w:rsidRPr="00CD52DA" w:rsidRDefault="00404145" w:rsidP="00404145">
            <w:pPr>
              <w:snapToGrid w:val="0"/>
              <w:spacing w:after="0" w:line="240" w:lineRule="auto"/>
              <w:rPr>
                <w:rFonts w:ascii="PT Astra Serif" w:hAnsi="PT Astra Serif"/>
                <w:color w:val="000000"/>
                <w:sz w:val="20"/>
                <w:szCs w:val="20"/>
              </w:rPr>
            </w:pPr>
            <w:r w:rsidRPr="00CD52DA">
              <w:rPr>
                <w:rFonts w:ascii="PT Astra Serif" w:hAnsi="PT Astra Serif"/>
                <w:color w:val="000000"/>
                <w:sz w:val="20"/>
                <w:szCs w:val="20"/>
              </w:rPr>
              <w:t>- Муниципальная программа «Развитие образования», утвержденной постановлением администрации города Югорска от 30.10.2018 № 3004</w:t>
            </w:r>
          </w:p>
          <w:p w:rsidR="00404145" w:rsidRPr="00CD52DA" w:rsidRDefault="00404145" w:rsidP="00404145">
            <w:pPr>
              <w:snapToGrid w:val="0"/>
              <w:spacing w:after="0" w:line="240" w:lineRule="auto"/>
              <w:rPr>
                <w:rFonts w:ascii="PT Astra Serif" w:hAnsi="PT Astra Serif"/>
                <w:color w:val="000000"/>
                <w:sz w:val="20"/>
                <w:szCs w:val="20"/>
              </w:rPr>
            </w:pPr>
            <w:r w:rsidRPr="00CD52DA">
              <w:rPr>
                <w:rFonts w:ascii="PT Astra Serif" w:hAnsi="PT Astra Serif"/>
                <w:color w:val="000000"/>
                <w:sz w:val="20"/>
                <w:szCs w:val="20"/>
              </w:rPr>
              <w:t>- Государственная программа ХМАО-Югры «Развитие образования», утвержденную постановлением Правительства Ханты-Мансийского автономного округа – Югры от 31.10.2021 № 468-п</w:t>
            </w:r>
          </w:p>
        </w:tc>
      </w:tr>
      <w:tr w:rsidR="00404145" w:rsidRPr="00CD52DA" w:rsidTr="00404145">
        <w:trPr>
          <w:trHeight w:val="237"/>
        </w:trPr>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xml:space="preserve">1.2. Источник  финансирования </w:t>
            </w:r>
          </w:p>
        </w:tc>
        <w:tc>
          <w:tcPr>
            <w:tcW w:w="6975"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Бюджет города Югорска</w:t>
            </w:r>
          </w:p>
        </w:tc>
      </w:tr>
      <w:tr w:rsidR="00404145" w:rsidRPr="00CD52DA" w:rsidTr="00404145">
        <w:trPr>
          <w:trHeight w:val="271"/>
        </w:trPr>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1.3. Вид  строительства</w:t>
            </w:r>
          </w:p>
        </w:tc>
        <w:tc>
          <w:tcPr>
            <w:tcW w:w="6975"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Капитальный ремонт</w:t>
            </w:r>
          </w:p>
        </w:tc>
      </w:tr>
      <w:tr w:rsidR="00404145" w:rsidRPr="00CD52DA" w:rsidTr="00404145">
        <w:trPr>
          <w:trHeight w:val="144"/>
        </w:trPr>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xml:space="preserve">1.4.Стадийность проектирования </w:t>
            </w:r>
          </w:p>
        </w:tc>
        <w:tc>
          <w:tcPr>
            <w:tcW w:w="6975"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Обмерные работы, проектная документация</w:t>
            </w:r>
          </w:p>
        </w:tc>
      </w:tr>
      <w:tr w:rsidR="00404145" w:rsidRPr="00CD52DA" w:rsidTr="00404145">
        <w:trPr>
          <w:trHeight w:val="144"/>
        </w:trPr>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xml:space="preserve">1.5.Функциональное назначение  и проектная  мощность </w:t>
            </w:r>
          </w:p>
        </w:tc>
        <w:tc>
          <w:tcPr>
            <w:tcW w:w="6975" w:type="dxa"/>
            <w:shd w:val="clear" w:color="auto" w:fill="FFFFFF"/>
          </w:tcPr>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u w:val="single"/>
                <w:lang w:val="ru-RU"/>
              </w:rPr>
              <w:t>Функциональное назначение</w:t>
            </w:r>
            <w:r w:rsidRPr="00CD52DA">
              <w:rPr>
                <w:rFonts w:ascii="PT Astra Serif" w:hAnsi="PT Astra Serif" w:cs="Times New Roman"/>
                <w:sz w:val="20"/>
                <w:szCs w:val="20"/>
                <w:lang w:val="ru-RU"/>
              </w:rPr>
              <w:t xml:space="preserve"> – предоставление услуг в сфере образования.</w:t>
            </w:r>
          </w:p>
          <w:p w:rsidR="00404145" w:rsidRPr="00CD52DA" w:rsidRDefault="00404145" w:rsidP="00404145">
            <w:pPr>
              <w:pStyle w:val="TableContents"/>
              <w:rPr>
                <w:rFonts w:ascii="PT Astra Serif" w:hAnsi="PT Astra Serif" w:cs="Times New Roman"/>
                <w:sz w:val="20"/>
                <w:szCs w:val="20"/>
                <w:u w:val="single"/>
                <w:lang w:val="ru-RU"/>
              </w:rPr>
            </w:pPr>
            <w:r w:rsidRPr="00CD52DA">
              <w:rPr>
                <w:rFonts w:ascii="PT Astra Serif" w:hAnsi="PT Astra Serif" w:cs="Times New Roman"/>
                <w:sz w:val="20"/>
                <w:szCs w:val="20"/>
                <w:u w:val="single"/>
                <w:lang w:val="ru-RU"/>
              </w:rPr>
              <w:t>Технико-экономические показатели:</w:t>
            </w:r>
          </w:p>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 количество этажей здания – 3;</w:t>
            </w:r>
          </w:p>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 высота этажа – 2,8 м;</w:t>
            </w:r>
          </w:p>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 общая площадь здания – 7831,2 м2;</w:t>
            </w:r>
          </w:p>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 площадь застройки – 3534,9 м2;</w:t>
            </w:r>
          </w:p>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 строительный объём здания – 30255 м3;</w:t>
            </w:r>
          </w:p>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 год постройки: корпус 1 (Лит.А) 1989 г.; корпус 2 (Лит.Б) 1998 г.</w:t>
            </w:r>
          </w:p>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 количество учащихся (мощность) – 1176 чел.</w:t>
            </w:r>
          </w:p>
        </w:tc>
      </w:tr>
      <w:tr w:rsidR="00404145" w:rsidRPr="00CD52DA" w:rsidTr="00404145">
        <w:trPr>
          <w:trHeight w:val="144"/>
        </w:trPr>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1.6. Сведения об участке строительства</w:t>
            </w:r>
          </w:p>
        </w:tc>
        <w:tc>
          <w:tcPr>
            <w:tcW w:w="6975" w:type="dxa"/>
            <w:shd w:val="clear" w:color="auto" w:fill="FFFFFF"/>
          </w:tcPr>
          <w:p w:rsidR="00404145" w:rsidRPr="00CD52DA" w:rsidRDefault="00404145" w:rsidP="00404145">
            <w:pPr>
              <w:spacing w:after="0" w:line="240" w:lineRule="auto"/>
              <w:ind w:right="-249"/>
              <w:rPr>
                <w:rFonts w:ascii="PT Astra Serif" w:eastAsia="Andale Sans UI" w:hAnsi="PT Astra Serif"/>
                <w:kern w:val="3"/>
                <w:sz w:val="20"/>
                <w:szCs w:val="20"/>
                <w:lang w:eastAsia="ja-JP" w:bidi="fa-IR"/>
              </w:rPr>
            </w:pPr>
            <w:r w:rsidRPr="00CD52DA">
              <w:rPr>
                <w:rFonts w:ascii="PT Astra Serif" w:eastAsia="Andale Sans UI" w:hAnsi="PT Astra Serif"/>
                <w:kern w:val="3"/>
                <w:sz w:val="20"/>
                <w:szCs w:val="20"/>
                <w:u w:val="single"/>
                <w:lang w:eastAsia="ja-JP" w:bidi="fa-IR"/>
              </w:rPr>
              <w:t>Месторасположение объекта:</w:t>
            </w:r>
            <w:r w:rsidRPr="00CD52DA">
              <w:rPr>
                <w:rFonts w:ascii="PT Astra Serif" w:eastAsia="Andale Sans UI" w:hAnsi="PT Astra Serif"/>
                <w:kern w:val="3"/>
                <w:sz w:val="20"/>
                <w:szCs w:val="20"/>
                <w:lang w:eastAsia="ja-JP" w:bidi="fa-IR"/>
              </w:rPr>
              <w:t xml:space="preserve"> Ханты-Мансийский автономный округ-Югра, город Югорск, ул. Садовая, д. 1«Б» </w:t>
            </w:r>
          </w:p>
          <w:p w:rsidR="00404145" w:rsidRPr="00CD52DA" w:rsidRDefault="00404145" w:rsidP="00404145">
            <w:pPr>
              <w:pStyle w:val="TableContents"/>
              <w:snapToGrid w:val="0"/>
              <w:rPr>
                <w:rFonts w:ascii="PT Astra Serif" w:hAnsi="PT Astra Serif" w:cs="Times New Roman"/>
                <w:sz w:val="20"/>
                <w:szCs w:val="20"/>
                <w:lang w:val="ru-RU"/>
              </w:rPr>
            </w:pPr>
            <w:r w:rsidRPr="00CD52DA">
              <w:rPr>
                <w:rFonts w:ascii="PT Astra Serif" w:hAnsi="PT Astra Serif" w:cs="Times New Roman"/>
                <w:sz w:val="20"/>
                <w:szCs w:val="20"/>
                <w:lang w:val="ru-RU"/>
              </w:rPr>
              <w:t>Климатический район-1</w:t>
            </w:r>
          </w:p>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Подрайон - IД</w:t>
            </w:r>
          </w:p>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Ветровой -II</w:t>
            </w:r>
          </w:p>
          <w:p w:rsidR="00404145" w:rsidRPr="00CD52DA" w:rsidRDefault="00404145" w:rsidP="00404145">
            <w:pPr>
              <w:pStyle w:val="TableContents"/>
              <w:rPr>
                <w:rFonts w:ascii="PT Astra Serif" w:hAnsi="PT Astra Serif"/>
                <w:sz w:val="20"/>
                <w:szCs w:val="20"/>
              </w:rPr>
            </w:pPr>
            <w:r w:rsidRPr="00CD52DA">
              <w:rPr>
                <w:rFonts w:ascii="PT Astra Serif" w:hAnsi="PT Astra Serif" w:cs="Times New Roman"/>
                <w:sz w:val="20"/>
                <w:szCs w:val="20"/>
                <w:lang w:val="ru-RU"/>
              </w:rPr>
              <w:t xml:space="preserve">Снеговой район - </w:t>
            </w:r>
            <w:r w:rsidRPr="00CD52DA">
              <w:rPr>
                <w:rFonts w:ascii="PT Astra Serif" w:hAnsi="PT Astra Serif" w:cs="Times New Roman"/>
                <w:sz w:val="20"/>
                <w:szCs w:val="20"/>
                <w:lang w:val="en-US"/>
              </w:rPr>
              <w:t>V</w:t>
            </w:r>
          </w:p>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Зона влажности - нормальная</w:t>
            </w:r>
          </w:p>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lastRenderedPageBreak/>
              <w:t>Глубина промерзания грунтов-(2.4м-2.88м)</w:t>
            </w:r>
          </w:p>
          <w:p w:rsidR="00404145" w:rsidRPr="00CD52DA" w:rsidRDefault="00404145" w:rsidP="00404145">
            <w:pPr>
              <w:pStyle w:val="TableContents"/>
              <w:ind w:right="-108"/>
              <w:rPr>
                <w:rFonts w:ascii="PT Astra Serif" w:hAnsi="PT Astra Serif" w:cs="Times New Roman"/>
                <w:sz w:val="20"/>
                <w:szCs w:val="20"/>
                <w:lang w:val="ru-RU"/>
              </w:rPr>
            </w:pPr>
            <w:r w:rsidRPr="00CD52DA">
              <w:rPr>
                <w:rFonts w:ascii="PT Astra Serif" w:hAnsi="PT Astra Serif" w:cs="Times New Roman"/>
                <w:sz w:val="20"/>
                <w:szCs w:val="20"/>
                <w:lang w:val="ru-RU"/>
              </w:rPr>
              <w:t xml:space="preserve">Климатические данные необходимо учитывать по </w:t>
            </w:r>
            <w:hyperlink r:id="rId50" w:history="1">
              <w:r w:rsidRPr="00CD52DA">
                <w:rPr>
                  <w:rFonts w:ascii="PT Astra Serif" w:hAnsi="PT Astra Serif" w:cs="Times New Roman"/>
                  <w:sz w:val="20"/>
                  <w:szCs w:val="20"/>
                  <w:lang w:val="ru-RU"/>
                </w:rPr>
                <w:t>СП 131.13330.2012</w:t>
              </w:r>
            </w:hyperlink>
            <w:r w:rsidRPr="00CD52DA">
              <w:rPr>
                <w:rFonts w:ascii="PT Astra Serif" w:hAnsi="PT Astra Serif" w:cs="Times New Roman"/>
                <w:sz w:val="20"/>
                <w:szCs w:val="20"/>
                <w:lang w:val="ru-RU"/>
              </w:rPr>
              <w:t xml:space="preserve"> Строительная климатология. Актуализированная редакция </w:t>
            </w:r>
            <w:hyperlink r:id="rId51" w:history="1">
              <w:r w:rsidRPr="00CD52DA">
                <w:rPr>
                  <w:rFonts w:ascii="PT Astra Serif" w:hAnsi="PT Astra Serif" w:cs="Times New Roman"/>
                  <w:sz w:val="20"/>
                  <w:szCs w:val="20"/>
                  <w:lang w:val="ru-RU"/>
                </w:rPr>
                <w:t>СНиП 23-01-99*</w:t>
              </w:r>
            </w:hyperlink>
          </w:p>
        </w:tc>
      </w:tr>
      <w:tr w:rsidR="00404145" w:rsidRPr="00CD52DA" w:rsidTr="00404145">
        <w:trPr>
          <w:trHeight w:val="144"/>
        </w:trPr>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lastRenderedPageBreak/>
              <w:t xml:space="preserve">1.7.Указания о выделении этапов </w:t>
            </w:r>
          </w:p>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строительства объекта, их состав</w:t>
            </w:r>
          </w:p>
        </w:tc>
        <w:tc>
          <w:tcPr>
            <w:tcW w:w="6975" w:type="dxa"/>
            <w:shd w:val="clear" w:color="auto" w:fill="FFFFFF"/>
            <w:vAlign w:val="center"/>
          </w:tcPr>
          <w:p w:rsidR="00404145" w:rsidRPr="00CD52DA" w:rsidRDefault="00404145" w:rsidP="00404145">
            <w:pPr>
              <w:spacing w:after="0" w:line="240" w:lineRule="auto"/>
              <w:rPr>
                <w:rFonts w:ascii="PT Astra Serif" w:hAnsi="PT Astra Serif"/>
                <w:b/>
                <w:sz w:val="20"/>
                <w:szCs w:val="20"/>
              </w:rPr>
            </w:pPr>
            <w:r w:rsidRPr="00CD52DA">
              <w:rPr>
                <w:rFonts w:ascii="PT Astra Serif" w:hAnsi="PT Astra Serif"/>
                <w:sz w:val="20"/>
                <w:szCs w:val="20"/>
              </w:rPr>
              <w:t>Не требуется</w:t>
            </w:r>
          </w:p>
        </w:tc>
      </w:tr>
      <w:tr w:rsidR="00404145" w:rsidRPr="00CD52DA" w:rsidTr="00404145">
        <w:trPr>
          <w:trHeight w:val="144"/>
        </w:trPr>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1.8. Исходные  данные  для  проектирования</w:t>
            </w:r>
          </w:p>
        </w:tc>
        <w:tc>
          <w:tcPr>
            <w:tcW w:w="6975" w:type="dxa"/>
            <w:shd w:val="clear" w:color="auto" w:fill="FFFFFF"/>
          </w:tcPr>
          <w:p w:rsidR="00404145" w:rsidRPr="00CD52DA" w:rsidRDefault="00404145" w:rsidP="00404145">
            <w:pPr>
              <w:numPr>
                <w:ilvl w:val="0"/>
                <w:numId w:val="32"/>
              </w:numPr>
              <w:suppressAutoHyphens/>
              <w:spacing w:after="0" w:line="240" w:lineRule="auto"/>
              <w:ind w:left="347"/>
              <w:rPr>
                <w:rFonts w:ascii="PT Astra Serif" w:hAnsi="PT Astra Serif"/>
                <w:sz w:val="20"/>
                <w:szCs w:val="20"/>
              </w:rPr>
            </w:pPr>
            <w:r w:rsidRPr="00CD52DA">
              <w:rPr>
                <w:rFonts w:ascii="PT Astra Serif" w:hAnsi="PT Astra Serif"/>
                <w:sz w:val="20"/>
                <w:szCs w:val="20"/>
              </w:rPr>
              <w:t>Технический паспорт на здание (инв. №71:187:002:000005890) от 25.12.2007 г.</w:t>
            </w:r>
          </w:p>
          <w:p w:rsidR="00404145" w:rsidRPr="00CD52DA" w:rsidRDefault="00404145" w:rsidP="00404145">
            <w:pPr>
              <w:numPr>
                <w:ilvl w:val="0"/>
                <w:numId w:val="32"/>
              </w:numPr>
              <w:suppressAutoHyphens/>
              <w:spacing w:after="0" w:line="240" w:lineRule="auto"/>
              <w:ind w:left="347"/>
              <w:rPr>
                <w:rFonts w:ascii="PT Astra Serif" w:hAnsi="PT Astra Serif"/>
                <w:sz w:val="20"/>
                <w:szCs w:val="20"/>
              </w:rPr>
            </w:pPr>
            <w:r w:rsidRPr="00CD52DA">
              <w:rPr>
                <w:rFonts w:ascii="PT Astra Serif" w:hAnsi="PT Astra Serif"/>
                <w:sz w:val="20"/>
                <w:szCs w:val="20"/>
              </w:rPr>
              <w:t>Отчёт по обследованию строительных конструкций здания МБОУ «СОШ №5» в г.Югорске (2021 г.), разработанный ООО «ПРОЕКТСТРОЙСЕРВИС» (шифр ПСС-213-21-ТО)</w:t>
            </w:r>
          </w:p>
          <w:p w:rsidR="00404145" w:rsidRPr="00CD52DA" w:rsidRDefault="00404145" w:rsidP="00404145">
            <w:pPr>
              <w:numPr>
                <w:ilvl w:val="0"/>
                <w:numId w:val="32"/>
              </w:numPr>
              <w:suppressAutoHyphens/>
              <w:spacing w:after="0" w:line="240" w:lineRule="auto"/>
              <w:ind w:left="347"/>
              <w:rPr>
                <w:rFonts w:ascii="PT Astra Serif" w:hAnsi="PT Astra Serif"/>
                <w:sz w:val="20"/>
                <w:szCs w:val="20"/>
              </w:rPr>
            </w:pPr>
            <w:r w:rsidRPr="00CD52DA">
              <w:rPr>
                <w:rFonts w:ascii="PT Astra Serif" w:hAnsi="PT Astra Serif"/>
                <w:sz w:val="20"/>
                <w:szCs w:val="20"/>
              </w:rPr>
              <w:t>Проектная документация «Капитальный ремонт системы электроснабжения в МБОУ «СОШ №5» в городе Югорске (2021 г.), разработанный ООО «ПРОЕКТСТРОЙСЕРВИС» (шифр ПСС-28-21)</w:t>
            </w:r>
          </w:p>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xml:space="preserve">Сбор недостающих исходных данных проектная организация осуществляет самостоятельно. </w:t>
            </w:r>
          </w:p>
        </w:tc>
      </w:tr>
      <w:tr w:rsidR="00404145" w:rsidRPr="00CD52DA" w:rsidTr="00404145">
        <w:trPr>
          <w:trHeight w:val="144"/>
        </w:trPr>
        <w:tc>
          <w:tcPr>
            <w:tcW w:w="10348" w:type="dxa"/>
            <w:gridSpan w:val="2"/>
            <w:shd w:val="clear" w:color="auto" w:fill="FFFFFF"/>
          </w:tcPr>
          <w:p w:rsidR="00404145" w:rsidRPr="00CD52DA" w:rsidRDefault="00404145" w:rsidP="00404145">
            <w:pPr>
              <w:spacing w:after="0" w:line="240" w:lineRule="auto"/>
              <w:rPr>
                <w:rFonts w:ascii="PT Astra Serif" w:hAnsi="PT Astra Serif"/>
                <w:b/>
                <w:sz w:val="20"/>
                <w:szCs w:val="20"/>
              </w:rPr>
            </w:pPr>
            <w:r w:rsidRPr="00CD52DA">
              <w:rPr>
                <w:rFonts w:ascii="PT Astra Serif" w:hAnsi="PT Astra Serif"/>
                <w:b/>
                <w:sz w:val="20"/>
                <w:szCs w:val="20"/>
              </w:rPr>
              <w:t>2. Основные  требования</w:t>
            </w:r>
          </w:p>
        </w:tc>
      </w:tr>
      <w:tr w:rsidR="00404145" w:rsidRPr="00CD52DA" w:rsidTr="00404145">
        <w:trPr>
          <w:trHeight w:val="412"/>
        </w:trPr>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2.1.Требования  к выполнению  инженерных изысканий</w:t>
            </w:r>
          </w:p>
        </w:tc>
        <w:tc>
          <w:tcPr>
            <w:tcW w:w="6975" w:type="dxa"/>
            <w:shd w:val="clear" w:color="auto" w:fill="FFFFFF"/>
            <w:vAlign w:val="center"/>
          </w:tcPr>
          <w:p w:rsidR="00404145" w:rsidRPr="00CD52DA" w:rsidRDefault="00404145" w:rsidP="00404145">
            <w:pPr>
              <w:pStyle w:val="TableContents"/>
              <w:rPr>
                <w:rFonts w:ascii="PT Astra Serif" w:hAnsi="PT Astra Serif"/>
                <w:sz w:val="20"/>
                <w:szCs w:val="20"/>
                <w:lang w:val="ru-RU"/>
              </w:rPr>
            </w:pPr>
            <w:r w:rsidRPr="00CD52DA">
              <w:rPr>
                <w:rFonts w:ascii="PT Astra Serif" w:hAnsi="PT Astra Serif" w:cs="Times New Roman"/>
                <w:sz w:val="20"/>
                <w:szCs w:val="20"/>
                <w:lang w:val="ru-RU"/>
              </w:rPr>
              <w:t>Не требуется</w:t>
            </w:r>
          </w:p>
          <w:p w:rsidR="00404145" w:rsidRPr="00CD52DA" w:rsidRDefault="00404145" w:rsidP="00404145">
            <w:pPr>
              <w:pStyle w:val="TableContents"/>
              <w:rPr>
                <w:rFonts w:ascii="PT Astra Serif" w:hAnsi="PT Astra Serif"/>
                <w:sz w:val="20"/>
                <w:szCs w:val="20"/>
                <w:lang w:val="ru-RU"/>
              </w:rPr>
            </w:pPr>
          </w:p>
        </w:tc>
      </w:tr>
      <w:tr w:rsidR="00404145" w:rsidRPr="00CD52DA" w:rsidTr="00404145">
        <w:trPr>
          <w:trHeight w:val="416"/>
        </w:trPr>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2.2. Требования  к составу   и</w:t>
            </w:r>
          </w:p>
          <w:p w:rsidR="00404145" w:rsidRPr="00CD52DA" w:rsidRDefault="00404145" w:rsidP="00404145">
            <w:pPr>
              <w:spacing w:after="0" w:line="240" w:lineRule="auto"/>
              <w:rPr>
                <w:rFonts w:ascii="PT Astra Serif" w:hAnsi="PT Astra Serif"/>
                <w:b/>
                <w:sz w:val="20"/>
                <w:szCs w:val="20"/>
              </w:rPr>
            </w:pPr>
            <w:r w:rsidRPr="00CD52DA">
              <w:rPr>
                <w:rFonts w:ascii="PT Astra Serif" w:hAnsi="PT Astra Serif"/>
                <w:sz w:val="20"/>
                <w:szCs w:val="20"/>
              </w:rPr>
              <w:t xml:space="preserve">содержанию проектной документации  </w:t>
            </w:r>
          </w:p>
        </w:tc>
        <w:tc>
          <w:tcPr>
            <w:tcW w:w="6975" w:type="dxa"/>
            <w:shd w:val="clear" w:color="auto" w:fill="FFFFFF"/>
          </w:tcPr>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Предусмотреть разработку проектной документации в соответствии с требованиями письма Министерства регионального развития РФ от 22.06.2009г. № 19088-СК/08 «О разъяснении норм Положения о составе разделов проектной документации и требованиях к их содержанию».</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Раздел «Пояснительная записка»</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Раздел «Архитектурные решения»</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Раздел «Конструктивные и объёмно-планировочные решения»</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Раздел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 том числе:</w:t>
            </w:r>
          </w:p>
          <w:p w:rsidR="00404145" w:rsidRPr="00CD52DA" w:rsidRDefault="00404145" w:rsidP="00404145">
            <w:pPr>
              <w:spacing w:after="0" w:line="240" w:lineRule="auto"/>
              <w:rPr>
                <w:rFonts w:ascii="PT Astra Serif" w:hAnsi="PT Astra Serif"/>
                <w:color w:val="000000"/>
                <w:sz w:val="20"/>
                <w:szCs w:val="20"/>
                <w:lang w:eastAsia="ja-JP" w:bidi="fa-IR"/>
              </w:rPr>
            </w:pPr>
            <w:r w:rsidRPr="00CD52DA">
              <w:rPr>
                <w:rFonts w:ascii="PT Astra Serif" w:hAnsi="PT Astra Serif"/>
                <w:color w:val="000000"/>
                <w:sz w:val="20"/>
                <w:szCs w:val="20"/>
                <w:lang w:eastAsia="ja-JP" w:bidi="fa-IR"/>
              </w:rPr>
              <w:t>- Подраздел «Система электроснабжения»</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 Подраздел «Система водоснабжения»</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 Подраздел «Система водоотведения»</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 Подраздел «Отопление, вентиляция и кондиционирование воздуха, тепловые сети»</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 Подраздел «Сети связи»</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 Подраздел «Технологические решения»</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Раздел «Проект организации строительства»</w:t>
            </w:r>
          </w:p>
          <w:p w:rsidR="00404145" w:rsidRPr="00CD52DA" w:rsidRDefault="00404145" w:rsidP="00404145">
            <w:pPr>
              <w:spacing w:after="0" w:line="240" w:lineRule="auto"/>
              <w:rPr>
                <w:rFonts w:ascii="PT Astra Serif" w:hAnsi="PT Astra Serif"/>
                <w:color w:val="000000"/>
                <w:sz w:val="20"/>
                <w:szCs w:val="20"/>
                <w:lang w:eastAsia="ja-JP" w:bidi="fa-IR"/>
              </w:rPr>
            </w:pPr>
            <w:r w:rsidRPr="00CD52DA">
              <w:rPr>
                <w:rFonts w:ascii="PT Astra Serif" w:hAnsi="PT Astra Serif"/>
                <w:color w:val="000000"/>
                <w:sz w:val="20"/>
                <w:szCs w:val="20"/>
                <w:lang w:eastAsia="ja-JP" w:bidi="fa-IR"/>
              </w:rPr>
              <w:t>Раздел «Мероприятия по обеспечению пожарной безопасности»</w:t>
            </w:r>
          </w:p>
          <w:p w:rsidR="00404145" w:rsidRPr="00CD52DA" w:rsidRDefault="00404145" w:rsidP="00404145">
            <w:pPr>
              <w:spacing w:after="0" w:line="240" w:lineRule="auto"/>
              <w:rPr>
                <w:rFonts w:ascii="PT Astra Serif" w:hAnsi="PT Astra Serif"/>
                <w:color w:val="000000"/>
                <w:sz w:val="20"/>
                <w:szCs w:val="20"/>
                <w:lang w:eastAsia="ja-JP" w:bidi="fa-IR"/>
              </w:rPr>
            </w:pPr>
            <w:r w:rsidRPr="00CD52DA">
              <w:rPr>
                <w:rFonts w:ascii="PT Astra Serif" w:hAnsi="PT Astra Serif"/>
                <w:color w:val="000000"/>
                <w:sz w:val="20"/>
                <w:szCs w:val="20"/>
                <w:lang w:eastAsia="ja-JP" w:bidi="fa-IR"/>
              </w:rPr>
              <w:t>Раздел «Мероприятия по обеспечению доступа инвалидов»</w:t>
            </w:r>
          </w:p>
          <w:p w:rsidR="00404145" w:rsidRPr="00CD52DA" w:rsidRDefault="00404145" w:rsidP="00404145">
            <w:pPr>
              <w:spacing w:after="0" w:line="240" w:lineRule="auto"/>
              <w:rPr>
                <w:rFonts w:ascii="PT Astra Serif" w:hAnsi="PT Astra Serif"/>
                <w:color w:val="000000"/>
                <w:sz w:val="20"/>
                <w:szCs w:val="20"/>
                <w:lang w:eastAsia="ja-JP" w:bidi="fa-IR"/>
              </w:rPr>
            </w:pPr>
            <w:r w:rsidRPr="00CD52DA">
              <w:rPr>
                <w:rFonts w:ascii="PT Astra Serif" w:hAnsi="PT Astra Serif"/>
                <w:color w:val="000000"/>
                <w:sz w:val="20"/>
                <w:szCs w:val="20"/>
                <w:lang w:eastAsia="ja-JP" w:bidi="fa-IR"/>
              </w:rPr>
              <w:t xml:space="preserve">Раздел «Мероприятия по обеспечению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 </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Раздел «Смета на строительство объектов капитального строительства»</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 xml:space="preserve">Раздел «Иная документация в случаях, предусмотренных федеральными законами» </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В целях проведения государственной экспертизы проектной документации в объёме проверки достоверности определения сметной стоимости капитального ремонта зданий образовательных организаций требуется также разработать:</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1) Ведомости объёмов работ, учтённых в сметных расчётах;</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2) Акт,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Проектную документацию разработать в соответствии с требованиями:</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 СП 251.1325800.2016 «Здания общеобразовательных организаций»</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 Федерального закона «Технический регламент о безопасности зданий и сооружений» № 384-ФЗ от 30.12.2009г.;</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 ГОСТ Р 21.1101-2013 "Система проектной документации для строительства. Основные требования к проектной и рабочей документации";</w:t>
            </w:r>
          </w:p>
          <w:p w:rsidR="00404145" w:rsidRPr="00CD52DA" w:rsidRDefault="00404145" w:rsidP="00404145">
            <w:pPr>
              <w:spacing w:after="0" w:line="240" w:lineRule="auto"/>
              <w:rPr>
                <w:rFonts w:ascii="PT Astra Serif" w:hAnsi="PT Astra Serif"/>
                <w:sz w:val="20"/>
                <w:szCs w:val="20"/>
                <w:lang w:eastAsia="ja-JP" w:bidi="fa-IR"/>
              </w:rPr>
            </w:pPr>
            <w:r w:rsidRPr="00CD52DA">
              <w:rPr>
                <w:rFonts w:ascii="PT Astra Serif" w:hAnsi="PT Astra Serif"/>
                <w:sz w:val="20"/>
                <w:szCs w:val="20"/>
                <w:lang w:eastAsia="ja-JP" w:bidi="fa-IR"/>
              </w:rPr>
              <w:t xml:space="preserve">- других Федеральных законов и нормативных документов, действующих на </w:t>
            </w:r>
            <w:r w:rsidRPr="00CD52DA">
              <w:rPr>
                <w:rFonts w:ascii="PT Astra Serif" w:hAnsi="PT Astra Serif"/>
                <w:sz w:val="20"/>
                <w:szCs w:val="20"/>
                <w:lang w:eastAsia="ja-JP" w:bidi="fa-IR"/>
              </w:rPr>
              <w:lastRenderedPageBreak/>
              <w:t>момент проектирования на территории Российской Федерации.</w:t>
            </w:r>
          </w:p>
        </w:tc>
      </w:tr>
      <w:tr w:rsidR="00404145" w:rsidRPr="00CD52DA" w:rsidTr="00404145">
        <w:trPr>
          <w:trHeight w:val="554"/>
        </w:trPr>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lastRenderedPageBreak/>
              <w:t>2.3. Схема  планировочной организации  земельного участка</w:t>
            </w:r>
          </w:p>
        </w:tc>
        <w:tc>
          <w:tcPr>
            <w:tcW w:w="6975" w:type="dxa"/>
            <w:shd w:val="clear" w:color="auto" w:fill="FFFFFF"/>
            <w:vAlign w:val="center"/>
          </w:tcPr>
          <w:p w:rsidR="00404145" w:rsidRPr="00CD52DA" w:rsidRDefault="00404145" w:rsidP="00404145">
            <w:pPr>
              <w:spacing w:after="0" w:line="240" w:lineRule="auto"/>
              <w:rPr>
                <w:rFonts w:ascii="PT Astra Serif" w:hAnsi="PT Astra Serif"/>
                <w:bCs/>
                <w:sz w:val="20"/>
                <w:szCs w:val="20"/>
              </w:rPr>
            </w:pPr>
            <w:r w:rsidRPr="00CD52DA">
              <w:rPr>
                <w:rFonts w:ascii="PT Astra Serif" w:hAnsi="PT Astra Serif"/>
                <w:bCs/>
                <w:sz w:val="20"/>
                <w:szCs w:val="20"/>
              </w:rPr>
              <w:t>Не требуется</w:t>
            </w:r>
          </w:p>
        </w:tc>
      </w:tr>
      <w:tr w:rsidR="00404145" w:rsidRPr="00CD52DA" w:rsidTr="00404145">
        <w:trPr>
          <w:trHeight w:val="554"/>
        </w:trPr>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2.4. Архитектурные решения</w:t>
            </w:r>
          </w:p>
        </w:tc>
        <w:tc>
          <w:tcPr>
            <w:tcW w:w="6975" w:type="dxa"/>
            <w:shd w:val="clear" w:color="auto" w:fill="FFFFFF"/>
            <w:vAlign w:val="center"/>
          </w:tcPr>
          <w:p w:rsidR="00404145" w:rsidRPr="00CD52DA" w:rsidRDefault="00404145" w:rsidP="00404145">
            <w:pPr>
              <w:spacing w:after="0" w:line="240" w:lineRule="auto"/>
              <w:rPr>
                <w:rFonts w:ascii="PT Astra Serif" w:hAnsi="PT Astra Serif"/>
                <w:bCs/>
                <w:sz w:val="20"/>
                <w:szCs w:val="20"/>
              </w:rPr>
            </w:pPr>
            <w:r w:rsidRPr="00CD52DA">
              <w:rPr>
                <w:rFonts w:ascii="PT Astra Serif" w:hAnsi="PT Astra Serif"/>
                <w:bCs/>
                <w:sz w:val="20"/>
                <w:szCs w:val="20"/>
              </w:rPr>
              <w:t xml:space="preserve">Архитектурные решения разработать в объёме, необходимом для проведения строительно-монтажных работ по капитальному ремонту здания МБОУ «СОШ №5» и приведение строительных конструкций, находящихся в неудовлетворительном состоянии в соответствии с нормами и требованиями для дальнейшей эксплуатации здания образовательного учреждения. </w:t>
            </w:r>
          </w:p>
          <w:p w:rsidR="00404145" w:rsidRPr="00CD52DA" w:rsidRDefault="00404145" w:rsidP="00404145">
            <w:pPr>
              <w:spacing w:after="0" w:line="240" w:lineRule="auto"/>
              <w:rPr>
                <w:rFonts w:ascii="PT Astra Serif" w:hAnsi="PT Astra Serif"/>
                <w:bCs/>
                <w:sz w:val="20"/>
                <w:szCs w:val="20"/>
              </w:rPr>
            </w:pPr>
            <w:r w:rsidRPr="00CD52DA">
              <w:rPr>
                <w:rFonts w:ascii="PT Astra Serif" w:hAnsi="PT Astra Serif"/>
                <w:bCs/>
                <w:sz w:val="20"/>
                <w:szCs w:val="20"/>
              </w:rPr>
              <w:t xml:space="preserve">Проектирование вести с учётом технического состояния основных несущих конструкций здания. </w:t>
            </w:r>
          </w:p>
          <w:p w:rsidR="00404145" w:rsidRPr="00CD52DA" w:rsidRDefault="00404145" w:rsidP="00404145">
            <w:pPr>
              <w:spacing w:after="0" w:line="240" w:lineRule="auto"/>
              <w:rPr>
                <w:rFonts w:ascii="PT Astra Serif" w:hAnsi="PT Astra Serif"/>
                <w:bCs/>
                <w:iCs/>
                <w:sz w:val="20"/>
                <w:szCs w:val="20"/>
              </w:rPr>
            </w:pPr>
            <w:r w:rsidRPr="00CD52DA">
              <w:rPr>
                <w:rFonts w:ascii="PT Astra Serif" w:hAnsi="PT Astra Serif"/>
                <w:bCs/>
                <w:iCs/>
                <w:sz w:val="20"/>
                <w:szCs w:val="20"/>
              </w:rPr>
              <w:t xml:space="preserve">Карточку основных технических решений (материалов и конструкций) на стадии проектирования согласовать с Заказчиком </w:t>
            </w:r>
          </w:p>
          <w:p w:rsidR="00404145" w:rsidRPr="00CD52DA" w:rsidRDefault="00404145" w:rsidP="00404145">
            <w:pPr>
              <w:spacing w:after="0" w:line="240" w:lineRule="auto"/>
              <w:rPr>
                <w:rFonts w:ascii="PT Astra Serif" w:hAnsi="PT Astra Serif"/>
                <w:bCs/>
                <w:sz w:val="20"/>
                <w:szCs w:val="20"/>
              </w:rPr>
            </w:pPr>
            <w:r w:rsidRPr="00CD52DA">
              <w:rPr>
                <w:rFonts w:ascii="PT Astra Serif" w:hAnsi="PT Astra Serif"/>
                <w:bCs/>
                <w:iCs/>
                <w:sz w:val="20"/>
                <w:szCs w:val="20"/>
              </w:rPr>
              <w:t>Объём работ определить в соответствии с перечнем работ по капитальному ремонту зданий общеобразовательных учреждений (школ), утвержденным письмом Министерства строительства и жилищно-коммунального хозяйства РФ от 30 октября 2021 г. № 47594-ИФ/13.</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b/>
                <w:sz w:val="20"/>
                <w:szCs w:val="20"/>
              </w:rPr>
            </w:pPr>
            <w:r w:rsidRPr="00CD52DA">
              <w:rPr>
                <w:rFonts w:ascii="PT Astra Serif" w:hAnsi="PT Astra Serif"/>
                <w:sz w:val="20"/>
                <w:szCs w:val="20"/>
              </w:rPr>
              <w:t xml:space="preserve">2.5. Конструктивные решения  изделия и материалы несущих  ограждающих конструкций    </w:t>
            </w:r>
          </w:p>
        </w:tc>
        <w:tc>
          <w:tcPr>
            <w:tcW w:w="6975" w:type="dxa"/>
            <w:shd w:val="clear" w:color="auto" w:fill="FFFFFF"/>
            <w:vAlign w:val="center"/>
          </w:tcPr>
          <w:p w:rsidR="00404145" w:rsidRPr="00CD52DA" w:rsidRDefault="00404145" w:rsidP="00404145">
            <w:pPr>
              <w:spacing w:after="0" w:line="240" w:lineRule="auto"/>
              <w:rPr>
                <w:rFonts w:ascii="PT Astra Serif" w:hAnsi="PT Astra Serif"/>
                <w:bCs/>
                <w:iCs/>
                <w:sz w:val="20"/>
                <w:szCs w:val="20"/>
              </w:rPr>
            </w:pPr>
            <w:r w:rsidRPr="00CD52DA">
              <w:rPr>
                <w:rFonts w:ascii="PT Astra Serif" w:hAnsi="PT Astra Serif"/>
                <w:bCs/>
                <w:iCs/>
                <w:sz w:val="20"/>
                <w:szCs w:val="20"/>
              </w:rPr>
              <w:t xml:space="preserve">Карточку основных технических решений (материалов и конструкций) на </w:t>
            </w:r>
          </w:p>
          <w:p w:rsidR="00404145" w:rsidRPr="00CD52DA" w:rsidRDefault="00404145" w:rsidP="00404145">
            <w:pPr>
              <w:spacing w:after="0" w:line="240" w:lineRule="auto"/>
              <w:rPr>
                <w:rFonts w:ascii="PT Astra Serif" w:hAnsi="PT Astra Serif"/>
                <w:bCs/>
                <w:iCs/>
                <w:sz w:val="20"/>
                <w:szCs w:val="20"/>
              </w:rPr>
            </w:pPr>
            <w:r w:rsidRPr="00CD52DA">
              <w:rPr>
                <w:rFonts w:ascii="PT Astra Serif" w:hAnsi="PT Astra Serif"/>
                <w:bCs/>
                <w:iCs/>
                <w:sz w:val="20"/>
                <w:szCs w:val="20"/>
              </w:rPr>
              <w:t xml:space="preserve">стадии проектирования согласовать с Заказчиком </w:t>
            </w:r>
          </w:p>
          <w:p w:rsidR="00404145" w:rsidRPr="00CD52DA" w:rsidRDefault="00404145" w:rsidP="00404145">
            <w:pPr>
              <w:spacing w:after="0" w:line="240" w:lineRule="auto"/>
              <w:rPr>
                <w:rFonts w:ascii="PT Astra Serif" w:hAnsi="PT Astra Serif"/>
                <w:bCs/>
                <w:iCs/>
                <w:sz w:val="20"/>
                <w:szCs w:val="20"/>
              </w:rPr>
            </w:pPr>
            <w:r w:rsidRPr="00CD52DA">
              <w:rPr>
                <w:rFonts w:ascii="PT Astra Serif" w:hAnsi="PT Astra Serif"/>
                <w:bCs/>
                <w:iCs/>
                <w:sz w:val="20"/>
                <w:szCs w:val="20"/>
              </w:rPr>
              <w:t>Принятые конструктивные решения должны исключить вероятность промерзания, протекания и другие сложности, выявленные в процессе эксплуатации.</w:t>
            </w:r>
          </w:p>
          <w:p w:rsidR="00404145" w:rsidRPr="00CD52DA" w:rsidRDefault="00404145" w:rsidP="00404145">
            <w:pPr>
              <w:spacing w:after="0" w:line="240" w:lineRule="auto"/>
              <w:rPr>
                <w:rFonts w:ascii="PT Astra Serif" w:hAnsi="PT Astra Serif"/>
                <w:bCs/>
                <w:iCs/>
                <w:sz w:val="20"/>
                <w:szCs w:val="20"/>
              </w:rPr>
            </w:pPr>
            <w:r w:rsidRPr="00CD52DA">
              <w:rPr>
                <w:rFonts w:ascii="PT Astra Serif" w:hAnsi="PT Astra Serif"/>
                <w:bCs/>
                <w:iCs/>
                <w:sz w:val="20"/>
                <w:szCs w:val="20"/>
              </w:rPr>
              <w:t>Объём работ определить в соответствии с перечнем работ по капитальному ремонту зданий общеобразовательных учреждений (школ), утвержденным письмом Министерства строительства и жилищно-коммунального хозяйства РФ от 30 октября 2021 г. № 47594-ИФ/13.</w:t>
            </w:r>
          </w:p>
        </w:tc>
      </w:tr>
      <w:tr w:rsidR="00404145" w:rsidRPr="00CD52DA" w:rsidTr="00404145">
        <w:tc>
          <w:tcPr>
            <w:tcW w:w="3373" w:type="dxa"/>
            <w:shd w:val="clear" w:color="auto" w:fill="FFFFFF"/>
          </w:tcPr>
          <w:p w:rsidR="00404145" w:rsidRPr="00CD52DA" w:rsidRDefault="00404145" w:rsidP="00404145">
            <w:pPr>
              <w:spacing w:after="0" w:line="240" w:lineRule="auto"/>
              <w:jc w:val="both"/>
              <w:rPr>
                <w:rFonts w:ascii="PT Astra Serif" w:hAnsi="PT Astra Serif"/>
                <w:sz w:val="20"/>
                <w:szCs w:val="20"/>
              </w:rPr>
            </w:pPr>
            <w:r w:rsidRPr="00CD52DA">
              <w:rPr>
                <w:rFonts w:ascii="PT Astra Serif" w:hAnsi="PT Astra Serif"/>
                <w:sz w:val="20"/>
                <w:szCs w:val="20"/>
              </w:rPr>
              <w:t xml:space="preserve">2.6.Технологические решения  </w:t>
            </w:r>
          </w:p>
          <w:p w:rsidR="00404145" w:rsidRPr="00CD52DA" w:rsidRDefault="00404145" w:rsidP="00404145">
            <w:pPr>
              <w:spacing w:after="0" w:line="240" w:lineRule="auto"/>
              <w:jc w:val="both"/>
              <w:rPr>
                <w:rFonts w:ascii="PT Astra Serif" w:hAnsi="PT Astra Serif"/>
                <w:b/>
                <w:sz w:val="20"/>
                <w:szCs w:val="20"/>
              </w:rPr>
            </w:pPr>
            <w:r w:rsidRPr="00CD52DA">
              <w:rPr>
                <w:rFonts w:ascii="PT Astra Serif" w:hAnsi="PT Astra Serif"/>
                <w:sz w:val="20"/>
                <w:szCs w:val="20"/>
              </w:rPr>
              <w:t>и оборудование</w:t>
            </w:r>
          </w:p>
        </w:tc>
        <w:tc>
          <w:tcPr>
            <w:tcW w:w="6975" w:type="dxa"/>
            <w:shd w:val="clear" w:color="auto" w:fill="FFFFFF"/>
          </w:tcPr>
          <w:p w:rsidR="00404145" w:rsidRPr="00404145" w:rsidRDefault="00404145" w:rsidP="00404145">
            <w:pPr>
              <w:pStyle w:val="1"/>
              <w:numPr>
                <w:ilvl w:val="0"/>
                <w:numId w:val="0"/>
              </w:numPr>
              <w:spacing w:before="0" w:after="0"/>
              <w:jc w:val="left"/>
              <w:rPr>
                <w:rFonts w:ascii="PT Astra Serif" w:hAnsi="PT Astra Serif"/>
                <w:bCs/>
                <w:iCs/>
                <w:sz w:val="20"/>
              </w:rPr>
            </w:pPr>
            <w:r w:rsidRPr="00404145">
              <w:rPr>
                <w:rFonts w:ascii="PT Astra Serif" w:hAnsi="PT Astra Serif"/>
                <w:bCs/>
                <w:iCs/>
                <w:sz w:val="20"/>
              </w:rPr>
              <w:t>При разработке предусмотреть применение современных высокотехнологичных строительных материалов и оборудования. 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 от 05.04. 2013 г. №44-ФЗ «О контрактной системе в сфере закупок товаров, работ, услуг для обеспечения государственных и муниципальных нужд»</w:t>
            </w:r>
            <w:r w:rsidRPr="00404145">
              <w:rPr>
                <w:rFonts w:ascii="PT Astra Serif" w:hAnsi="PT Astra Serif"/>
                <w:sz w:val="20"/>
              </w:rPr>
              <w:t xml:space="preserve">, </w:t>
            </w:r>
            <w:r w:rsidRPr="00404145">
              <w:rPr>
                <w:rFonts w:ascii="PT Astra Serif" w:hAnsi="PT Astra Serif"/>
                <w:bCs/>
                <w:iCs/>
                <w:sz w:val="20"/>
              </w:rPr>
              <w:t>и содержать:</w:t>
            </w:r>
            <w:r w:rsidRPr="00404145">
              <w:rPr>
                <w:rFonts w:ascii="PT Astra Serif" w:hAnsi="PT Astra Serif"/>
                <w:sz w:val="20"/>
              </w:rPr>
              <w:t xml:space="preserve"> </w:t>
            </w:r>
            <w:r w:rsidRPr="00404145">
              <w:rPr>
                <w:rFonts w:ascii="PT Astra Serif" w:hAnsi="PT Astra Serif"/>
                <w:bCs/>
                <w:iCs/>
                <w:sz w:val="20"/>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404145" w:rsidRPr="00CD52DA" w:rsidTr="00404145">
        <w:tc>
          <w:tcPr>
            <w:tcW w:w="3373" w:type="dxa"/>
            <w:shd w:val="clear" w:color="auto" w:fill="FFFFFF"/>
          </w:tcPr>
          <w:p w:rsidR="00404145" w:rsidRPr="00CD52DA" w:rsidRDefault="00404145" w:rsidP="00404145">
            <w:pPr>
              <w:spacing w:after="0" w:line="240" w:lineRule="auto"/>
              <w:jc w:val="both"/>
              <w:rPr>
                <w:rFonts w:ascii="PT Astra Serif" w:hAnsi="PT Astra Serif"/>
                <w:sz w:val="20"/>
                <w:szCs w:val="20"/>
              </w:rPr>
            </w:pPr>
            <w:r w:rsidRPr="00CD52DA">
              <w:rPr>
                <w:rFonts w:ascii="PT Astra Serif" w:hAnsi="PT Astra Serif"/>
                <w:sz w:val="20"/>
                <w:szCs w:val="20"/>
              </w:rPr>
              <w:t xml:space="preserve">2.7. Инженерные системы здания </w:t>
            </w:r>
          </w:p>
        </w:tc>
        <w:tc>
          <w:tcPr>
            <w:tcW w:w="6975" w:type="dxa"/>
            <w:shd w:val="clear" w:color="auto" w:fill="FFFFFF"/>
          </w:tcPr>
          <w:p w:rsidR="00404145" w:rsidRPr="00CD52DA" w:rsidRDefault="00404145" w:rsidP="00404145">
            <w:pPr>
              <w:spacing w:after="0" w:line="240" w:lineRule="auto"/>
              <w:rPr>
                <w:rFonts w:ascii="PT Astra Serif" w:hAnsi="PT Astra Serif"/>
                <w:bCs/>
                <w:iCs/>
                <w:sz w:val="20"/>
                <w:szCs w:val="20"/>
              </w:rPr>
            </w:pPr>
            <w:r w:rsidRPr="00CD52DA">
              <w:rPr>
                <w:rFonts w:ascii="PT Astra Serif" w:hAnsi="PT Astra Serif"/>
                <w:bCs/>
                <w:iCs/>
                <w:sz w:val="20"/>
                <w:szCs w:val="20"/>
              </w:rPr>
              <w:t xml:space="preserve">Разработать проектную документацию на капитальный ремонт существующих систем здания: электроснабжения, водоснабжения, водоотведения, отопления, вентиляции и кондиционирования, а также сетей связи. </w:t>
            </w:r>
          </w:p>
          <w:p w:rsidR="00404145" w:rsidRPr="00CD52DA" w:rsidRDefault="00404145" w:rsidP="00404145">
            <w:pPr>
              <w:spacing w:after="0" w:line="240" w:lineRule="auto"/>
              <w:rPr>
                <w:rFonts w:ascii="PT Astra Serif" w:hAnsi="PT Astra Serif"/>
                <w:bCs/>
                <w:iCs/>
                <w:sz w:val="20"/>
                <w:szCs w:val="20"/>
              </w:rPr>
            </w:pPr>
            <w:r w:rsidRPr="00CD52DA">
              <w:rPr>
                <w:rFonts w:ascii="PT Astra Serif" w:hAnsi="PT Astra Serif"/>
                <w:bCs/>
                <w:iCs/>
                <w:sz w:val="20"/>
                <w:szCs w:val="20"/>
              </w:rPr>
              <w:t>Проектную документацию по капитальному ремонту здания увязать с разработанной в 2021 г. ООО «ПРОЕКТСТРОЙСЕРВИС» проектной документацией «Капитальный ремонт системы электроснабжения в МБОУ «СОШ №5» в городе Югорске» (шифр ПСС-28-21). При необходимости внести изменения в ранее разработанные технические решения.</w:t>
            </w:r>
          </w:p>
          <w:p w:rsidR="00404145" w:rsidRPr="00CD52DA" w:rsidRDefault="00404145" w:rsidP="00404145">
            <w:pPr>
              <w:spacing w:after="0" w:line="240" w:lineRule="auto"/>
              <w:rPr>
                <w:rFonts w:ascii="PT Astra Serif" w:hAnsi="PT Astra Serif"/>
                <w:bCs/>
                <w:iCs/>
                <w:sz w:val="20"/>
                <w:szCs w:val="20"/>
              </w:rPr>
            </w:pPr>
            <w:r w:rsidRPr="00CD52DA">
              <w:rPr>
                <w:rFonts w:ascii="PT Astra Serif" w:hAnsi="PT Astra Serif"/>
                <w:bCs/>
                <w:iCs/>
                <w:sz w:val="20"/>
                <w:szCs w:val="20"/>
              </w:rPr>
              <w:t>Объём работ определить в соответствии с перечнем работ по капитальному ремонту зданий общеобразовательных учреждений (школ), утвержденным письмом Министерства строительства и жилищно-коммунального хозяйства РФ от 30 октября 2021 г. № 47594-ИФ/13.</w:t>
            </w:r>
          </w:p>
        </w:tc>
      </w:tr>
      <w:tr w:rsidR="00404145" w:rsidRPr="00CD52DA" w:rsidTr="00404145">
        <w:tc>
          <w:tcPr>
            <w:tcW w:w="3373" w:type="dxa"/>
            <w:shd w:val="clear" w:color="auto" w:fill="FFFFFF"/>
          </w:tcPr>
          <w:p w:rsidR="00404145" w:rsidRPr="00CD52DA" w:rsidRDefault="00404145" w:rsidP="00404145">
            <w:pPr>
              <w:spacing w:after="0" w:line="240" w:lineRule="auto"/>
              <w:jc w:val="both"/>
              <w:rPr>
                <w:rFonts w:ascii="PT Astra Serif" w:hAnsi="PT Astra Serif"/>
                <w:sz w:val="20"/>
                <w:szCs w:val="20"/>
              </w:rPr>
            </w:pPr>
            <w:r w:rsidRPr="00CD52DA">
              <w:rPr>
                <w:rFonts w:ascii="PT Astra Serif" w:hAnsi="PT Astra Serif"/>
                <w:sz w:val="20"/>
                <w:szCs w:val="20"/>
              </w:rPr>
              <w:t>2.8. Наружные  инженерные  сети</w:t>
            </w:r>
          </w:p>
        </w:tc>
        <w:tc>
          <w:tcPr>
            <w:tcW w:w="6975"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Не требуется</w:t>
            </w:r>
          </w:p>
        </w:tc>
      </w:tr>
      <w:tr w:rsidR="00404145" w:rsidRPr="00CD52DA" w:rsidTr="00404145">
        <w:tc>
          <w:tcPr>
            <w:tcW w:w="3373" w:type="dxa"/>
            <w:shd w:val="clear" w:color="auto" w:fill="FFFFFF"/>
          </w:tcPr>
          <w:p w:rsidR="00404145" w:rsidRPr="00CD52DA" w:rsidRDefault="00404145" w:rsidP="00404145">
            <w:pPr>
              <w:spacing w:after="0" w:line="240" w:lineRule="auto"/>
              <w:jc w:val="both"/>
              <w:rPr>
                <w:rFonts w:ascii="PT Astra Serif" w:hAnsi="PT Astra Serif"/>
                <w:sz w:val="20"/>
                <w:szCs w:val="20"/>
              </w:rPr>
            </w:pPr>
            <w:r w:rsidRPr="00CD52DA">
              <w:rPr>
                <w:rFonts w:ascii="PT Astra Serif" w:hAnsi="PT Astra Serif"/>
                <w:sz w:val="20"/>
                <w:szCs w:val="20"/>
              </w:rPr>
              <w:t>2.9. Энергоэффективность</w:t>
            </w:r>
          </w:p>
        </w:tc>
        <w:tc>
          <w:tcPr>
            <w:tcW w:w="6975" w:type="dxa"/>
            <w:shd w:val="clear" w:color="auto" w:fill="FFFFFF"/>
            <w:vAlign w:val="center"/>
          </w:tcPr>
          <w:p w:rsidR="00404145" w:rsidRPr="00CD52DA" w:rsidRDefault="00404145" w:rsidP="00404145">
            <w:pPr>
              <w:snapToGrid w:val="0"/>
              <w:spacing w:after="0" w:line="240" w:lineRule="auto"/>
              <w:rPr>
                <w:rFonts w:ascii="PT Astra Serif" w:hAnsi="PT Astra Serif"/>
                <w:sz w:val="20"/>
                <w:szCs w:val="20"/>
              </w:rPr>
            </w:pPr>
            <w:r w:rsidRPr="00CD52DA">
              <w:rPr>
                <w:rFonts w:ascii="PT Astra Serif" w:hAnsi="PT Astra Serif"/>
                <w:sz w:val="20"/>
                <w:szCs w:val="20"/>
              </w:rPr>
              <w:t xml:space="preserve">При разработке проектно-сметной документации применять современные материалы и технологии, повышающие энергоэффективность объекта и энергосбережение. В проекте предусмотреть энергосберегающие светильники, в том числе светодиодные. </w:t>
            </w:r>
          </w:p>
          <w:p w:rsidR="00404145" w:rsidRPr="00CD52DA" w:rsidRDefault="00404145" w:rsidP="00404145">
            <w:pPr>
              <w:snapToGrid w:val="0"/>
              <w:spacing w:after="0" w:line="240" w:lineRule="auto"/>
              <w:rPr>
                <w:rFonts w:ascii="PT Astra Serif" w:hAnsi="PT Astra Serif"/>
                <w:sz w:val="20"/>
                <w:szCs w:val="20"/>
              </w:rPr>
            </w:pPr>
            <w:r w:rsidRPr="00CD52DA">
              <w:rPr>
                <w:rFonts w:ascii="PT Astra Serif" w:hAnsi="PT Astra Serif"/>
                <w:sz w:val="20"/>
                <w:szCs w:val="20"/>
              </w:rPr>
              <w:t xml:space="preserve">Требования к энергетической эффективности должны быть выполнены в соответствии с действующим законодательством.    </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2.10. Охрана  окружающей  среды</w:t>
            </w:r>
          </w:p>
        </w:tc>
        <w:tc>
          <w:tcPr>
            <w:tcW w:w="6975" w:type="dxa"/>
            <w:shd w:val="clear" w:color="auto" w:fill="FFFFFF"/>
            <w:vAlign w:val="center"/>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Не требуется</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xml:space="preserve">2.11. Требования  о выполнении  противопожарных  мероприятий </w:t>
            </w:r>
          </w:p>
        </w:tc>
        <w:tc>
          <w:tcPr>
            <w:tcW w:w="6975" w:type="dxa"/>
            <w:shd w:val="clear" w:color="auto" w:fill="FFFFFF"/>
            <w:vAlign w:val="center"/>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Пожарную безопасность обеспечить в соответствии с требованиями ФЗ № 123-ФЗ от 22.07.2008 г. «Технический регламент о требованиях пожарной безопасности», Постановления Правительства РФ №87 от 16.02.2008 г. «О составе разделов проектной документации и требования к их содержанию», НПБ и нормами, действующими на территории РФ.</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xml:space="preserve">2.12.Требования к составу сметной  документации </w:t>
            </w:r>
          </w:p>
        </w:tc>
        <w:tc>
          <w:tcPr>
            <w:tcW w:w="6975" w:type="dxa"/>
            <w:shd w:val="clear" w:color="auto" w:fill="FFFFFF"/>
            <w:vAlign w:val="center"/>
          </w:tcPr>
          <w:p w:rsidR="00404145" w:rsidRPr="00CD52DA" w:rsidRDefault="00404145" w:rsidP="00404145">
            <w:pPr>
              <w:spacing w:after="0" w:line="240" w:lineRule="auto"/>
              <w:ind w:right="33"/>
              <w:rPr>
                <w:rFonts w:ascii="PT Astra Serif" w:hAnsi="PT Astra Serif"/>
                <w:sz w:val="20"/>
                <w:szCs w:val="20"/>
              </w:rPr>
            </w:pPr>
            <w:r w:rsidRPr="00CD52DA">
              <w:rPr>
                <w:rFonts w:ascii="PT Astra Serif" w:hAnsi="PT Astra Serif"/>
                <w:sz w:val="20"/>
                <w:szCs w:val="20"/>
              </w:rPr>
              <w:t xml:space="preserve">Сметную документацию разработать базисно-индексным методом на основании Методики определения сметной стоимости строительства, реконструкции, капитального ремонта, сноса объектов капитального </w:t>
            </w:r>
            <w:r w:rsidRPr="00CD52DA">
              <w:rPr>
                <w:rFonts w:ascii="PT Astra Serif" w:hAnsi="PT Astra Serif"/>
                <w:sz w:val="20"/>
                <w:szCs w:val="20"/>
              </w:rPr>
              <w:lastRenderedPageBreak/>
              <w:t>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(приказ Минстроя РФ от 4 августа 2020 г. № 421/пр), а также Постановления Правительства РФ от 16 февраля 2008 г. №87.</w:t>
            </w:r>
          </w:p>
          <w:p w:rsidR="00404145" w:rsidRPr="00CD52DA" w:rsidRDefault="00404145" w:rsidP="00404145">
            <w:pPr>
              <w:spacing w:after="0" w:line="240" w:lineRule="auto"/>
              <w:ind w:right="33"/>
              <w:rPr>
                <w:rFonts w:ascii="PT Astra Serif" w:hAnsi="PT Astra Serif"/>
                <w:sz w:val="20"/>
                <w:szCs w:val="20"/>
              </w:rPr>
            </w:pPr>
            <w:r w:rsidRPr="00CD52DA">
              <w:rPr>
                <w:rFonts w:ascii="PT Astra Serif" w:hAnsi="PT Astra Serif"/>
                <w:sz w:val="20"/>
                <w:szCs w:val="20"/>
              </w:rPr>
              <w:t xml:space="preserve">Сводный сметный расчёт выполнить в двух уровнях цен (базисный и текущий). </w:t>
            </w:r>
          </w:p>
          <w:p w:rsidR="00404145" w:rsidRPr="00CD52DA" w:rsidRDefault="00404145" w:rsidP="00404145">
            <w:pPr>
              <w:spacing w:after="0" w:line="240" w:lineRule="auto"/>
              <w:ind w:right="33"/>
              <w:rPr>
                <w:rFonts w:ascii="PT Astra Serif" w:hAnsi="PT Astra Serif"/>
                <w:sz w:val="20"/>
                <w:szCs w:val="20"/>
              </w:rPr>
            </w:pPr>
            <w:r w:rsidRPr="00CD52DA">
              <w:rPr>
                <w:rFonts w:ascii="PT Astra Serif" w:hAnsi="PT Astra Serif"/>
                <w:sz w:val="20"/>
                <w:szCs w:val="20"/>
              </w:rPr>
              <w:t>Пересчёт в текущий уровень цен выполнить путём применения индексов изменения сметной стоимости на период разработки сметной документации. Для определения текущей стоимости строительства применить следующие индексы изменения сметной стоимости строительства по данным Министерства строительства и жилищно-коммунального хозяйства Российской Федерации (публикуются ежеквартально).</w:t>
            </w:r>
          </w:p>
          <w:p w:rsidR="00404145" w:rsidRPr="00CD52DA" w:rsidRDefault="00404145" w:rsidP="00404145">
            <w:pPr>
              <w:spacing w:after="0" w:line="240" w:lineRule="auto"/>
              <w:ind w:right="33"/>
              <w:rPr>
                <w:rFonts w:ascii="PT Astra Serif" w:hAnsi="PT Astra Serif"/>
                <w:sz w:val="20"/>
                <w:szCs w:val="20"/>
              </w:rPr>
            </w:pPr>
            <w:r w:rsidRPr="00CD52DA">
              <w:rPr>
                <w:rFonts w:ascii="PT Astra Serif" w:hAnsi="PT Astra Serif"/>
                <w:sz w:val="20"/>
                <w:szCs w:val="20"/>
              </w:rPr>
              <w:t>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конъектурного анализа оформить в соответствии с рекомендуемой формой приведенной в приложении №1 к приказу №421/пр от 04.08.2020г. и подписать муниципальным заказчиком.</w:t>
            </w:r>
          </w:p>
        </w:tc>
      </w:tr>
      <w:tr w:rsidR="00404145" w:rsidRPr="00CD52DA" w:rsidTr="00404145">
        <w:tc>
          <w:tcPr>
            <w:tcW w:w="10348" w:type="dxa"/>
            <w:gridSpan w:val="2"/>
            <w:shd w:val="clear" w:color="auto" w:fill="FFFFFF"/>
          </w:tcPr>
          <w:p w:rsidR="00404145" w:rsidRPr="00CD52DA" w:rsidRDefault="00404145" w:rsidP="00404145">
            <w:pPr>
              <w:spacing w:after="0" w:line="240" w:lineRule="auto"/>
              <w:rPr>
                <w:rFonts w:ascii="PT Astra Serif" w:hAnsi="PT Astra Serif"/>
                <w:b/>
                <w:sz w:val="20"/>
                <w:szCs w:val="20"/>
              </w:rPr>
            </w:pPr>
            <w:r w:rsidRPr="00CD52DA">
              <w:rPr>
                <w:rFonts w:ascii="PT Astra Serif" w:hAnsi="PT Astra Serif"/>
                <w:b/>
                <w:sz w:val="20"/>
                <w:szCs w:val="20"/>
              </w:rPr>
              <w:lastRenderedPageBreak/>
              <w:t xml:space="preserve">3. Дополнительные  требования </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3.1. Требования к проектным решениям по декоративному оформлению здания и выполнению интерьеров помещений</w:t>
            </w:r>
          </w:p>
        </w:tc>
        <w:tc>
          <w:tcPr>
            <w:tcW w:w="6975" w:type="dxa"/>
            <w:shd w:val="clear" w:color="auto" w:fill="FFFFFF"/>
            <w:vAlign w:val="center"/>
          </w:tcPr>
          <w:p w:rsidR="00404145" w:rsidRPr="00CD52DA" w:rsidRDefault="00404145" w:rsidP="00404145">
            <w:pPr>
              <w:pStyle w:val="TableContents"/>
              <w:ind w:right="33" w:firstLine="34"/>
              <w:rPr>
                <w:rFonts w:ascii="PT Astra Serif" w:hAnsi="PT Astra Serif" w:cs="Times New Roman"/>
                <w:sz w:val="20"/>
                <w:szCs w:val="20"/>
                <w:lang w:val="ru-RU"/>
              </w:rPr>
            </w:pPr>
            <w:r w:rsidRPr="00CD52DA">
              <w:rPr>
                <w:rFonts w:ascii="PT Astra Serif" w:hAnsi="PT Astra Serif" w:cs="Times New Roman"/>
                <w:sz w:val="20"/>
                <w:szCs w:val="20"/>
                <w:lang w:val="ru-RU"/>
              </w:rPr>
              <w:t>Не требуется</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3.2.Разработка отдельных проектных решений в нескольких вариантах</w:t>
            </w:r>
          </w:p>
        </w:tc>
        <w:tc>
          <w:tcPr>
            <w:tcW w:w="6975" w:type="dxa"/>
            <w:shd w:val="clear" w:color="auto" w:fill="FFFFFF"/>
            <w:vAlign w:val="center"/>
          </w:tcPr>
          <w:p w:rsidR="00404145" w:rsidRPr="00CD52DA" w:rsidRDefault="00404145" w:rsidP="00404145">
            <w:pPr>
              <w:pStyle w:val="TableContents"/>
              <w:ind w:right="33" w:firstLine="34"/>
              <w:rPr>
                <w:rFonts w:ascii="PT Astra Serif" w:hAnsi="PT Astra Serif" w:cs="Times New Roman"/>
                <w:sz w:val="20"/>
                <w:szCs w:val="20"/>
                <w:lang w:val="ru-RU"/>
              </w:rPr>
            </w:pPr>
          </w:p>
          <w:p w:rsidR="00404145" w:rsidRPr="00CD52DA" w:rsidRDefault="00404145" w:rsidP="00404145">
            <w:pPr>
              <w:pStyle w:val="TableContents"/>
              <w:ind w:right="33"/>
              <w:rPr>
                <w:rFonts w:ascii="PT Astra Serif" w:hAnsi="PT Astra Serif" w:cs="Times New Roman"/>
                <w:sz w:val="20"/>
                <w:szCs w:val="20"/>
                <w:lang w:val="ru-RU"/>
              </w:rPr>
            </w:pPr>
            <w:r w:rsidRPr="00CD52DA">
              <w:rPr>
                <w:rFonts w:ascii="PT Astra Serif" w:hAnsi="PT Astra Serif" w:cs="Times New Roman"/>
                <w:sz w:val="20"/>
                <w:szCs w:val="20"/>
                <w:lang w:val="ru-RU"/>
              </w:rPr>
              <w:t xml:space="preserve">Не требуется </w:t>
            </w:r>
          </w:p>
          <w:p w:rsidR="00404145" w:rsidRPr="00CD52DA" w:rsidRDefault="00404145" w:rsidP="00404145">
            <w:pPr>
              <w:pStyle w:val="TableContents"/>
              <w:ind w:right="33" w:firstLine="34"/>
              <w:rPr>
                <w:rFonts w:ascii="PT Astra Serif" w:hAnsi="PT Astra Serif" w:cs="Times New Roman"/>
                <w:sz w:val="20"/>
                <w:szCs w:val="20"/>
                <w:lang w:val="ru-RU"/>
              </w:rPr>
            </w:pP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3.3.Необходимость выполнения научно-исследовательских работ</w:t>
            </w:r>
          </w:p>
        </w:tc>
        <w:tc>
          <w:tcPr>
            <w:tcW w:w="6975" w:type="dxa"/>
            <w:shd w:val="clear" w:color="auto" w:fill="FFFFFF"/>
            <w:vAlign w:val="center"/>
          </w:tcPr>
          <w:p w:rsidR="00404145" w:rsidRPr="00CD52DA" w:rsidRDefault="00404145" w:rsidP="00404145">
            <w:pPr>
              <w:pStyle w:val="TableContents"/>
              <w:ind w:right="33" w:firstLine="34"/>
              <w:rPr>
                <w:rFonts w:ascii="PT Astra Serif" w:hAnsi="PT Astra Serif" w:cs="Times New Roman"/>
                <w:sz w:val="20"/>
                <w:szCs w:val="20"/>
                <w:lang w:val="ru-RU"/>
              </w:rPr>
            </w:pPr>
            <w:r w:rsidRPr="00CD52DA">
              <w:rPr>
                <w:rFonts w:ascii="PT Astra Serif" w:hAnsi="PT Astra Serif" w:cs="Times New Roman"/>
                <w:sz w:val="20"/>
                <w:szCs w:val="20"/>
                <w:lang w:val="ru-RU"/>
              </w:rPr>
              <w:t>Не требуется</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3.4.Необходимость проведения обследования существующих зданий и сооружений</w:t>
            </w:r>
          </w:p>
        </w:tc>
        <w:tc>
          <w:tcPr>
            <w:tcW w:w="6975" w:type="dxa"/>
            <w:shd w:val="clear" w:color="auto" w:fill="FFFFFF"/>
            <w:vAlign w:val="center"/>
          </w:tcPr>
          <w:p w:rsidR="00404145" w:rsidRPr="00CD52DA" w:rsidRDefault="00404145" w:rsidP="00404145">
            <w:pPr>
              <w:pStyle w:val="TableContents"/>
              <w:ind w:right="33"/>
              <w:rPr>
                <w:rFonts w:ascii="PT Astra Serif" w:hAnsi="PT Astra Serif" w:cs="Times New Roman"/>
                <w:sz w:val="20"/>
                <w:szCs w:val="20"/>
                <w:lang w:val="ru-RU"/>
              </w:rPr>
            </w:pPr>
            <w:r w:rsidRPr="00CD52DA">
              <w:rPr>
                <w:rFonts w:ascii="PT Astra Serif" w:hAnsi="PT Astra Serif" w:cs="Times New Roman"/>
                <w:sz w:val="20"/>
                <w:szCs w:val="20"/>
                <w:lang w:val="ru-RU"/>
              </w:rPr>
              <w:t>Принять в работу отчёт по обследованию строительных конструкций здания МБОУ «СОШ №5» в г. Югорске (2021 г.), разработанный ООО «ПРОЕКТСТРОЙСЕРВИС» (шифр ПСС-213-21-ТО)</w:t>
            </w:r>
          </w:p>
          <w:p w:rsidR="00404145" w:rsidRPr="00CD52DA" w:rsidRDefault="00404145" w:rsidP="00404145">
            <w:pPr>
              <w:pStyle w:val="TableContents"/>
              <w:ind w:right="33"/>
              <w:rPr>
                <w:rFonts w:ascii="PT Astra Serif" w:hAnsi="PT Astra Serif" w:cs="Times New Roman"/>
                <w:sz w:val="20"/>
                <w:szCs w:val="20"/>
                <w:lang w:val="ru-RU"/>
              </w:rPr>
            </w:pPr>
            <w:r w:rsidRPr="00CD52DA">
              <w:rPr>
                <w:rFonts w:ascii="PT Astra Serif" w:hAnsi="PT Astra Serif" w:cs="Times New Roman"/>
                <w:sz w:val="20"/>
                <w:szCs w:val="20"/>
                <w:lang w:val="ru-RU"/>
              </w:rPr>
              <w:t>При необходимости для разработки проектной документации произвести дополнительно визуальное и инструментальное обследование здания.</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3.5.Необходимость выполнения обмерных работ</w:t>
            </w:r>
          </w:p>
        </w:tc>
        <w:tc>
          <w:tcPr>
            <w:tcW w:w="6975" w:type="dxa"/>
            <w:shd w:val="clear" w:color="auto" w:fill="FFFFFF"/>
            <w:vAlign w:val="center"/>
          </w:tcPr>
          <w:p w:rsidR="00404145" w:rsidRPr="00CD52DA" w:rsidRDefault="00404145" w:rsidP="00404145">
            <w:pPr>
              <w:pStyle w:val="TableContents"/>
              <w:ind w:right="33"/>
              <w:rPr>
                <w:rFonts w:ascii="PT Astra Serif" w:hAnsi="PT Astra Serif" w:cs="Times New Roman"/>
                <w:sz w:val="20"/>
                <w:szCs w:val="20"/>
                <w:lang w:val="ru-RU"/>
              </w:rPr>
            </w:pPr>
            <w:r w:rsidRPr="00CD52DA">
              <w:rPr>
                <w:rFonts w:ascii="PT Astra Serif" w:hAnsi="PT Astra Serif" w:cs="Times New Roman"/>
                <w:sz w:val="20"/>
                <w:szCs w:val="20"/>
                <w:lang w:val="ru-RU"/>
              </w:rPr>
              <w:t>Выполнить обмерные работы в объёме, необходимом для разработки проектной документации.</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3.6.Необходимость обследования существующих зеленых насаждений</w:t>
            </w:r>
          </w:p>
        </w:tc>
        <w:tc>
          <w:tcPr>
            <w:tcW w:w="6975" w:type="dxa"/>
            <w:shd w:val="clear" w:color="auto" w:fill="FFFFFF"/>
            <w:vAlign w:val="center"/>
          </w:tcPr>
          <w:p w:rsidR="00404145" w:rsidRPr="00CD52DA" w:rsidRDefault="00404145" w:rsidP="00404145">
            <w:pPr>
              <w:pStyle w:val="TableContents"/>
              <w:ind w:right="33" w:firstLine="34"/>
              <w:rPr>
                <w:rFonts w:ascii="PT Astra Serif" w:hAnsi="PT Astra Serif" w:cs="Times New Roman"/>
                <w:color w:val="000000"/>
                <w:sz w:val="20"/>
                <w:szCs w:val="20"/>
                <w:lang w:val="ru-RU"/>
              </w:rPr>
            </w:pPr>
            <w:r w:rsidRPr="00CD52DA">
              <w:rPr>
                <w:rFonts w:ascii="PT Astra Serif" w:hAnsi="PT Astra Serif" w:cs="Times New Roman"/>
                <w:color w:val="000000"/>
                <w:sz w:val="20"/>
                <w:szCs w:val="20"/>
                <w:lang w:val="ru-RU"/>
              </w:rPr>
              <w:t>Не требуется</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3.7.Выполнение демонстрационных материалов</w:t>
            </w:r>
          </w:p>
        </w:tc>
        <w:tc>
          <w:tcPr>
            <w:tcW w:w="6975" w:type="dxa"/>
            <w:shd w:val="clear" w:color="auto" w:fill="FFFFFF"/>
            <w:vAlign w:val="center"/>
          </w:tcPr>
          <w:p w:rsidR="00404145" w:rsidRPr="00CD52DA" w:rsidRDefault="00404145" w:rsidP="00404145">
            <w:pPr>
              <w:pStyle w:val="TableContents"/>
              <w:ind w:right="33" w:firstLine="34"/>
              <w:rPr>
                <w:rFonts w:ascii="PT Astra Serif" w:hAnsi="PT Astra Serif" w:cs="Times New Roman"/>
                <w:sz w:val="20"/>
                <w:szCs w:val="20"/>
                <w:lang w:val="ru-RU"/>
              </w:rPr>
            </w:pPr>
            <w:r w:rsidRPr="00CD52DA">
              <w:rPr>
                <w:rFonts w:ascii="PT Astra Serif" w:hAnsi="PT Astra Serif" w:cs="Times New Roman"/>
                <w:sz w:val="20"/>
                <w:szCs w:val="20"/>
                <w:lang w:val="ru-RU"/>
              </w:rPr>
              <w:t>Не требуется</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3.8.Разработка инженерно-технических мероприятий гражданской обороны; мероприятия по предупреждению чрезвычайных ситуаций</w:t>
            </w:r>
          </w:p>
        </w:tc>
        <w:tc>
          <w:tcPr>
            <w:tcW w:w="6975" w:type="dxa"/>
            <w:shd w:val="clear" w:color="auto" w:fill="FFFFFF"/>
            <w:vAlign w:val="center"/>
          </w:tcPr>
          <w:p w:rsidR="00404145" w:rsidRPr="00CD52DA" w:rsidRDefault="00404145" w:rsidP="00404145">
            <w:pPr>
              <w:pStyle w:val="TableContents"/>
              <w:ind w:right="33" w:firstLine="34"/>
              <w:rPr>
                <w:rFonts w:ascii="PT Astra Serif" w:hAnsi="PT Astra Serif" w:cs="Times New Roman"/>
                <w:sz w:val="20"/>
                <w:szCs w:val="20"/>
                <w:lang w:val="ru-RU"/>
              </w:rPr>
            </w:pPr>
            <w:r w:rsidRPr="00CD52DA">
              <w:rPr>
                <w:rFonts w:ascii="PT Astra Serif" w:hAnsi="PT Astra Serif" w:cs="Times New Roman"/>
                <w:sz w:val="20"/>
                <w:szCs w:val="20"/>
                <w:lang w:val="ru-RU"/>
              </w:rPr>
              <w:t>Не требуется</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3.9.Требования  к оформлению и сдаче проектной  документации</w:t>
            </w:r>
          </w:p>
        </w:tc>
        <w:tc>
          <w:tcPr>
            <w:tcW w:w="6975" w:type="dxa"/>
            <w:shd w:val="clear" w:color="auto" w:fill="FFFFFF"/>
          </w:tcPr>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Подрядчик предоставляет Муниципальному заказчику следующую документацию:</w:t>
            </w:r>
          </w:p>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 Проектная документация - на бумажном носителе (4 экземпляра) и на электронном носителе в формате PDF (1 CD-диск);</w:t>
            </w:r>
          </w:p>
          <w:p w:rsidR="00404145" w:rsidRPr="00CD52DA" w:rsidRDefault="00404145" w:rsidP="00404145">
            <w:pPr>
              <w:widowControl w:val="0"/>
              <w:suppressLineNumbers/>
              <w:autoSpaceDN w:val="0"/>
              <w:spacing w:after="0" w:line="240" w:lineRule="auto"/>
              <w:rPr>
                <w:rFonts w:ascii="PT Astra Serif" w:eastAsia="Andale Sans UI" w:hAnsi="PT Astra Serif"/>
                <w:kern w:val="3"/>
                <w:sz w:val="20"/>
                <w:szCs w:val="20"/>
                <w:lang w:eastAsia="ja-JP" w:bidi="fa-IR"/>
              </w:rPr>
            </w:pPr>
            <w:r w:rsidRPr="00CD52DA">
              <w:rPr>
                <w:rFonts w:ascii="PT Astra Serif" w:eastAsia="Andale Sans UI" w:hAnsi="PT Astra Serif"/>
                <w:kern w:val="3"/>
                <w:sz w:val="20"/>
                <w:szCs w:val="20"/>
                <w:lang w:eastAsia="ja-JP" w:bidi="fa-IR"/>
              </w:rPr>
              <w:t>- Положительное заключение государственной экспертизы</w:t>
            </w:r>
            <w:r w:rsidRPr="00CD52DA">
              <w:rPr>
                <w:rFonts w:ascii="PT Astra Serif" w:eastAsia="Andale Sans UI" w:hAnsi="PT Astra Serif" w:cs="Tahoma"/>
                <w:kern w:val="3"/>
                <w:sz w:val="20"/>
                <w:szCs w:val="20"/>
                <w:lang w:val="de-DE" w:eastAsia="ja-JP" w:bidi="fa-IR"/>
              </w:rPr>
              <w:t xml:space="preserve"> </w:t>
            </w:r>
            <w:r w:rsidRPr="00CD52DA">
              <w:rPr>
                <w:rFonts w:ascii="PT Astra Serif" w:eastAsia="Andale Sans UI" w:hAnsi="PT Astra Serif" w:cs="Tahoma"/>
                <w:kern w:val="3"/>
                <w:sz w:val="20"/>
                <w:szCs w:val="20"/>
                <w:lang w:eastAsia="ja-JP" w:bidi="fa-IR"/>
              </w:rPr>
              <w:t xml:space="preserve">в объёме проверки достоверности определения сметной стоимости капитального ремонта </w:t>
            </w:r>
            <w:r w:rsidRPr="00CD52DA">
              <w:rPr>
                <w:rFonts w:ascii="PT Astra Serif" w:eastAsia="Andale Sans UI" w:hAnsi="PT Astra Serif"/>
                <w:kern w:val="3"/>
                <w:sz w:val="20"/>
                <w:szCs w:val="20"/>
                <w:lang w:eastAsia="ja-JP" w:bidi="fa-IR"/>
              </w:rPr>
              <w:t>здания образовательного учреждения – предоставляется в электронном виде (1 экземпляр) 1CD-диск;</w:t>
            </w:r>
          </w:p>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sz w:val="20"/>
                <w:szCs w:val="20"/>
              </w:rPr>
              <w:t>Проектную документацию оформить в соответствии с ГОСТ  21.001-2013 «Система проектной документации для строительства. Общие положения».</w:t>
            </w:r>
            <w:r w:rsidRPr="00CD52DA">
              <w:rPr>
                <w:rFonts w:ascii="PT Astra Serif" w:hAnsi="PT Astra Serif"/>
                <w:sz w:val="20"/>
                <w:szCs w:val="20"/>
                <w:lang w:val="ru-RU"/>
              </w:rPr>
              <w:t xml:space="preserve"> Разделы проектной документации необходимо в</w:t>
            </w:r>
            <w:r w:rsidRPr="00CD52DA">
              <w:rPr>
                <w:rFonts w:ascii="PT Astra Serif" w:hAnsi="PT Astra Serif"/>
                <w:sz w:val="20"/>
                <w:szCs w:val="20"/>
              </w:rPr>
              <w:t xml:space="preserve">ыделить в отдельные тома (книги) в твердом переплете. </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3.10. Необходимость проведения государственной экспертизы и иных экспертиз</w:t>
            </w:r>
          </w:p>
        </w:tc>
        <w:tc>
          <w:tcPr>
            <w:tcW w:w="6975" w:type="dxa"/>
            <w:shd w:val="clear" w:color="auto" w:fill="FFFFFF"/>
            <w:vAlign w:val="center"/>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xml:space="preserve">- Проектная организация направляет проектно-сметную документацию в АУ Ханты-Мансийского автономного округа-Югры «Управление государственной экспертизы проектной документации и ценообразования в строительстве» в полном объёме для проведения проверки достоверности определения сметной стоимости капитального ремонта здания образовательного учреждения. </w:t>
            </w:r>
          </w:p>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xml:space="preserve">- Государственная экспертиза проводиться в соответствии со статьей 49 Градостроительного кодекса Российской Федерации; часть 1 статьи 46 </w:t>
            </w:r>
            <w:r w:rsidRPr="00CD52DA">
              <w:rPr>
                <w:rFonts w:ascii="PT Astra Serif" w:hAnsi="PT Astra Serif"/>
                <w:sz w:val="20"/>
                <w:szCs w:val="20"/>
              </w:rPr>
              <w:lastRenderedPageBreak/>
              <w:t>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w:t>
            </w:r>
          </w:p>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Подрядчик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Заказчику с приложением писем экспертного органа.</w:t>
            </w:r>
          </w:p>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Затраты на проведение проверки достоверности определения сметной стоимости объекта капитального строительства несёт Подрядчик.</w:t>
            </w:r>
          </w:p>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lastRenderedPageBreak/>
              <w:t>3.11.Необходимость  проведения авторского надзора</w:t>
            </w:r>
          </w:p>
        </w:tc>
        <w:tc>
          <w:tcPr>
            <w:tcW w:w="6975" w:type="dxa"/>
            <w:shd w:val="clear" w:color="auto" w:fill="FFFFFF"/>
            <w:vAlign w:val="center"/>
          </w:tcPr>
          <w:p w:rsidR="00404145" w:rsidRPr="00CD52DA" w:rsidRDefault="00404145" w:rsidP="00404145">
            <w:pPr>
              <w:pStyle w:val="TableContents"/>
              <w:rPr>
                <w:rFonts w:ascii="PT Astra Serif" w:hAnsi="PT Astra Serif"/>
                <w:color w:val="000000"/>
                <w:sz w:val="20"/>
                <w:szCs w:val="20"/>
                <w:lang w:val="ru-RU"/>
              </w:rPr>
            </w:pPr>
            <w:r w:rsidRPr="00CD52DA">
              <w:rPr>
                <w:rFonts w:ascii="PT Astra Serif" w:hAnsi="PT Astra Serif"/>
                <w:color w:val="000000"/>
                <w:sz w:val="20"/>
                <w:szCs w:val="20"/>
                <w:lang w:val="ru-RU"/>
              </w:rPr>
              <w:t>В целях обеспечения соответствия решений, содержащихся в рабочей документации выполняемым строительным работам на объекте, необходимо предусмотреть осуществление авторского надзора, руководствуясь СП 11-110-99 «Авторский надзор за строительством зданий и сооружений».</w:t>
            </w:r>
          </w:p>
          <w:p w:rsidR="00404145" w:rsidRPr="00CD52DA" w:rsidRDefault="00404145" w:rsidP="00404145">
            <w:pPr>
              <w:pStyle w:val="TableContents"/>
              <w:rPr>
                <w:rFonts w:ascii="PT Astra Serif" w:hAnsi="PT Astra Serif"/>
                <w:color w:val="000000"/>
                <w:sz w:val="20"/>
                <w:szCs w:val="20"/>
                <w:lang w:val="ru-RU"/>
              </w:rPr>
            </w:pPr>
            <w:r w:rsidRPr="00CD52DA">
              <w:rPr>
                <w:rFonts w:ascii="PT Astra Serif" w:hAnsi="PT Astra Serif"/>
                <w:color w:val="000000"/>
                <w:sz w:val="20"/>
                <w:szCs w:val="20"/>
                <w:lang w:val="ru-RU"/>
              </w:rPr>
              <w:t xml:space="preserve">Авторский надзор выполняется проектной организацией, разработчиком документации по отдельному договору. </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3.12.Особые условия</w:t>
            </w:r>
          </w:p>
        </w:tc>
        <w:tc>
          <w:tcPr>
            <w:tcW w:w="6975"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Сроки окончания выполнения работ 3 месяца с даты заключения муниципального контракта;</w:t>
            </w:r>
          </w:p>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Карточку основных технических решений (материалов и конструкций) на стадии проектирования согласовать с Заказчиком;</w:t>
            </w:r>
          </w:p>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Принятые в документации решения должны соответствовать требованиям экологических, санитарно-гигиенических, противопожарных и других норм и правил,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Применяемые материалы и оборудование в проектной документации должны иметь сертификаты соответствия РФ.</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3.13. Требование о наличии свидетельств о допуске на отдельные виды работ у проектной организации</w:t>
            </w:r>
          </w:p>
        </w:tc>
        <w:tc>
          <w:tcPr>
            <w:tcW w:w="6975" w:type="dxa"/>
            <w:shd w:val="clear" w:color="auto" w:fill="FFFFFF"/>
            <w:vAlign w:val="center"/>
          </w:tcPr>
          <w:p w:rsidR="00404145" w:rsidRPr="00CD52DA" w:rsidRDefault="00404145" w:rsidP="00404145">
            <w:pPr>
              <w:pStyle w:val="TableContents"/>
              <w:rPr>
                <w:rFonts w:ascii="PT Astra Serif" w:hAnsi="PT Astra Serif"/>
                <w:color w:val="000000"/>
                <w:sz w:val="20"/>
                <w:szCs w:val="20"/>
                <w:lang w:val="ru-RU"/>
              </w:rPr>
            </w:pPr>
            <w:r w:rsidRPr="00CD52DA">
              <w:rPr>
                <w:rFonts w:ascii="PT Astra Serif" w:hAnsi="PT Astra Serif"/>
                <w:color w:val="000000"/>
                <w:sz w:val="20"/>
                <w:szCs w:val="20"/>
                <w:lang w:val="ru-RU"/>
              </w:rPr>
              <w:t xml:space="preserve">Подрядчик обязан иметь все допуски и разрешения, установленные законодательством РФ для выполнения проектных работ, а также являться членом СРО в области архитектурно-строительного проектирования. </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 xml:space="preserve">3.14. Необходимость проведения согласований на этапе выполнения проектных работ </w:t>
            </w:r>
          </w:p>
        </w:tc>
        <w:tc>
          <w:tcPr>
            <w:tcW w:w="6975" w:type="dxa"/>
            <w:shd w:val="clear" w:color="auto" w:fill="FFFFFF"/>
          </w:tcPr>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cs="Times New Roman"/>
                <w:sz w:val="20"/>
                <w:szCs w:val="20"/>
                <w:lang w:val="ru-RU"/>
              </w:rPr>
              <w:t>Согласование проектных решений производится проектировщиком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r>
      <w:tr w:rsidR="00404145" w:rsidRPr="00CD52DA" w:rsidTr="00404145">
        <w:tc>
          <w:tcPr>
            <w:tcW w:w="3373" w:type="dxa"/>
            <w:shd w:val="clear" w:color="auto" w:fill="FFFFFF"/>
          </w:tcPr>
          <w:p w:rsidR="00404145" w:rsidRPr="00CD52DA" w:rsidRDefault="00404145" w:rsidP="00404145">
            <w:pPr>
              <w:spacing w:after="0" w:line="240" w:lineRule="auto"/>
              <w:rPr>
                <w:rFonts w:ascii="PT Astra Serif" w:hAnsi="PT Astra Serif"/>
                <w:sz w:val="20"/>
                <w:szCs w:val="20"/>
              </w:rPr>
            </w:pPr>
            <w:r w:rsidRPr="00CD52DA">
              <w:rPr>
                <w:rFonts w:ascii="PT Astra Serif" w:hAnsi="PT Astra Serif"/>
                <w:sz w:val="20"/>
                <w:szCs w:val="20"/>
              </w:rPr>
              <w:t>3.15.Требования  к сдаче проектной  документации, сформированной в форме электронного документа</w:t>
            </w:r>
          </w:p>
        </w:tc>
        <w:tc>
          <w:tcPr>
            <w:tcW w:w="6975" w:type="dxa"/>
            <w:shd w:val="clear" w:color="auto" w:fill="FFFFFF"/>
            <w:vAlign w:val="center"/>
          </w:tcPr>
          <w:p w:rsidR="00404145" w:rsidRPr="00CD52DA" w:rsidRDefault="00404145" w:rsidP="00404145">
            <w:pPr>
              <w:pStyle w:val="TableContents"/>
              <w:rPr>
                <w:rFonts w:ascii="PT Astra Serif" w:hAnsi="PT Astra Serif" w:cs="Times New Roman"/>
                <w:sz w:val="20"/>
                <w:szCs w:val="20"/>
                <w:lang w:val="ru-RU"/>
              </w:rPr>
            </w:pPr>
            <w:r w:rsidRPr="00CD52DA">
              <w:rPr>
                <w:rFonts w:ascii="PT Astra Serif" w:hAnsi="PT Astra Serif"/>
                <w:sz w:val="20"/>
                <w:szCs w:val="20"/>
              </w:rPr>
              <w:t>Предусмотреть разработку электронной версии проектной документации в соответствии с требованиями  приказа Минстроя России от 12.05.2017 №783/пр</w:t>
            </w:r>
          </w:p>
        </w:tc>
      </w:tr>
    </w:tbl>
    <w:p w:rsidR="009F7B6B" w:rsidRDefault="009F7B6B"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F7B6B"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sectPr w:rsidR="00080FB5" w:rsidRPr="00C83978"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E1" w:rsidRDefault="007111E1" w:rsidP="00B55BF9">
      <w:pPr>
        <w:spacing w:after="0" w:line="240" w:lineRule="auto"/>
      </w:pPr>
      <w:r>
        <w:separator/>
      </w:r>
    </w:p>
  </w:endnote>
  <w:endnote w:type="continuationSeparator" w:id="0">
    <w:p w:rsidR="007111E1" w:rsidRDefault="007111E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E1" w:rsidRDefault="007111E1" w:rsidP="00B55BF9">
      <w:pPr>
        <w:spacing w:after="0" w:line="240" w:lineRule="auto"/>
      </w:pPr>
      <w:r>
        <w:separator/>
      </w:r>
    </w:p>
  </w:footnote>
  <w:footnote w:type="continuationSeparator" w:id="0">
    <w:p w:rsidR="007111E1" w:rsidRDefault="007111E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1">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2">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14"/>
  </w:num>
  <w:num w:numId="14">
    <w:abstractNumId w:val="2"/>
  </w:num>
  <w:num w:numId="15">
    <w:abstractNumId w:val="7"/>
  </w:num>
  <w:num w:numId="16">
    <w:abstractNumId w:val="20"/>
  </w:num>
  <w:num w:numId="17">
    <w:abstractNumId w:val="1"/>
  </w:num>
  <w:num w:numId="18">
    <w:abstractNumId w:val="22"/>
  </w:num>
  <w:num w:numId="19">
    <w:abstractNumId w:val="23"/>
  </w:num>
  <w:num w:numId="20">
    <w:abstractNumId w:val="12"/>
  </w:num>
  <w:num w:numId="21">
    <w:abstractNumId w:val="10"/>
  </w:num>
  <w:num w:numId="22">
    <w:abstractNumId w:val="5"/>
  </w:num>
  <w:num w:numId="23">
    <w:abstractNumId w:val="16"/>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4"/>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80FB5"/>
    <w:rsid w:val="000C6C98"/>
    <w:rsid w:val="000E0F2D"/>
    <w:rsid w:val="000F403A"/>
    <w:rsid w:val="00106938"/>
    <w:rsid w:val="00107675"/>
    <w:rsid w:val="0011103D"/>
    <w:rsid w:val="00133A4F"/>
    <w:rsid w:val="00141562"/>
    <w:rsid w:val="0015242F"/>
    <w:rsid w:val="00164098"/>
    <w:rsid w:val="00166F54"/>
    <w:rsid w:val="00171589"/>
    <w:rsid w:val="001B3705"/>
    <w:rsid w:val="001C4764"/>
    <w:rsid w:val="001D39CF"/>
    <w:rsid w:val="001D582D"/>
    <w:rsid w:val="002044E1"/>
    <w:rsid w:val="00212C5E"/>
    <w:rsid w:val="00247008"/>
    <w:rsid w:val="00260793"/>
    <w:rsid w:val="00266804"/>
    <w:rsid w:val="00285B03"/>
    <w:rsid w:val="00293F8A"/>
    <w:rsid w:val="002B5FBC"/>
    <w:rsid w:val="002C0C03"/>
    <w:rsid w:val="002C5FBC"/>
    <w:rsid w:val="002E6318"/>
    <w:rsid w:val="002E7FF8"/>
    <w:rsid w:val="002F6C9C"/>
    <w:rsid w:val="00301C23"/>
    <w:rsid w:val="00326415"/>
    <w:rsid w:val="00332C8E"/>
    <w:rsid w:val="00333CED"/>
    <w:rsid w:val="0034747A"/>
    <w:rsid w:val="003836A6"/>
    <w:rsid w:val="00393E41"/>
    <w:rsid w:val="003B6C52"/>
    <w:rsid w:val="003D2600"/>
    <w:rsid w:val="003F269E"/>
    <w:rsid w:val="003F3556"/>
    <w:rsid w:val="00404145"/>
    <w:rsid w:val="00420CFF"/>
    <w:rsid w:val="004217EC"/>
    <w:rsid w:val="00436D40"/>
    <w:rsid w:val="004474D5"/>
    <w:rsid w:val="004572A0"/>
    <w:rsid w:val="00470C41"/>
    <w:rsid w:val="00471264"/>
    <w:rsid w:val="004A5EBA"/>
    <w:rsid w:val="004D37A8"/>
    <w:rsid w:val="004F5DB0"/>
    <w:rsid w:val="004F6FD2"/>
    <w:rsid w:val="00506539"/>
    <w:rsid w:val="0051387F"/>
    <w:rsid w:val="00535F3D"/>
    <w:rsid w:val="005373E8"/>
    <w:rsid w:val="00563F68"/>
    <w:rsid w:val="005702B7"/>
    <w:rsid w:val="00571828"/>
    <w:rsid w:val="00584B59"/>
    <w:rsid w:val="005921AC"/>
    <w:rsid w:val="005A7AEA"/>
    <w:rsid w:val="005D00DD"/>
    <w:rsid w:val="005E55E1"/>
    <w:rsid w:val="00623B44"/>
    <w:rsid w:val="00653E57"/>
    <w:rsid w:val="00661798"/>
    <w:rsid w:val="00664528"/>
    <w:rsid w:val="006757AD"/>
    <w:rsid w:val="006829EE"/>
    <w:rsid w:val="00686991"/>
    <w:rsid w:val="006C6266"/>
    <w:rsid w:val="006E7FFB"/>
    <w:rsid w:val="007111E1"/>
    <w:rsid w:val="00745EF5"/>
    <w:rsid w:val="007629A1"/>
    <w:rsid w:val="0077131D"/>
    <w:rsid w:val="007718FB"/>
    <w:rsid w:val="0078186A"/>
    <w:rsid w:val="00790023"/>
    <w:rsid w:val="007914D4"/>
    <w:rsid w:val="007A242D"/>
    <w:rsid w:val="007C5E8C"/>
    <w:rsid w:val="007D482E"/>
    <w:rsid w:val="007F0CA5"/>
    <w:rsid w:val="008013D7"/>
    <w:rsid w:val="00803A9B"/>
    <w:rsid w:val="00806084"/>
    <w:rsid w:val="00812AE9"/>
    <w:rsid w:val="00823F14"/>
    <w:rsid w:val="008474F9"/>
    <w:rsid w:val="0085615A"/>
    <w:rsid w:val="00884ACC"/>
    <w:rsid w:val="00892179"/>
    <w:rsid w:val="008B2C94"/>
    <w:rsid w:val="008B4525"/>
    <w:rsid w:val="008B6526"/>
    <w:rsid w:val="008C4C71"/>
    <w:rsid w:val="009274CC"/>
    <w:rsid w:val="0092756D"/>
    <w:rsid w:val="00933A88"/>
    <w:rsid w:val="009B1225"/>
    <w:rsid w:val="009C5132"/>
    <w:rsid w:val="009C5C14"/>
    <w:rsid w:val="009D0798"/>
    <w:rsid w:val="009E4538"/>
    <w:rsid w:val="009F7B6B"/>
    <w:rsid w:val="00A168BD"/>
    <w:rsid w:val="00A17B7C"/>
    <w:rsid w:val="00A65285"/>
    <w:rsid w:val="00AC2AC7"/>
    <w:rsid w:val="00AC78C7"/>
    <w:rsid w:val="00AD46E1"/>
    <w:rsid w:val="00AF4572"/>
    <w:rsid w:val="00AF52A5"/>
    <w:rsid w:val="00B11CA8"/>
    <w:rsid w:val="00B3784B"/>
    <w:rsid w:val="00B55BF9"/>
    <w:rsid w:val="00B61E9B"/>
    <w:rsid w:val="00B67794"/>
    <w:rsid w:val="00B735D1"/>
    <w:rsid w:val="00B91019"/>
    <w:rsid w:val="00BA27A9"/>
    <w:rsid w:val="00BC2044"/>
    <w:rsid w:val="00BC3A44"/>
    <w:rsid w:val="00BD411E"/>
    <w:rsid w:val="00BD49FF"/>
    <w:rsid w:val="00BF2CF1"/>
    <w:rsid w:val="00BF55D2"/>
    <w:rsid w:val="00C06F87"/>
    <w:rsid w:val="00C07E5B"/>
    <w:rsid w:val="00C3184F"/>
    <w:rsid w:val="00C41FC7"/>
    <w:rsid w:val="00C4642A"/>
    <w:rsid w:val="00C46AC7"/>
    <w:rsid w:val="00C53AF7"/>
    <w:rsid w:val="00C64813"/>
    <w:rsid w:val="00C65A79"/>
    <w:rsid w:val="00C83978"/>
    <w:rsid w:val="00C86DF3"/>
    <w:rsid w:val="00CA35A1"/>
    <w:rsid w:val="00CA3CF1"/>
    <w:rsid w:val="00CB579D"/>
    <w:rsid w:val="00CC1E7A"/>
    <w:rsid w:val="00CC522D"/>
    <w:rsid w:val="00CF0704"/>
    <w:rsid w:val="00CF2FAC"/>
    <w:rsid w:val="00D94C51"/>
    <w:rsid w:val="00DA3C9C"/>
    <w:rsid w:val="00DB1FCD"/>
    <w:rsid w:val="00DE39FF"/>
    <w:rsid w:val="00DF2560"/>
    <w:rsid w:val="00E01CB5"/>
    <w:rsid w:val="00E027F0"/>
    <w:rsid w:val="00E058E5"/>
    <w:rsid w:val="00E0671E"/>
    <w:rsid w:val="00E64662"/>
    <w:rsid w:val="00E67D31"/>
    <w:rsid w:val="00E75D23"/>
    <w:rsid w:val="00E908B0"/>
    <w:rsid w:val="00E92405"/>
    <w:rsid w:val="00E93B7A"/>
    <w:rsid w:val="00EE7D14"/>
    <w:rsid w:val="00F13ABA"/>
    <w:rsid w:val="00F15E19"/>
    <w:rsid w:val="00F442A4"/>
    <w:rsid w:val="00F547CC"/>
    <w:rsid w:val="00F6612A"/>
    <w:rsid w:val="00F6738D"/>
    <w:rsid w:val="00F871A1"/>
    <w:rsid w:val="00FA6930"/>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hyperlink" Target="garantF1://70267250.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12604.1616"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www.sberbank-as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 Id="rId51" Type="http://schemas.openxmlformats.org/officeDocument/2006/relationships/hyperlink" Target="garantF1://3822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ECC6C-B0F2-4A13-8CA5-822D2CF9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16</Pages>
  <Words>11173</Words>
  <Characters>63691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136</cp:revision>
  <cp:lastPrinted>2022-03-28T06:49:00Z</cp:lastPrinted>
  <dcterms:created xsi:type="dcterms:W3CDTF">2020-01-29T05:37:00Z</dcterms:created>
  <dcterms:modified xsi:type="dcterms:W3CDTF">2022-04-21T11:00:00Z</dcterms:modified>
</cp:coreProperties>
</file>