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305B" w:rsidRDefault="0071305B" w:rsidP="0071305B">
      <w:pPr>
        <w:suppressAutoHyphens/>
        <w:spacing w:after="0"/>
        <w:ind w:firstLine="567"/>
        <w:jc w:val="right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 xml:space="preserve">Приложение 1 </w:t>
      </w:r>
    </w:p>
    <w:p w:rsidR="0071305B" w:rsidRDefault="0071305B" w:rsidP="0071305B">
      <w:pPr>
        <w:suppressAutoHyphens/>
        <w:spacing w:after="0"/>
        <w:ind w:firstLine="567"/>
        <w:jc w:val="right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к извещению об осуществлении закупки</w:t>
      </w:r>
    </w:p>
    <w:p w:rsidR="0071305B" w:rsidRDefault="0071305B" w:rsidP="0071305B">
      <w:pPr>
        <w:suppressAutoHyphens/>
        <w:spacing w:after="0"/>
        <w:ind w:firstLine="567"/>
        <w:rPr>
          <w:rFonts w:ascii="PT Astra Serif" w:hAnsi="PT Astra Serif"/>
          <w:b/>
          <w:lang w:eastAsia="ar-SA"/>
        </w:rPr>
      </w:pPr>
    </w:p>
    <w:p w:rsidR="0071305B" w:rsidRDefault="0071305B" w:rsidP="0071305B">
      <w:pPr>
        <w:suppressAutoHyphens/>
        <w:spacing w:after="0"/>
        <w:ind w:firstLine="567"/>
        <w:jc w:val="center"/>
        <w:rPr>
          <w:rFonts w:ascii="PT Astra Serif" w:hAnsi="PT Astra Serif"/>
          <w:b/>
          <w:sz w:val="28"/>
          <w:szCs w:val="28"/>
          <w:lang w:eastAsia="ar-SA"/>
        </w:rPr>
      </w:pPr>
      <w:r>
        <w:rPr>
          <w:rFonts w:ascii="PT Astra Serif" w:hAnsi="PT Astra Serif"/>
          <w:b/>
          <w:sz w:val="28"/>
          <w:szCs w:val="28"/>
          <w:lang w:eastAsia="ar-SA"/>
        </w:rPr>
        <w:t>Описание объекта закупки (Техническое задание).</w:t>
      </w:r>
    </w:p>
    <w:p w:rsidR="0071305B" w:rsidRDefault="0071305B" w:rsidP="0071305B">
      <w:pPr>
        <w:suppressAutoHyphens/>
        <w:spacing w:after="0"/>
        <w:ind w:firstLine="567"/>
        <w:rPr>
          <w:rFonts w:ascii="PT Astra Serif" w:hAnsi="PT Astra Serif"/>
          <w:b/>
          <w:sz w:val="24"/>
          <w:szCs w:val="24"/>
          <w:lang w:eastAsia="ar-SA"/>
        </w:rPr>
      </w:pPr>
    </w:p>
    <w:p w:rsidR="0071305B" w:rsidRDefault="0071305B" w:rsidP="0071305B">
      <w:pPr>
        <w:suppressAutoHyphens/>
        <w:spacing w:after="0"/>
        <w:ind w:firstLine="567"/>
        <w:rPr>
          <w:rFonts w:ascii="PT Astra Serif" w:hAnsi="PT Astra Serif"/>
          <w:b/>
          <w:lang w:eastAsia="ar-SA"/>
        </w:rPr>
      </w:pPr>
    </w:p>
    <w:p w:rsidR="0071305B" w:rsidRDefault="0071305B" w:rsidP="0071305B">
      <w:pPr>
        <w:suppressAutoHyphens/>
        <w:spacing w:after="0"/>
        <w:ind w:firstLine="567"/>
        <w:rPr>
          <w:rFonts w:ascii="PT Astra Serif" w:hAnsi="PT Astra Serif"/>
          <w:lang w:eastAsia="ar-SA"/>
        </w:rPr>
      </w:pPr>
      <w:r>
        <w:rPr>
          <w:rFonts w:ascii="PT Astra Serif" w:hAnsi="PT Astra Serif"/>
          <w:b/>
          <w:lang w:val="x-none" w:eastAsia="ar-SA"/>
        </w:rPr>
        <w:t>1.  Муниципальный заказчик:</w:t>
      </w:r>
    </w:p>
    <w:p w:rsidR="0071305B" w:rsidRDefault="0071305B" w:rsidP="0071305B">
      <w:pPr>
        <w:suppressAutoHyphens/>
        <w:snapToGrid w:val="0"/>
        <w:spacing w:after="0"/>
        <w:ind w:firstLine="567"/>
        <w:rPr>
          <w:rFonts w:ascii="PT Astra Serif" w:hAnsi="PT Astra Serif"/>
          <w:lang w:eastAsia="ar-SA"/>
        </w:rPr>
      </w:pPr>
      <w:r>
        <w:rPr>
          <w:rFonts w:ascii="PT Astra Serif" w:hAnsi="PT Astra Serif"/>
          <w:lang w:eastAsia="ar-SA"/>
        </w:rPr>
        <w:t>Муниципальное казенное учреждение «Центр материально-технического и информационн</w:t>
      </w:r>
      <w:proofErr w:type="gramStart"/>
      <w:r>
        <w:rPr>
          <w:rFonts w:ascii="PT Astra Serif" w:hAnsi="PT Astra Serif"/>
          <w:lang w:eastAsia="ar-SA"/>
        </w:rPr>
        <w:t>о-</w:t>
      </w:r>
      <w:proofErr w:type="gramEnd"/>
      <w:r>
        <w:rPr>
          <w:rFonts w:ascii="PT Astra Serif" w:hAnsi="PT Astra Serif"/>
          <w:lang w:eastAsia="ar-SA"/>
        </w:rPr>
        <w:t xml:space="preserve"> методического обеспечения».</w:t>
      </w:r>
    </w:p>
    <w:p w:rsidR="0071305B" w:rsidRPr="0071305B" w:rsidRDefault="0071305B" w:rsidP="0071305B">
      <w:pPr>
        <w:suppressAutoHyphens/>
        <w:snapToGrid w:val="0"/>
        <w:spacing w:after="0"/>
        <w:ind w:firstLine="567"/>
        <w:rPr>
          <w:rFonts w:ascii="PT Astra Serif" w:hAnsi="PT Astra Serif"/>
          <w:lang w:eastAsia="ar-SA"/>
        </w:rPr>
      </w:pPr>
      <w:r>
        <w:rPr>
          <w:rFonts w:ascii="PT Astra Serif" w:hAnsi="PT Astra Serif"/>
          <w:b/>
          <w:lang w:eastAsia="ar-SA"/>
        </w:rPr>
        <w:t>2. Предмет муниципального контракта:</w:t>
      </w:r>
      <w:r>
        <w:rPr>
          <w:rFonts w:ascii="PT Astra Serif" w:hAnsi="PT Astra Serif"/>
          <w:lang w:eastAsia="ar-SA"/>
        </w:rPr>
        <w:t xml:space="preserve"> </w:t>
      </w:r>
      <w:r w:rsidR="0028390E" w:rsidRPr="0028390E">
        <w:rPr>
          <w:rFonts w:ascii="PT Astra Serif" w:hAnsi="PT Astra Serif"/>
          <w:lang w:eastAsia="ar-SA"/>
        </w:rPr>
        <w:t>Оказание услуг по продлению лицензий на подсистему централизованной антивирусной обработки</w:t>
      </w:r>
      <w:r w:rsidRPr="0071305B">
        <w:rPr>
          <w:rFonts w:ascii="PT Astra Serif" w:hAnsi="PT Astra Serif"/>
          <w:lang w:eastAsia="ar-SA"/>
        </w:rPr>
        <w:t>.</w:t>
      </w:r>
    </w:p>
    <w:p w:rsidR="0071305B" w:rsidRDefault="0071305B" w:rsidP="0071305B">
      <w:pPr>
        <w:suppressAutoHyphens/>
        <w:spacing w:after="0"/>
        <w:ind w:firstLine="567"/>
        <w:rPr>
          <w:rFonts w:ascii="PT Astra Serif" w:hAnsi="PT Astra Serif"/>
          <w:color w:val="000000"/>
          <w:lang w:eastAsia="ar-SA"/>
        </w:rPr>
      </w:pPr>
      <w:r>
        <w:rPr>
          <w:rFonts w:ascii="PT Astra Serif" w:hAnsi="PT Astra Serif"/>
          <w:b/>
          <w:color w:val="383838"/>
          <w:lang w:eastAsia="ar-SA"/>
        </w:rPr>
        <w:t>3.</w:t>
      </w:r>
      <w:r>
        <w:rPr>
          <w:rFonts w:ascii="PT Astra Serif" w:hAnsi="PT Astra Serif"/>
          <w:b/>
          <w:lang w:eastAsia="ar-SA"/>
        </w:rPr>
        <w:t xml:space="preserve"> </w:t>
      </w:r>
      <w:r w:rsidR="00B248A4" w:rsidRPr="008A697A">
        <w:rPr>
          <w:rFonts w:ascii="PT Astra Serif" w:hAnsi="PT Astra Serif"/>
          <w:b/>
        </w:rPr>
        <w:t>Сроки передачи прав:</w:t>
      </w:r>
      <w:r w:rsidR="00B248A4" w:rsidRPr="008A697A">
        <w:rPr>
          <w:rFonts w:ascii="PT Astra Serif" w:hAnsi="PT Astra Serif"/>
        </w:rPr>
        <w:t xml:space="preserve"> с момента заключения муниципального контракта по 25 июля </w:t>
      </w:r>
      <w:r w:rsidR="00B248A4" w:rsidRPr="00B248A4">
        <w:rPr>
          <w:rFonts w:ascii="PT Astra Serif" w:hAnsi="PT Astra Serif"/>
        </w:rPr>
        <w:t>2022</w:t>
      </w:r>
      <w:r w:rsidRPr="00B248A4">
        <w:rPr>
          <w:rFonts w:ascii="PT Astra Serif" w:hAnsi="PT Astra Serif"/>
          <w:lang w:eastAsia="ar-SA"/>
        </w:rPr>
        <w:t>.</w:t>
      </w:r>
    </w:p>
    <w:p w:rsidR="00007950" w:rsidRDefault="0071305B" w:rsidP="0071305B">
      <w:pPr>
        <w:spacing w:after="0"/>
        <w:ind w:firstLine="567"/>
        <w:rPr>
          <w:rFonts w:ascii="PT Astra Serif" w:hAnsi="PT Astra Serif"/>
          <w:b/>
          <w:lang w:eastAsia="ar-SA"/>
        </w:rPr>
      </w:pPr>
      <w:r>
        <w:rPr>
          <w:rFonts w:ascii="PT Astra Serif" w:hAnsi="PT Astra Serif"/>
          <w:b/>
          <w:lang w:eastAsia="ar-SA"/>
        </w:rPr>
        <w:t>4. Место поставки:</w:t>
      </w:r>
    </w:p>
    <w:p w:rsidR="0071305B" w:rsidRDefault="0071305B" w:rsidP="0071305B">
      <w:pPr>
        <w:spacing w:after="0"/>
        <w:ind w:firstLine="567"/>
        <w:rPr>
          <w:rFonts w:ascii="PT Astra Serif" w:hAnsi="PT Astra Serif"/>
        </w:rPr>
      </w:pPr>
      <w:r>
        <w:rPr>
          <w:rFonts w:ascii="PT Astra Serif" w:hAnsi="PT Astra Serif"/>
        </w:rPr>
        <w:t xml:space="preserve"> </w:t>
      </w:r>
      <w:r w:rsidR="00007950">
        <w:rPr>
          <w:rFonts w:ascii="PT Astra Serif" w:hAnsi="PT Astra Serif"/>
        </w:rPr>
        <w:t xml:space="preserve">- </w:t>
      </w:r>
      <w:r>
        <w:rPr>
          <w:rFonts w:ascii="PT Astra Serif" w:hAnsi="PT Astra Serif"/>
        </w:rPr>
        <w:t xml:space="preserve">628260, </w:t>
      </w:r>
      <w:r w:rsidR="006F7E35" w:rsidRPr="006F7E35">
        <w:rPr>
          <w:rFonts w:ascii="PT Astra Serif" w:hAnsi="PT Astra Serif"/>
        </w:rPr>
        <w:t>ул. Ленина, д.29</w:t>
      </w:r>
      <w:r>
        <w:rPr>
          <w:rFonts w:ascii="PT Astra Serif" w:hAnsi="PT Astra Serif"/>
        </w:rPr>
        <w:t>, г. Югорск, Ханты-Мансийский автономны</w:t>
      </w:r>
      <w:r w:rsidR="00007950">
        <w:rPr>
          <w:rFonts w:ascii="PT Astra Serif" w:hAnsi="PT Astra Serif"/>
        </w:rPr>
        <w:t>й округ-Югра, Тюменская область;</w:t>
      </w:r>
    </w:p>
    <w:p w:rsidR="00007950" w:rsidRDefault="00007950" w:rsidP="0071305B">
      <w:pPr>
        <w:spacing w:after="0"/>
        <w:ind w:firstLine="567"/>
        <w:rPr>
          <w:rFonts w:ascii="PT Astra Serif" w:hAnsi="PT Astra Serif"/>
          <w:lang w:eastAsia="ru-RU"/>
        </w:rPr>
      </w:pPr>
      <w:r>
        <w:rPr>
          <w:rFonts w:ascii="PT Astra Serif" w:hAnsi="PT Astra Serif"/>
          <w:lang w:eastAsia="ru-RU"/>
        </w:rPr>
        <w:t xml:space="preserve">- </w:t>
      </w:r>
      <w:r w:rsidRPr="00007950">
        <w:rPr>
          <w:rFonts w:ascii="PT Astra Serif" w:hAnsi="PT Astra Serif"/>
          <w:lang w:eastAsia="ru-RU"/>
        </w:rPr>
        <w:t>628260</w:t>
      </w:r>
      <w:r w:rsidR="008571A1">
        <w:rPr>
          <w:rFonts w:ascii="PT Astra Serif" w:hAnsi="PT Astra Serif"/>
          <w:lang w:eastAsia="ru-RU"/>
        </w:rPr>
        <w:t xml:space="preserve">, </w:t>
      </w:r>
      <w:bookmarkStart w:id="0" w:name="_GoBack"/>
      <w:bookmarkEnd w:id="0"/>
      <w:r w:rsidRPr="00007950">
        <w:rPr>
          <w:rFonts w:ascii="PT Astra Serif" w:hAnsi="PT Astra Serif"/>
          <w:lang w:eastAsia="ru-RU"/>
        </w:rPr>
        <w:t xml:space="preserve">ул. </w:t>
      </w:r>
      <w:proofErr w:type="gramStart"/>
      <w:r w:rsidRPr="00007950">
        <w:rPr>
          <w:rFonts w:ascii="PT Astra Serif" w:hAnsi="PT Astra Serif"/>
          <w:lang w:eastAsia="ru-RU"/>
        </w:rPr>
        <w:t>Геологов, д.9, г. Югорск, Ханты-Мансийский автономны</w:t>
      </w:r>
      <w:r>
        <w:rPr>
          <w:rFonts w:ascii="PT Astra Serif" w:hAnsi="PT Astra Serif"/>
          <w:lang w:eastAsia="ru-RU"/>
        </w:rPr>
        <w:t>й округ-Югра, Тюменская область.</w:t>
      </w:r>
      <w:proofErr w:type="gramEnd"/>
    </w:p>
    <w:p w:rsidR="0071305B" w:rsidRDefault="0071305B" w:rsidP="0071305B">
      <w:pPr>
        <w:spacing w:after="0"/>
        <w:ind w:firstLine="567"/>
        <w:rPr>
          <w:rFonts w:ascii="PT Astra Serif" w:hAnsi="PT Astra Serif"/>
          <w:b/>
        </w:rPr>
      </w:pPr>
      <w:r>
        <w:rPr>
          <w:rFonts w:ascii="PT Astra Serif" w:hAnsi="PT Astra Serif"/>
          <w:b/>
          <w:bCs/>
        </w:rPr>
        <w:t>5. Н</w:t>
      </w:r>
      <w:r>
        <w:rPr>
          <w:rFonts w:ascii="PT Astra Serif" w:hAnsi="PT Astra Serif"/>
          <w:b/>
        </w:rPr>
        <w:t>аименование, характеристика и количество поставляемого товара:</w:t>
      </w:r>
    </w:p>
    <w:tbl>
      <w:tblPr>
        <w:tblpPr w:leftFromText="180" w:rightFromText="180" w:bottomFromText="200" w:vertAnchor="text" w:tblpXSpec="center" w:tblpY="1"/>
        <w:tblOverlap w:val="never"/>
        <w:tblW w:w="104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2"/>
        <w:gridCol w:w="850"/>
        <w:gridCol w:w="1843"/>
        <w:gridCol w:w="5954"/>
        <w:gridCol w:w="850"/>
        <w:gridCol w:w="567"/>
      </w:tblGrid>
      <w:tr w:rsidR="0071305B" w:rsidTr="00007950">
        <w:trPr>
          <w:trHeight w:val="456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 xml:space="preserve">№ </w:t>
            </w:r>
            <w:proofErr w:type="gramStart"/>
            <w:r>
              <w:rPr>
                <w:rFonts w:ascii="PT Astra Serif" w:hAnsi="PT Astra Serif"/>
              </w:rPr>
              <w:t>п</w:t>
            </w:r>
            <w:proofErr w:type="gramEnd"/>
            <w:r>
              <w:rPr>
                <w:rFonts w:ascii="PT Astra Serif" w:hAnsi="PT Astra Serif"/>
              </w:rPr>
              <w:t>/п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B" w:rsidRPr="0071305B" w:rsidRDefault="0071305B" w:rsidP="00CA6C2C">
            <w:pPr>
              <w:spacing w:after="0" w:line="276" w:lineRule="auto"/>
              <w:ind w:left="-108" w:right="-108"/>
              <w:jc w:val="center"/>
              <w:rPr>
                <w:rFonts w:ascii="Times New Roman" w:eastAsia="Times New Roman" w:hAnsi="Times New Roman" w:cs="Times New Roman"/>
              </w:rPr>
            </w:pPr>
            <w:r w:rsidRPr="0071305B">
              <w:t>Код</w:t>
            </w:r>
          </w:p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71305B">
              <w:t>ОКПД</w:t>
            </w:r>
            <w:proofErr w:type="gramStart"/>
            <w:r w:rsidRPr="0071305B">
              <w:t>2</w:t>
            </w:r>
            <w:proofErr w:type="gram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Наименование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Описание объекта закупки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Ед.</w:t>
            </w:r>
          </w:p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изм.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1305B" w:rsidRDefault="0071305B" w:rsidP="00CA6C2C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</w:rPr>
              <w:t>Кол-во</w:t>
            </w:r>
          </w:p>
        </w:tc>
      </w:tr>
      <w:tr w:rsidR="0071305B" w:rsidRPr="00CA6C2C" w:rsidTr="00007950">
        <w:trPr>
          <w:trHeight w:val="432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B" w:rsidRPr="00CA6C2C" w:rsidRDefault="0071305B" w:rsidP="002024B7">
            <w:pPr>
              <w:autoSpaceDE w:val="0"/>
              <w:autoSpaceDN w:val="0"/>
              <w:adjustRightInd w:val="0"/>
              <w:spacing w:after="0" w:line="276" w:lineRule="auto"/>
              <w:ind w:left="-142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A6C2C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B" w:rsidRPr="00CA6C2C" w:rsidRDefault="0071305B" w:rsidP="002024B7">
            <w:pPr>
              <w:autoSpaceDE w:val="0"/>
              <w:autoSpaceDN w:val="0"/>
              <w:adjustRightInd w:val="0"/>
              <w:spacing w:after="0" w:line="276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A6C2C">
              <w:rPr>
                <w:rFonts w:ascii="PT Astra Serif" w:hAnsi="PT Astra Serif"/>
                <w:sz w:val="20"/>
                <w:szCs w:val="20"/>
              </w:rPr>
              <w:t>63.11.13.000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B" w:rsidRPr="00CA6C2C" w:rsidRDefault="00007950" w:rsidP="002024B7">
            <w:pPr>
              <w:autoSpaceDE w:val="0"/>
              <w:autoSpaceDN w:val="0"/>
              <w:adjustRightInd w:val="0"/>
              <w:spacing w:after="0" w:line="276" w:lineRule="auto"/>
              <w:ind w:left="35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07950">
              <w:rPr>
                <w:rFonts w:ascii="PT Astra Serif" w:hAnsi="PT Astra Serif"/>
                <w:sz w:val="20"/>
                <w:szCs w:val="20"/>
              </w:rPr>
              <w:t>Продление лицензий на подсистему централизованной антивирусной обработки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950" w:rsidRPr="00007950" w:rsidRDefault="00007950" w:rsidP="00007950">
            <w:pPr>
              <w:spacing w:after="0" w:line="276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07950">
              <w:rPr>
                <w:rFonts w:ascii="PT Astra Serif" w:eastAsia="Times New Roman" w:hAnsi="PT Astra Serif" w:cs="Times New Roman"/>
                <w:sz w:val="20"/>
                <w:szCs w:val="20"/>
              </w:rPr>
              <w:t>Продление действующей лицензии на антивирусное программное обеспечение Kaspersky Endpoint Security для бизнеса - Стандартный Russian Edition на срок 1 год с учётом имеющейся у Заказчика лицензии (Лицензия Kaspersky Endpoint Security для бизнеса – Стандартный Russian Edition. 25-49 Node 1 Year Renewal License)</w:t>
            </w:r>
          </w:p>
          <w:p w:rsidR="00CA6C2C" w:rsidRPr="00CA6C2C" w:rsidRDefault="00007950" w:rsidP="00007950">
            <w:pPr>
              <w:spacing w:after="0" w:line="276" w:lineRule="auto"/>
              <w:ind w:left="-108" w:right="-108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007950">
              <w:rPr>
                <w:rFonts w:ascii="PT Astra Serif" w:eastAsia="Times New Roman" w:hAnsi="PT Astra Serif" w:cs="Times New Roman"/>
                <w:sz w:val="20"/>
                <w:szCs w:val="20"/>
              </w:rPr>
              <w:t xml:space="preserve">действующая лицензия: </w:t>
            </w:r>
            <w:r w:rsidRPr="00007950">
              <w:rPr>
                <w:rFonts w:ascii="PT Astra Serif" w:eastAsia="Times New Roman" w:hAnsi="PT Astra Serif" w:cs="Times New Roman"/>
                <w:sz w:val="20"/>
                <w:szCs w:val="20"/>
              </w:rPr>
              <w:t>280E-210615-060423-196-2716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B" w:rsidRPr="00CA6C2C" w:rsidRDefault="00007950" w:rsidP="002024B7">
            <w:pPr>
              <w:spacing w:after="0" w:line="276" w:lineRule="auto"/>
              <w:ind w:left="36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>
              <w:rPr>
                <w:rFonts w:ascii="PT Astra Serif" w:eastAsia="Times New Roman" w:hAnsi="PT Astra Serif" w:cs="Times New Roman"/>
                <w:sz w:val="20"/>
                <w:szCs w:val="20"/>
              </w:rPr>
              <w:t>место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305B" w:rsidRPr="00CA6C2C" w:rsidRDefault="0071305B" w:rsidP="002024B7">
            <w:pPr>
              <w:tabs>
                <w:tab w:val="left" w:pos="0"/>
              </w:tabs>
              <w:spacing w:after="0" w:line="276" w:lineRule="auto"/>
              <w:ind w:left="-108" w:right="-108"/>
              <w:jc w:val="center"/>
              <w:rPr>
                <w:rFonts w:ascii="PT Astra Serif" w:eastAsia="Times New Roman" w:hAnsi="PT Astra Serif" w:cs="Times New Roman"/>
                <w:sz w:val="20"/>
                <w:szCs w:val="20"/>
              </w:rPr>
            </w:pPr>
            <w:r w:rsidRPr="00CA6C2C">
              <w:rPr>
                <w:rFonts w:ascii="PT Astra Serif" w:hAnsi="PT Astra Serif"/>
                <w:sz w:val="20"/>
                <w:szCs w:val="20"/>
              </w:rPr>
              <w:t>40</w:t>
            </w:r>
          </w:p>
        </w:tc>
      </w:tr>
    </w:tbl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b/>
        </w:rPr>
      </w:pPr>
      <w:r w:rsidRPr="00007950">
        <w:rPr>
          <w:rFonts w:ascii="PT Astra Serif" w:hAnsi="PT Astra Serif"/>
          <w:b/>
        </w:rPr>
        <w:t>Общие требования: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 xml:space="preserve">Эквивалент не допускается, на основании пункта 1, ч.1, статьи 33, Федерального закона № 44-ФЗ от 05 апреля 2013 г. Передача права на эквивалентные программные продукты не допустима, так как иные программные средства не обеспечат совместимости с уже </w:t>
      </w:r>
      <w:proofErr w:type="spellStart"/>
      <w:r w:rsidRPr="00007950">
        <w:rPr>
          <w:rFonts w:ascii="PT Astra Serif" w:hAnsi="PT Astra Serif"/>
        </w:rPr>
        <w:t>эксплуатиру-емым</w:t>
      </w:r>
      <w:proofErr w:type="spellEnd"/>
      <w:r w:rsidRPr="00007950">
        <w:rPr>
          <w:rFonts w:ascii="PT Astra Serif" w:hAnsi="PT Astra Serif"/>
        </w:rPr>
        <w:t xml:space="preserve"> Заказчиком программным обеспечением и уже имеющимися правами на использование программного обеспечения, что повлечет дополнительные расходы Заказчика по интеграции программного обеспечения и обучению</w:t>
      </w:r>
      <w:proofErr w:type="gramEnd"/>
      <w:r w:rsidRPr="00007950">
        <w:rPr>
          <w:rFonts w:ascii="PT Astra Serif" w:hAnsi="PT Astra Serif"/>
        </w:rPr>
        <w:t xml:space="preserve"> персонала.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Средства антивирусной защиты в рамках указанного количества лицензий могут быть распределены любым образом независимо от количества файловых серверов и рабочих станций.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Средства антивирусной защиты должны состоять в едином реестре российских программ для электронных вычислительных машин и баз данных (https://reestr.minsvyaz.ru/reestr/).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Антивирусные средства должны включать: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программные средства антивирусной защиты для рабочих станций Windows;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программные средства антивирусной защиты для рабочих станций MacOS;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программные средства антивирусной защиты для рабочих станций и серверов Linux;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программные средства антивирусной защиты для файловых серверов Windows;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программные средства антивирусной защиты для мобильных устройств (смартфонов и планшетов);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программные средства централизованного управления, мониторинга и обновления;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обновляемые базы данных сигнатур вредоносных программ и атак;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»</w:t>
      </w:r>
      <w:r w:rsidRPr="00007950">
        <w:rPr>
          <w:rFonts w:ascii="PT Astra Serif" w:hAnsi="PT Astra Serif"/>
        </w:rPr>
        <w:tab/>
        <w:t>эксплуатационную документацию на русском языке.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Программный интерфейс всех антивирусных средств, включая средства управления, должен быть на русском и английском языке.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Все антивирусные средства, включая средства управления, должны обладать контекстной справочной системой на русском и английском языке.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 xml:space="preserve">Требования к программным средствам антивирусной защиты для рабочих станций Windows.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рабочих станций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lastRenderedPageBreak/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7 Home / Professional / Ultimate / Enterprise Service Pack 1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 xml:space="preserve">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8 Professional / Enterprise (32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8.1 Professional / Enterprise (32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10 Home / Pro / Pro </w:t>
      </w:r>
      <w:r w:rsidRPr="00007950">
        <w:rPr>
          <w:rFonts w:ascii="PT Astra Serif" w:hAnsi="PT Astra Serif"/>
        </w:rPr>
        <w:t>для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рабочих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станций</w:t>
      </w:r>
      <w:r w:rsidRPr="00007950">
        <w:rPr>
          <w:rFonts w:ascii="PT Astra Serif" w:hAnsi="PT Astra Serif"/>
          <w:lang w:val="en-US"/>
        </w:rPr>
        <w:t xml:space="preserve"> / Education / Enterprise;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Windows 11.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сканирования в режиме реального времени и по запросу из контекстного меню объекта;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по расписанию;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подключаемых устройств;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эвристического анализатора, позволяющего распознавать и блокировать ранее неизвестные вредоносные программы;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нейтрализации действий активного заражения;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анализа обращений к общим папкам и файлам для выявления попыток шифрования защищаемых ресурсов доступных по сети;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007950">
        <w:rPr>
          <w:rFonts w:ascii="PT Astra Serif" w:hAnsi="PT Astra Serif"/>
        </w:rPr>
        <w:t>обеспечении</w:t>
      </w:r>
      <w:proofErr w:type="gramEnd"/>
      <w:r w:rsidRPr="00007950">
        <w:rPr>
          <w:rFonts w:ascii="PT Astra Serif" w:hAnsi="PT Astra Serif"/>
        </w:rPr>
        <w:t xml:space="preserve"> в том числе защита памяти системных процессов;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ограничения привилегий (запись в реестр, доступ к файлам, папкам и другим процессам, обращение к планировщику задач, доступ к устройствам, изменение прав на объекты и т.д.) для процессов и приложений, динамически обновляемые настраиваемые списки приложений с определением уровня доверия;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облачной защиты от новых угроз, позволяющей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антивирусной проверки и лечения файлов в архивах следующих форматов: RAR, ARJ, ZIP, CAB, LHA, JAR, ICE;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защиты электронной почты от вредоносных программ с проверкой входящего и исходящего трафика, передающегося по следующим протоколам: IMAP, SMTP, POP3, MAPI, NNTP;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фильтра почтовых вложений с возможностью переименования или удаления заданных типов файлов;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проверку сетевого трафика, поступающего на компьютер пользователя по протоколам HTTPS (SSL 3.0, TLS 1.0, TLS 1.1, TLS 1.2), HTTP, FTP, в том числе с помощью эвристического анализа, c возможностью настройки доверенных ресурсов и работой в режиме блокировки или статистики;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блокировку баннеров и всплывающих окон </w:t>
      </w:r>
      <w:proofErr w:type="gramStart"/>
      <w:r w:rsidRPr="00007950">
        <w:rPr>
          <w:rFonts w:ascii="PT Astra Serif" w:hAnsi="PT Astra Serif"/>
        </w:rPr>
        <w:t>на</w:t>
      </w:r>
      <w:proofErr w:type="gramEnd"/>
      <w:r w:rsidRPr="00007950">
        <w:rPr>
          <w:rFonts w:ascii="PT Astra Serif" w:hAnsi="PT Astra Serif"/>
        </w:rPr>
        <w:t xml:space="preserve"> загружаемых Web-страницах;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распознавания и блокировку фишинговых и небезопасных сайтов;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защиты от сетевых атак с использованием правил сетевого экрана для приложений и портов в вычислительных сетях любого типа;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защиты от сетевых угроз, которые используют уязвимости в ARP-протоколе для подделки MAC-адреса устройства;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контроль сетевых подключений типа сетевой мост, с возможностью блокировки одновременной установки нескольких сетевых подключений;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создания специальных правил, запрещающих или разрешающих установку и/или запуск программ для всех или для определенных групп пользователей (</w:t>
      </w:r>
      <w:proofErr w:type="spellStart"/>
      <w:r w:rsidRPr="00007950">
        <w:rPr>
          <w:rFonts w:ascii="PT Astra Serif" w:hAnsi="PT Astra Serif"/>
        </w:rPr>
        <w:t>Active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Directory</w:t>
      </w:r>
      <w:proofErr w:type="spellEnd"/>
      <w:r w:rsidRPr="00007950">
        <w:rPr>
          <w:rFonts w:ascii="PT Astra Serif" w:hAnsi="PT Astra Serif"/>
        </w:rPr>
        <w:t xml:space="preserve"> или локальных пользователей/групп), компонент должен контролировать приложения как по пути нахождения программы, метаданным, сертификату или его отпечатку, контрольной сумме, так и по заранее заданным категориям приложений, предоставляемым производителем программного обеспечения, компонент должен работать в режиме черного или белого списка</w:t>
      </w:r>
      <w:proofErr w:type="gramEnd"/>
      <w:r w:rsidRPr="00007950">
        <w:rPr>
          <w:rFonts w:ascii="PT Astra Serif" w:hAnsi="PT Astra Serif"/>
        </w:rPr>
        <w:t>, а также в режиме сбора статистики или блокировки;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lastRenderedPageBreak/>
        <w:t>•</w:t>
      </w:r>
      <w:r w:rsidRPr="00007950">
        <w:rPr>
          <w:rFonts w:ascii="PT Astra Serif" w:hAnsi="PT Astra Serif"/>
        </w:rPr>
        <w:tab/>
        <w:t xml:space="preserve">контроля работы пользователя с внешними устройствами ввода/вывода по типу устройства и/или используемой шине, с возможностью создания списка доверенных устройств по их идентификатору и возможностью предоставления привилегий для использования внешних устройств определенным пользователям из </w:t>
      </w:r>
      <w:proofErr w:type="spellStart"/>
      <w:r w:rsidRPr="00007950">
        <w:rPr>
          <w:rFonts w:ascii="PT Astra Serif" w:hAnsi="PT Astra Serif"/>
        </w:rPr>
        <w:t>Active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Directory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управления МТР устройствами и настройки правил доступа к устройствам этого типа для всех или для групп пользователей (</w:t>
      </w:r>
      <w:proofErr w:type="spellStart"/>
      <w:r w:rsidRPr="00007950">
        <w:rPr>
          <w:rFonts w:ascii="PT Astra Serif" w:hAnsi="PT Astra Serif"/>
        </w:rPr>
        <w:t>Active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Directory</w:t>
      </w:r>
      <w:proofErr w:type="spellEnd"/>
      <w:r w:rsidRPr="00007950">
        <w:rPr>
          <w:rFonts w:ascii="PT Astra Serif" w:hAnsi="PT Astra Serif"/>
        </w:rPr>
        <w:t xml:space="preserve"> или локальных пользователей/групп), в рамках контроля устройств;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записи в журнал событий о записи и/или удалении файлов на съемных дисках;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назначение приоритета для правил доступа к устройствам с файловой системой;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контроля работы пользователя с сетью Интернет, в том числе добавления, редактирования категорий, включение явного запрета или разрешения доступа к ресурсам определенного содержания, категории созданной и динамически обновляемой производителем, а также типа информации (аудио, видео и др.), позволять вводить временные интервалы контроля, а также назначать его только определенным пользователям из </w:t>
      </w:r>
      <w:proofErr w:type="spellStart"/>
      <w:r w:rsidRPr="00007950">
        <w:rPr>
          <w:rFonts w:ascii="PT Astra Serif" w:hAnsi="PT Astra Serif"/>
        </w:rPr>
        <w:t>Active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Directory</w:t>
      </w:r>
      <w:proofErr w:type="spellEnd"/>
      <w:r w:rsidRPr="00007950">
        <w:rPr>
          <w:rFonts w:ascii="PT Astra Serif" w:hAnsi="PT Astra Serif"/>
        </w:rPr>
        <w:t>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защиты от атак типа </w:t>
      </w:r>
      <w:proofErr w:type="spellStart"/>
      <w:r w:rsidRPr="00007950">
        <w:rPr>
          <w:rFonts w:ascii="PT Astra Serif" w:hAnsi="PT Astra Serif"/>
        </w:rPr>
        <w:t>BadUSB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защиты от удаленного несанкционированного управления сервисом приложения, а также защита доступа к параметрам приложения с помощью пароля;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управления параметрами Kaspersky Endpoint Security через доверенные программы удаленного администрирования;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установки только выбранных компонентов программного средства антивирусной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запуска задач по расписанию и/или сразу после запуска приложения;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проверки целостности антивирусной программы;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импорта и экспорта списков правил и исключений в XML-формат;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у антивируса защищенного хранилища для удаленных зараженных файлов, с возможностью их восстановления;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защищенного хранилища для отчетов о работе антивируса;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интеграции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Windows Defender Security 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наличие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поддержки</w:t>
      </w:r>
      <w:r w:rsidRPr="00007950">
        <w:rPr>
          <w:rFonts w:ascii="PT Astra Serif" w:hAnsi="PT Astra Serif"/>
          <w:lang w:val="en-US"/>
        </w:rPr>
        <w:t xml:space="preserve"> Antimalware Scan Interface (AMSI);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наличие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поддержки</w:t>
      </w:r>
      <w:r w:rsidRPr="00007950">
        <w:rPr>
          <w:rFonts w:ascii="PT Astra Serif" w:hAnsi="PT Astra Serif"/>
          <w:lang w:val="en-US"/>
        </w:rPr>
        <w:t xml:space="preserve"> Windows Subsystem for Linux (WSL);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защитить паролем восстановление объектов из резервного хранилища;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ограничения сетевого трафика в том случае, если подключение к интернету является лимитным;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инструмента мониторинга сети по протоколам TCP и UDP;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возобновление задачи проверки после перезагрузки с того же места, где проверка была прервана;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возможность установки ограничение длительности выполнения задачи.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программным средствам антивирусной защиты для серверов Windows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антивирусной защиты должны функционировать на компьютерах, работающих под управлением операционной системы для файловых серверов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Small Business Server 2011 Essentials / Standard (64-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), Microsoft Small Business Server 2011 Standard (64-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) </w:t>
      </w:r>
      <w:r w:rsidRPr="00007950">
        <w:rPr>
          <w:rFonts w:ascii="PT Astra Serif" w:hAnsi="PT Astra Serif"/>
        </w:rPr>
        <w:t>поддерживается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только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установленным</w:t>
      </w:r>
      <w:r w:rsidRPr="00007950">
        <w:rPr>
          <w:rFonts w:ascii="PT Astra Serif" w:hAnsi="PT Astra Serif"/>
          <w:lang w:val="en-US"/>
        </w:rPr>
        <w:t xml:space="preserve"> Service Pack 1 </w:t>
      </w:r>
      <w:r w:rsidRPr="00007950">
        <w:rPr>
          <w:rFonts w:ascii="PT Astra Serif" w:hAnsi="PT Astra Serif"/>
        </w:rPr>
        <w:t>для</w:t>
      </w:r>
      <w:r w:rsidRPr="00007950">
        <w:rPr>
          <w:rFonts w:ascii="PT Astra Serif" w:hAnsi="PT Astra Serif"/>
          <w:lang w:val="en-US"/>
        </w:rPr>
        <w:t xml:space="preserve"> Microsoft Windows Server 2008 R2;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MultiPoint Server 2011 (64-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lastRenderedPageBreak/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R2 Foundation / Standard / Enterprise / Datacenter Service Pack 1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Foundation /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Foundation /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2019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Windows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2022.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в режиме реального времени и по запросу из контекстного меню объекта;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по расписанию;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подключаемых устройств;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эвристического анализатора, позволяющего распознавать и блокировать ранее неизвестные вредоносные программы;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нейтрализации действий активного заражения;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анализа поведения приложения и производимых им действий в системе для выявления и его вредоносной активности и обнаружения несанкционированных действий;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анализа обращений к общим папкам и файлам для выявления попыток шифрования защищаемых ресурсов доступных по сети;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блокировка действий вредоносных программ, которые используют уязвимости в программном </w:t>
      </w:r>
      <w:proofErr w:type="gramStart"/>
      <w:r w:rsidRPr="00007950">
        <w:rPr>
          <w:rFonts w:ascii="PT Astra Serif" w:hAnsi="PT Astra Serif"/>
        </w:rPr>
        <w:t>обеспечении</w:t>
      </w:r>
      <w:proofErr w:type="gramEnd"/>
      <w:r w:rsidRPr="00007950">
        <w:rPr>
          <w:rFonts w:ascii="PT Astra Serif" w:hAnsi="PT Astra Serif"/>
        </w:rPr>
        <w:t xml:space="preserve"> в том числе защита памяти системных процессов;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откат действий вредоносного программного обеспечения при лечении, в том числе, восстановление зашифрованных, вредоносными программами, файлов;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облачной защиты от новых угроз, </w:t>
      </w:r>
      <w:proofErr w:type="gramStart"/>
      <w:r w:rsidRPr="00007950">
        <w:rPr>
          <w:rFonts w:ascii="PT Astra Serif" w:hAnsi="PT Astra Serif"/>
        </w:rPr>
        <w:t>позволяющая</w:t>
      </w:r>
      <w:proofErr w:type="gramEnd"/>
      <w:r w:rsidRPr="00007950">
        <w:rPr>
          <w:rFonts w:ascii="PT Astra Serif" w:hAnsi="PT Astra Serif"/>
        </w:rPr>
        <w:t xml:space="preserve"> приложению в режиме реального времени обращаться к ресурсам производителя, для получения вердикта по запускаемой программе или файлу;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антивирусной проверки и лечения файлов в архивах форматов RAR, ARJ, ZIP, CAB, LHA, JAR, ICE;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встроенного сетевого экрана, позволяющего создавать сетевые пакетные правила и сетевые правила для программ, с возможностью категоризации сетевых сегментов;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защиты от сетевых угроз, которые используют уязвимости в ARP-протоколе для подделки MAC-адреса устройства;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запуск специальной задачи для обнаружения уязвимостей в приложениях, установленных на компьютере, с возможностью предоставления отчета по обнаруженным уязвимостям.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защиты от удаленного несанкционированного управления сервисом приложения, а также защита доступа к параметрам приложения с помощью пароля, позволяющая избежать отключения защиты со стороны вредоносных программ, злоумышленников или неквалифицированных пользователей;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установки только выбранных компонентов программного средства антивирусной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запуск задач по расписанию и/или сразу после загрузки операционной системы;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гибкое управление использованием ресурсов компьютера для обеспечения комфортной работы пользователей при выполнении сканирования файлового пространства;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ускорение процесса сканирования за счет пропуска объектов, состояние которых со времени прошлой проверки не изменилось;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проверки целостности антивирусной программы;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добавления исключений из антивирусной проверки по контрольной сумме файл, маске имени/директории или по наличию у файла доверенной цифровой подписи;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у антивируса защищенного хранилища для удаленных зараженных файлов, с возможностью их восстановления;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защищенного хранилища для отчетов о работе антивируса;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включения и выключения графического интерфейса антивируса, а также наличие упрощенной версии графического интерфейса, с минимальным набором возможностей;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интеграции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Windows Defender Security 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наличие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поддержки</w:t>
      </w:r>
      <w:r w:rsidRPr="00007950">
        <w:rPr>
          <w:rFonts w:ascii="PT Astra Serif" w:hAnsi="PT Astra Serif"/>
          <w:lang w:val="en-US"/>
        </w:rPr>
        <w:t xml:space="preserve"> Antimalware Scan Interface (AMSI);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lastRenderedPageBreak/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наличие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поддержки</w:t>
      </w:r>
      <w:r w:rsidRPr="00007950">
        <w:rPr>
          <w:rFonts w:ascii="PT Astra Serif" w:hAnsi="PT Astra Serif"/>
          <w:lang w:val="en-US"/>
        </w:rPr>
        <w:t xml:space="preserve"> Windows Subsystem for Linux (WSL);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защитить паролем восстановление объектов из резервного хранилища.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импорта и экспорта списков правил и исключений в XML-формат;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ограничения сетевого трафика в том случае, если подключение к интернету является лимитным;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возобновление задачи проверки после перезагрузки с того же места, где проверка была прервана;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возможность </w:t>
      </w:r>
      <w:proofErr w:type="gramStart"/>
      <w:r w:rsidRPr="00007950">
        <w:rPr>
          <w:rFonts w:ascii="PT Astra Serif" w:hAnsi="PT Astra Serif"/>
        </w:rPr>
        <w:t>установки ограничения длительности выполнения задачи</w:t>
      </w:r>
      <w:proofErr w:type="gram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 xml:space="preserve">Требования к программным средствам антивирусной защиты для рабочих станций </w:t>
      </w:r>
      <w:proofErr w:type="spellStart"/>
      <w:r w:rsidRPr="00007950">
        <w:rPr>
          <w:rFonts w:ascii="PT Astra Serif" w:hAnsi="PT Astra Serif"/>
        </w:rPr>
        <w:t>Mac</w:t>
      </w:r>
      <w:proofErr w:type="spellEnd"/>
      <w:r w:rsidRPr="00007950">
        <w:rPr>
          <w:rFonts w:ascii="PT Astra Serif" w:hAnsi="PT Astra Serif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 xml:space="preserve">Программные средства антивирусной защиты для рабочих станций </w:t>
      </w:r>
      <w:proofErr w:type="spellStart"/>
      <w:r w:rsidRPr="00007950">
        <w:rPr>
          <w:rFonts w:ascii="PT Astra Serif" w:hAnsi="PT Astra Serif"/>
        </w:rPr>
        <w:t>Mac</w:t>
      </w:r>
      <w:proofErr w:type="spellEnd"/>
      <w:r w:rsidRPr="00007950">
        <w:rPr>
          <w:rFonts w:ascii="PT Astra Serif" w:hAnsi="PT Astra Serif"/>
        </w:rPr>
        <w:t xml:space="preserve"> должны функционировать на компьютерах, работающих под управлением операционных систем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macOS 10.14 - 12;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резидентный антивирусный мониторинг;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облачная защита от новых угроз, позволяющая приложению в режиме реального времени обращаться к специальным ресурсам производителя, для получения вердикта по запускаемой программе или файлу;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автоматическое обновление антивирусных баз по расписанию;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резервное копирование зараженных файлов перед их удалением, для возможности восстановления;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эвристический анализатор, позволяющий распознавать и блокировать ранее неизвестные вредоносные программы;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защита от сетевых атак с использованием системы обнаружения и предотвращения вторжений (IDS/IPS) и правилами сетевой активности для наиболее популярных приложений при работе в вычислительных сетях любого типа, включая беспроводные;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блокировка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проверку сетевого трафика, передаваемого через браузеры Safari, Google Chrome и Firefox (HTTP и HTTPS трафик);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контроль работы пользователя с сетью Интернет, в том числе добавления, редактирования категорий, включение явного запрета или разрешения доступа к определенным ресурсам или категорий ресурсов, созданных и динамически обновляемых производителем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возможность установки расширений из командной строки с помощью новой команды </w:t>
      </w:r>
      <w:proofErr w:type="spellStart"/>
      <w:r w:rsidRPr="00007950">
        <w:rPr>
          <w:rFonts w:ascii="PT Astra Serif" w:hAnsi="PT Astra Serif"/>
        </w:rPr>
        <w:t>kav</w:t>
      </w:r>
      <w:proofErr w:type="spellEnd"/>
      <w:r w:rsidRPr="00007950">
        <w:rPr>
          <w:rFonts w:ascii="PT Astra Serif" w:hAnsi="PT Astra Serif"/>
        </w:rPr>
        <w:t xml:space="preserve">. 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программным средствам антивирусной защиты для рабочих станций и серверов Linux.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антивирусной защиты для рабочих станций Linux должны функционировать на компьютерах, работающих под управлением 32-битных операционных систем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CentOS</w:t>
      </w:r>
      <w:proofErr w:type="spellEnd"/>
      <w:r w:rsidRPr="00007950">
        <w:rPr>
          <w:rFonts w:ascii="PT Astra Serif" w:hAnsi="PT Astra Serif"/>
        </w:rPr>
        <w:t xml:space="preserve"> 6.7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Debian</w:t>
      </w:r>
      <w:proofErr w:type="spellEnd"/>
      <w:r w:rsidRPr="00007950">
        <w:rPr>
          <w:rFonts w:ascii="PT Astra Serif" w:hAnsi="PT Astra Serif"/>
        </w:rPr>
        <w:t xml:space="preserve"> GNU / Linux 9.4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Debian</w:t>
      </w:r>
      <w:proofErr w:type="spellEnd"/>
      <w:r w:rsidRPr="00007950">
        <w:rPr>
          <w:rFonts w:ascii="PT Astra Serif" w:hAnsi="PT Astra Serif"/>
        </w:rPr>
        <w:t xml:space="preserve"> GNU / Linux 10.1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Debian</w:t>
      </w:r>
      <w:proofErr w:type="spellEnd"/>
      <w:r w:rsidRPr="00007950">
        <w:rPr>
          <w:rFonts w:ascii="PT Astra Serif" w:hAnsi="PT Astra Serif"/>
        </w:rPr>
        <w:t xml:space="preserve"> GNU / Linux 11.1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Linux </w:t>
      </w:r>
      <w:proofErr w:type="spellStart"/>
      <w:r w:rsidRPr="00007950">
        <w:rPr>
          <w:rFonts w:ascii="PT Astra Serif" w:hAnsi="PT Astra Serif"/>
        </w:rPr>
        <w:t>Mint</w:t>
      </w:r>
      <w:proofErr w:type="spellEnd"/>
      <w:r w:rsidRPr="00007950">
        <w:rPr>
          <w:rFonts w:ascii="PT Astra Serif" w:hAnsi="PT Astra Serif"/>
        </w:rPr>
        <w:t xml:space="preserve"> 19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Mageia</w:t>
      </w:r>
      <w:proofErr w:type="spellEnd"/>
      <w:r w:rsidRPr="00007950">
        <w:rPr>
          <w:rFonts w:ascii="PT Astra Serif" w:hAnsi="PT Astra Serif"/>
          <w:lang w:val="en-US"/>
        </w:rPr>
        <w:t xml:space="preserve"> 4.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Red Hat Enterprise Linux 6.7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Альт Образование 9.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Альт Рабочая Станция 9.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Альт Сервер 9.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антивирусной защиты для рабочих станций Linux должны функционировать на компьютерах, работающих под управлением 64-битных операционных систем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AlterOS 7.5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Amazon Linux 2.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Astra Linux Common Edition (</w:t>
      </w:r>
      <w:r w:rsidRPr="00007950">
        <w:rPr>
          <w:rFonts w:ascii="PT Astra Serif" w:hAnsi="PT Astra Serif"/>
        </w:rPr>
        <w:t>очередное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обновление</w:t>
      </w:r>
      <w:r w:rsidRPr="00007950">
        <w:rPr>
          <w:rFonts w:ascii="PT Astra Serif" w:hAnsi="PT Astra Serif"/>
          <w:lang w:val="en-US"/>
        </w:rPr>
        <w:t xml:space="preserve"> 2.12).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lastRenderedPageBreak/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Astra Linux Special Edition </w:t>
      </w:r>
      <w:r w:rsidRPr="00007950">
        <w:rPr>
          <w:rFonts w:ascii="PT Astra Serif" w:hAnsi="PT Astra Serif"/>
        </w:rPr>
        <w:t>РУСБ</w:t>
      </w:r>
      <w:r w:rsidRPr="00007950">
        <w:rPr>
          <w:rFonts w:ascii="PT Astra Serif" w:hAnsi="PT Astra Serif"/>
          <w:lang w:val="en-US"/>
        </w:rPr>
        <w:t>.10015-01 (</w:t>
      </w:r>
      <w:r w:rsidRPr="00007950">
        <w:rPr>
          <w:rFonts w:ascii="PT Astra Serif" w:hAnsi="PT Astra Serif"/>
        </w:rPr>
        <w:t>очередное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обновление</w:t>
      </w:r>
      <w:r w:rsidRPr="00007950">
        <w:rPr>
          <w:rFonts w:ascii="PT Astra Serif" w:hAnsi="PT Astra Serif"/>
          <w:lang w:val="en-US"/>
        </w:rPr>
        <w:t xml:space="preserve"> 1.5).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Astra Linux Special Edition </w:t>
      </w:r>
      <w:r w:rsidRPr="00007950">
        <w:rPr>
          <w:rFonts w:ascii="PT Astra Serif" w:hAnsi="PT Astra Serif"/>
        </w:rPr>
        <w:t>РУСБ</w:t>
      </w:r>
      <w:r w:rsidRPr="00007950">
        <w:rPr>
          <w:rFonts w:ascii="PT Astra Serif" w:hAnsi="PT Astra Serif"/>
          <w:lang w:val="en-US"/>
        </w:rPr>
        <w:t>.10015-01 (</w:t>
      </w:r>
      <w:r w:rsidRPr="00007950">
        <w:rPr>
          <w:rFonts w:ascii="PT Astra Serif" w:hAnsi="PT Astra Serif"/>
        </w:rPr>
        <w:t>очередное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обновление</w:t>
      </w:r>
      <w:r w:rsidRPr="00007950">
        <w:rPr>
          <w:rFonts w:ascii="PT Astra Serif" w:hAnsi="PT Astra Serif"/>
          <w:lang w:val="en-US"/>
        </w:rPr>
        <w:t xml:space="preserve"> 1.6).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Astra Linux Special Edition </w:t>
      </w:r>
      <w:r w:rsidRPr="00007950">
        <w:rPr>
          <w:rFonts w:ascii="PT Astra Serif" w:hAnsi="PT Astra Serif"/>
        </w:rPr>
        <w:t>РУСБ</w:t>
      </w:r>
      <w:r w:rsidRPr="00007950">
        <w:rPr>
          <w:rFonts w:ascii="PT Astra Serif" w:hAnsi="PT Astra Serif"/>
          <w:lang w:val="en-US"/>
        </w:rPr>
        <w:t>.10015-16 (</w:t>
      </w:r>
      <w:r w:rsidRPr="00007950">
        <w:rPr>
          <w:rFonts w:ascii="PT Astra Serif" w:hAnsi="PT Astra Serif"/>
        </w:rPr>
        <w:t>исполнение</w:t>
      </w:r>
      <w:r w:rsidRPr="00007950">
        <w:rPr>
          <w:rFonts w:ascii="PT Astra Serif" w:hAnsi="PT Astra Serif"/>
          <w:lang w:val="en-US"/>
        </w:rPr>
        <w:t xml:space="preserve"> 1) (</w:t>
      </w:r>
      <w:r w:rsidRPr="00007950">
        <w:rPr>
          <w:rFonts w:ascii="PT Astra Serif" w:hAnsi="PT Astra Serif"/>
        </w:rPr>
        <w:t>очередное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обновление</w:t>
      </w:r>
      <w:r w:rsidRPr="00007950">
        <w:rPr>
          <w:rFonts w:ascii="PT Astra Serif" w:hAnsi="PT Astra Serif"/>
          <w:lang w:val="en-US"/>
        </w:rPr>
        <w:t xml:space="preserve"> 1.6).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CentOS</w:t>
      </w:r>
      <w:proofErr w:type="spellEnd"/>
      <w:r w:rsidRPr="00007950">
        <w:rPr>
          <w:rFonts w:ascii="PT Astra Serif" w:hAnsi="PT Astra Serif"/>
        </w:rPr>
        <w:t xml:space="preserve"> 6.7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CentOS</w:t>
      </w:r>
      <w:proofErr w:type="spellEnd"/>
      <w:r w:rsidRPr="00007950">
        <w:rPr>
          <w:rFonts w:ascii="PT Astra Serif" w:hAnsi="PT Astra Serif"/>
        </w:rPr>
        <w:t xml:space="preserve"> 7.2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CentOS</w:t>
      </w:r>
      <w:proofErr w:type="spellEnd"/>
      <w:r w:rsidRPr="00007950">
        <w:rPr>
          <w:rFonts w:ascii="PT Astra Serif" w:hAnsi="PT Astra Serif"/>
        </w:rPr>
        <w:t xml:space="preserve"> 8.0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Debian</w:t>
      </w:r>
      <w:proofErr w:type="spellEnd"/>
      <w:r w:rsidRPr="00007950">
        <w:rPr>
          <w:rFonts w:ascii="PT Astra Serif" w:hAnsi="PT Astra Serif"/>
        </w:rPr>
        <w:t xml:space="preserve"> GNU / Linux 9.4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Debian</w:t>
      </w:r>
      <w:proofErr w:type="spellEnd"/>
      <w:r w:rsidRPr="00007950">
        <w:rPr>
          <w:rFonts w:ascii="PT Astra Serif" w:hAnsi="PT Astra Serif"/>
        </w:rPr>
        <w:t xml:space="preserve"> GNU / Linux 10.1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Debian</w:t>
      </w:r>
      <w:proofErr w:type="spellEnd"/>
      <w:r w:rsidRPr="00007950">
        <w:rPr>
          <w:rFonts w:ascii="PT Astra Serif" w:hAnsi="PT Astra Serif"/>
        </w:rPr>
        <w:t xml:space="preserve"> GNU / Linux 11.1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EulerOS</w:t>
      </w:r>
      <w:proofErr w:type="spellEnd"/>
      <w:r w:rsidRPr="00007950">
        <w:rPr>
          <w:rFonts w:ascii="PT Astra Serif" w:hAnsi="PT Astra Serif"/>
          <w:lang w:val="en-US"/>
        </w:rPr>
        <w:t xml:space="preserve"> V2.0SP2 2.2.17.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EulerOS</w:t>
      </w:r>
      <w:proofErr w:type="spellEnd"/>
      <w:r w:rsidRPr="00007950">
        <w:rPr>
          <w:rFonts w:ascii="PT Astra Serif" w:hAnsi="PT Astra Serif"/>
          <w:lang w:val="en-US"/>
        </w:rPr>
        <w:t xml:space="preserve"> V2.0SP5 2.5.6.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Linux </w:t>
      </w:r>
      <w:proofErr w:type="spellStart"/>
      <w:r w:rsidRPr="00007950">
        <w:rPr>
          <w:rFonts w:ascii="PT Astra Serif" w:hAnsi="PT Astra Serif"/>
        </w:rPr>
        <w:t>Mint</w:t>
      </w:r>
      <w:proofErr w:type="spellEnd"/>
      <w:r w:rsidRPr="00007950">
        <w:rPr>
          <w:rFonts w:ascii="PT Astra Serif" w:hAnsi="PT Astra Serif"/>
        </w:rPr>
        <w:t xml:space="preserve"> 19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Linux </w:t>
      </w:r>
      <w:proofErr w:type="spellStart"/>
      <w:r w:rsidRPr="00007950">
        <w:rPr>
          <w:rFonts w:ascii="PT Astra Serif" w:hAnsi="PT Astra Serif"/>
        </w:rPr>
        <w:t>Mint</w:t>
      </w:r>
      <w:proofErr w:type="spellEnd"/>
      <w:r w:rsidRPr="00007950">
        <w:rPr>
          <w:rFonts w:ascii="PT Astra Serif" w:hAnsi="PT Astra Serif"/>
        </w:rPr>
        <w:t xml:space="preserve"> 20.1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openSUSE</w:t>
      </w:r>
      <w:proofErr w:type="spellEnd"/>
      <w:r w:rsidRPr="00007950">
        <w:rPr>
          <w:rFonts w:ascii="PT Astra Serif" w:hAnsi="PT Astra Serif"/>
          <w:lang w:val="en-US"/>
        </w:rPr>
        <w:t xml:space="preserve"> Leap 15.0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Oracle Linux 7.3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Oracle Linux 8.0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Pardus OS 19.1.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Red Hat Enterprise Linux 6.7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Red Hat Enterprise Linux 7.2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Red Hat Enterprise Linux 8.0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SUSE Linux Enterprise Server 12 SP5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SUSE Linux Enterprise Server 15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Ubuntu</w:t>
      </w:r>
      <w:proofErr w:type="spellEnd"/>
      <w:r w:rsidRPr="00007950">
        <w:rPr>
          <w:rFonts w:ascii="PT Astra Serif" w:hAnsi="PT Astra Serif"/>
        </w:rPr>
        <w:t xml:space="preserve"> 18.04 LTS и выше.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Ubuntu</w:t>
      </w:r>
      <w:proofErr w:type="spellEnd"/>
      <w:r w:rsidRPr="00007950">
        <w:rPr>
          <w:rFonts w:ascii="PT Astra Serif" w:hAnsi="PT Astra Serif"/>
        </w:rPr>
        <w:t xml:space="preserve"> 20.04 LTS.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Альт Образование 9.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Альт Рабочая Станция 9.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Альт Сервер 9.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Гослинукс 7.2.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gramStart"/>
      <w:r w:rsidRPr="00007950">
        <w:rPr>
          <w:rFonts w:ascii="PT Astra Serif" w:hAnsi="PT Astra Serif"/>
        </w:rPr>
        <w:t>РЕД</w:t>
      </w:r>
      <w:proofErr w:type="gramEnd"/>
      <w:r w:rsidRPr="00007950">
        <w:rPr>
          <w:rFonts w:ascii="PT Astra Serif" w:hAnsi="PT Astra Serif"/>
        </w:rPr>
        <w:t xml:space="preserve"> ОС 7.3.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резидентного антивирусного мониторинга;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облачной защиты от новых угроз, позволяющей приложению в режиме реального времени обращаться к специальным ресурсам производителя, для получения вердикта по запускаемой программе или файлу;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проверку ресурсов доступных по SMB / NFS;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возможность проверки памяти ядра;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эвристический анализатор, позволяющий более эффективно распознавать и блокировать ранее неизвестные вредоносные программы;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по команде пользователя или администратора и по расписанию;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</w:r>
      <w:proofErr w:type="gramStart"/>
      <w:r w:rsidRPr="00007950">
        <w:rPr>
          <w:rFonts w:ascii="PT Astra Serif" w:hAnsi="PT Astra Serif"/>
        </w:rPr>
        <w:t>антивирусную</w:t>
      </w:r>
      <w:proofErr w:type="gramEnd"/>
      <w:r w:rsidRPr="00007950">
        <w:rPr>
          <w:rFonts w:ascii="PT Astra Serif" w:hAnsi="PT Astra Serif"/>
        </w:rPr>
        <w:t xml:space="preserve"> проверка файлов в архивах </w:t>
      </w:r>
      <w:proofErr w:type="spellStart"/>
      <w:r w:rsidRPr="00007950">
        <w:rPr>
          <w:rFonts w:ascii="PT Astra Serif" w:hAnsi="PT Astra Serif"/>
        </w:rPr>
        <w:t>zip</w:t>
      </w:r>
      <w:proofErr w:type="spellEnd"/>
      <w:r w:rsidRPr="00007950">
        <w:rPr>
          <w:rFonts w:ascii="PT Astra Serif" w:hAnsi="PT Astra Serif"/>
        </w:rPr>
        <w:t>; .7z*; .7-z; .</w:t>
      </w:r>
      <w:proofErr w:type="spellStart"/>
      <w:r w:rsidRPr="00007950">
        <w:rPr>
          <w:rFonts w:ascii="PT Astra Serif" w:hAnsi="PT Astra Serif"/>
        </w:rPr>
        <w:t>rar</w:t>
      </w:r>
      <w:proofErr w:type="spellEnd"/>
      <w:r w:rsidRPr="00007950">
        <w:rPr>
          <w:rFonts w:ascii="PT Astra Serif" w:hAnsi="PT Astra Serif"/>
        </w:rPr>
        <w:t>; .</w:t>
      </w:r>
      <w:proofErr w:type="spellStart"/>
      <w:r w:rsidRPr="00007950">
        <w:rPr>
          <w:rFonts w:ascii="PT Astra Serif" w:hAnsi="PT Astra Serif"/>
        </w:rPr>
        <w:t>iso</w:t>
      </w:r>
      <w:proofErr w:type="spellEnd"/>
      <w:r w:rsidRPr="00007950">
        <w:rPr>
          <w:rFonts w:ascii="PT Astra Serif" w:hAnsi="PT Astra Serif"/>
        </w:rPr>
        <w:t>; .</w:t>
      </w:r>
      <w:proofErr w:type="spellStart"/>
      <w:r w:rsidRPr="00007950">
        <w:rPr>
          <w:rFonts w:ascii="PT Astra Serif" w:hAnsi="PT Astra Serif"/>
        </w:rPr>
        <w:t>cab</w:t>
      </w:r>
      <w:proofErr w:type="spellEnd"/>
      <w:r w:rsidRPr="00007950">
        <w:rPr>
          <w:rFonts w:ascii="PT Astra Serif" w:hAnsi="PT Astra Serif"/>
        </w:rPr>
        <w:t>; .</w:t>
      </w:r>
      <w:proofErr w:type="spellStart"/>
      <w:r w:rsidRPr="00007950">
        <w:rPr>
          <w:rFonts w:ascii="PT Astra Serif" w:hAnsi="PT Astra Serif"/>
        </w:rPr>
        <w:t>jar</w:t>
      </w:r>
      <w:proofErr w:type="spellEnd"/>
      <w:r w:rsidRPr="00007950">
        <w:rPr>
          <w:rFonts w:ascii="PT Astra Serif" w:hAnsi="PT Astra Serif"/>
        </w:rPr>
        <w:t>; .bz;.bz2;. tbz;.tbz2; .gz;.tgz; .</w:t>
      </w:r>
      <w:proofErr w:type="spellStart"/>
      <w:r w:rsidRPr="00007950">
        <w:rPr>
          <w:rFonts w:ascii="PT Astra Serif" w:hAnsi="PT Astra Serif"/>
        </w:rPr>
        <w:t>arj</w:t>
      </w:r>
      <w:proofErr w:type="spellEnd"/>
      <w:r w:rsidRPr="00007950">
        <w:rPr>
          <w:rFonts w:ascii="PT Astra Serif" w:hAnsi="PT Astra Serif"/>
        </w:rPr>
        <w:t>.;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проверку сообщений электронной почты в текстовом формате (</w:t>
      </w:r>
      <w:proofErr w:type="spellStart"/>
      <w:r w:rsidRPr="00007950">
        <w:rPr>
          <w:rFonts w:ascii="PT Astra Serif" w:hAnsi="PT Astra Serif"/>
        </w:rPr>
        <w:t>Plain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text</w:t>
      </w:r>
      <w:proofErr w:type="spellEnd"/>
      <w:r w:rsidRPr="00007950">
        <w:rPr>
          <w:rFonts w:ascii="PT Astra Serif" w:hAnsi="PT Astra Serif"/>
        </w:rPr>
        <w:t>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механизмов оптимизации проверки файлов (исключения, доверенные процессы, лимит времени проверки, лимит размера проверяемого файла, механизм кеширования информация о проверенных и не измененных после проверки файлов);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защиту файлов в локальных директориях с сетевым доступом по протоколам SMB / NFS от удаленного вредоносного шифрования;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включения опции блокирования файлов во время проверки;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помещение подозрительных и поврежденных объектов на карантин;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перехвата и проверки файловых операций на уровне SAMBA;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управление сетевым экраном операционной системы, с возможностью восстановления исходного состояния правил;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lastRenderedPageBreak/>
        <w:t>•</w:t>
      </w:r>
      <w:r w:rsidRPr="00007950">
        <w:rPr>
          <w:rFonts w:ascii="PT Astra Serif" w:hAnsi="PT Astra Serif"/>
        </w:rPr>
        <w:tab/>
        <w:t>запуск задач по расписанию и/или сразу после загрузки операционной системы;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экспортировать и сохранять отчеты в форматах HTML и CSV;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гибкое управление использованием ресурсов ПК для обеспечения комфортной работы пользователей при выполнении сканирования файлового пространства;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сохранение копии зараженного объекта в резервном хранилище перед лечением и удалением в целях возможного восстановления объекта по требованию, если он представляет информационную ценность;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управления через пользовательский графический интерфейс без </w:t>
      </w:r>
      <w:proofErr w:type="spellStart"/>
      <w:r w:rsidRPr="00007950">
        <w:rPr>
          <w:rFonts w:ascii="PT Astra Serif" w:hAnsi="PT Astra Serif"/>
        </w:rPr>
        <w:t>root</w:t>
      </w:r>
      <w:proofErr w:type="spellEnd"/>
      <w:r w:rsidRPr="00007950">
        <w:rPr>
          <w:rFonts w:ascii="PT Astra Serif" w:hAnsi="PT Astra Serif"/>
        </w:rPr>
        <w:t xml:space="preserve"> прав;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всеми вышеуказанными компонентами с помощью единой системы управления или веб-консоли;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управления доступом пользователей к установленным или подключенным к компьютеру устройствам по типам устройства и шинам подключения;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проверки съемных дисков;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отслеживания во входящем сетевом трафике активности, характерной для сетевых атак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проверки трафика, поступающего на компьютер пользователя по протоколам HTTP/HTTPS и FTP, а также возможность устанавливать принадлежность веб-адресов </w:t>
      </w:r>
      <w:proofErr w:type="gramStart"/>
      <w:r w:rsidRPr="00007950">
        <w:rPr>
          <w:rFonts w:ascii="PT Astra Serif" w:hAnsi="PT Astra Serif"/>
        </w:rPr>
        <w:t>к</w:t>
      </w:r>
      <w:proofErr w:type="gramEnd"/>
      <w:r w:rsidRPr="00007950">
        <w:rPr>
          <w:rFonts w:ascii="PT Astra Serif" w:hAnsi="PT Astra Serif"/>
        </w:rPr>
        <w:t xml:space="preserve"> вредоносным или </w:t>
      </w:r>
      <w:proofErr w:type="spellStart"/>
      <w:r w:rsidRPr="00007950">
        <w:rPr>
          <w:rFonts w:ascii="PT Astra Serif" w:hAnsi="PT Astra Serif"/>
        </w:rPr>
        <w:t>фишинговым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получения данных о действиях программ на компьютере пользователя;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файлов трассировки при запуске программы.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программным средствам антивирусной защиты файловых серверов, серверов масштаба предприятия, терминальных серверов Windows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антивирусной защиты для файловых серверов Windows должны функционировать на компьютерах, работающих под управлением операционных систем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32-разрядных операционных систем Microsoft Windows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Windows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2003 </w:t>
      </w:r>
      <w:proofErr w:type="spellStart"/>
      <w:r w:rsidRPr="00007950">
        <w:rPr>
          <w:rFonts w:ascii="PT Astra Serif" w:hAnsi="PT Astra Serif"/>
        </w:rPr>
        <w:t>Standard</w:t>
      </w:r>
      <w:proofErr w:type="spellEnd"/>
      <w:r w:rsidRPr="00007950">
        <w:rPr>
          <w:rFonts w:ascii="PT Astra Serif" w:hAnsi="PT Astra Serif"/>
        </w:rPr>
        <w:t xml:space="preserve"> / </w:t>
      </w:r>
      <w:proofErr w:type="spellStart"/>
      <w:r w:rsidRPr="00007950">
        <w:rPr>
          <w:rFonts w:ascii="PT Astra Serif" w:hAnsi="PT Astra Serif"/>
        </w:rPr>
        <w:t>Enterprise</w:t>
      </w:r>
      <w:proofErr w:type="spellEnd"/>
      <w:r w:rsidRPr="00007950">
        <w:rPr>
          <w:rFonts w:ascii="PT Astra Serif" w:hAnsi="PT Astra Serif"/>
        </w:rPr>
        <w:t xml:space="preserve"> / </w:t>
      </w:r>
      <w:proofErr w:type="spellStart"/>
      <w:r w:rsidRPr="00007950">
        <w:rPr>
          <w:rFonts w:ascii="PT Astra Serif" w:hAnsi="PT Astra Serif"/>
        </w:rPr>
        <w:t>Datacenter</w:t>
      </w:r>
      <w:proofErr w:type="spellEnd"/>
      <w:r w:rsidRPr="00007950">
        <w:rPr>
          <w:rFonts w:ascii="PT Astra Serif" w:hAnsi="PT Astra Serif"/>
        </w:rPr>
        <w:t xml:space="preserve"> с пакетом обновлений SP2 или выше;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2003 R2 Foundation /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Core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64-</w:t>
      </w:r>
      <w:r w:rsidRPr="00007950">
        <w:rPr>
          <w:rFonts w:ascii="PT Astra Serif" w:hAnsi="PT Astra Serif"/>
        </w:rPr>
        <w:t>разрядных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операционных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систем</w:t>
      </w:r>
      <w:r w:rsidRPr="00007950">
        <w:rPr>
          <w:rFonts w:ascii="PT Astra Serif" w:hAnsi="PT Astra Serif"/>
          <w:lang w:val="en-US"/>
        </w:rPr>
        <w:t xml:space="preserve"> Microsoft Windows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2003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2003 R2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Core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Microsoft Small Business Server 2008 Standard / Premium SP2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R2 Foundation /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SP1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R2 Core Standard / Enterprise / Datacenter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пакетом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обновлений</w:t>
      </w:r>
      <w:r w:rsidRPr="00007950">
        <w:rPr>
          <w:rFonts w:ascii="PT Astra Serif" w:hAnsi="PT Astra Serif"/>
          <w:lang w:val="en-US"/>
        </w:rPr>
        <w:t xml:space="preserve"> SP1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Windows </w:t>
      </w:r>
      <w:proofErr w:type="spellStart"/>
      <w:r w:rsidRPr="00007950">
        <w:rPr>
          <w:rFonts w:ascii="PT Astra Serif" w:hAnsi="PT Astra Serif"/>
        </w:rPr>
        <w:t>Hyper</w:t>
      </w:r>
      <w:proofErr w:type="spellEnd"/>
      <w:r w:rsidRPr="00007950">
        <w:rPr>
          <w:rFonts w:ascii="PT Astra Serif" w:hAnsi="PT Astra Serif"/>
        </w:rPr>
        <w:t xml:space="preserve">-V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2008 R2 с пакетом обновлений SP1 или выше;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Microsoft Small Business Server 2011 Essentials / Standard SP1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MultiPoint Server 2011 Standard / Premium;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Foundation /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Core Foundation /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MultiPoint Server 2012 Standard / Premium;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Hyper-V Server 2012;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Foundation /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Core Foundation /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2012 R2;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Hyper-V Server 2012 R2;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MultiPoint;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Core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lastRenderedPageBreak/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MultiPoint Server 2016;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2016;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Hyper-V Server 2016;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2019 Essentials / Standard / Datacenter;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2019 Core;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2019;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Hyper-V Server 2019;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2022;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10 Enterprise multi-session.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в режиме реального времени и по запросу на серверах, выполняющих разные функции: серверов терминалов, принт-серверов, серверов приложений и контроллеров доменов, файловых серверов;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антивирусное сканирование по команде пользователя или администратора и по расписанию;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запуск задач по расписанию и/или сразу после загрузки операционной системы;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облачная защита от новых угроз, позволяющая приложению в режиме реального времени обращаться к специальным сайтам производителя, для получения вердикта по запускаемой программе или файлу;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антивирусная проверка и лечение файлов в архивах форматов RAR, ARJ, ZIP, CAB;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защита файлов, альтернативных потоков файловых систем (NTFS-</w:t>
      </w:r>
      <w:proofErr w:type="spellStart"/>
      <w:r w:rsidRPr="00007950">
        <w:rPr>
          <w:rFonts w:ascii="PT Astra Serif" w:hAnsi="PT Astra Serif"/>
        </w:rPr>
        <w:t>streams</w:t>
      </w:r>
      <w:proofErr w:type="spellEnd"/>
      <w:r w:rsidRPr="00007950">
        <w:rPr>
          <w:rFonts w:ascii="PT Astra Serif" w:hAnsi="PT Astra Serif"/>
        </w:rPr>
        <w:t>), загрузочной записи, загрузочных секторов локальных и съемных дисков;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непрерывное отслеживание попыток выполнения на защищаемом сервере скриптов </w:t>
      </w:r>
      <w:proofErr w:type="spellStart"/>
      <w:r w:rsidRPr="00007950">
        <w:rPr>
          <w:rFonts w:ascii="PT Astra Serif" w:hAnsi="PT Astra Serif"/>
        </w:rPr>
        <w:t>VBScript</w:t>
      </w:r>
      <w:proofErr w:type="spellEnd"/>
      <w:r w:rsidRPr="00007950">
        <w:rPr>
          <w:rFonts w:ascii="PT Astra Serif" w:hAnsi="PT Astra Serif"/>
        </w:rPr>
        <w:t xml:space="preserve"> и </w:t>
      </w:r>
      <w:proofErr w:type="spellStart"/>
      <w:r w:rsidRPr="00007950">
        <w:rPr>
          <w:rFonts w:ascii="PT Astra Serif" w:hAnsi="PT Astra Serif"/>
        </w:rPr>
        <w:t>JScript</w:t>
      </w:r>
      <w:proofErr w:type="spellEnd"/>
      <w:r w:rsidRPr="00007950">
        <w:rPr>
          <w:rFonts w:ascii="PT Astra Serif" w:hAnsi="PT Astra Serif"/>
        </w:rPr>
        <w:t xml:space="preserve">, созданных по технологиям Microsoft Windows </w:t>
      </w:r>
      <w:proofErr w:type="spellStart"/>
      <w:r w:rsidRPr="00007950">
        <w:rPr>
          <w:rFonts w:ascii="PT Astra Serif" w:hAnsi="PT Astra Serif"/>
        </w:rPr>
        <w:t>Script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Technologies</w:t>
      </w:r>
      <w:proofErr w:type="spellEnd"/>
      <w:r w:rsidRPr="00007950">
        <w:rPr>
          <w:rFonts w:ascii="PT Astra Serif" w:hAnsi="PT Astra Serif"/>
        </w:rPr>
        <w:t xml:space="preserve"> (или </w:t>
      </w:r>
      <w:proofErr w:type="spellStart"/>
      <w:r w:rsidRPr="00007950">
        <w:rPr>
          <w:rFonts w:ascii="PT Astra Serif" w:hAnsi="PT Astra Serif"/>
        </w:rPr>
        <w:t>Active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Scripting</w:t>
      </w:r>
      <w:proofErr w:type="spellEnd"/>
      <w:r w:rsidRPr="00007950">
        <w:rPr>
          <w:rFonts w:ascii="PT Astra Serif" w:hAnsi="PT Astra Serif"/>
        </w:rPr>
        <w:t xml:space="preserve">), проверка программного кода скриптов и автоматически запрещение выполнение тех из них, которые признаются опасными.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анализ обращений к общим папкам и файлам для выявления попыток шифрования защищаемых ресурсов доступных по сети;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проверки контейнеров Microsoft Windows;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защиты от эксплуатирования уязвимостей в памяти процессов;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должна быть возможность автоматически завершать скомпрометированные процессы, при этом критические системные процессы не должны завершаться;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добавлять процессы в список </w:t>
      </w:r>
      <w:proofErr w:type="gramStart"/>
      <w:r w:rsidRPr="00007950">
        <w:rPr>
          <w:rFonts w:ascii="PT Astra Serif" w:hAnsi="PT Astra Serif"/>
        </w:rPr>
        <w:t>защищаемых</w:t>
      </w:r>
      <w:proofErr w:type="gram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ускорения процесса сканирования за счет пропуска объектов, состояние которых со времени прошлой проверки не изменилось;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проверка собственных модулей на возможное нарушение их целостности посредством отдельной задачи;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настройки проверки критических областей сервера в качестве отдельной задачи;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регулировки распределения ресурсов сервера между антивирусом и другими приложениями в зависимости от приоритетности задач;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продолжать антивирусное сканирование в фоновом режиме;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множественных путей уведомления администраторов о важных произошедших событиях (почтовое сообщение, звуковое оповещение, всплывающее окно, запись в журнал событий);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ролевой доступ к параметрам приложения и службе с помощью списков разрешений, позволяющий избежать отключения защиты со стороны вредоносных программ, злоумышленников или неквалифицированных пользователей, а также запрещающий или разрешающий управление антивирусом;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интеграции с SIEM системами;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указания количества рабочих процессов антивируса вручную;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отключить графический интерфейс;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удаленной и локальной консоли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управления параметрами антивируса из командной строки;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всеми вышеуказанными компонентами с помощью единой системы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lastRenderedPageBreak/>
        <w:t>•</w:t>
      </w:r>
      <w:r w:rsidRPr="00007950">
        <w:rPr>
          <w:rFonts w:ascii="PT Astra Serif" w:hAnsi="PT Astra Serif"/>
        </w:rPr>
        <w:tab/>
        <w:t>управление сетевым экраном операционной системы, с возможностью восстановления исходного состояния правил;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</w:r>
      <w:proofErr w:type="gramStart"/>
      <w:r w:rsidRPr="00007950">
        <w:rPr>
          <w:rFonts w:ascii="PT Astra Serif" w:hAnsi="PT Astra Serif"/>
        </w:rPr>
        <w:t>защита</w:t>
      </w:r>
      <w:proofErr w:type="gramEnd"/>
      <w:r w:rsidRPr="00007950">
        <w:rPr>
          <w:rFonts w:ascii="PT Astra Serif" w:hAnsi="PT Astra Serif"/>
        </w:rPr>
        <w:t xml:space="preserve"> от сетевых угроз обеспечивающая анализ входящего трафика на наличие признаков сетевых атак;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включение или выключение защиты процессов программы от внешних угроз (по умолчанию функция включена). При включенной функции программа защищает собственные процессы, а также процессы Агента администрирования от вмешательства сторонних процессов.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программным средствам антивирусной защиты мобильных устройств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для антивирусной защиты смартфонов должны функционировать под управлением следующих мобильных ОС: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Android 5.0-12.0.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iOS 10.0-15.0 </w:t>
      </w:r>
      <w:r w:rsidRPr="00007950">
        <w:rPr>
          <w:rFonts w:ascii="PT Astra Serif" w:hAnsi="PT Astra Serif"/>
        </w:rPr>
        <w:t>или</w:t>
      </w:r>
      <w:r w:rsidRPr="00007950">
        <w:rPr>
          <w:rFonts w:ascii="PT Astra Serif" w:hAnsi="PT Astra Serif"/>
          <w:lang w:val="en-US"/>
        </w:rPr>
        <w:t xml:space="preserve"> </w:t>
      </w:r>
      <w:proofErr w:type="spellStart"/>
      <w:r w:rsidRPr="00007950">
        <w:rPr>
          <w:rFonts w:ascii="PT Astra Serif" w:hAnsi="PT Astra Serif"/>
          <w:lang w:val="en-US"/>
        </w:rPr>
        <w:t>iPadOS</w:t>
      </w:r>
      <w:proofErr w:type="spellEnd"/>
      <w:r w:rsidRPr="00007950">
        <w:rPr>
          <w:rFonts w:ascii="PT Astra Serif" w:hAnsi="PT Astra Serif"/>
          <w:lang w:val="en-US"/>
        </w:rPr>
        <w:t xml:space="preserve"> 13-15.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 xml:space="preserve">В программном средстве антивирусной защиты смартфонов для ОС </w:t>
      </w:r>
      <w:proofErr w:type="spellStart"/>
      <w:r w:rsidRPr="00007950">
        <w:rPr>
          <w:rFonts w:ascii="PT Astra Serif" w:hAnsi="PT Astra Serif"/>
        </w:rPr>
        <w:t>Android</w:t>
      </w:r>
      <w:proofErr w:type="spellEnd"/>
      <w:r w:rsidRPr="00007950">
        <w:rPr>
          <w:rFonts w:ascii="PT Astra Serif" w:hAnsi="PT Astra Serif"/>
        </w:rPr>
        <w:t xml:space="preserve">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постоянная антивирусная защита файловой системы смартфона, с дополнительным уровнем проверки с использованием облачного </w:t>
      </w:r>
      <w:proofErr w:type="spellStart"/>
      <w:r w:rsidRPr="00007950">
        <w:rPr>
          <w:rFonts w:ascii="PT Astra Serif" w:hAnsi="PT Astra Serif"/>
        </w:rPr>
        <w:t>репутационного</w:t>
      </w:r>
      <w:proofErr w:type="spellEnd"/>
      <w:r w:rsidRPr="00007950">
        <w:rPr>
          <w:rFonts w:ascii="PT Astra Serif" w:hAnsi="PT Astra Serif"/>
        </w:rPr>
        <w:t xml:space="preserve"> сервиса производителя антивирусных средств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проверка файловой системы устройства по требованию и по расписанию;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мгновенная проверка устанавливаемых приложений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блокировки вредоносных и фишинговых сайтов на основе вердиктов репутационных облачных сервисов производителя антивирусных средств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хранилища для изолирования зараженных объектов;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обновление антивирусных баз, используемых при поиске вредоносных программ и удалении опасных объектов, по расписанию;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блокировка запуска указанных приложений, в том числе с помощью заранее заданных категорий приложений;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поддержка белых списков разрешенных приложений;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блокировка системных приложений, в рамках контроля запуска приложений;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отправки команд и </w:t>
      </w:r>
      <w:proofErr w:type="spellStart"/>
      <w:r w:rsidRPr="00007950">
        <w:rPr>
          <w:rFonts w:ascii="PT Astra Serif" w:hAnsi="PT Astra Serif"/>
        </w:rPr>
        <w:t>push</w:t>
      </w:r>
      <w:proofErr w:type="spellEnd"/>
      <w:r w:rsidRPr="00007950">
        <w:rPr>
          <w:rFonts w:ascii="PT Astra Serif" w:hAnsi="PT Astra Serif"/>
        </w:rPr>
        <w:t xml:space="preserve"> уведомлений через сервис </w:t>
      </w:r>
      <w:proofErr w:type="spellStart"/>
      <w:r w:rsidRPr="00007950">
        <w:rPr>
          <w:rFonts w:ascii="PT Astra Serif" w:hAnsi="PT Astra Serif"/>
        </w:rPr>
        <w:t>Firebase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Cloud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Messaging</w:t>
      </w:r>
      <w:proofErr w:type="spellEnd"/>
      <w:r w:rsidRPr="00007950">
        <w:rPr>
          <w:rFonts w:ascii="PT Astra Serif" w:hAnsi="PT Astra Serif"/>
        </w:rPr>
        <w:t xml:space="preserve"> (FCM);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заблокировать </w:t>
      </w:r>
      <w:proofErr w:type="spellStart"/>
      <w:r w:rsidRPr="00007950">
        <w:rPr>
          <w:rFonts w:ascii="PT Astra Serif" w:hAnsi="PT Astra Serif"/>
        </w:rPr>
        <w:t>wi-fi</w:t>
      </w:r>
      <w:proofErr w:type="spellEnd"/>
      <w:r w:rsidRPr="00007950">
        <w:rPr>
          <w:rFonts w:ascii="PT Astra Serif" w:hAnsi="PT Astra Serif"/>
        </w:rPr>
        <w:t xml:space="preserve"> и </w:t>
      </w:r>
      <w:proofErr w:type="spellStart"/>
      <w:r w:rsidRPr="00007950">
        <w:rPr>
          <w:rFonts w:ascii="PT Astra Serif" w:hAnsi="PT Astra Serif"/>
        </w:rPr>
        <w:t>bluetooth</w:t>
      </w:r>
      <w:proofErr w:type="spellEnd"/>
      <w:r w:rsidRPr="00007950">
        <w:rPr>
          <w:rFonts w:ascii="PT Astra Serif" w:hAnsi="PT Astra Serif"/>
        </w:rPr>
        <w:t xml:space="preserve"> модули, а также использование камеры мобильного устройства;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указать параметры подключения к </w:t>
      </w:r>
      <w:proofErr w:type="spellStart"/>
      <w:r w:rsidRPr="00007950">
        <w:rPr>
          <w:rFonts w:ascii="PT Astra Serif" w:hAnsi="PT Astra Serif"/>
        </w:rPr>
        <w:t>wi-fi</w:t>
      </w:r>
      <w:proofErr w:type="spellEnd"/>
      <w:r w:rsidRPr="00007950">
        <w:rPr>
          <w:rFonts w:ascii="PT Astra Serif" w:hAnsi="PT Astra Serif"/>
        </w:rPr>
        <w:t xml:space="preserve"> сетям;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указать обязательные к установке приложения;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блокировки мобильного устройства, удаление данных, удаление данных связанных с рабочей деятельностью, получение координат местоположения устройства, удаленного возврата к заводским настройкам (</w:t>
      </w:r>
      <w:proofErr w:type="spellStart"/>
      <w:r w:rsidRPr="00007950">
        <w:rPr>
          <w:rFonts w:ascii="PT Astra Serif" w:hAnsi="PT Astra Serif"/>
        </w:rPr>
        <w:t>factory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reset</w:t>
      </w:r>
      <w:proofErr w:type="spellEnd"/>
      <w:r w:rsidRPr="00007950">
        <w:rPr>
          <w:rFonts w:ascii="PT Astra Serif" w:hAnsi="PT Astra Serif"/>
        </w:rPr>
        <w:t>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создания списка </w:t>
      </w:r>
      <w:proofErr w:type="gramStart"/>
      <w:r w:rsidRPr="00007950">
        <w:rPr>
          <w:rFonts w:ascii="PT Astra Serif" w:hAnsi="PT Astra Serif"/>
        </w:rPr>
        <w:t>правил</w:t>
      </w:r>
      <w:proofErr w:type="gramEnd"/>
      <w:r w:rsidRPr="00007950">
        <w:rPr>
          <w:rFonts w:ascii="PT Astra Serif" w:hAnsi="PT Astra Serif"/>
        </w:rPr>
        <w:t xml:space="preserve"> на основе которых будет осуществляться проверка мобильного устройства на соответствие корпоративным политикам с возможностью автоматической блокировки устройства, удаления данных, запрета запуска корпоративных приложений при выявлении несоответствий;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поддержка технологий </w:t>
      </w:r>
      <w:proofErr w:type="spellStart"/>
      <w:r w:rsidRPr="00007950">
        <w:rPr>
          <w:rFonts w:ascii="PT Astra Serif" w:hAnsi="PT Astra Serif"/>
        </w:rPr>
        <w:t>Samsung</w:t>
      </w:r>
      <w:proofErr w:type="spellEnd"/>
      <w:r w:rsidRPr="00007950">
        <w:rPr>
          <w:rFonts w:ascii="PT Astra Serif" w:hAnsi="PT Astra Serif"/>
        </w:rPr>
        <w:t xml:space="preserve"> KNOX1 и KNOX2.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 xml:space="preserve">В программном средстве защиты смартфонов для ОС </w:t>
      </w:r>
      <w:proofErr w:type="spellStart"/>
      <w:r w:rsidRPr="00007950">
        <w:rPr>
          <w:rFonts w:ascii="PT Astra Serif" w:hAnsi="PT Astra Serif"/>
        </w:rPr>
        <w:t>Apple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iOS</w:t>
      </w:r>
      <w:proofErr w:type="spellEnd"/>
      <w:r w:rsidRPr="00007950">
        <w:rPr>
          <w:rFonts w:ascii="PT Astra Serif" w:hAnsi="PT Astra Serif"/>
        </w:rPr>
        <w:t xml:space="preserve">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удаленной настройки параметров </w:t>
      </w:r>
      <w:proofErr w:type="spellStart"/>
      <w:r w:rsidRPr="00007950">
        <w:rPr>
          <w:rFonts w:ascii="PT Astra Serif" w:hAnsi="PT Astra Serif"/>
        </w:rPr>
        <w:t>iOS</w:t>
      </w:r>
      <w:proofErr w:type="spellEnd"/>
      <w:r w:rsidRPr="00007950">
        <w:rPr>
          <w:rFonts w:ascii="PT Astra Serif" w:hAnsi="PT Astra Serif"/>
        </w:rPr>
        <w:t xml:space="preserve"> MDM-устройств с помощью групповых политик;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отправки команды блокирования и удаления данных;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создавать групповые политики безопасности мобильных устройств;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удаленно настраивать конфигурационные параметры устройств, подключенных по протоколу </w:t>
      </w:r>
      <w:proofErr w:type="spellStart"/>
      <w:r w:rsidRPr="00007950">
        <w:rPr>
          <w:rFonts w:ascii="PT Astra Serif" w:hAnsi="PT Astra Serif"/>
        </w:rPr>
        <w:t>Exchange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ActiveSync</w:t>
      </w:r>
      <w:proofErr w:type="spellEnd"/>
      <w:r w:rsidRPr="00007950">
        <w:rPr>
          <w:rFonts w:ascii="PT Astra Serif" w:hAnsi="PT Astra Serif"/>
        </w:rPr>
        <w:t xml:space="preserve">\ </w:t>
      </w:r>
      <w:proofErr w:type="spellStart"/>
      <w:r w:rsidRPr="00007950">
        <w:rPr>
          <w:rFonts w:ascii="PT Astra Serif" w:hAnsi="PT Astra Serif"/>
        </w:rPr>
        <w:t>iOS</w:t>
      </w:r>
      <w:proofErr w:type="spellEnd"/>
      <w:r w:rsidRPr="00007950">
        <w:rPr>
          <w:rFonts w:ascii="PT Astra Serif" w:hAnsi="PT Astra Serif"/>
        </w:rPr>
        <w:t xml:space="preserve"> MDM;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получать отчеты и статистику о работе мобильных устройств пользователей;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блокировка вредоносных и фишинговых сайтов на основе вердиктов репутационных облачных сервисов производителя антивирусных средств защиты, при использовании </w:t>
      </w:r>
      <w:proofErr w:type="spellStart"/>
      <w:r w:rsidRPr="00007950">
        <w:rPr>
          <w:rFonts w:ascii="PT Astra Serif" w:hAnsi="PT Astra Serif"/>
        </w:rPr>
        <w:t>supervised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mode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централизованного управления с помощью единой консоли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наличие компонента, который позволяет контролировать, можно ли использовать собственные приложения устройства, такие как </w:t>
      </w:r>
      <w:proofErr w:type="spellStart"/>
      <w:r w:rsidRPr="00007950">
        <w:rPr>
          <w:rFonts w:ascii="PT Astra Serif" w:hAnsi="PT Astra Serif"/>
        </w:rPr>
        <w:t>iTunes</w:t>
      </w:r>
      <w:proofErr w:type="spellEnd"/>
      <w:r w:rsidRPr="00007950">
        <w:rPr>
          <w:rFonts w:ascii="PT Astra Serif" w:hAnsi="PT Astra Serif"/>
        </w:rPr>
        <w:t xml:space="preserve">, Safari или </w:t>
      </w:r>
      <w:proofErr w:type="spellStart"/>
      <w:r w:rsidRPr="00007950">
        <w:rPr>
          <w:rFonts w:ascii="PT Astra Serif" w:hAnsi="PT Astra Serif"/>
        </w:rPr>
        <w:t>Game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Center</w:t>
      </w:r>
      <w:proofErr w:type="spellEnd"/>
      <w:r w:rsidRPr="00007950">
        <w:rPr>
          <w:rFonts w:ascii="PT Astra Serif" w:hAnsi="PT Astra Serif"/>
        </w:rPr>
        <w:t>, на управляемом устройстве.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lastRenderedPageBreak/>
        <w:t>Требования к программным средствам централизованного управления, мониторинга и обновления на базе ОС Windows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11 Home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11 Pro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11 Enterprise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11 Education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Home 21H2 (October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Pro 21H2 (October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21H2 (October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Education 21H2 (October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Home 21H1 (May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Pro 21H1 (May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21H1 (May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Education 21H1 (May 2021 Update)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20H2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20H1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2019 LTSC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2016 LTSB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2015 LTSB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Pro RS5 (October 2018 Update, 1809)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Microsoft Windows 10 Pro </w:t>
      </w:r>
      <w:r w:rsidRPr="00007950">
        <w:rPr>
          <w:rFonts w:ascii="PT Astra Serif" w:hAnsi="PT Astra Serif"/>
        </w:rPr>
        <w:t>для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рабочих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станций</w:t>
      </w:r>
      <w:r w:rsidRPr="00007950">
        <w:rPr>
          <w:rFonts w:ascii="PT Astra Serif" w:hAnsi="PT Astra Serif"/>
          <w:lang w:val="en-US"/>
        </w:rPr>
        <w:t xml:space="preserve"> RS5 (October 2018 Update, 1809)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RS5 (October 2018 Update, 1809)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Education RS5 (October 2018 Update, 1809)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Pro 19H1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Windows 10 </w:t>
      </w:r>
      <w:proofErr w:type="spellStart"/>
      <w:r w:rsidRPr="00007950">
        <w:rPr>
          <w:rFonts w:ascii="PT Astra Serif" w:hAnsi="PT Astra Serif"/>
        </w:rPr>
        <w:t>Pro</w:t>
      </w:r>
      <w:proofErr w:type="spellEnd"/>
      <w:r w:rsidRPr="00007950">
        <w:rPr>
          <w:rFonts w:ascii="PT Astra Serif" w:hAnsi="PT Astra Serif"/>
        </w:rPr>
        <w:t xml:space="preserve"> для рабочих станций 19H1 32-разрядная /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19H1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Education 19H1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Home 19H2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Pro 19H2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Windows 10 </w:t>
      </w:r>
      <w:proofErr w:type="spellStart"/>
      <w:r w:rsidRPr="00007950">
        <w:rPr>
          <w:rFonts w:ascii="PT Astra Serif" w:hAnsi="PT Astra Serif"/>
        </w:rPr>
        <w:t>Pro</w:t>
      </w:r>
      <w:proofErr w:type="spellEnd"/>
      <w:r w:rsidRPr="00007950">
        <w:rPr>
          <w:rFonts w:ascii="PT Astra Serif" w:hAnsi="PT Astra Serif"/>
        </w:rPr>
        <w:t xml:space="preserve"> для рабочих станций 19H2 32-разрядная /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Enterprise 19H2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10 Education 19H2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8.1 Pro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8.1 Enterprise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8 Pro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8 Enterprise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7 Professional Service Pack 1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Windows 7 Enterprise / Ultimate Service Pack 1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2022 Standard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2022 Core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2022 Datacenter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2019 Standard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2019 Core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2019 Datacenter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Standard (LTSB)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(</w:t>
      </w:r>
      <w:r w:rsidRPr="00007950">
        <w:rPr>
          <w:rFonts w:ascii="PT Astra Serif" w:hAnsi="PT Astra Serif"/>
        </w:rPr>
        <w:t>вариант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установки</w:t>
      </w:r>
      <w:r w:rsidRPr="00007950">
        <w:rPr>
          <w:rFonts w:ascii="PT Astra Serif" w:hAnsi="PT Astra Serif"/>
          <w:lang w:val="en-US"/>
        </w:rPr>
        <w:t xml:space="preserve"> Server Core) (LTSB)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2016 Datacenter (LTSB)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Standard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Server Core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lastRenderedPageBreak/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Foundation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Essentials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R2 Datacenter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Standard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Server Core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Foundation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Essentials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2012 Datacenter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Windows Server 2008 R2 with Standard Service Pack 1 </w:t>
      </w:r>
      <w:r w:rsidRPr="00007950">
        <w:rPr>
          <w:rFonts w:ascii="PT Astra Serif" w:hAnsi="PT Astra Serif"/>
        </w:rPr>
        <w:t>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выше</w:t>
      </w:r>
      <w:r w:rsidRPr="00007950">
        <w:rPr>
          <w:rFonts w:ascii="PT Astra Serif" w:hAnsi="PT Astra Serif"/>
          <w:lang w:val="en-US"/>
        </w:rPr>
        <w:t xml:space="preserve">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Server 2008 R2 Service Pack 1 (</w:t>
      </w:r>
      <w:r w:rsidRPr="00007950">
        <w:rPr>
          <w:rFonts w:ascii="PT Astra Serif" w:hAnsi="PT Astra Serif"/>
        </w:rPr>
        <w:t>все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редакции</w:t>
      </w:r>
      <w:r w:rsidRPr="00007950">
        <w:rPr>
          <w:rFonts w:ascii="PT Astra Serif" w:hAnsi="PT Astra Serif"/>
          <w:lang w:val="en-US"/>
        </w:rPr>
        <w:t>)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2016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2012 R2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Windows Storage Server 2012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VMware vSphere 6.7;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VMware vSphere 7.0;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VMware Workstation 16 Pro;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Hyper-V Server 2012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Hyper-V Server 2012 R2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Hyper-V Server 2016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Hyper-V Server 2019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Citrix </w:t>
      </w:r>
      <w:proofErr w:type="spellStart"/>
      <w:r w:rsidRPr="00007950">
        <w:rPr>
          <w:rFonts w:ascii="PT Astra Serif" w:hAnsi="PT Astra Serif"/>
          <w:lang w:val="en-US"/>
        </w:rPr>
        <w:t>XenServer</w:t>
      </w:r>
      <w:proofErr w:type="spellEnd"/>
      <w:r w:rsidRPr="00007950">
        <w:rPr>
          <w:rFonts w:ascii="PT Astra Serif" w:hAnsi="PT Astra Serif"/>
          <w:lang w:val="en-US"/>
        </w:rPr>
        <w:t xml:space="preserve"> 7.1 LTSR;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Citrix </w:t>
      </w:r>
      <w:proofErr w:type="spellStart"/>
      <w:r w:rsidRPr="00007950">
        <w:rPr>
          <w:rFonts w:ascii="PT Astra Serif" w:hAnsi="PT Astra Serif"/>
          <w:lang w:val="en-US"/>
        </w:rPr>
        <w:t>XenServer</w:t>
      </w:r>
      <w:proofErr w:type="spellEnd"/>
      <w:r w:rsidRPr="00007950">
        <w:rPr>
          <w:rFonts w:ascii="PT Astra Serif" w:hAnsi="PT Astra Serif"/>
          <w:lang w:val="en-US"/>
        </w:rPr>
        <w:t xml:space="preserve"> 8.x;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Parallels Desktop 17;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Oracle VM </w:t>
      </w:r>
      <w:proofErr w:type="spellStart"/>
      <w:r w:rsidRPr="00007950">
        <w:rPr>
          <w:rFonts w:ascii="PT Astra Serif" w:hAnsi="PT Astra Serif"/>
          <w:lang w:val="en-US"/>
        </w:rPr>
        <w:t>VirtualBox</w:t>
      </w:r>
      <w:proofErr w:type="spellEnd"/>
      <w:r w:rsidRPr="00007950">
        <w:rPr>
          <w:rFonts w:ascii="PT Astra Serif" w:hAnsi="PT Astra Serif"/>
          <w:lang w:val="en-US"/>
        </w:rPr>
        <w:t xml:space="preserve"> 6.x (</w:t>
      </w:r>
      <w:r w:rsidRPr="00007950">
        <w:rPr>
          <w:rFonts w:ascii="PT Astra Serif" w:hAnsi="PT Astra Serif"/>
        </w:rPr>
        <w:t>только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гостевой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вход</w:t>
      </w:r>
      <w:r w:rsidRPr="00007950">
        <w:rPr>
          <w:rFonts w:ascii="PT Astra Serif" w:hAnsi="PT Astra Serif"/>
          <w:lang w:val="en-US"/>
        </w:rPr>
        <w:t xml:space="preserve"> Windows).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SQL Server 2012 Express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SQL Server 2014 Express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SQL Server 2016 Express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SQL Server 2017 Express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Microsoft SQL Server 2019 Express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SQL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2014 (все редакции)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SQL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2016 (все редакции)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SQL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2017 (все редакции) для Windows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SQL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2017 (все редакции) для Linux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SQL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2019 (все редакции) для Windows 64-разрядная (требуются дополнительные действия);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 xml:space="preserve">Microsoft SQL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2019 (все редакции) для Linux 64-разрядная (требуются дополнительные действия);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MySQL</w:t>
      </w:r>
      <w:proofErr w:type="spellEnd"/>
      <w:r w:rsidRPr="00007950">
        <w:rPr>
          <w:rFonts w:ascii="PT Astra Serif" w:hAnsi="PT Astra Serif"/>
        </w:rPr>
        <w:t xml:space="preserve"> 5.7 </w:t>
      </w:r>
      <w:proofErr w:type="spellStart"/>
      <w:r w:rsidRPr="00007950">
        <w:rPr>
          <w:rFonts w:ascii="PT Astra Serif" w:hAnsi="PT Astra Serif"/>
        </w:rPr>
        <w:t>Community</w:t>
      </w:r>
      <w:proofErr w:type="spellEnd"/>
      <w:r w:rsidRPr="00007950">
        <w:rPr>
          <w:rFonts w:ascii="PT Astra Serif" w:hAnsi="PT Astra Serif"/>
        </w:rPr>
        <w:t xml:space="preserve"> 32-разрядная /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MySQL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Standard</w:t>
      </w:r>
      <w:proofErr w:type="spellEnd"/>
      <w:r w:rsidRPr="00007950">
        <w:rPr>
          <w:rFonts w:ascii="PT Astra Serif" w:hAnsi="PT Astra Serif"/>
        </w:rPr>
        <w:t xml:space="preserve"> Edition 8.0 32-разрядная / 64-разрядная;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MySQL Enterprise Edition 8.0 32-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 xml:space="preserve"> / 64-</w:t>
      </w:r>
      <w:r w:rsidRPr="00007950">
        <w:rPr>
          <w:rFonts w:ascii="PT Astra Serif" w:hAnsi="PT Astra Serif"/>
        </w:rPr>
        <w:t>разрядная</w:t>
      </w:r>
      <w:r w:rsidRPr="00007950">
        <w:rPr>
          <w:rFonts w:ascii="PT Astra Serif" w:hAnsi="PT Astra Serif"/>
          <w:lang w:val="en-US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proofErr w:type="gramStart"/>
      <w:r w:rsidRPr="00007950">
        <w:rPr>
          <w:rFonts w:ascii="PT Astra Serif" w:hAnsi="PT Astra Serif"/>
        </w:rPr>
        <w:tab/>
        <w:t>В</w:t>
      </w:r>
      <w:proofErr w:type="gramEnd"/>
      <w:r w:rsidRPr="00007950">
        <w:rPr>
          <w:rFonts w:ascii="PT Astra Serif" w:hAnsi="PT Astra Serif"/>
        </w:rPr>
        <w:t xml:space="preserve">се версии SQL-серверов, поддерживаемые в облачных платформах Amazon RDS и Microsoft </w:t>
      </w:r>
      <w:proofErr w:type="spellStart"/>
      <w:r w:rsidRPr="00007950">
        <w:rPr>
          <w:rFonts w:ascii="PT Astra Serif" w:hAnsi="PT Astra Serif"/>
        </w:rPr>
        <w:t>Azure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MariaDB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10.3 32-разрядная / 64-разрядная с подсистемой хранилища </w:t>
      </w:r>
      <w:proofErr w:type="spellStart"/>
      <w:r w:rsidRPr="00007950">
        <w:rPr>
          <w:rFonts w:ascii="PT Astra Serif" w:hAnsi="PT Astra Serif"/>
        </w:rPr>
        <w:t>InnoDB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MariaDB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Galera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Cluster</w:t>
      </w:r>
      <w:proofErr w:type="spellEnd"/>
      <w:r w:rsidRPr="00007950">
        <w:rPr>
          <w:rFonts w:ascii="PT Astra Serif" w:hAnsi="PT Astra Serif"/>
        </w:rPr>
        <w:t xml:space="preserve"> 10.3 32-разрядная / 64-разрядная с подсистемой хранилища </w:t>
      </w:r>
      <w:proofErr w:type="spellStart"/>
      <w:r w:rsidRPr="00007950">
        <w:rPr>
          <w:rFonts w:ascii="PT Astra Serif" w:hAnsi="PT Astra Serif"/>
        </w:rPr>
        <w:t>InnoDB</w:t>
      </w:r>
      <w:proofErr w:type="spellEnd"/>
      <w:r w:rsidRPr="00007950">
        <w:rPr>
          <w:rFonts w:ascii="PT Astra Serif" w:hAnsi="PT Astra Serif"/>
        </w:rPr>
        <w:t>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выбор архитектуры установки централизованного средства управления, мониторинга и обновления в зависимости от количества защищаемых узлов;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чтения информации из </w:t>
      </w:r>
      <w:proofErr w:type="spellStart"/>
      <w:r w:rsidRPr="00007950">
        <w:rPr>
          <w:rFonts w:ascii="PT Astra Serif" w:hAnsi="PT Astra Serif"/>
        </w:rPr>
        <w:t>Active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Directory</w:t>
      </w:r>
      <w:proofErr w:type="spellEnd"/>
      <w:r w:rsidRPr="00007950">
        <w:rPr>
          <w:rFonts w:ascii="PT Astra Serif" w:hAnsi="PT Astra Serif"/>
        </w:rPr>
        <w:t>, с целью получения данных об учетных записях компьютеров и пользователей в организации;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lastRenderedPageBreak/>
        <w:t>•</w:t>
      </w:r>
      <w:r w:rsidRPr="00007950">
        <w:rPr>
          <w:rFonts w:ascii="PT Astra Serif" w:hAnsi="PT Astra Serif"/>
        </w:rPr>
        <w:tab/>
        <w:t xml:space="preserve">настройки правил переноса обнаруженных компьютеров по </w:t>
      </w:r>
      <w:proofErr w:type="spellStart"/>
      <w:r w:rsidRPr="00007950">
        <w:rPr>
          <w:rFonts w:ascii="PT Astra Serif" w:hAnsi="PT Astra Serif"/>
        </w:rPr>
        <w:t>ip</w:t>
      </w:r>
      <w:proofErr w:type="spellEnd"/>
      <w:r w:rsidRPr="00007950">
        <w:rPr>
          <w:rFonts w:ascii="PT Astra Serif" w:hAnsi="PT Astra Serif"/>
        </w:rPr>
        <w:t>-адресу, типу ОС, нахождению в OU AD;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автоматическое распределение учетных записей компьютеров по группам управления, в случае появления новых компьютеров в сети; Возможность настройки правил переноса по </w:t>
      </w:r>
      <w:proofErr w:type="spellStart"/>
      <w:r w:rsidRPr="00007950">
        <w:rPr>
          <w:rFonts w:ascii="PT Astra Serif" w:hAnsi="PT Astra Serif"/>
        </w:rPr>
        <w:t>ip</w:t>
      </w:r>
      <w:proofErr w:type="spellEnd"/>
      <w:r w:rsidRPr="00007950">
        <w:rPr>
          <w:rFonts w:ascii="PT Astra Serif" w:hAnsi="PT Astra Serif"/>
        </w:rPr>
        <w:t>-адресу, типу ОС, нахождению в OU AD;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централизованные установка, обновление и удаление программных средств антивирусной защиты;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централизованная настройка, администрирование;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просмотр отчетов и статистической информации по работе средств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удаление (ручное и автоматическое) несовместимых приложений средствами центра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сохранение истории изменений политик и задач, возможность выполнить откат к предыдущим версиям;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различных методов установки антивирусных агентов: для удаленной установки - RPC, GPO, средствами системы управления, для локальной установки – возможность создать автономный пакет установки;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указания в политиках безопасности специальных триггеров, которые переопределяют настройки антивирусного решения в зависимости от учетной записи, под которой пользователь вошел в систему, текущего IPv4-адреса, а также от того, в каком OU находится компьютер или в какой группе безопасности;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иерархии триггеров, по которым происходит перераспределение;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тестирование загруженных обновлений средствами ПО централизованного управления перед распространением на клиентские машины;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доставка обновлений на рабочие места пользователей сразу после их получения;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поддержка </w:t>
      </w:r>
      <w:proofErr w:type="spellStart"/>
      <w:r w:rsidRPr="00007950">
        <w:rPr>
          <w:rFonts w:ascii="PT Astra Serif" w:hAnsi="PT Astra Serif"/>
        </w:rPr>
        <w:t>мультиарендности</w:t>
      </w:r>
      <w:proofErr w:type="spellEnd"/>
      <w:r w:rsidRPr="00007950">
        <w:rPr>
          <w:rFonts w:ascii="PT Astra Serif" w:hAnsi="PT Astra Serif"/>
        </w:rPr>
        <w:t xml:space="preserve"> (</w:t>
      </w:r>
      <w:proofErr w:type="spellStart"/>
      <w:r w:rsidRPr="00007950">
        <w:rPr>
          <w:rFonts w:ascii="PT Astra Serif" w:hAnsi="PT Astra Serif"/>
        </w:rPr>
        <w:t>multi-tenancy</w:t>
      </w:r>
      <w:proofErr w:type="spellEnd"/>
      <w:r w:rsidRPr="00007950">
        <w:rPr>
          <w:rFonts w:ascii="PT Astra Serif" w:hAnsi="PT Astra Serif"/>
        </w:rPr>
        <w:t>) для серверов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доступ к облачным серверам производителя антивирусного </w:t>
      </w:r>
      <w:proofErr w:type="gramStart"/>
      <w:r w:rsidRPr="00007950">
        <w:rPr>
          <w:rFonts w:ascii="PT Astra Serif" w:hAnsi="PT Astra Serif"/>
        </w:rPr>
        <w:t>ПО</w:t>
      </w:r>
      <w:proofErr w:type="gramEnd"/>
      <w:r w:rsidRPr="00007950">
        <w:rPr>
          <w:rFonts w:ascii="PT Astra Serif" w:hAnsi="PT Astra Serif"/>
        </w:rPr>
        <w:t xml:space="preserve"> </w:t>
      </w:r>
      <w:proofErr w:type="gramStart"/>
      <w:r w:rsidRPr="00007950">
        <w:rPr>
          <w:rFonts w:ascii="PT Astra Serif" w:hAnsi="PT Astra Serif"/>
        </w:rPr>
        <w:t>через</w:t>
      </w:r>
      <w:proofErr w:type="gramEnd"/>
      <w:r w:rsidRPr="00007950">
        <w:rPr>
          <w:rFonts w:ascii="PT Astra Serif" w:hAnsi="PT Astra Serif"/>
        </w:rPr>
        <w:t xml:space="preserve"> сервер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автоматическое распространение лицензии на клиентские компьютеры;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инвентаризация установленного ПО и оборудования на компьютерах пользователей;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функция управления мобильными устройствами через сервер </w:t>
      </w:r>
      <w:proofErr w:type="spellStart"/>
      <w:r w:rsidRPr="00007950">
        <w:rPr>
          <w:rFonts w:ascii="PT Astra Serif" w:hAnsi="PT Astra Serif"/>
        </w:rPr>
        <w:t>Exchange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ActiveSync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функция управления мобильными устройствами через сервер </w:t>
      </w:r>
      <w:proofErr w:type="spellStart"/>
      <w:r w:rsidRPr="00007950">
        <w:rPr>
          <w:rFonts w:ascii="PT Astra Serif" w:hAnsi="PT Astra Serif"/>
        </w:rPr>
        <w:t>iOS</w:t>
      </w:r>
      <w:proofErr w:type="spellEnd"/>
      <w:r w:rsidRPr="00007950">
        <w:rPr>
          <w:rFonts w:ascii="PT Astra Serif" w:hAnsi="PT Astra Serif"/>
        </w:rPr>
        <w:t xml:space="preserve"> MDM;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отправки SMS-оповещений о заданных событиях;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централизованная установка сертификатов на управляемые мобильные устройства;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указания любого компьютера организации центром ретрансляции обновлений для снижения сетевой нагрузки на систему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указания любого компьютера организации центром пересылки событий антивирусных агентов, выбранной группы клиентских компьютеров, серверу централизованного управления для снижения сетевой нагрузки на систему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построение графических отчетов по событиям антивирусной защиты, данным инвентаризации, данным лицензирования установленных программ;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преднастроенных стандартных отчетов о работе системы;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экспорт отчетов в файлы форматов PDF и XML;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внутренних учетных записей для аутентификации на сервере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резервной копии системы управления встроенными средствами системы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lastRenderedPageBreak/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поддержка</w:t>
      </w:r>
      <w:proofErr w:type="gramEnd"/>
      <w:r w:rsidRPr="00007950">
        <w:rPr>
          <w:rFonts w:ascii="PT Astra Serif" w:hAnsi="PT Astra Serif"/>
          <w:lang w:val="en-US"/>
        </w:rPr>
        <w:t xml:space="preserve"> Windows Failover Clustering;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r w:rsidRPr="00007950">
        <w:rPr>
          <w:rFonts w:ascii="PT Astra Serif" w:hAnsi="PT Astra Serif"/>
          <w:lang w:val="en-US"/>
        </w:rPr>
        <w:t>•</w:t>
      </w:r>
      <w:r w:rsidRPr="00007950">
        <w:rPr>
          <w:rFonts w:ascii="PT Astra Serif" w:hAnsi="PT Astra Serif"/>
          <w:lang w:val="en-US"/>
        </w:rPr>
        <w:tab/>
      </w:r>
      <w:proofErr w:type="gramStart"/>
      <w:r w:rsidRPr="00007950">
        <w:rPr>
          <w:rFonts w:ascii="PT Astra Serif" w:hAnsi="PT Astra Serif"/>
        </w:rPr>
        <w:t>поддержка</w:t>
      </w:r>
      <w:proofErr w:type="gramEnd"/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интеграции</w:t>
      </w:r>
      <w:r w:rsidRPr="00007950">
        <w:rPr>
          <w:rFonts w:ascii="PT Astra Serif" w:hAnsi="PT Astra Serif"/>
          <w:lang w:val="en-US"/>
        </w:rPr>
        <w:t xml:space="preserve"> </w:t>
      </w:r>
      <w:r w:rsidRPr="00007950">
        <w:rPr>
          <w:rFonts w:ascii="PT Astra Serif" w:hAnsi="PT Astra Serif"/>
        </w:rPr>
        <w:t>с</w:t>
      </w:r>
      <w:r w:rsidRPr="00007950">
        <w:rPr>
          <w:rFonts w:ascii="PT Astra Serif" w:hAnsi="PT Astra Serif"/>
          <w:lang w:val="en-US"/>
        </w:rPr>
        <w:t xml:space="preserve"> Windows </w:t>
      </w:r>
      <w:r w:rsidRPr="00007950">
        <w:rPr>
          <w:rFonts w:ascii="PT Astra Serif" w:hAnsi="PT Astra Serif"/>
        </w:rPr>
        <w:t>сервисом</w:t>
      </w:r>
      <w:r w:rsidRPr="00007950">
        <w:rPr>
          <w:rFonts w:ascii="PT Astra Serif" w:hAnsi="PT Astra Serif"/>
          <w:lang w:val="en-US"/>
        </w:rPr>
        <w:t xml:space="preserve"> Certificate Authority;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наличие портала самообслуживания пользователей;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портал самообслуживания должен обеспечивать возможность подключения пользователей с целью установки агента управления на мобильное устройство, просмотр мобильных устройств, отправки команд блокировки, поиска устройства и удаления данных на мобильном устройстве пользователя;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системы контроля возникновения вирусных эпидемий;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установки в облачной инфраструктуре Microsoft </w:t>
      </w:r>
      <w:proofErr w:type="spellStart"/>
      <w:r w:rsidRPr="00007950">
        <w:rPr>
          <w:rFonts w:ascii="PT Astra Serif" w:hAnsi="PT Astra Serif"/>
        </w:rPr>
        <w:t>Azure</w:t>
      </w:r>
      <w:proofErr w:type="spellEnd"/>
      <w:r w:rsidRPr="00007950">
        <w:rPr>
          <w:rFonts w:ascii="PT Astra Serif" w:hAnsi="PT Astra Serif"/>
        </w:rPr>
        <w:t xml:space="preserve"> и Google </w:t>
      </w:r>
      <w:proofErr w:type="spellStart"/>
      <w:r w:rsidRPr="00007950">
        <w:rPr>
          <w:rFonts w:ascii="PT Astra Serif" w:hAnsi="PT Astra Serif"/>
        </w:rPr>
        <w:t>Cloud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интеграции по </w:t>
      </w:r>
      <w:proofErr w:type="spellStart"/>
      <w:r w:rsidRPr="00007950">
        <w:rPr>
          <w:rFonts w:ascii="PT Astra Serif" w:hAnsi="PT Astra Serif"/>
        </w:rPr>
        <w:t>OpenAPI</w:t>
      </w:r>
      <w:proofErr w:type="spellEnd"/>
      <w:r w:rsidRPr="00007950">
        <w:rPr>
          <w:rFonts w:ascii="PT Astra Serif" w:hAnsi="PT Astra Serif"/>
        </w:rPr>
        <w:t>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управления антивирусной защитой с использованием WEB консоли;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двухэтапная проверка для снижения риска несанкционированного доступа к Консоли администрирования;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использования дополнительной аутентификация после изменения параметров учетной записи пользователя.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возможность работать с IPv6 и IPv4-адресами и опрашивать сети, в которых есть устройства с IPv6-адресами;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возможность развернуть сервер администрирования как систему высокой доступности.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программным средствам централизованного управления, мониторинга и обновления на базе ОС Linux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централизованного управления, мониторинга и обновления должны функционировать на компьютерах, работающих под управлением операционных систем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Ubuntu 18.04 LTS;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Ubuntu 20.04 LTS;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Debian</w:t>
      </w:r>
      <w:proofErr w:type="spellEnd"/>
      <w:r w:rsidRPr="00007950">
        <w:rPr>
          <w:rFonts w:ascii="PT Astra Serif" w:hAnsi="PT Astra Serif"/>
          <w:lang w:val="en-US"/>
        </w:rPr>
        <w:t xml:space="preserve"> GNU / Linux 10.5;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Astra Linux Common Edition, </w:t>
      </w:r>
      <w:r w:rsidRPr="00007950">
        <w:rPr>
          <w:rFonts w:ascii="PT Astra Serif" w:hAnsi="PT Astra Serif"/>
        </w:rPr>
        <w:t>версия</w:t>
      </w:r>
      <w:r w:rsidRPr="00007950">
        <w:rPr>
          <w:rFonts w:ascii="PT Astra Serif" w:hAnsi="PT Astra Serif"/>
          <w:lang w:val="en-US"/>
        </w:rPr>
        <w:t xml:space="preserve"> 2.12;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 xml:space="preserve">Astra Linux Special Edition, </w:t>
      </w:r>
      <w:r w:rsidRPr="00007950">
        <w:rPr>
          <w:rFonts w:ascii="PT Astra Serif" w:hAnsi="PT Astra Serif"/>
        </w:rPr>
        <w:t>версия</w:t>
      </w:r>
      <w:r w:rsidRPr="00007950">
        <w:rPr>
          <w:rFonts w:ascii="PT Astra Serif" w:hAnsi="PT Astra Serif"/>
          <w:lang w:val="en-US"/>
        </w:rPr>
        <w:t xml:space="preserve"> 1.6;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CentOS 7.9.2009;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CentOS 8.3.2011;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Red Hat Enterprise Linux 7.9;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  <w:t>Red Hat Enterprise Linux 8.3;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ALT 8.3;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  <w:t>ALT 9.1.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централизованного управления, мониторинга и обновления должны поддерживать установку на следующих виртуальных платформах: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FusionCompute</w:t>
      </w:r>
      <w:proofErr w:type="spellEnd"/>
      <w:r w:rsidRPr="00007950">
        <w:rPr>
          <w:rFonts w:ascii="PT Astra Serif" w:hAnsi="PT Astra Serif"/>
          <w:lang w:val="en-US"/>
        </w:rPr>
        <w:t xml:space="preserve"> 8.0;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  <w:lang w:val="en-US"/>
        </w:rPr>
      </w:pPr>
      <w:proofErr w:type="gramStart"/>
      <w:r w:rsidRPr="00007950">
        <w:rPr>
          <w:rFonts w:ascii="PT Astra Serif" w:hAnsi="PT Astra Serif"/>
          <w:lang w:val="en-US"/>
        </w:rPr>
        <w:t>o</w:t>
      </w:r>
      <w:proofErr w:type="gramEnd"/>
      <w:r w:rsidRPr="00007950">
        <w:rPr>
          <w:rFonts w:ascii="PT Astra Serif" w:hAnsi="PT Astra Serif"/>
          <w:lang w:val="en-US"/>
        </w:rPr>
        <w:tab/>
      </w:r>
      <w:proofErr w:type="spellStart"/>
      <w:r w:rsidRPr="00007950">
        <w:rPr>
          <w:rFonts w:ascii="PT Astra Serif" w:hAnsi="PT Astra Serif"/>
          <w:lang w:val="en-US"/>
        </w:rPr>
        <w:t>FusionSphere</w:t>
      </w:r>
      <w:proofErr w:type="spellEnd"/>
      <w:r w:rsidRPr="00007950">
        <w:rPr>
          <w:rFonts w:ascii="PT Astra Serif" w:hAnsi="PT Astra Serif"/>
          <w:lang w:val="en-US"/>
        </w:rPr>
        <w:t xml:space="preserve"> OpenStack 6.5.13.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Программные средства централизованного управления, мониторинга и обновления должны функционировать с СУБД следующих версий: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o</w:t>
      </w:r>
      <w:r w:rsidRPr="00007950">
        <w:rPr>
          <w:rFonts w:ascii="PT Astra Serif" w:hAnsi="PT Astra Serif"/>
        </w:rPr>
        <w:tab/>
      </w:r>
      <w:proofErr w:type="spellStart"/>
      <w:r w:rsidRPr="00007950">
        <w:rPr>
          <w:rFonts w:ascii="PT Astra Serif" w:hAnsi="PT Astra Serif"/>
        </w:rPr>
        <w:t>MariaDB</w:t>
      </w:r>
      <w:proofErr w:type="spellEnd"/>
      <w:r w:rsidRPr="00007950">
        <w:rPr>
          <w:rFonts w:ascii="PT Astra Serif" w:hAnsi="PT Astra Serif"/>
        </w:rPr>
        <w:t xml:space="preserve"> </w:t>
      </w:r>
      <w:proofErr w:type="spellStart"/>
      <w:r w:rsidRPr="00007950">
        <w:rPr>
          <w:rFonts w:ascii="PT Astra Serif" w:hAnsi="PT Astra Serif"/>
        </w:rPr>
        <w:t>Server</w:t>
      </w:r>
      <w:proofErr w:type="spellEnd"/>
      <w:r w:rsidRPr="00007950">
        <w:rPr>
          <w:rFonts w:ascii="PT Astra Serif" w:hAnsi="PT Astra Serif"/>
        </w:rPr>
        <w:t xml:space="preserve"> 10.3 32-разрядная / 64-разрядная с подсистемой хранилища </w:t>
      </w:r>
      <w:proofErr w:type="spellStart"/>
      <w:r w:rsidRPr="00007950">
        <w:rPr>
          <w:rFonts w:ascii="PT Astra Serif" w:hAnsi="PT Astra Serif"/>
        </w:rPr>
        <w:t>InnoDB</w:t>
      </w:r>
      <w:proofErr w:type="spellEnd"/>
      <w:r w:rsidRPr="00007950">
        <w:rPr>
          <w:rFonts w:ascii="PT Astra Serif" w:hAnsi="PT Astra Serif"/>
        </w:rPr>
        <w:t xml:space="preserve">, </w:t>
      </w:r>
      <w:proofErr w:type="spellStart"/>
      <w:r w:rsidRPr="00007950">
        <w:rPr>
          <w:rFonts w:ascii="PT Astra Serif" w:hAnsi="PT Astra Serif"/>
        </w:rPr>
        <w:t>MySQL</w:t>
      </w:r>
      <w:proofErr w:type="spellEnd"/>
      <w:r w:rsidRPr="00007950">
        <w:rPr>
          <w:rFonts w:ascii="PT Astra Serif" w:hAnsi="PT Astra Serif"/>
        </w:rPr>
        <w:t xml:space="preserve"> 8.0 32-разрядная / 64-разрядная.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 xml:space="preserve">Kaspersky Security </w:t>
      </w:r>
      <w:proofErr w:type="spellStart"/>
      <w:r w:rsidRPr="00007950">
        <w:rPr>
          <w:rFonts w:ascii="PT Astra Serif" w:hAnsi="PT Astra Serif"/>
        </w:rPr>
        <w:t>Center</w:t>
      </w:r>
      <w:proofErr w:type="spellEnd"/>
      <w:r w:rsidRPr="00007950">
        <w:rPr>
          <w:rFonts w:ascii="PT Astra Serif" w:hAnsi="PT Astra Serif"/>
        </w:rPr>
        <w:t xml:space="preserve"> 13 Linux </w:t>
      </w:r>
      <w:proofErr w:type="gramStart"/>
      <w:r w:rsidRPr="00007950">
        <w:rPr>
          <w:rFonts w:ascii="PT Astra Serif" w:hAnsi="PT Astra Serif"/>
        </w:rPr>
        <w:t>предназначен</w:t>
      </w:r>
      <w:proofErr w:type="gramEnd"/>
      <w:r w:rsidRPr="00007950">
        <w:rPr>
          <w:rFonts w:ascii="PT Astra Serif" w:hAnsi="PT Astra Serif"/>
        </w:rPr>
        <w:t xml:space="preserve"> для развертывания и управления защитой устройств с операционной системой Linux с помощью Сервера администрирования на базе Linux в соответствии с требованиями чистых сред Linux®.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В программном средстве антивирусной защиты должны быть реализованы следующие функциональные возможности: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proofErr w:type="gramStart"/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централизованные установка, обновление и удаление программных средств антивирусной защиты;</w:t>
      </w:r>
      <w:proofErr w:type="gramEnd"/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централизованная настройка, администрирование;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просмотр отчетов и статистической информации по работе средств защиты;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сохранение истории изменений политик и задач, возможность выполнить откат к предыдущим версиям;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иерархии триггеров, по которым происходит перераспределение; 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lastRenderedPageBreak/>
        <w:t>•</w:t>
      </w:r>
      <w:r w:rsidRPr="00007950">
        <w:rPr>
          <w:rFonts w:ascii="PT Astra Serif" w:hAnsi="PT Astra Serif"/>
        </w:rPr>
        <w:tab/>
        <w:t>доставка обновлений на рабочие места пользователей сразу после их получения;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распознавание в сети виртуальных машин и распределение баланса нагрузки запускаемых задач между ними в случае, если эти машины находятся на одном физическом сервере;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построение многоуровневой системы управления с возможностью настройки прав администраторов и операторов, а также форм предоставляемой отчетности на каждом уровне;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иерархии серверов администрирования произвольного уровня и возможность централизованного управления всей иерархией с верхнего уровня;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поддержка </w:t>
      </w:r>
      <w:proofErr w:type="spellStart"/>
      <w:r w:rsidRPr="00007950">
        <w:rPr>
          <w:rFonts w:ascii="PT Astra Serif" w:hAnsi="PT Astra Serif"/>
        </w:rPr>
        <w:t>мультиарендности</w:t>
      </w:r>
      <w:proofErr w:type="spellEnd"/>
      <w:r w:rsidRPr="00007950">
        <w:rPr>
          <w:rFonts w:ascii="PT Astra Serif" w:hAnsi="PT Astra Serif"/>
        </w:rPr>
        <w:t xml:space="preserve"> (</w:t>
      </w:r>
      <w:proofErr w:type="spellStart"/>
      <w:r w:rsidRPr="00007950">
        <w:rPr>
          <w:rFonts w:ascii="PT Astra Serif" w:hAnsi="PT Astra Serif"/>
        </w:rPr>
        <w:t>multi-tenancy</w:t>
      </w:r>
      <w:proofErr w:type="spellEnd"/>
      <w:r w:rsidRPr="00007950">
        <w:rPr>
          <w:rFonts w:ascii="PT Astra Serif" w:hAnsi="PT Astra Serif"/>
        </w:rPr>
        <w:t>) для серверов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обновление программных средств и антивирусных баз из разных источников, как по каналам связи, так и на машинных носителях информации;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 xml:space="preserve">доступ к облачным серверам производителя антивирусного </w:t>
      </w:r>
      <w:proofErr w:type="gramStart"/>
      <w:r w:rsidRPr="00007950">
        <w:rPr>
          <w:rFonts w:ascii="PT Astra Serif" w:hAnsi="PT Astra Serif"/>
        </w:rPr>
        <w:t>ПО</w:t>
      </w:r>
      <w:proofErr w:type="gramEnd"/>
      <w:r w:rsidRPr="00007950">
        <w:rPr>
          <w:rFonts w:ascii="PT Astra Serif" w:hAnsi="PT Astra Serif"/>
        </w:rPr>
        <w:t xml:space="preserve"> </w:t>
      </w:r>
      <w:proofErr w:type="gramStart"/>
      <w:r w:rsidRPr="00007950">
        <w:rPr>
          <w:rFonts w:ascii="PT Astra Serif" w:hAnsi="PT Astra Serif"/>
        </w:rPr>
        <w:t>через</w:t>
      </w:r>
      <w:proofErr w:type="gramEnd"/>
      <w:r w:rsidRPr="00007950">
        <w:rPr>
          <w:rFonts w:ascii="PT Astra Serif" w:hAnsi="PT Astra Serif"/>
        </w:rPr>
        <w:t xml:space="preserve"> сервер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автоматическое распространение лицензии на клиентские компьютеры;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механизма оповещения о событиях в работе установленных приложений антивирусной защиты и настройки рассылки почтовых уведомлений о них;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построение графических отчетов по событиям антивирусной защиты, данным лицензирования установленных программ;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преднастроенных стандартных отчетов о работе системы;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экспорт отчетов в файлы форматов PDF и XML;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централизованное управление объектами резервных хранилищ и карантинов по всем ресурсам сети, на которых установлено антивирусное программное обеспечение;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внутренних учетных записей для аутентификации на сервере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создание резервной копии системы управления встроенными средствами системы управления;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наличие системы контроля возникновения вирусных эпидемий;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управления антивирусной защитой с использованием WEB консоли;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обновлению антивирусных баз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Обновляемые антивирусные базы данных должны обеспечивать реализацию следующих функциональных возможностей: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создания правил обновления антивирусных баз не реже 24 раз в течение календарных суток;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множественность путей обновления, в том числе – по каналам связи и на отчуждаемых электронных носителях информации;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проверку целостности и подлинности обновлений средствами электронной цифровой подписи.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эксплуатационной документации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Эксплуатационная документация для всех программных продуктов антивирусной защиты, включая средства управления, должна включать документы, подготовленные в соответствии с требованиями государственных стандартов, на русском языке, в том числе: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«Руководство пользователя (администратора)»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Документация, поставляемая с антивирусными средствами, должна детально описывать процесс установки, настройки и эксплуатации соответствующего средства антивирусной защиты.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Требования к технической поддержке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Техническая поддержка антивирусного программного обеспечения должна:</w:t>
      </w:r>
    </w:p>
    <w:p w:rsidR="00007950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Предоставляться на русском языке сертифицированными специалистами производителя средств антивирусной защиты и его партнеров на всей территории Российской Федерации по электронной почте и через Интернет.</w:t>
      </w:r>
    </w:p>
    <w:p w:rsidR="0071305B" w:rsidRPr="00007950" w:rsidRDefault="00007950" w:rsidP="00007950">
      <w:pPr>
        <w:spacing w:after="0"/>
        <w:ind w:firstLine="567"/>
        <w:rPr>
          <w:rFonts w:ascii="PT Astra Serif" w:hAnsi="PT Astra Serif"/>
        </w:rPr>
      </w:pPr>
      <w:r w:rsidRPr="00007950">
        <w:rPr>
          <w:rFonts w:ascii="PT Astra Serif" w:hAnsi="PT Astra Serif"/>
        </w:rPr>
        <w:t>•</w:t>
      </w:r>
      <w:r w:rsidRPr="00007950">
        <w:rPr>
          <w:rFonts w:ascii="PT Astra Serif" w:hAnsi="PT Astra Serif"/>
        </w:rPr>
        <w:tab/>
        <w:t>Web-сайт производителя антивирусного решения должен быть на русском языке, иметь специальный раздел, посвящённый технической поддержке антивирусного решения, пополняемую базу знаний, а также форум пользователей программных продуктов.</w:t>
      </w:r>
    </w:p>
    <w:p w:rsidR="0071305B" w:rsidRPr="00007950" w:rsidRDefault="0071305B" w:rsidP="002024B7">
      <w:pPr>
        <w:spacing w:after="0"/>
        <w:ind w:firstLine="567"/>
        <w:rPr>
          <w:rFonts w:ascii="PT Astra Serif" w:hAnsi="PT Astra Serif"/>
        </w:rPr>
      </w:pPr>
    </w:p>
    <w:p w:rsidR="0071305B" w:rsidRPr="00007950" w:rsidRDefault="0071305B" w:rsidP="002024B7">
      <w:pPr>
        <w:spacing w:after="0" w:line="240" w:lineRule="auto"/>
        <w:ind w:firstLine="426"/>
        <w:contextualSpacing/>
        <w:jc w:val="center"/>
        <w:outlineLvl w:val="0"/>
        <w:rPr>
          <w:rFonts w:ascii="Arial" w:eastAsia="Times New Roman" w:hAnsi="Arial" w:cs="Arial"/>
          <w:sz w:val="18"/>
          <w:szCs w:val="18"/>
        </w:rPr>
      </w:pPr>
    </w:p>
    <w:sectPr w:rsidR="0071305B" w:rsidRPr="00007950" w:rsidSect="00007950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12147"/>
    <w:multiLevelType w:val="hybridMultilevel"/>
    <w:tmpl w:val="7984573C"/>
    <w:lvl w:ilvl="0" w:tplc="4BA4504E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5B1B41"/>
    <w:multiLevelType w:val="hybridMultilevel"/>
    <w:tmpl w:val="6DB649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2371A2"/>
    <w:multiLevelType w:val="hybridMultilevel"/>
    <w:tmpl w:val="37F87A56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9B64A0"/>
    <w:multiLevelType w:val="hybridMultilevel"/>
    <w:tmpl w:val="2A5A459A"/>
    <w:lvl w:ilvl="0" w:tplc="04190003">
      <w:start w:val="1"/>
      <w:numFmt w:val="bullet"/>
      <w:lvlText w:val="o"/>
      <w:lvlJc w:val="left"/>
      <w:pPr>
        <w:ind w:left="1068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1788" w:hanging="708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BDB759A"/>
    <w:multiLevelType w:val="hybridMultilevel"/>
    <w:tmpl w:val="BC08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467588"/>
    <w:multiLevelType w:val="hybridMultilevel"/>
    <w:tmpl w:val="477814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E6F63B0"/>
    <w:multiLevelType w:val="hybridMultilevel"/>
    <w:tmpl w:val="69BCE5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051261A"/>
    <w:multiLevelType w:val="hybridMultilevel"/>
    <w:tmpl w:val="EDBCC654"/>
    <w:lvl w:ilvl="0" w:tplc="81065728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spacing w:val="0"/>
        <w:w w:val="100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3C2584"/>
    <w:multiLevelType w:val="hybridMultilevel"/>
    <w:tmpl w:val="D3AAC8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4D748F"/>
    <w:multiLevelType w:val="hybridMultilevel"/>
    <w:tmpl w:val="BC929E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8FB0727"/>
    <w:multiLevelType w:val="hybridMultilevel"/>
    <w:tmpl w:val="0CA8E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967C29"/>
    <w:multiLevelType w:val="hybridMultilevel"/>
    <w:tmpl w:val="F184F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58E0229"/>
    <w:multiLevelType w:val="hybridMultilevel"/>
    <w:tmpl w:val="32D219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2D50BA"/>
    <w:multiLevelType w:val="hybridMultilevel"/>
    <w:tmpl w:val="7E9486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EA7D2B"/>
    <w:multiLevelType w:val="hybridMultilevel"/>
    <w:tmpl w:val="717281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36483A"/>
    <w:multiLevelType w:val="hybridMultilevel"/>
    <w:tmpl w:val="1CECC9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B922B44"/>
    <w:multiLevelType w:val="hybridMultilevel"/>
    <w:tmpl w:val="FCA260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BF226DA"/>
    <w:multiLevelType w:val="hybridMultilevel"/>
    <w:tmpl w:val="8892EF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853C09"/>
    <w:multiLevelType w:val="hybridMultilevel"/>
    <w:tmpl w:val="CB2860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27327ED"/>
    <w:multiLevelType w:val="hybridMultilevel"/>
    <w:tmpl w:val="C03651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47C35CA"/>
    <w:multiLevelType w:val="hybridMultilevel"/>
    <w:tmpl w:val="9FC826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7E34F28"/>
    <w:multiLevelType w:val="hybridMultilevel"/>
    <w:tmpl w:val="B47C6656"/>
    <w:lvl w:ilvl="0" w:tplc="0419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22">
    <w:nsid w:val="3DE41624"/>
    <w:multiLevelType w:val="hybridMultilevel"/>
    <w:tmpl w:val="4712DFD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3E1F65EC"/>
    <w:multiLevelType w:val="hybridMultilevel"/>
    <w:tmpl w:val="B4CA56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04F5634"/>
    <w:multiLevelType w:val="hybridMultilevel"/>
    <w:tmpl w:val="8CDEA9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601673A"/>
    <w:multiLevelType w:val="hybridMultilevel"/>
    <w:tmpl w:val="D81E76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B14731B"/>
    <w:multiLevelType w:val="hybridMultilevel"/>
    <w:tmpl w:val="505083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BE55A58"/>
    <w:multiLevelType w:val="hybridMultilevel"/>
    <w:tmpl w:val="4278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E1C4C6F"/>
    <w:multiLevelType w:val="hybridMultilevel"/>
    <w:tmpl w:val="EE34F58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4E277C76"/>
    <w:multiLevelType w:val="hybridMultilevel"/>
    <w:tmpl w:val="024C885C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4E2F1ABD"/>
    <w:multiLevelType w:val="hybridMultilevel"/>
    <w:tmpl w:val="1A629652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4E35090A"/>
    <w:multiLevelType w:val="hybridMultilevel"/>
    <w:tmpl w:val="53426378"/>
    <w:lvl w:ilvl="0" w:tplc="04190003">
      <w:start w:val="1"/>
      <w:numFmt w:val="bullet"/>
      <w:lvlText w:val="o"/>
      <w:lvlJc w:val="left"/>
      <w:pPr>
        <w:ind w:left="1491" w:hanging="708"/>
      </w:pPr>
      <w:rPr>
        <w:rFonts w:ascii="Courier New" w:hAnsi="Courier New" w:cs="Courier New" w:hint="default"/>
      </w:rPr>
    </w:lvl>
    <w:lvl w:ilvl="1" w:tplc="04190001">
      <w:start w:val="1"/>
      <w:numFmt w:val="bullet"/>
      <w:lvlText w:val=""/>
      <w:lvlJc w:val="left"/>
      <w:pPr>
        <w:ind w:left="3119" w:hanging="708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5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3" w:hanging="360"/>
      </w:pPr>
      <w:rPr>
        <w:rFonts w:ascii="Wingdings" w:hAnsi="Wingdings" w:hint="default"/>
      </w:rPr>
    </w:lvl>
  </w:abstractNum>
  <w:abstractNum w:abstractNumId="32">
    <w:nsid w:val="588E1337"/>
    <w:multiLevelType w:val="hybridMultilevel"/>
    <w:tmpl w:val="BA2EEF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AC3381C"/>
    <w:multiLevelType w:val="hybridMultilevel"/>
    <w:tmpl w:val="71CC15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D154750"/>
    <w:multiLevelType w:val="hybridMultilevel"/>
    <w:tmpl w:val="F1584A6E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5">
    <w:nsid w:val="5DD90CB0"/>
    <w:multiLevelType w:val="hybridMultilevel"/>
    <w:tmpl w:val="F9F4CF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0F6051"/>
    <w:multiLevelType w:val="hybridMultilevel"/>
    <w:tmpl w:val="EE4A55C0"/>
    <w:lvl w:ilvl="0" w:tplc="ED489DE6">
      <w:numFmt w:val="bullet"/>
      <w:lvlText w:val="•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8140900"/>
    <w:multiLevelType w:val="hybridMultilevel"/>
    <w:tmpl w:val="D1927C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83B5D2C"/>
    <w:multiLevelType w:val="hybridMultilevel"/>
    <w:tmpl w:val="6296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A0D4EC7"/>
    <w:multiLevelType w:val="hybridMultilevel"/>
    <w:tmpl w:val="B6C07F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D9D6F16"/>
    <w:multiLevelType w:val="hybridMultilevel"/>
    <w:tmpl w:val="FF7CD9B8"/>
    <w:lvl w:ilvl="0" w:tplc="0419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1">
    <w:nsid w:val="71A17C9E"/>
    <w:multiLevelType w:val="hybridMultilevel"/>
    <w:tmpl w:val="FF18F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A2F30FB"/>
    <w:multiLevelType w:val="hybridMultilevel"/>
    <w:tmpl w:val="7A9AC6B8"/>
    <w:lvl w:ilvl="0" w:tplc="0419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3">
    <w:nsid w:val="7C1C0A3E"/>
    <w:multiLevelType w:val="hybridMultilevel"/>
    <w:tmpl w:val="353A6A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E7D5B80"/>
    <w:multiLevelType w:val="hybridMultilevel"/>
    <w:tmpl w:val="F2BCD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F495961"/>
    <w:multiLevelType w:val="hybridMultilevel"/>
    <w:tmpl w:val="2FC85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6"/>
  </w:num>
  <w:num w:numId="3">
    <w:abstractNumId w:val="6"/>
  </w:num>
  <w:num w:numId="4">
    <w:abstractNumId w:val="23"/>
  </w:num>
  <w:num w:numId="5">
    <w:abstractNumId w:val="15"/>
  </w:num>
  <w:num w:numId="6">
    <w:abstractNumId w:val="43"/>
  </w:num>
  <w:num w:numId="7">
    <w:abstractNumId w:val="26"/>
  </w:num>
  <w:num w:numId="8">
    <w:abstractNumId w:val="5"/>
  </w:num>
  <w:num w:numId="9">
    <w:abstractNumId w:val="41"/>
  </w:num>
  <w:num w:numId="10">
    <w:abstractNumId w:val="44"/>
  </w:num>
  <w:num w:numId="11">
    <w:abstractNumId w:val="45"/>
  </w:num>
  <w:num w:numId="12">
    <w:abstractNumId w:val="37"/>
  </w:num>
  <w:num w:numId="13">
    <w:abstractNumId w:val="32"/>
  </w:num>
  <w:num w:numId="14">
    <w:abstractNumId w:val="14"/>
  </w:num>
  <w:num w:numId="15">
    <w:abstractNumId w:val="27"/>
  </w:num>
  <w:num w:numId="16">
    <w:abstractNumId w:val="9"/>
  </w:num>
  <w:num w:numId="17">
    <w:abstractNumId w:val="25"/>
  </w:num>
  <w:num w:numId="18">
    <w:abstractNumId w:val="38"/>
  </w:num>
  <w:num w:numId="19">
    <w:abstractNumId w:val="16"/>
  </w:num>
  <w:num w:numId="20">
    <w:abstractNumId w:val="17"/>
  </w:num>
  <w:num w:numId="21">
    <w:abstractNumId w:val="18"/>
  </w:num>
  <w:num w:numId="22">
    <w:abstractNumId w:val="11"/>
  </w:num>
  <w:num w:numId="23">
    <w:abstractNumId w:val="19"/>
  </w:num>
  <w:num w:numId="24">
    <w:abstractNumId w:val="12"/>
  </w:num>
  <w:num w:numId="25">
    <w:abstractNumId w:val="8"/>
  </w:num>
  <w:num w:numId="26">
    <w:abstractNumId w:val="1"/>
  </w:num>
  <w:num w:numId="27">
    <w:abstractNumId w:val="24"/>
  </w:num>
  <w:num w:numId="28">
    <w:abstractNumId w:val="31"/>
  </w:num>
  <w:num w:numId="29">
    <w:abstractNumId w:val="3"/>
  </w:num>
  <w:num w:numId="30">
    <w:abstractNumId w:val="39"/>
  </w:num>
  <w:num w:numId="31">
    <w:abstractNumId w:val="35"/>
  </w:num>
  <w:num w:numId="32">
    <w:abstractNumId w:val="33"/>
  </w:num>
  <w:num w:numId="33">
    <w:abstractNumId w:val="13"/>
  </w:num>
  <w:num w:numId="34">
    <w:abstractNumId w:val="20"/>
  </w:num>
  <w:num w:numId="35">
    <w:abstractNumId w:val="10"/>
  </w:num>
  <w:num w:numId="36">
    <w:abstractNumId w:val="4"/>
  </w:num>
  <w:num w:numId="37">
    <w:abstractNumId w:val="21"/>
  </w:num>
  <w:num w:numId="38">
    <w:abstractNumId w:val="7"/>
  </w:num>
  <w:num w:numId="39">
    <w:abstractNumId w:val="34"/>
  </w:num>
  <w:num w:numId="40">
    <w:abstractNumId w:val="2"/>
  </w:num>
  <w:num w:numId="41">
    <w:abstractNumId w:val="29"/>
  </w:num>
  <w:num w:numId="42">
    <w:abstractNumId w:val="22"/>
  </w:num>
  <w:num w:numId="43">
    <w:abstractNumId w:val="30"/>
  </w:num>
  <w:num w:numId="44">
    <w:abstractNumId w:val="40"/>
  </w:num>
  <w:num w:numId="45">
    <w:abstractNumId w:val="28"/>
  </w:num>
  <w:num w:numId="46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revisionView w:inkAnnotation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573"/>
    <w:rsid w:val="00007950"/>
    <w:rsid w:val="000A380A"/>
    <w:rsid w:val="000C47A7"/>
    <w:rsid w:val="001B6CB0"/>
    <w:rsid w:val="002024B7"/>
    <w:rsid w:val="00235479"/>
    <w:rsid w:val="00255173"/>
    <w:rsid w:val="0028390E"/>
    <w:rsid w:val="002B4AC3"/>
    <w:rsid w:val="003623BD"/>
    <w:rsid w:val="0042290F"/>
    <w:rsid w:val="006260CD"/>
    <w:rsid w:val="006910C9"/>
    <w:rsid w:val="006F7E35"/>
    <w:rsid w:val="0071305B"/>
    <w:rsid w:val="00821F26"/>
    <w:rsid w:val="008571A1"/>
    <w:rsid w:val="008F0B56"/>
    <w:rsid w:val="008F48F2"/>
    <w:rsid w:val="009355D0"/>
    <w:rsid w:val="0097495E"/>
    <w:rsid w:val="0099172A"/>
    <w:rsid w:val="00B248A4"/>
    <w:rsid w:val="00B86910"/>
    <w:rsid w:val="00BC3DAE"/>
    <w:rsid w:val="00BE45B2"/>
    <w:rsid w:val="00BE4B7D"/>
    <w:rsid w:val="00C7185F"/>
    <w:rsid w:val="00CA266A"/>
    <w:rsid w:val="00CA6C2C"/>
    <w:rsid w:val="00CC0ACF"/>
    <w:rsid w:val="00CD4404"/>
    <w:rsid w:val="00E45DB6"/>
    <w:rsid w:val="00E56172"/>
    <w:rsid w:val="00E91573"/>
    <w:rsid w:val="00ED6ED0"/>
    <w:rsid w:val="00F92FD4"/>
    <w:rsid w:val="00FC7CBA"/>
    <w:rsid w:val="00FD504E"/>
    <w:rsid w:val="00FE3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5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495E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706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14</Pages>
  <Words>6837</Words>
  <Characters>38974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etuktarova</dc:creator>
  <cp:keywords/>
  <dc:description/>
  <cp:lastModifiedBy>Евгения</cp:lastModifiedBy>
  <cp:revision>36</cp:revision>
  <dcterms:created xsi:type="dcterms:W3CDTF">2020-03-26T12:25:00Z</dcterms:created>
  <dcterms:modified xsi:type="dcterms:W3CDTF">2022-05-18T09:52:00Z</dcterms:modified>
</cp:coreProperties>
</file>