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8366B7"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w:t>
            </w:r>
            <w:proofErr w:type="spellStart"/>
            <w:r w:rsidR="003972A4">
              <w:rPr>
                <w:sz w:val="26"/>
                <w:szCs w:val="26"/>
              </w:rPr>
              <w:t>Югорска</w:t>
            </w:r>
            <w:proofErr w:type="spellEnd"/>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8366B7">
              <w:rPr>
                <w:sz w:val="26"/>
                <w:szCs w:val="26"/>
              </w:rPr>
              <w:t>Р</w:t>
            </w:r>
            <w:r w:rsidRPr="00661EA4">
              <w:rPr>
                <w:sz w:val="26"/>
                <w:szCs w:val="26"/>
              </w:rPr>
              <w:t>.</w:t>
            </w:r>
            <w:r w:rsidR="008366B7">
              <w:rPr>
                <w:sz w:val="26"/>
                <w:szCs w:val="26"/>
              </w:rPr>
              <w:t>З</w:t>
            </w:r>
            <w:r w:rsidRPr="00661EA4">
              <w:rPr>
                <w:sz w:val="26"/>
                <w:szCs w:val="26"/>
              </w:rPr>
              <w:t xml:space="preserve">. </w:t>
            </w:r>
            <w:r w:rsidR="008366B7">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8E34A6">
              <w:rPr>
                <w:sz w:val="26"/>
                <w:szCs w:val="26"/>
              </w:rPr>
              <w:t>7</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552471" w:rsidRDefault="00496BD8" w:rsidP="003B4544">
      <w:pPr>
        <w:keepNext/>
        <w:keepLines/>
        <w:widowControl w:val="0"/>
        <w:suppressLineNumbers/>
        <w:suppressAutoHyphens/>
        <w:spacing w:after="0"/>
        <w:jc w:val="center"/>
        <w:rPr>
          <w:b/>
          <w:bCs/>
        </w:rPr>
      </w:pPr>
      <w:r w:rsidRPr="005F2F8D">
        <w:rPr>
          <w:b/>
          <w:bCs/>
        </w:rPr>
        <w:t xml:space="preserve"> </w:t>
      </w:r>
      <w:r w:rsidR="003B4544" w:rsidRPr="003B4544">
        <w:rPr>
          <w:b/>
          <w:bCs/>
        </w:rPr>
        <w:t xml:space="preserve">на право заключения муниципального контракта </w:t>
      </w:r>
    </w:p>
    <w:p w:rsidR="00496BD8" w:rsidRPr="00BE15F9" w:rsidRDefault="003B4544" w:rsidP="0011485B">
      <w:pPr>
        <w:keepNext/>
        <w:keepLines/>
        <w:widowControl w:val="0"/>
        <w:suppressLineNumbers/>
        <w:suppressAutoHyphens/>
        <w:spacing w:after="0"/>
        <w:jc w:val="center"/>
        <w:rPr>
          <w:b/>
          <w:bCs/>
        </w:rPr>
      </w:pPr>
      <w:r w:rsidRPr="003B4544">
        <w:rPr>
          <w:b/>
          <w:bCs/>
        </w:rPr>
        <w:t xml:space="preserve">на оказание услуг </w:t>
      </w:r>
      <w:r w:rsidR="0011485B" w:rsidRPr="0011485B">
        <w:rPr>
          <w:b/>
          <w:bCs/>
        </w:rPr>
        <w:t xml:space="preserve">по </w:t>
      </w:r>
      <w:r w:rsidR="00F75303" w:rsidRPr="00F75303">
        <w:rPr>
          <w:b/>
          <w:bCs/>
        </w:rPr>
        <w:t>технической защите информации</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283C65" w:rsidRPr="00552471">
        <w:rPr>
          <w:b/>
          <w:bCs/>
        </w:rPr>
        <w:t xml:space="preserve">7 </w:t>
      </w:r>
      <w:r w:rsidRPr="005F2F8D">
        <w:rPr>
          <w:b/>
          <w:bCs/>
        </w:rPr>
        <w:t>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B8013C" w:rsidRDefault="00F75303" w:rsidP="008C5950">
            <w:pPr>
              <w:keepNext/>
              <w:keepLines/>
              <w:widowControl w:val="0"/>
              <w:suppressLineNumbers/>
              <w:suppressAutoHyphens/>
              <w:rPr>
                <w:sz w:val="28"/>
                <w:szCs w:val="22"/>
              </w:rPr>
            </w:pPr>
            <w:r w:rsidRPr="00F75303">
              <w:rPr>
                <w:sz w:val="28"/>
                <w:szCs w:val="22"/>
              </w:rPr>
              <w:t>173862200236886220100100260016202242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3B4544">
            <w:pPr>
              <w:keepNext/>
              <w:keepLines/>
              <w:widowControl w:val="0"/>
              <w:suppressLineNumbers/>
              <w:suppressAutoHyphens/>
              <w:spacing w:after="0"/>
              <w:rPr>
                <w:sz w:val="22"/>
                <w:szCs w:val="22"/>
                <w:u w:val="single"/>
              </w:rPr>
            </w:pPr>
            <w:proofErr w:type="gramStart"/>
            <w:r w:rsidRPr="00661EA4">
              <w:rPr>
                <w:sz w:val="22"/>
                <w:szCs w:val="22"/>
              </w:rPr>
              <w:t xml:space="preserve">Место нахождения: </w:t>
            </w:r>
            <w:r w:rsidRPr="00661EA4">
              <w:rPr>
                <w:sz w:val="22"/>
                <w:szCs w:val="22"/>
                <w:u w:val="single"/>
              </w:rPr>
              <w:t xml:space="preserve">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roofErr w:type="gramEnd"/>
          </w:p>
          <w:p w:rsidR="006D69EC" w:rsidRPr="00661EA4" w:rsidRDefault="006D69EC" w:rsidP="003B4544">
            <w:pPr>
              <w:keepNext/>
              <w:keepLines/>
              <w:widowControl w:val="0"/>
              <w:suppressLineNumbers/>
              <w:suppressAutoHyphens/>
              <w:spacing w:after="0"/>
              <w:rPr>
                <w:sz w:val="22"/>
                <w:szCs w:val="22"/>
              </w:rPr>
            </w:pPr>
            <w:r w:rsidRPr="00661EA4">
              <w:rPr>
                <w:sz w:val="22"/>
                <w:szCs w:val="22"/>
              </w:rPr>
              <w:t>Почтовый адрес Заказчика</w:t>
            </w:r>
            <w:r w:rsidRPr="00661EA4">
              <w:rPr>
                <w:sz w:val="22"/>
                <w:szCs w:val="22"/>
                <w:u w:val="single"/>
              </w:rPr>
              <w:t xml:space="preserve">: 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 xml:space="preserve">Адрес электронной почты: </w:t>
            </w:r>
            <w:hyperlink r:id="rId9" w:history="1">
              <w:r w:rsidRPr="00462B5C">
                <w:rPr>
                  <w:rStyle w:val="a6"/>
                  <w:sz w:val="22"/>
                  <w:szCs w:val="22"/>
                  <w:lang w:val="en-US"/>
                </w:rPr>
                <w:t>inform</w:t>
              </w:r>
              <w:r w:rsidRPr="00462B5C">
                <w:rPr>
                  <w:rStyle w:val="a6"/>
                  <w:sz w:val="22"/>
                  <w:szCs w:val="22"/>
                </w:rPr>
                <w:t>@</w:t>
              </w:r>
              <w:proofErr w:type="spellStart"/>
              <w:r w:rsidRPr="00462B5C">
                <w:rPr>
                  <w:rStyle w:val="a6"/>
                  <w:sz w:val="22"/>
                  <w:szCs w:val="22"/>
                  <w:lang w:val="en-US"/>
                </w:rPr>
                <w:t>ugorsk</w:t>
              </w:r>
              <w:proofErr w:type="spellEnd"/>
              <w:r w:rsidRPr="00462B5C">
                <w:rPr>
                  <w:rStyle w:val="a6"/>
                  <w:sz w:val="22"/>
                  <w:szCs w:val="22"/>
                </w:rPr>
                <w:t>.</w:t>
              </w:r>
              <w:proofErr w:type="spellStart"/>
              <w:r w:rsidRPr="00462B5C">
                <w:rPr>
                  <w:rStyle w:val="a6"/>
                  <w:sz w:val="22"/>
                  <w:szCs w:val="22"/>
                  <w:lang w:val="en-US"/>
                </w:rPr>
                <w:t>ru</w:t>
              </w:r>
              <w:proofErr w:type="spellEnd"/>
            </w:hyperlink>
          </w:p>
          <w:p w:rsidR="006D69EC" w:rsidRPr="00661EA4" w:rsidRDefault="006D69EC" w:rsidP="001D354E">
            <w:pPr>
              <w:keepNext/>
              <w:keepLines/>
              <w:widowControl w:val="0"/>
              <w:suppressLineNumbers/>
              <w:suppressAutoHyphens/>
              <w:spacing w:after="0"/>
              <w:rPr>
                <w:sz w:val="22"/>
                <w:szCs w:val="22"/>
              </w:rPr>
            </w:pPr>
            <w:r w:rsidRPr="00661EA4">
              <w:rPr>
                <w:sz w:val="22"/>
                <w:szCs w:val="22"/>
              </w:rPr>
              <w:t>Ответственное должностное лицо:</w:t>
            </w:r>
            <w:r w:rsidR="001D354E">
              <w:rPr>
                <w:sz w:val="22"/>
                <w:szCs w:val="22"/>
                <w:u w:val="single"/>
              </w:rPr>
              <w:t xml:space="preserve"> заместитель н</w:t>
            </w:r>
            <w:r w:rsidRPr="00661EA4">
              <w:rPr>
                <w:sz w:val="22"/>
                <w:szCs w:val="22"/>
                <w:u w:val="single"/>
              </w:rPr>
              <w:t>ачальник</w:t>
            </w:r>
            <w:r w:rsidR="001D354E">
              <w:rPr>
                <w:sz w:val="22"/>
                <w:szCs w:val="22"/>
                <w:u w:val="single"/>
              </w:rPr>
              <w:t>а</w:t>
            </w:r>
            <w:r w:rsidRPr="00661EA4">
              <w:rPr>
                <w:sz w:val="22"/>
                <w:szCs w:val="22"/>
                <w:u w:val="single"/>
              </w:rPr>
              <w:t xml:space="preserve"> отдела информационных </w:t>
            </w:r>
            <w:r w:rsidR="001D354E">
              <w:rPr>
                <w:sz w:val="22"/>
                <w:szCs w:val="22"/>
                <w:u w:val="single"/>
              </w:rPr>
              <w:t xml:space="preserve">технологий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 xml:space="preserve">Администрация города </w:t>
            </w:r>
            <w:proofErr w:type="spellStart"/>
            <w:r w:rsidRPr="00661EA4">
              <w:rPr>
                <w:sz w:val="22"/>
                <w:szCs w:val="22"/>
                <w:u w:val="single"/>
              </w:rPr>
              <w:t>Югорска</w:t>
            </w:r>
            <w:proofErr w:type="spellEnd"/>
            <w:r w:rsidRPr="00661EA4">
              <w:rPr>
                <w:sz w:val="22"/>
                <w:szCs w:val="22"/>
                <w:u w:val="single"/>
              </w:rPr>
              <w:t>.</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xml:space="preserve">,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ул. 40 лет Победы, 11.</w:t>
            </w:r>
            <w:proofErr w:type="gramEnd"/>
          </w:p>
          <w:p w:rsidR="006D69EC" w:rsidRPr="00661EA4" w:rsidRDefault="006D69EC" w:rsidP="003B4544">
            <w:pPr>
              <w:keepNext/>
              <w:keepLines/>
              <w:widowControl w:val="0"/>
              <w:suppressLineNumbers/>
              <w:suppressAutoHyphens/>
              <w:spacing w:after="0"/>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Default="006D69EC" w:rsidP="003B4544">
            <w:pPr>
              <w:keepNext/>
              <w:keepLines/>
              <w:widowControl w:val="0"/>
              <w:suppressLineNumbers/>
              <w:suppressAutoHyphens/>
              <w:spacing w:after="0"/>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1D354E">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муниципальных закупок </w:t>
            </w:r>
            <w:r w:rsidR="001D354E">
              <w:rPr>
                <w:sz w:val="22"/>
                <w:szCs w:val="22"/>
                <w:u w:val="single"/>
              </w:rPr>
              <w:t>Департамента экономического развития и проектного управления</w:t>
            </w:r>
            <w:r w:rsidRPr="00661EA4">
              <w:rPr>
                <w:sz w:val="22"/>
                <w:szCs w:val="22"/>
                <w:u w:val="single"/>
              </w:rPr>
              <w:t xml:space="preserve">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Контрактная служба/Контрактный управляющий: </w:t>
            </w: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 xml:space="preserve">Место нахождения: </w:t>
            </w:r>
            <w:r w:rsidRPr="000E3343">
              <w:rPr>
                <w:sz w:val="22"/>
                <w:szCs w:val="22"/>
                <w:u w:val="single"/>
              </w:rPr>
              <w:t xml:space="preserve">628260, Ханты - Мансийский автономный округ - Югра, Тюменская обл.,  г. </w:t>
            </w:r>
            <w:proofErr w:type="spellStart"/>
            <w:r w:rsidRPr="000E3343">
              <w:rPr>
                <w:sz w:val="22"/>
                <w:szCs w:val="22"/>
                <w:u w:val="single"/>
              </w:rPr>
              <w:t>Югорск</w:t>
            </w:r>
            <w:proofErr w:type="spellEnd"/>
            <w:r w:rsidRPr="000E3343">
              <w:rPr>
                <w:sz w:val="22"/>
                <w:szCs w:val="22"/>
                <w:u w:val="single"/>
              </w:rPr>
              <w:t xml:space="preserve">, ул. 40 лет Победы, 11, </w:t>
            </w:r>
            <w:proofErr w:type="spellStart"/>
            <w:r w:rsidRPr="000E3343">
              <w:rPr>
                <w:sz w:val="22"/>
                <w:szCs w:val="22"/>
                <w:u w:val="single"/>
              </w:rPr>
              <w:t>каб</w:t>
            </w:r>
            <w:proofErr w:type="spellEnd"/>
            <w:r w:rsidRPr="000E3343">
              <w:rPr>
                <w:sz w:val="22"/>
                <w:szCs w:val="22"/>
                <w:u w:val="single"/>
              </w:rPr>
              <w:t>. 306</w:t>
            </w:r>
            <w:r w:rsidRPr="000E3343">
              <w:rPr>
                <w:sz w:val="22"/>
                <w:szCs w:val="22"/>
              </w:rPr>
              <w:t>.</w:t>
            </w:r>
            <w:proofErr w:type="gramEnd"/>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п</w:t>
            </w:r>
            <w:r w:rsidRPr="000E3343">
              <w:rPr>
                <w:sz w:val="22"/>
                <w:szCs w:val="22"/>
                <w:u w:val="single"/>
              </w:rPr>
              <w:t xml:space="preserve">ервый заместитель главы города – директор департамента муниципальной собственности и градостроительства </w:t>
            </w:r>
            <w:proofErr w:type="spellStart"/>
            <w:r w:rsidRPr="000E3343">
              <w:rPr>
                <w:sz w:val="22"/>
                <w:szCs w:val="22"/>
                <w:u w:val="single"/>
              </w:rPr>
              <w:t>Голин</w:t>
            </w:r>
            <w:proofErr w:type="spellEnd"/>
            <w:r w:rsidRPr="000E3343">
              <w:rPr>
                <w:sz w:val="22"/>
                <w:szCs w:val="22"/>
                <w:u w:val="single"/>
              </w:rPr>
              <w:t xml:space="preserve"> Сергей Дмитриевич, 8 (34675) 50010</w:t>
            </w:r>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Адрес электронной почты:</w:t>
            </w:r>
            <w:r w:rsidRPr="000E3343">
              <w:rPr>
                <w:sz w:val="22"/>
                <w:szCs w:val="22"/>
                <w:u w:val="single"/>
              </w:rPr>
              <w:t xml:space="preserve"> dmsig@ugorsk.ru</w:t>
            </w:r>
          </w:p>
          <w:p w:rsidR="000E3343" w:rsidRDefault="000E3343" w:rsidP="000E3343">
            <w:pPr>
              <w:keepNext/>
              <w:keepLines/>
              <w:widowControl w:val="0"/>
              <w:suppressLineNumbers/>
              <w:suppressAutoHyphens/>
              <w:spacing w:after="0"/>
              <w:rPr>
                <w:sz w:val="22"/>
                <w:szCs w:val="22"/>
              </w:rPr>
            </w:pP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Ответственный</w:t>
            </w:r>
            <w:proofErr w:type="gramEnd"/>
            <w:r w:rsidRPr="000E3343">
              <w:rPr>
                <w:sz w:val="22"/>
                <w:szCs w:val="22"/>
              </w:rPr>
              <w:t xml:space="preserve"> за заключение контракта: </w:t>
            </w:r>
          </w:p>
          <w:p w:rsidR="000E3343" w:rsidRPr="000E3343" w:rsidRDefault="000E3343" w:rsidP="000E3343">
            <w:pPr>
              <w:keepNext/>
              <w:keepLines/>
              <w:widowControl w:val="0"/>
              <w:suppressLineNumbers/>
              <w:suppressAutoHyphens/>
              <w:spacing w:after="0"/>
              <w:rPr>
                <w:sz w:val="22"/>
                <w:szCs w:val="22"/>
                <w:u w:val="single"/>
              </w:rPr>
            </w:pPr>
            <w:proofErr w:type="gramStart"/>
            <w:r w:rsidRPr="000E3343">
              <w:rPr>
                <w:sz w:val="22"/>
                <w:szCs w:val="22"/>
              </w:rPr>
              <w:t>Место нахождения:</w:t>
            </w:r>
            <w:r>
              <w:rPr>
                <w:sz w:val="22"/>
                <w:szCs w:val="22"/>
              </w:rPr>
              <w:t xml:space="preserve"> </w:t>
            </w:r>
            <w:r w:rsidRPr="000E3343">
              <w:rPr>
                <w:sz w:val="22"/>
                <w:szCs w:val="22"/>
                <w:u w:val="single"/>
              </w:rPr>
              <w:t xml:space="preserve">628260, Ханты - Мансийский автономный округ - Югра, Тюменская обл.,  г. </w:t>
            </w:r>
            <w:proofErr w:type="spellStart"/>
            <w:r w:rsidRPr="000E3343">
              <w:rPr>
                <w:sz w:val="22"/>
                <w:szCs w:val="22"/>
                <w:u w:val="single"/>
              </w:rPr>
              <w:t>Югорск</w:t>
            </w:r>
            <w:proofErr w:type="spellEnd"/>
            <w:r w:rsidRPr="000E3343">
              <w:rPr>
                <w:sz w:val="22"/>
                <w:szCs w:val="22"/>
                <w:u w:val="single"/>
              </w:rPr>
              <w:t xml:space="preserve">, ул. 40 лет Победы, 11, </w:t>
            </w:r>
            <w:proofErr w:type="spellStart"/>
            <w:r w:rsidRPr="000E3343">
              <w:rPr>
                <w:sz w:val="22"/>
                <w:szCs w:val="22"/>
                <w:u w:val="single"/>
              </w:rPr>
              <w:t>каб</w:t>
            </w:r>
            <w:proofErr w:type="spellEnd"/>
            <w:r w:rsidRPr="000E3343">
              <w:rPr>
                <w:sz w:val="22"/>
                <w:szCs w:val="22"/>
                <w:u w:val="single"/>
              </w:rPr>
              <w:t>. 212.</w:t>
            </w:r>
            <w:proofErr w:type="gramEnd"/>
          </w:p>
          <w:p w:rsidR="006D69EC"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г</w:t>
            </w:r>
            <w:r w:rsidRPr="000E3343">
              <w:rPr>
                <w:sz w:val="22"/>
                <w:szCs w:val="22"/>
                <w:u w:val="single"/>
              </w:rPr>
              <w:t>лавный специалист управления бухгалтерского учета и отчетности Королева Наталья Борисовна, 8 (34675) 50047</w:t>
            </w:r>
          </w:p>
          <w:p w:rsidR="000E3343" w:rsidRPr="00661EA4" w:rsidRDefault="000E3343" w:rsidP="000E3343">
            <w:pPr>
              <w:keepNext/>
              <w:keepLines/>
              <w:widowControl w:val="0"/>
              <w:suppressLineNumbers/>
              <w:suppressAutoHyphens/>
              <w:spacing w:after="0"/>
              <w:rPr>
                <w:sz w:val="22"/>
                <w:szCs w:val="22"/>
              </w:rPr>
            </w:pPr>
            <w:r w:rsidRPr="000E3343">
              <w:rPr>
                <w:sz w:val="22"/>
                <w:szCs w:val="22"/>
              </w:rPr>
              <w:t>Адрес электронной почты:</w:t>
            </w:r>
            <w:r w:rsidRPr="000E3343">
              <w:rPr>
                <w:sz w:val="22"/>
                <w:szCs w:val="22"/>
                <w:u w:val="single"/>
              </w:rPr>
              <w:t xml:space="preserve"> koroleva_nb@ugorsk.ru</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536454" w:rsidRPr="00536454" w:rsidRDefault="006D69EC" w:rsidP="003B4544">
            <w:pPr>
              <w:shd w:val="clear" w:color="auto" w:fill="FFFFFF"/>
              <w:spacing w:after="0"/>
              <w:rPr>
                <w:sz w:val="22"/>
                <w:szCs w:val="22"/>
                <w:lang w:eastAsia="ar-SA"/>
              </w:rPr>
            </w:pPr>
            <w:r w:rsidRPr="006D69EC">
              <w:rPr>
                <w:bCs/>
                <w:sz w:val="22"/>
                <w:szCs w:val="22"/>
              </w:rPr>
              <w:t xml:space="preserve">Наименование: </w:t>
            </w:r>
            <w:r w:rsidR="00536454" w:rsidRPr="00536454">
              <w:rPr>
                <w:sz w:val="22"/>
                <w:szCs w:val="22"/>
                <w:lang w:eastAsia="ar-SA"/>
              </w:rPr>
              <w:t>Закрытое акционерное общество «Сбербанк –</w:t>
            </w:r>
          </w:p>
          <w:p w:rsidR="006D69EC" w:rsidRPr="006D69EC" w:rsidRDefault="00536454" w:rsidP="003B4544">
            <w:pPr>
              <w:shd w:val="clear" w:color="auto" w:fill="FFFFFF"/>
              <w:spacing w:after="0"/>
              <w:rPr>
                <w:sz w:val="22"/>
                <w:szCs w:val="22"/>
              </w:rPr>
            </w:pPr>
            <w:r w:rsidRPr="00536454">
              <w:rPr>
                <w:sz w:val="22"/>
                <w:szCs w:val="22"/>
                <w:lang w:eastAsia="ar-SA"/>
              </w:rPr>
              <w:t>Автоматизированная система торгов»</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366B7" w:rsidRPr="0008453A" w:rsidRDefault="008366B7" w:rsidP="001D354E">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600588">
              <w:rPr>
                <w:iCs/>
                <w:sz w:val="22"/>
                <w:szCs w:val="22"/>
              </w:rPr>
              <w:t xml:space="preserve">на право заключения муниципального контракта на оказание </w:t>
            </w:r>
            <w:r w:rsidR="00EC4D8C" w:rsidRPr="00EC4D8C">
              <w:rPr>
                <w:iCs/>
                <w:sz w:val="22"/>
                <w:szCs w:val="22"/>
              </w:rPr>
              <w:t xml:space="preserve">услуг </w:t>
            </w:r>
            <w:r w:rsidR="0011485B" w:rsidRPr="0011485B">
              <w:rPr>
                <w:iCs/>
                <w:sz w:val="22"/>
                <w:szCs w:val="22"/>
              </w:rPr>
              <w:t xml:space="preserve">по </w:t>
            </w:r>
            <w:r w:rsidR="00F75303" w:rsidRPr="00F75303">
              <w:rPr>
                <w:iCs/>
                <w:sz w:val="22"/>
                <w:szCs w:val="22"/>
              </w:rPr>
              <w:t>технической защите информации</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1D354E">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1D354E" w:rsidRPr="001D354E">
              <w:rPr>
                <w:bCs/>
                <w:sz w:val="22"/>
                <w:szCs w:val="22"/>
              </w:rPr>
              <w:t>ТЕХНИЧЕСКОЕ ЗАДАНИЕ</w:t>
            </w:r>
            <w:r w:rsidRPr="005E6601">
              <w:rPr>
                <w:sz w:val="22"/>
                <w:szCs w:val="22"/>
              </w:rPr>
              <w:fldChar w:fldCharType="end"/>
            </w:r>
            <w:r w:rsidRPr="005E6601">
              <w:rPr>
                <w:sz w:val="22"/>
                <w:szCs w:val="22"/>
              </w:rPr>
              <w:t>» настоящей документации об аукционе</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2959F5" w:rsidRDefault="00552471" w:rsidP="00EC4D8C">
            <w:pPr>
              <w:rPr>
                <w:sz w:val="22"/>
                <w:szCs w:val="22"/>
              </w:rPr>
            </w:pPr>
            <w:r w:rsidRPr="00552471">
              <w:rPr>
                <w:sz w:val="22"/>
                <w:szCs w:val="22"/>
              </w:rPr>
              <w:t xml:space="preserve">Администрация города </w:t>
            </w:r>
            <w:proofErr w:type="spellStart"/>
            <w:r w:rsidRPr="00552471">
              <w:rPr>
                <w:sz w:val="22"/>
                <w:szCs w:val="22"/>
              </w:rPr>
              <w:t>Югорска</w:t>
            </w:r>
            <w:proofErr w:type="spellEnd"/>
            <w:r w:rsidRPr="00552471">
              <w:rPr>
                <w:sz w:val="22"/>
                <w:szCs w:val="22"/>
              </w:rPr>
              <w:t xml:space="preserve">, 628260, Ханты-Мансийский автономный округ – Югра, г. </w:t>
            </w:r>
            <w:proofErr w:type="spellStart"/>
            <w:r w:rsidRPr="00552471">
              <w:rPr>
                <w:sz w:val="22"/>
                <w:szCs w:val="22"/>
              </w:rPr>
              <w:t>Югорск</w:t>
            </w:r>
            <w:proofErr w:type="spellEnd"/>
            <w:r w:rsidRPr="00552471">
              <w:rPr>
                <w:sz w:val="22"/>
                <w:szCs w:val="22"/>
              </w:rPr>
              <w:t xml:space="preserve">, </w:t>
            </w:r>
            <w:r w:rsidR="006C2A7F" w:rsidRPr="006C2A7F">
              <w:rPr>
                <w:sz w:val="22"/>
                <w:szCs w:val="22"/>
              </w:rPr>
              <w:t>40 лет Победы, д.11</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3D109A" w:rsidRDefault="00BD4237" w:rsidP="003B4544">
            <w:pPr>
              <w:autoSpaceDE w:val="0"/>
              <w:autoSpaceDN w:val="0"/>
              <w:adjustRightInd w:val="0"/>
              <w:spacing w:after="0"/>
              <w:ind w:left="33"/>
              <w:jc w:val="left"/>
              <w:rPr>
                <w:color w:val="000099"/>
                <w:sz w:val="22"/>
                <w:szCs w:val="22"/>
              </w:rPr>
            </w:pPr>
            <w:r w:rsidRPr="00BD4237">
              <w:rPr>
                <w:color w:val="000099"/>
                <w:sz w:val="22"/>
              </w:rPr>
              <w:t>в течение 60 дней с момента заключения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C2A7F" w:rsidP="008C5950">
            <w:pPr>
              <w:rPr>
                <w:color w:val="000099"/>
                <w:sz w:val="22"/>
                <w:szCs w:val="22"/>
              </w:rPr>
            </w:pPr>
            <w:r>
              <w:rPr>
                <w:color w:val="000099"/>
                <w:sz w:val="22"/>
                <w:szCs w:val="22"/>
              </w:rPr>
              <w:t>6</w:t>
            </w:r>
            <w:r w:rsidR="00BD4237">
              <w:rPr>
                <w:color w:val="000099"/>
                <w:sz w:val="22"/>
                <w:szCs w:val="22"/>
              </w:rPr>
              <w:t>59</w:t>
            </w:r>
            <w:r>
              <w:rPr>
                <w:color w:val="000099"/>
                <w:sz w:val="22"/>
                <w:szCs w:val="22"/>
              </w:rPr>
              <w:t xml:space="preserve"> </w:t>
            </w:r>
            <w:r w:rsidR="00BD4237">
              <w:rPr>
                <w:color w:val="000099"/>
                <w:sz w:val="22"/>
                <w:szCs w:val="22"/>
              </w:rPr>
              <w:t>000</w:t>
            </w:r>
            <w:r w:rsidR="006D69EC" w:rsidRPr="006D69EC">
              <w:rPr>
                <w:color w:val="000099"/>
                <w:sz w:val="22"/>
                <w:szCs w:val="22"/>
              </w:rPr>
              <w:t xml:space="preserve"> (</w:t>
            </w:r>
            <w:r>
              <w:rPr>
                <w:color w:val="000099"/>
                <w:sz w:val="22"/>
                <w:szCs w:val="22"/>
              </w:rPr>
              <w:t>шесть</w:t>
            </w:r>
            <w:r w:rsidR="00BD4237">
              <w:rPr>
                <w:color w:val="000099"/>
                <w:sz w:val="22"/>
                <w:szCs w:val="22"/>
              </w:rPr>
              <w:t>сот пятьдесят девять</w:t>
            </w:r>
            <w:r>
              <w:rPr>
                <w:color w:val="000099"/>
                <w:sz w:val="22"/>
                <w:szCs w:val="22"/>
              </w:rPr>
              <w:t xml:space="preserve"> </w:t>
            </w:r>
            <w:r w:rsidR="00CA6BE3">
              <w:rPr>
                <w:color w:val="000099"/>
                <w:sz w:val="22"/>
                <w:szCs w:val="22"/>
              </w:rPr>
              <w:t>тысяч</w:t>
            </w:r>
            <w:r w:rsidR="004A4D31">
              <w:rPr>
                <w:color w:val="000099"/>
                <w:sz w:val="22"/>
                <w:szCs w:val="22"/>
              </w:rPr>
              <w:t>)</w:t>
            </w:r>
            <w:r w:rsidR="006D69EC" w:rsidRPr="006D69EC">
              <w:rPr>
                <w:color w:val="000099"/>
                <w:sz w:val="22"/>
                <w:szCs w:val="22"/>
              </w:rPr>
              <w:t xml:space="preserve"> рубл</w:t>
            </w:r>
            <w:r w:rsidR="00BD4237">
              <w:rPr>
                <w:color w:val="000099"/>
                <w:sz w:val="22"/>
                <w:szCs w:val="22"/>
              </w:rPr>
              <w:t>ей</w:t>
            </w:r>
            <w:r w:rsidR="006D69EC" w:rsidRPr="006D69EC">
              <w:rPr>
                <w:color w:val="000099"/>
                <w:sz w:val="22"/>
                <w:szCs w:val="22"/>
              </w:rPr>
              <w:t xml:space="preserve"> 00 копеек.</w:t>
            </w:r>
          </w:p>
          <w:p w:rsidR="006D69EC" w:rsidRPr="006D69EC" w:rsidRDefault="006D69EC" w:rsidP="00BF38DF">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EC4D8C">
            <w:pPr>
              <w:rPr>
                <w:i/>
                <w:sz w:val="22"/>
                <w:szCs w:val="22"/>
              </w:rPr>
            </w:pPr>
            <w:r>
              <w:rPr>
                <w:sz w:val="22"/>
                <w:szCs w:val="22"/>
              </w:rPr>
              <w:t>Б</w:t>
            </w:r>
            <w:r w:rsidR="006D69EC" w:rsidRPr="0008453A">
              <w:rPr>
                <w:sz w:val="22"/>
                <w:szCs w:val="22"/>
              </w:rPr>
              <w:t xml:space="preserve">юджет города </w:t>
            </w:r>
            <w:proofErr w:type="spellStart"/>
            <w:r w:rsidR="006D69EC" w:rsidRPr="0008453A">
              <w:rPr>
                <w:sz w:val="22"/>
                <w:szCs w:val="22"/>
              </w:rPr>
              <w:t>Югорска</w:t>
            </w:r>
            <w:proofErr w:type="spellEnd"/>
            <w:r w:rsidR="006D69EC" w:rsidRPr="0008453A">
              <w:rPr>
                <w:sz w:val="22"/>
                <w:szCs w:val="22"/>
              </w:rPr>
              <w:t xml:space="preserve"> на 201</w:t>
            </w:r>
            <w:r w:rsidR="00EC4D8C">
              <w:rPr>
                <w:sz w:val="22"/>
                <w:szCs w:val="22"/>
              </w:rPr>
              <w:t>7</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6D69EC">
              <w:rPr>
                <w:sz w:val="22"/>
                <w:szCs w:val="22"/>
              </w:rPr>
              <w:lastRenderedPageBreak/>
              <w:t>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proofErr w:type="gramStart"/>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600588">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1D354E">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BD4237"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6D69EC" w:rsidRPr="006D69EC">
              <w:rPr>
                <w:sz w:val="22"/>
                <w:szCs w:val="22"/>
              </w:rPr>
              <w:lastRenderedPageBreak/>
              <w:t xml:space="preserve">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w:t>
            </w:r>
            <w:r w:rsidR="006D69EC" w:rsidRPr="00BD4237">
              <w:rPr>
                <w:sz w:val="22"/>
                <w:szCs w:val="22"/>
              </w:rPr>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3C65" w:rsidRPr="00BD4237" w:rsidRDefault="00B95F11" w:rsidP="00283C65">
            <w:pPr>
              <w:suppressAutoHyphens/>
              <w:rPr>
                <w:sz w:val="22"/>
                <w:szCs w:val="22"/>
              </w:rPr>
            </w:pPr>
            <w:proofErr w:type="gramStart"/>
            <w:r w:rsidRPr="00BD4237">
              <w:rPr>
                <w:sz w:val="22"/>
                <w:szCs w:val="22"/>
              </w:rPr>
              <w:t>5</w:t>
            </w:r>
            <w:r w:rsidR="006D69EC" w:rsidRPr="00BD4237">
              <w:rPr>
                <w:sz w:val="22"/>
                <w:szCs w:val="22"/>
              </w:rPr>
              <w:t xml:space="preserve">) </w:t>
            </w:r>
            <w:r w:rsidR="00283C65" w:rsidRPr="00BD4237">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283C65" w:rsidRPr="00BD4237">
              <w:rPr>
                <w:sz w:val="22"/>
                <w:szCs w:val="22"/>
              </w:rPr>
              <w:t xml:space="preserve"> </w:t>
            </w:r>
            <w:proofErr w:type="gramStart"/>
            <w:r w:rsidR="00283C65" w:rsidRPr="00BD4237">
              <w:rPr>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D69EC" w:rsidRPr="00BD4237" w:rsidRDefault="00283C65" w:rsidP="00283C65">
            <w:pPr>
              <w:suppressAutoHyphens/>
              <w:rPr>
                <w:sz w:val="22"/>
                <w:szCs w:val="22"/>
              </w:rPr>
            </w:pPr>
            <w:r w:rsidRPr="00BD4237">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D69EC" w:rsidRDefault="0088696F" w:rsidP="008C5950">
            <w:pPr>
              <w:suppressAutoHyphens/>
              <w:rPr>
                <w:sz w:val="22"/>
                <w:szCs w:val="22"/>
              </w:rPr>
            </w:pPr>
            <w:r w:rsidRPr="00BD4237">
              <w:rPr>
                <w:sz w:val="22"/>
                <w:szCs w:val="22"/>
              </w:rPr>
              <w:t>6</w:t>
            </w:r>
            <w:r w:rsidR="006D69EC" w:rsidRPr="00BD4237">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w:t>
            </w:r>
            <w:r w:rsidR="006D69EC" w:rsidRPr="006D69EC">
              <w:rPr>
                <w:sz w:val="22"/>
                <w:szCs w:val="22"/>
              </w:rPr>
              <w:t>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6D69EC" w:rsidRPr="006D69EC">
              <w:rPr>
                <w:sz w:val="22"/>
                <w:szCs w:val="22"/>
              </w:rPr>
              <w:lastRenderedPageBreak/>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5"/>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«_</w:t>
            </w:r>
            <w:r w:rsidR="009D47A9">
              <w:rPr>
                <w:sz w:val="22"/>
                <w:szCs w:val="22"/>
              </w:rPr>
              <w:t>24</w:t>
            </w:r>
            <w:r w:rsidRPr="006D69EC">
              <w:rPr>
                <w:sz w:val="22"/>
                <w:szCs w:val="22"/>
              </w:rPr>
              <w:t>__» _</w:t>
            </w:r>
            <w:r w:rsidR="009D47A9">
              <w:rPr>
                <w:sz w:val="22"/>
                <w:szCs w:val="22"/>
              </w:rPr>
              <w:t>июля</w:t>
            </w:r>
            <w:r w:rsidRPr="006D69EC">
              <w:rPr>
                <w:sz w:val="22"/>
                <w:szCs w:val="22"/>
              </w:rPr>
              <w:t>________ 201</w:t>
            </w:r>
            <w:r w:rsidR="00283C65" w:rsidRPr="00283C65">
              <w:rPr>
                <w:sz w:val="22"/>
                <w:szCs w:val="22"/>
              </w:rPr>
              <w:t>7</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9D47A9">
              <w:rPr>
                <w:sz w:val="22"/>
                <w:szCs w:val="22"/>
              </w:rPr>
              <w:t>30</w:t>
            </w:r>
            <w:r w:rsidRPr="006D69EC">
              <w:rPr>
                <w:sz w:val="22"/>
                <w:szCs w:val="22"/>
              </w:rPr>
              <w:t>___» __</w:t>
            </w:r>
            <w:r w:rsidR="009D47A9">
              <w:rPr>
                <w:sz w:val="22"/>
                <w:szCs w:val="22"/>
              </w:rPr>
              <w:t>июля</w:t>
            </w:r>
            <w:r w:rsidRPr="006D69EC">
              <w:rPr>
                <w:sz w:val="22"/>
                <w:szCs w:val="22"/>
              </w:rPr>
              <w:t>_______ 201</w:t>
            </w:r>
            <w:r w:rsidR="00283C65" w:rsidRPr="00283C65">
              <w:rPr>
                <w:sz w:val="22"/>
                <w:szCs w:val="22"/>
              </w:rPr>
              <w:t>7</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lastRenderedPageBreak/>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283C65">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9D47A9">
              <w:rPr>
                <w:sz w:val="22"/>
                <w:szCs w:val="22"/>
              </w:rPr>
              <w:t>01</w:t>
            </w:r>
            <w:r w:rsidRPr="006D69EC">
              <w:rPr>
                <w:sz w:val="22"/>
                <w:szCs w:val="22"/>
              </w:rPr>
              <w:t>__» _</w:t>
            </w:r>
            <w:r w:rsidR="009D47A9">
              <w:rPr>
                <w:sz w:val="22"/>
                <w:szCs w:val="22"/>
              </w:rPr>
              <w:t>августа</w:t>
            </w:r>
            <w:r w:rsidRPr="006D69EC">
              <w:rPr>
                <w:sz w:val="22"/>
                <w:szCs w:val="22"/>
              </w:rPr>
              <w:t>____________ 201</w:t>
            </w:r>
            <w:r w:rsidR="00283C65" w:rsidRPr="00283C65">
              <w:rPr>
                <w:sz w:val="22"/>
                <w:szCs w:val="22"/>
              </w:rPr>
              <w:t>7</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283C65">
            <w:pPr>
              <w:rPr>
                <w:sz w:val="22"/>
                <w:szCs w:val="22"/>
              </w:rPr>
            </w:pPr>
            <w:r w:rsidRPr="006D69EC">
              <w:rPr>
                <w:sz w:val="22"/>
                <w:szCs w:val="22"/>
              </w:rPr>
              <w:t>«</w:t>
            </w:r>
            <w:r w:rsidR="009D47A9">
              <w:rPr>
                <w:sz w:val="22"/>
                <w:szCs w:val="22"/>
              </w:rPr>
              <w:t>03</w:t>
            </w:r>
            <w:r w:rsidRPr="006D69EC">
              <w:rPr>
                <w:sz w:val="22"/>
                <w:szCs w:val="22"/>
              </w:rPr>
              <w:t>___» _</w:t>
            </w:r>
            <w:r w:rsidR="009D47A9">
              <w:rPr>
                <w:sz w:val="22"/>
                <w:szCs w:val="22"/>
              </w:rPr>
              <w:t>августа</w:t>
            </w:r>
            <w:r w:rsidRPr="006D69EC">
              <w:rPr>
                <w:sz w:val="22"/>
                <w:szCs w:val="22"/>
              </w:rPr>
              <w:t>________ 201</w:t>
            </w:r>
            <w:r w:rsidR="00283C65">
              <w:rPr>
                <w:sz w:val="22"/>
                <w:szCs w:val="22"/>
                <w:lang w:val="en-US"/>
              </w:rPr>
              <w:t>7</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283C65">
            <w:pPr>
              <w:rPr>
                <w:sz w:val="22"/>
                <w:szCs w:val="22"/>
              </w:rPr>
            </w:pPr>
            <w:r w:rsidRPr="006D69EC">
              <w:rPr>
                <w:sz w:val="22"/>
                <w:szCs w:val="22"/>
              </w:rPr>
              <w:t xml:space="preserve"> «</w:t>
            </w:r>
            <w:r w:rsidR="009D47A9">
              <w:rPr>
                <w:sz w:val="22"/>
                <w:szCs w:val="22"/>
              </w:rPr>
              <w:t>07</w:t>
            </w:r>
            <w:r w:rsidRPr="006D69EC">
              <w:rPr>
                <w:sz w:val="22"/>
                <w:szCs w:val="22"/>
              </w:rPr>
              <w:t>___» __</w:t>
            </w:r>
            <w:r w:rsidR="009D47A9">
              <w:rPr>
                <w:sz w:val="22"/>
                <w:szCs w:val="22"/>
              </w:rPr>
              <w:t>августа</w:t>
            </w:r>
            <w:bookmarkStart w:id="15" w:name="_GoBack"/>
            <w:bookmarkEnd w:id="15"/>
            <w:r w:rsidRPr="006D69EC">
              <w:rPr>
                <w:sz w:val="22"/>
                <w:szCs w:val="22"/>
              </w:rPr>
              <w:t>_______ 201</w:t>
            </w:r>
            <w:r w:rsidR="00283C65">
              <w:rPr>
                <w:sz w:val="22"/>
                <w:szCs w:val="22"/>
                <w:lang w:val="en-US"/>
              </w:rPr>
              <w:t>7</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a"/>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2C7DAF" w:rsidRPr="002C7DAF"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w:t>
            </w:r>
            <w:proofErr w:type="gramEnd"/>
            <w:r w:rsidRPr="00600588">
              <w:rPr>
                <w:sz w:val="22"/>
                <w:szCs w:val="22"/>
              </w:rPr>
              <w:t xml:space="preserve">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A720EE">
            <w:pPr>
              <w:numPr>
                <w:ilvl w:val="0"/>
                <w:numId w:val="7"/>
              </w:numPr>
              <w:suppressAutoHyphens/>
              <w:ind w:left="33"/>
              <w:rPr>
                <w:sz w:val="22"/>
                <w:szCs w:val="22"/>
              </w:rPr>
            </w:pPr>
            <w:proofErr w:type="gramStart"/>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BD4237">
              <w:rPr>
                <w:color w:val="000099"/>
                <w:sz w:val="22"/>
                <w:szCs w:val="22"/>
              </w:rPr>
              <w:t>:</w:t>
            </w:r>
            <w:r w:rsidRPr="00BD4237">
              <w:rPr>
                <w:color w:val="000099"/>
                <w:sz w:val="22"/>
                <w:szCs w:val="22"/>
                <w:u w:val="single"/>
              </w:rPr>
              <w:t xml:space="preserve"> </w:t>
            </w:r>
            <w:r w:rsidR="00BD4237" w:rsidRPr="00BD4237">
              <w:rPr>
                <w:color w:val="000099"/>
                <w:sz w:val="22"/>
                <w:szCs w:val="22"/>
                <w:u w:val="single"/>
              </w:rPr>
              <w:t>копия лицензии ФСТЭК России на деятельность по технической защите конфиденциальной информации: установка, монтаж, испытания, ремонт средств защиты информации (технических средств защиты информации, защищённых технических средств обработки информации, технических средств контроля эффективности мер защиты информации, программных</w:t>
            </w:r>
            <w:proofErr w:type="gramEnd"/>
            <w:r w:rsidR="00BD4237" w:rsidRPr="00BD4237">
              <w:rPr>
                <w:color w:val="000099"/>
                <w:sz w:val="22"/>
                <w:szCs w:val="22"/>
                <w:u w:val="single"/>
              </w:rPr>
              <w:t xml:space="preserve"> (</w:t>
            </w:r>
            <w:proofErr w:type="gramStart"/>
            <w:r w:rsidR="00BD4237" w:rsidRPr="00BD4237">
              <w:rPr>
                <w:color w:val="000099"/>
                <w:sz w:val="22"/>
                <w:szCs w:val="22"/>
                <w:u w:val="single"/>
              </w:rPr>
              <w:t>программно-технических) средств защиты информации, защищённых программных (программно-технических) средств обработки информации, программных (программно-технических) средств контроля защищённости информации)</w:t>
            </w:r>
            <w:r w:rsidR="00DF5E48" w:rsidRPr="00BD4237">
              <w:rPr>
                <w:color w:val="000099"/>
                <w:sz w:val="22"/>
                <w:szCs w:val="22"/>
                <w:u w:val="single"/>
              </w:rPr>
              <w:t>;</w:t>
            </w:r>
            <w:proofErr w:type="gramEnd"/>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w:t>
            </w:r>
            <w:r w:rsidRPr="0015690D">
              <w:rPr>
                <w:sz w:val="22"/>
                <w:szCs w:val="22"/>
              </w:rPr>
              <w:lastRenderedPageBreak/>
              <w:t>требованиям:</w:t>
            </w:r>
          </w:p>
          <w:p w:rsidR="006D69EC" w:rsidRPr="006D69EC" w:rsidRDefault="006D69EC" w:rsidP="00A720EE">
            <w:pPr>
              <w:numPr>
                <w:ilvl w:val="0"/>
                <w:numId w:val="6"/>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A720EE">
            <w:pPr>
              <w:numPr>
                <w:ilvl w:val="0"/>
                <w:numId w:val="6"/>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C2A7F" w:rsidRDefault="006D69EC" w:rsidP="00A720EE">
            <w:pPr>
              <w:numPr>
                <w:ilvl w:val="0"/>
                <w:numId w:val="6"/>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19C0" w:rsidRPr="006C2A7F" w:rsidRDefault="00F519C0" w:rsidP="00A720EE">
            <w:pPr>
              <w:numPr>
                <w:ilvl w:val="0"/>
                <w:numId w:val="6"/>
              </w:numPr>
              <w:suppressAutoHyphens/>
              <w:ind w:left="33"/>
              <w:rPr>
                <w:sz w:val="22"/>
              </w:rPr>
            </w:pPr>
            <w:proofErr w:type="gramStart"/>
            <w:r w:rsidRPr="006C2A7F">
              <w:rPr>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C2A7F">
              <w:rPr>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19C0" w:rsidRPr="006C2A7F" w:rsidRDefault="00F519C0" w:rsidP="00A720EE">
            <w:pPr>
              <w:numPr>
                <w:ilvl w:val="0"/>
                <w:numId w:val="6"/>
              </w:numPr>
              <w:suppressAutoHyphens/>
              <w:ind w:left="33"/>
              <w:rPr>
                <w:sz w:val="22"/>
              </w:rPr>
            </w:pPr>
            <w:r w:rsidRPr="006C2A7F">
              <w:rPr>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00588" w:rsidRDefault="006D69EC" w:rsidP="00A720EE">
            <w:pPr>
              <w:numPr>
                <w:ilvl w:val="0"/>
                <w:numId w:val="6"/>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6D69EC">
              <w:rPr>
                <w:sz w:val="22"/>
                <w:szCs w:val="22"/>
              </w:rPr>
              <w:lastRenderedPageBreak/>
              <w:t xml:space="preserve">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A720EE">
            <w:pPr>
              <w:numPr>
                <w:ilvl w:val="0"/>
                <w:numId w:val="6"/>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учреждениям и предприятиям</w:t>
            </w:r>
            <w:r w:rsidR="008366B7">
              <w:rPr>
                <w:sz w:val="22"/>
                <w:szCs w:val="22"/>
              </w:rPr>
              <w:t xml:space="preserve"> </w:t>
            </w:r>
            <w:r w:rsidR="0001735A" w:rsidRPr="0001735A">
              <w:rPr>
                <w:sz w:val="22"/>
                <w:szCs w:val="22"/>
              </w:rPr>
              <w:t xml:space="preserve">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0852F9" w:rsidRPr="009C20F8" w:rsidRDefault="009C20F8" w:rsidP="009C20F8">
            <w:pPr>
              <w:autoSpaceDE w:val="0"/>
              <w:autoSpaceDN w:val="0"/>
              <w:adjustRightInd w:val="0"/>
              <w:ind w:left="33"/>
              <w:rPr>
                <w:bCs/>
                <w:color w:val="000099"/>
                <w:sz w:val="22"/>
                <w:szCs w:val="22"/>
              </w:rPr>
            </w:pPr>
            <w:r w:rsidRPr="009C20F8">
              <w:rPr>
                <w:color w:val="000099"/>
                <w:sz w:val="22"/>
                <w:szCs w:val="22"/>
              </w:rPr>
              <w:t>а)</w:t>
            </w:r>
            <w:r>
              <w:rPr>
                <w:b/>
                <w:color w:val="000099"/>
                <w:sz w:val="22"/>
                <w:szCs w:val="22"/>
              </w:rPr>
              <w:t xml:space="preserve"> </w:t>
            </w:r>
            <w:r w:rsidR="000852F9" w:rsidRPr="000852F9">
              <w:rPr>
                <w:bCs/>
                <w:color w:val="000099"/>
                <w:sz w:val="22"/>
                <w:szCs w:val="22"/>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sidR="000852F9">
              <w:rPr>
                <w:bCs/>
                <w:color w:val="000099"/>
                <w:sz w:val="22"/>
                <w:szCs w:val="22"/>
              </w:rPr>
              <w:t xml:space="preserve">рственных и </w:t>
            </w:r>
            <w:r w:rsidR="000852F9">
              <w:rPr>
                <w:bCs/>
                <w:color w:val="000099"/>
                <w:sz w:val="22"/>
                <w:szCs w:val="22"/>
              </w:rPr>
              <w:lastRenderedPageBreak/>
              <w:t>муниципальных нужд»;</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sidRPr="001D354E">
              <w:rPr>
                <w:b/>
                <w:color w:val="000099"/>
                <w:sz w:val="22"/>
                <w:szCs w:val="22"/>
              </w:rPr>
              <w:t xml:space="preserve"> </w:t>
            </w:r>
            <w:r w:rsidR="001D354E" w:rsidRPr="001D354E">
              <w:rPr>
                <w:b/>
                <w:color w:val="000099"/>
                <w:sz w:val="22"/>
                <w:szCs w:val="22"/>
              </w:rPr>
              <w:t xml:space="preserve">не </w:t>
            </w:r>
            <w:r w:rsidR="003B4544">
              <w:rPr>
                <w:b/>
                <w:color w:val="000099"/>
                <w:sz w:val="22"/>
                <w:szCs w:val="22"/>
              </w:rPr>
              <w:t>т</w:t>
            </w:r>
            <w:r w:rsidRPr="008A722B">
              <w:rPr>
                <w:b/>
                <w:color w:val="000099"/>
                <w:sz w:val="22"/>
                <w:szCs w:val="22"/>
              </w:rPr>
              <w:t>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a"/>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1735A">
              <w:rPr>
                <w:sz w:val="22"/>
                <w:szCs w:val="22"/>
              </w:rPr>
              <w:t>заполненного</w:t>
            </w:r>
            <w:proofErr w:type="gramEnd"/>
            <w:r w:rsidRPr="0001735A">
              <w:rPr>
                <w:sz w:val="22"/>
                <w:szCs w:val="22"/>
              </w:rPr>
              <w:t xml:space="preserve"> с </w:t>
            </w:r>
            <w:r w:rsidR="000852F9" w:rsidRPr="0001735A">
              <w:rPr>
                <w:sz w:val="22"/>
                <w:szCs w:val="22"/>
              </w:rPr>
              <w:t>учётом</w:t>
            </w:r>
            <w:r w:rsidRPr="0001735A">
              <w:rPr>
                <w:sz w:val="22"/>
                <w:szCs w:val="22"/>
              </w:rPr>
              <w:t xml:space="preserve">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w:t>
            </w:r>
            <w:r w:rsidRPr="00544AB6">
              <w:rPr>
                <w:rFonts w:eastAsia="Calibri"/>
                <w:sz w:val="22"/>
                <w:szCs w:val="22"/>
                <w:lang w:eastAsia="x-none"/>
              </w:rPr>
              <w:lastRenderedPageBreak/>
              <w:t>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w:t>
            </w:r>
            <w:proofErr w:type="gramStart"/>
            <w:r w:rsidRPr="00544AB6">
              <w:rPr>
                <w:rFonts w:eastAsia="Calibri"/>
                <w:sz w:val="22"/>
                <w:szCs w:val="22"/>
                <w:lang w:eastAsia="x-none"/>
              </w:rPr>
              <w:t>указанного</w:t>
            </w:r>
            <w:proofErr w:type="gramEnd"/>
            <w:r w:rsidRPr="00544AB6">
              <w:rPr>
                <w:rFonts w:eastAsia="Calibri"/>
                <w:sz w:val="22"/>
                <w:szCs w:val="22"/>
                <w:lang w:eastAsia="x-none"/>
              </w:rPr>
              <w:t xml:space="preserve">;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«менее», «ниже» - участником предоставляется значение 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w:t>
            </w:r>
            <w:proofErr w:type="gramStart"/>
            <w:r w:rsidRPr="00544AB6">
              <w:rPr>
                <w:rFonts w:eastAsia="Calibri"/>
                <w:sz w:val="22"/>
                <w:szCs w:val="22"/>
                <w:lang w:eastAsia="x-none"/>
              </w:rPr>
              <w:t>от</w:t>
            </w:r>
            <w:proofErr w:type="gramEnd"/>
            <w:r w:rsidRPr="00544AB6">
              <w:rPr>
                <w:rFonts w:eastAsia="Calibri"/>
                <w:sz w:val="22"/>
                <w:szCs w:val="22"/>
                <w:lang w:eastAsia="x-none"/>
              </w:rPr>
              <w:t xml:space="preserve">… до…» - </w:t>
            </w:r>
            <w:proofErr w:type="gramStart"/>
            <w:r w:rsidRPr="00544AB6">
              <w:rPr>
                <w:rFonts w:eastAsia="Calibri"/>
                <w:sz w:val="22"/>
                <w:szCs w:val="22"/>
                <w:lang w:eastAsia="x-none"/>
              </w:rPr>
              <w:t>участником</w:t>
            </w:r>
            <w:proofErr w:type="gramEnd"/>
            <w:r w:rsidRPr="00544AB6">
              <w:rPr>
                <w:rFonts w:eastAsia="Calibri"/>
                <w:sz w:val="22"/>
                <w:szCs w:val="22"/>
                <w:lang w:eastAsia="x-none"/>
              </w:rPr>
              <w:t xml:space="preserve">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lastRenderedPageBreak/>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словами «диапазон может быть расширен» - участником представляется диапазон не </w:t>
            </w:r>
            <w:proofErr w:type="gramStart"/>
            <w:r w:rsidRPr="00544AB6">
              <w:rPr>
                <w:rFonts w:eastAsia="Calibri"/>
                <w:sz w:val="22"/>
                <w:szCs w:val="22"/>
                <w:lang w:eastAsia="x-none"/>
              </w:rPr>
              <w:t>менее указанных</w:t>
            </w:r>
            <w:proofErr w:type="gramEnd"/>
            <w:r w:rsidRPr="00544AB6">
              <w:rPr>
                <w:rFonts w:eastAsia="Calibri"/>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44AB6" w:rsidRPr="00847783"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при использовании в описании диапазона предлогов «от» и «до» предельные значения входят в диапазон, допускается </w:t>
            </w:r>
            <w:r w:rsidRPr="00847783">
              <w:rPr>
                <w:rFonts w:eastAsia="Calibri"/>
                <w:sz w:val="22"/>
                <w:szCs w:val="22"/>
                <w:lang w:eastAsia="x-none"/>
              </w:rPr>
              <w:t>использование знака «</w:t>
            </w:r>
            <w:proofErr w:type="gramStart"/>
            <w:r w:rsidRPr="00847783">
              <w:rPr>
                <w:rFonts w:eastAsia="Calibri"/>
                <w:sz w:val="22"/>
                <w:szCs w:val="22"/>
                <w:lang w:eastAsia="x-none"/>
              </w:rPr>
              <w:t>-»</w:t>
            </w:r>
            <w:proofErr w:type="gramEnd"/>
            <w:r w:rsidRPr="00847783">
              <w:rPr>
                <w:rFonts w:eastAsia="Calibri"/>
                <w:sz w:val="22"/>
                <w:szCs w:val="22"/>
                <w:lang w:eastAsia="x-none"/>
              </w:rPr>
              <w:t>.</w:t>
            </w:r>
          </w:p>
          <w:p w:rsidR="00544AB6" w:rsidRPr="00847783" w:rsidRDefault="00544AB6" w:rsidP="00544AB6">
            <w:pPr>
              <w:spacing w:after="0"/>
              <w:ind w:firstLine="708"/>
              <w:rPr>
                <w:rFonts w:eastAsia="Calibri"/>
                <w:sz w:val="22"/>
                <w:szCs w:val="22"/>
                <w:lang w:eastAsia="x-none"/>
              </w:rPr>
            </w:pPr>
          </w:p>
          <w:p w:rsidR="00544AB6" w:rsidRPr="00847783" w:rsidRDefault="00544AB6" w:rsidP="00544AB6">
            <w:pPr>
              <w:spacing w:after="0"/>
              <w:ind w:firstLine="708"/>
              <w:rPr>
                <w:rFonts w:eastAsia="Calibri"/>
                <w:sz w:val="22"/>
                <w:szCs w:val="22"/>
                <w:u w:val="single"/>
                <w:lang w:eastAsia="x-none"/>
              </w:rPr>
            </w:pPr>
            <w:r w:rsidRPr="00847783">
              <w:rPr>
                <w:rFonts w:eastAsia="Calibri"/>
                <w:sz w:val="22"/>
                <w:szCs w:val="22"/>
                <w:u w:val="single"/>
                <w:lang w:eastAsia="x-none"/>
              </w:rPr>
              <w:t>Раздел III «общие сведения»</w:t>
            </w:r>
          </w:p>
          <w:p w:rsidR="00544AB6" w:rsidRPr="00847783" w:rsidRDefault="001A3C14" w:rsidP="00544AB6">
            <w:pPr>
              <w:spacing w:after="0"/>
              <w:ind w:firstLine="708"/>
              <w:rPr>
                <w:rFonts w:eastAsia="Calibri"/>
                <w:sz w:val="22"/>
                <w:szCs w:val="22"/>
                <w:lang w:eastAsia="x-none"/>
              </w:rPr>
            </w:pPr>
            <w:r w:rsidRPr="00847783">
              <w:rPr>
                <w:rFonts w:eastAsia="Calibri"/>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44AB6" w:rsidRPr="00544AB6" w:rsidRDefault="00544AB6" w:rsidP="00544AB6">
            <w:pPr>
              <w:spacing w:after="0"/>
              <w:ind w:firstLine="708"/>
              <w:rPr>
                <w:rFonts w:eastAsia="Calibri"/>
                <w:sz w:val="22"/>
                <w:szCs w:val="22"/>
                <w:lang w:eastAsia="x-none"/>
              </w:rPr>
            </w:pPr>
            <w:proofErr w:type="gramStart"/>
            <w:r w:rsidRPr="00847783">
              <w:rPr>
                <w:rFonts w:eastAsia="Calibri"/>
                <w:sz w:val="22"/>
                <w:szCs w:val="22"/>
                <w:lang w:eastAsia="x-none"/>
              </w:rPr>
              <w:t xml:space="preserve">При предоставлении </w:t>
            </w:r>
            <w:r w:rsidRPr="00544AB6">
              <w:rPr>
                <w:rFonts w:eastAsia="Calibri"/>
                <w:sz w:val="22"/>
                <w:szCs w:val="22"/>
                <w:lang w:eastAsia="x-none"/>
              </w:rPr>
              <w:t>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4AB6">
              <w:rPr>
                <w:rFonts w:eastAsia="Calibri"/>
                <w:sz w:val="22"/>
                <w:szCs w:val="22"/>
                <w:lang w:eastAsia="x-none"/>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817C24" w:rsidRPr="00817C24" w:rsidRDefault="00544AB6" w:rsidP="00544AB6">
            <w:pPr>
              <w:rPr>
                <w:sz w:val="22"/>
                <w:szCs w:val="22"/>
              </w:rPr>
            </w:pPr>
            <w:r w:rsidRPr="00544AB6">
              <w:rPr>
                <w:rFonts w:eastAsia="Calibri"/>
                <w:sz w:val="22"/>
                <w:szCs w:val="22"/>
                <w:lang w:eastAsia="x-none"/>
              </w:rPr>
              <w:lastRenderedPageBreak/>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BF38DF">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847783" w:rsidRPr="00847783">
              <w:rPr>
                <w:color w:val="000099"/>
                <w:sz w:val="22"/>
                <w:szCs w:val="22"/>
              </w:rPr>
              <w:t>6 590 (шесть тысяч пятьсот девяносто) 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847783" w:rsidRPr="00847783">
              <w:rPr>
                <w:rFonts w:ascii="Times New Roman" w:hAnsi="Times New Roman" w:cs="Times New Roman"/>
                <w:b w:val="0"/>
                <w:bCs w:val="0"/>
                <w:color w:val="000099"/>
                <w:sz w:val="22"/>
                <w:szCs w:val="22"/>
              </w:rPr>
              <w:t>32 950 (тридцать две тысячи девятьсот пятьдесят)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lastRenderedPageBreak/>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847783"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w:t>
            </w:r>
            <w:r w:rsidRPr="00847783">
              <w:rPr>
                <w:sz w:val="22"/>
                <w:szCs w:val="22"/>
              </w:rPr>
              <w:t>требованием об осуществлении уплаты денежной суммы по банковской гарантии.</w:t>
            </w:r>
          </w:p>
          <w:p w:rsidR="00C519B2" w:rsidRPr="00847783" w:rsidRDefault="001A3C14" w:rsidP="009A7D9B">
            <w:pPr>
              <w:tabs>
                <w:tab w:val="left" w:pos="1402"/>
              </w:tabs>
              <w:autoSpaceDE w:val="0"/>
              <w:autoSpaceDN w:val="0"/>
              <w:adjustRightInd w:val="0"/>
              <w:spacing w:after="0"/>
              <w:ind w:firstLine="540"/>
              <w:rPr>
                <w:sz w:val="22"/>
                <w:szCs w:val="22"/>
              </w:rPr>
            </w:pPr>
            <w:r w:rsidRPr="00847783">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C519B2" w:rsidRPr="00847783" w:rsidRDefault="00C519B2" w:rsidP="00C519B2">
            <w:pPr>
              <w:autoSpaceDE w:val="0"/>
              <w:autoSpaceDN w:val="0"/>
              <w:adjustRightInd w:val="0"/>
              <w:spacing w:after="0"/>
              <w:ind w:firstLine="540"/>
              <w:rPr>
                <w:sz w:val="22"/>
                <w:szCs w:val="22"/>
              </w:rPr>
            </w:pPr>
            <w:r w:rsidRPr="00847783">
              <w:rPr>
                <w:sz w:val="22"/>
                <w:szCs w:val="22"/>
              </w:rPr>
              <w:t>Требования к обеспечению исполнения контракта, предоставляемому в виде денежных средств:</w:t>
            </w:r>
          </w:p>
          <w:p w:rsidR="00C519B2" w:rsidRPr="00C519B2" w:rsidRDefault="00C519B2" w:rsidP="00C519B2">
            <w:pPr>
              <w:autoSpaceDE w:val="0"/>
              <w:autoSpaceDN w:val="0"/>
              <w:adjustRightInd w:val="0"/>
              <w:spacing w:after="0"/>
              <w:ind w:firstLine="540"/>
              <w:rPr>
                <w:sz w:val="22"/>
                <w:szCs w:val="22"/>
              </w:rPr>
            </w:pPr>
            <w:r w:rsidRPr="00847783">
              <w:rPr>
                <w:sz w:val="22"/>
                <w:szCs w:val="22"/>
              </w:rPr>
              <w:t xml:space="preserve">денежные средства, вносимые </w:t>
            </w:r>
            <w:r w:rsidRPr="00C519B2">
              <w:rPr>
                <w:sz w:val="22"/>
                <w:szCs w:val="22"/>
              </w:rPr>
              <w:t>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C519B2" w:rsidRPr="00C519B2" w:rsidRDefault="00C519B2" w:rsidP="00C519B2">
            <w:pPr>
              <w:autoSpaceDE w:val="0"/>
              <w:autoSpaceDN w:val="0"/>
              <w:adjustRightInd w:val="0"/>
              <w:spacing w:after="0"/>
              <w:ind w:firstLine="540"/>
              <w:rPr>
                <w:sz w:val="22"/>
                <w:szCs w:val="22"/>
              </w:rPr>
            </w:pPr>
            <w:r w:rsidRPr="00C519B2">
              <w:rPr>
                <w:sz w:val="22"/>
                <w:szCs w:val="22"/>
              </w:rPr>
              <w:lastRenderedPageBreak/>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C519B2">
              <w:rPr>
                <w:sz w:val="22"/>
                <w:szCs w:val="22"/>
              </w:rPr>
              <w:t xml:space="preserve">В противном случае обеспечение исполнения контракта в виде денежных средств считается </w:t>
            </w:r>
            <w:proofErr w:type="spellStart"/>
            <w:r w:rsidRPr="00C519B2">
              <w:rPr>
                <w:sz w:val="22"/>
                <w:szCs w:val="22"/>
              </w:rPr>
              <w:t>непредоставленным</w:t>
            </w:r>
            <w:proofErr w:type="spellEnd"/>
            <w:r w:rsidRPr="00C519B2">
              <w:rPr>
                <w:sz w:val="22"/>
                <w:szCs w:val="22"/>
              </w:rPr>
              <w:t>;</w:t>
            </w:r>
            <w:proofErr w:type="gramEnd"/>
          </w:p>
          <w:p w:rsidR="00C519B2" w:rsidRPr="00C519B2" w:rsidRDefault="00C519B2" w:rsidP="00C519B2">
            <w:pPr>
              <w:autoSpaceDE w:val="0"/>
              <w:autoSpaceDN w:val="0"/>
              <w:adjustRightInd w:val="0"/>
              <w:spacing w:after="0"/>
              <w:ind w:firstLine="540"/>
              <w:rPr>
                <w:sz w:val="22"/>
                <w:szCs w:val="22"/>
              </w:rPr>
            </w:pPr>
            <w:proofErr w:type="gramStart"/>
            <w:r w:rsidRPr="00C519B2">
              <w:rPr>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C519B2">
              <w:rPr>
                <w:sz w:val="22"/>
                <w:szCs w:val="22"/>
              </w:rPr>
              <w:t>обязательств</w:t>
            </w:r>
            <w:proofErr w:type="gramEnd"/>
            <w:r w:rsidRPr="00C519B2">
              <w:rPr>
                <w:sz w:val="22"/>
                <w:szCs w:val="22"/>
              </w:rPr>
              <w:t xml:space="preserve"> по контракту уменьшенное на размер выполненных обязательств по контракту, при </w:t>
            </w:r>
            <w:proofErr w:type="gramStart"/>
            <w:r w:rsidRPr="00C519B2">
              <w:rPr>
                <w:sz w:val="22"/>
                <w:szCs w:val="22"/>
              </w:rPr>
              <w:t>этом</w:t>
            </w:r>
            <w:proofErr w:type="gramEnd"/>
            <w:r w:rsidRPr="00C519B2">
              <w:rPr>
                <w:sz w:val="22"/>
                <w:szCs w:val="22"/>
              </w:rPr>
              <w:t xml:space="preserve"> может быть изменён способ обеспечения исполнения контракта.</w:t>
            </w:r>
          </w:p>
          <w:p w:rsidR="006D69EC" w:rsidRPr="006D69EC" w:rsidRDefault="00C519B2" w:rsidP="00C519B2">
            <w:pPr>
              <w:autoSpaceDE w:val="0"/>
              <w:autoSpaceDN w:val="0"/>
              <w:adjustRightInd w:val="0"/>
              <w:spacing w:after="0"/>
              <w:ind w:firstLine="540"/>
              <w:rPr>
                <w:b/>
                <w:bCs/>
                <w:sz w:val="22"/>
                <w:szCs w:val="22"/>
              </w:rPr>
            </w:pPr>
            <w:r w:rsidRPr="00C519B2">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23684F" w:rsidRPr="005F2F8D" w:rsidTr="008C5950">
        <w:tc>
          <w:tcPr>
            <w:tcW w:w="817" w:type="dxa"/>
            <w:tcBorders>
              <w:top w:val="single" w:sz="4" w:space="0" w:color="auto"/>
              <w:left w:val="single" w:sz="4" w:space="0" w:color="auto"/>
              <w:bottom w:val="single" w:sz="4" w:space="0" w:color="auto"/>
              <w:right w:val="single" w:sz="4" w:space="0" w:color="auto"/>
            </w:tcBorders>
          </w:tcPr>
          <w:p w:rsidR="0023684F" w:rsidRPr="005F2F8D" w:rsidRDefault="0023684F" w:rsidP="0023684F">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23684F" w:rsidRPr="006D69EC" w:rsidRDefault="0023684F" w:rsidP="0023684F">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23684F" w:rsidRPr="0023684F" w:rsidRDefault="0023684F" w:rsidP="0023684F">
            <w:pPr>
              <w:autoSpaceDE w:val="0"/>
              <w:autoSpaceDN w:val="0"/>
              <w:adjustRightInd w:val="0"/>
              <w:spacing w:after="0"/>
              <w:jc w:val="left"/>
              <w:rPr>
                <w:sz w:val="22"/>
              </w:rPr>
            </w:pPr>
            <w:proofErr w:type="spellStart"/>
            <w:r w:rsidRPr="0023684F">
              <w:rPr>
                <w:sz w:val="22"/>
              </w:rPr>
              <w:t>Депфин</w:t>
            </w:r>
            <w:proofErr w:type="spellEnd"/>
            <w:r w:rsidRPr="0023684F">
              <w:rPr>
                <w:sz w:val="22"/>
              </w:rPr>
              <w:t xml:space="preserve"> </w:t>
            </w:r>
            <w:proofErr w:type="spellStart"/>
            <w:r w:rsidRPr="0023684F">
              <w:rPr>
                <w:sz w:val="22"/>
              </w:rPr>
              <w:t>Югорска</w:t>
            </w:r>
            <w:proofErr w:type="spellEnd"/>
            <w:r w:rsidRPr="0023684F">
              <w:rPr>
                <w:sz w:val="22"/>
              </w:rPr>
              <w:t xml:space="preserve"> (Администрация города </w:t>
            </w:r>
            <w:proofErr w:type="spellStart"/>
            <w:r w:rsidRPr="0023684F">
              <w:rPr>
                <w:sz w:val="22"/>
              </w:rPr>
              <w:t>Югорска</w:t>
            </w:r>
            <w:proofErr w:type="spellEnd"/>
            <w:r w:rsidRPr="0023684F">
              <w:rPr>
                <w:sz w:val="22"/>
              </w:rPr>
              <w:t xml:space="preserve">, </w:t>
            </w:r>
            <w:proofErr w:type="gramStart"/>
            <w:r w:rsidRPr="0023684F">
              <w:rPr>
                <w:sz w:val="22"/>
              </w:rPr>
              <w:t>л</w:t>
            </w:r>
            <w:proofErr w:type="gramEnd"/>
            <w:r w:rsidRPr="0023684F">
              <w:rPr>
                <w:sz w:val="22"/>
              </w:rPr>
              <w:t>/с 070050000)</w:t>
            </w:r>
          </w:p>
          <w:p w:rsidR="0023684F" w:rsidRPr="0023684F" w:rsidRDefault="0023684F" w:rsidP="0023684F">
            <w:pPr>
              <w:autoSpaceDE w:val="0"/>
              <w:autoSpaceDN w:val="0"/>
              <w:adjustRightInd w:val="0"/>
              <w:spacing w:after="0"/>
              <w:jc w:val="left"/>
              <w:rPr>
                <w:sz w:val="22"/>
              </w:rPr>
            </w:pPr>
            <w:r w:rsidRPr="0023684F">
              <w:rPr>
                <w:sz w:val="22"/>
              </w:rPr>
              <w:t>ИНН 8622002368, КПП 862201001,</w:t>
            </w:r>
          </w:p>
          <w:p w:rsidR="0023684F" w:rsidRPr="0023684F" w:rsidRDefault="0023684F" w:rsidP="0023684F">
            <w:pPr>
              <w:autoSpaceDE w:val="0"/>
              <w:autoSpaceDN w:val="0"/>
              <w:adjustRightInd w:val="0"/>
              <w:spacing w:after="0"/>
              <w:jc w:val="left"/>
              <w:rPr>
                <w:sz w:val="22"/>
              </w:rPr>
            </w:pPr>
            <w:r w:rsidRPr="0023684F">
              <w:rPr>
                <w:sz w:val="22"/>
              </w:rPr>
              <w:t>Банк: Ф-Л ЗС ПАО Банка «ФК Открытие», г. Ханты-Мансийск, ул. Мира, д.38</w:t>
            </w:r>
          </w:p>
          <w:p w:rsidR="0023684F" w:rsidRPr="0023684F" w:rsidRDefault="0023684F" w:rsidP="0023684F">
            <w:pPr>
              <w:autoSpaceDE w:val="0"/>
              <w:autoSpaceDN w:val="0"/>
              <w:adjustRightInd w:val="0"/>
              <w:spacing w:after="0"/>
              <w:jc w:val="left"/>
              <w:rPr>
                <w:sz w:val="22"/>
              </w:rPr>
            </w:pPr>
            <w:r w:rsidRPr="0023684F">
              <w:rPr>
                <w:sz w:val="22"/>
              </w:rPr>
              <w:t>ИНН 7706092528, КПП 860143001,</w:t>
            </w:r>
            <w:r>
              <w:rPr>
                <w:sz w:val="22"/>
              </w:rPr>
              <w:t xml:space="preserve"> </w:t>
            </w:r>
            <w:r w:rsidRPr="0023684F">
              <w:rPr>
                <w:sz w:val="22"/>
              </w:rPr>
              <w:t>БИК 047162812,</w:t>
            </w:r>
          </w:p>
          <w:p w:rsidR="0023684F" w:rsidRPr="0023684F" w:rsidRDefault="0023684F" w:rsidP="0023684F">
            <w:pPr>
              <w:autoSpaceDE w:val="0"/>
              <w:autoSpaceDN w:val="0"/>
              <w:adjustRightInd w:val="0"/>
              <w:spacing w:after="0"/>
              <w:jc w:val="left"/>
              <w:rPr>
                <w:sz w:val="22"/>
              </w:rPr>
            </w:pPr>
            <w:proofErr w:type="gramStart"/>
            <w:r w:rsidRPr="0023684F">
              <w:rPr>
                <w:sz w:val="22"/>
              </w:rPr>
              <w:t>к</w:t>
            </w:r>
            <w:proofErr w:type="gramEnd"/>
            <w:r w:rsidRPr="0023684F">
              <w:rPr>
                <w:sz w:val="22"/>
              </w:rPr>
              <w:t>/счет 301 01 810 465 777 100 812,</w:t>
            </w:r>
            <w:r>
              <w:rPr>
                <w:sz w:val="22"/>
              </w:rPr>
              <w:t xml:space="preserve"> </w:t>
            </w:r>
            <w:r w:rsidR="000852F9" w:rsidRPr="0023684F">
              <w:rPr>
                <w:sz w:val="22"/>
              </w:rPr>
              <w:t>счёт</w:t>
            </w:r>
            <w:r w:rsidRPr="0023684F">
              <w:rPr>
                <w:sz w:val="22"/>
              </w:rPr>
              <w:t xml:space="preserve"> 403 02 810 100 065 000 007,</w:t>
            </w:r>
          </w:p>
          <w:p w:rsidR="0023684F" w:rsidRPr="0023684F" w:rsidRDefault="0023684F" w:rsidP="0023684F">
            <w:pPr>
              <w:autoSpaceDE w:val="0"/>
              <w:autoSpaceDN w:val="0"/>
              <w:adjustRightInd w:val="0"/>
              <w:spacing w:after="0"/>
              <w:jc w:val="left"/>
              <w:rPr>
                <w:b/>
                <w:bCs/>
                <w:sz w:val="22"/>
              </w:rPr>
            </w:pPr>
            <w:r w:rsidRPr="0023684F">
              <w:rPr>
                <w:sz w:val="22"/>
              </w:rPr>
              <w:t xml:space="preserve">Назначение платежа: «Обеспечение исполнения муниципального контракта по аукциону в электронной форме </w:t>
            </w:r>
            <w:r w:rsidR="000852F9" w:rsidRPr="000852F9">
              <w:rPr>
                <w:color w:val="000099"/>
                <w:sz w:val="22"/>
              </w:rPr>
              <w:t xml:space="preserve">ИКЗ </w:t>
            </w:r>
            <w:r w:rsidR="00400F22">
              <w:rPr>
                <w:color w:val="000099"/>
                <w:sz w:val="22"/>
              </w:rPr>
              <w:t xml:space="preserve">№ </w:t>
            </w:r>
            <w:r w:rsidR="00847783" w:rsidRPr="00847783">
              <w:rPr>
                <w:color w:val="000099"/>
                <w:sz w:val="22"/>
              </w:rPr>
              <w:t>173862200236886220100100260016202242 на оказание услуг по технической защите информации»</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23684F">
            <w:pPr>
              <w:rPr>
                <w:sz w:val="22"/>
                <w:szCs w:val="22"/>
              </w:rPr>
            </w:pPr>
            <w:r w:rsidRPr="008E00EE">
              <w:rPr>
                <w:sz w:val="22"/>
                <w:szCs w:val="22"/>
              </w:rPr>
              <w:t xml:space="preserve">По контракту должны быть обеспечены обязательства </w:t>
            </w:r>
            <w:r w:rsidR="0023684F">
              <w:rPr>
                <w:sz w:val="22"/>
                <w:szCs w:val="22"/>
              </w:rPr>
              <w:t>И</w:t>
            </w:r>
            <w:r w:rsidRPr="008E00EE">
              <w:rPr>
                <w:sz w:val="22"/>
                <w:szCs w:val="22"/>
              </w:rPr>
              <w:t xml:space="preserve">сполнителя по возмещению убытков </w:t>
            </w:r>
            <w:r w:rsidR="0023684F">
              <w:rPr>
                <w:sz w:val="22"/>
                <w:szCs w:val="22"/>
              </w:rPr>
              <w:t>З</w:t>
            </w:r>
            <w:r w:rsidRPr="008E00EE">
              <w:rPr>
                <w:sz w:val="22"/>
                <w:szCs w:val="22"/>
              </w:rPr>
              <w:t xml:space="preserve">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Снижение цены контракта без изменения предусмотренных контрактом </w:t>
            </w:r>
            <w:r w:rsidRPr="006D69EC">
              <w:rPr>
                <w:sz w:val="22"/>
                <w:szCs w:val="22"/>
              </w:rPr>
              <w:lastRenderedPageBreak/>
              <w:t>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lastRenderedPageBreak/>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2628B3">
            <w:pPr>
              <w:keepLines/>
              <w:widowControl w:val="0"/>
              <w:suppressLineNumbers/>
              <w:suppressAutoHyphens/>
              <w:spacing w:after="120"/>
              <w:rPr>
                <w:sz w:val="22"/>
                <w:szCs w:val="22"/>
              </w:rPr>
            </w:pPr>
            <w:r w:rsidRPr="006D69EC">
              <w:rPr>
                <w:sz w:val="22"/>
                <w:szCs w:val="22"/>
              </w:rPr>
              <w:t xml:space="preserve">Изменение количества </w:t>
            </w:r>
            <w:r w:rsidR="002628B3" w:rsidRPr="006D69EC">
              <w:rPr>
                <w:sz w:val="22"/>
                <w:szCs w:val="22"/>
              </w:rPr>
              <w:t>объёма</w:t>
            </w:r>
            <w:r w:rsidRPr="006D69EC">
              <w:rPr>
                <w:sz w:val="22"/>
                <w:szCs w:val="22"/>
              </w:rPr>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1D354E">
              <w:rPr>
                <w:b/>
                <w:color w:val="000099"/>
                <w:sz w:val="22"/>
                <w:szCs w:val="22"/>
              </w:rPr>
              <w:t xml:space="preserve"> </w:t>
            </w:r>
            <w:r w:rsidR="001D354E" w:rsidRPr="001D354E">
              <w:rPr>
                <w:b/>
                <w:color w:val="000099"/>
                <w:sz w:val="22"/>
                <w:szCs w:val="22"/>
              </w:rPr>
              <w:t xml:space="preserve">не </w:t>
            </w:r>
            <w:r w:rsidR="003B4544">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8E1F63">
        <w:trPr>
          <w:trHeight w:val="52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6D69EC">
              <w:rPr>
                <w:sz w:val="22"/>
                <w:szCs w:val="22"/>
              </w:rPr>
              <w:lastRenderedPageBreak/>
              <w:t xml:space="preserve">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847783" w:rsidP="007D5491">
            <w:pPr>
              <w:rPr>
                <w:sz w:val="22"/>
                <w:szCs w:val="22"/>
              </w:rPr>
            </w:pPr>
            <w:r>
              <w:rPr>
                <w:sz w:val="22"/>
                <w:szCs w:val="22"/>
              </w:rPr>
              <w:lastRenderedPageBreak/>
              <w:t>1</w:t>
            </w:r>
            <w:r w:rsidR="00F62DF3">
              <w:rPr>
                <w:sz w:val="22"/>
                <w:szCs w:val="22"/>
              </w:rPr>
              <w:t>)</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847783" w:rsidP="007D5491">
            <w:pPr>
              <w:rPr>
                <w:sz w:val="22"/>
                <w:szCs w:val="22"/>
              </w:rPr>
            </w:pPr>
            <w:r>
              <w:rPr>
                <w:sz w:val="22"/>
                <w:szCs w:val="22"/>
              </w:rPr>
              <w:t>2</w:t>
            </w:r>
            <w:r w:rsidR="00F62DF3">
              <w:rPr>
                <w:sz w:val="22"/>
                <w:szCs w:val="22"/>
              </w:rPr>
              <w:t>)</w:t>
            </w:r>
            <w:r w:rsidR="007D5491" w:rsidRPr="007D5491">
              <w:rPr>
                <w:sz w:val="22"/>
                <w:szCs w:val="22"/>
              </w:rPr>
              <w:t xml:space="preserve"> в соответствии с Постановлением Правительства РФ от 16 ноября 2015 г. </w:t>
            </w:r>
            <w:r w:rsidR="00E74E94">
              <w:rPr>
                <w:sz w:val="22"/>
                <w:szCs w:val="22"/>
              </w:rPr>
              <w:t>№</w:t>
            </w:r>
            <w:r w:rsidR="007D5491" w:rsidRPr="007D5491">
              <w:rPr>
                <w:sz w:val="22"/>
                <w:szCs w:val="22"/>
              </w:rPr>
              <w:t xml:space="preserve"> 1236 "Об установлении запрета на допуск программного обеспечения, происходящего из иностранных государств, для целей </w:t>
            </w:r>
            <w:r w:rsidR="007D5491" w:rsidRPr="007D5491">
              <w:rPr>
                <w:sz w:val="22"/>
                <w:szCs w:val="22"/>
              </w:rPr>
              <w:lastRenderedPageBreak/>
              <w:t>осуществления закупок для обеспечения государственных и муниципальных нужд»:</w:t>
            </w:r>
            <w:r w:rsidR="007D5491" w:rsidRPr="007D5491">
              <w:rPr>
                <w:sz w:val="22"/>
                <w:szCs w:val="22"/>
                <w:u w:val="single"/>
              </w:rPr>
              <w:t xml:space="preserve">    </w:t>
            </w:r>
            <w:r w:rsidR="007D5491" w:rsidRPr="000852F9">
              <w:rPr>
                <w:color w:val="C00000"/>
                <w:sz w:val="22"/>
                <w:szCs w:val="22"/>
                <w:u w:val="single"/>
              </w:rPr>
              <w:t>установлено</w:t>
            </w:r>
            <w:r w:rsidR="007D5491" w:rsidRPr="007D5491">
              <w:rPr>
                <w:sz w:val="22"/>
                <w:szCs w:val="22"/>
              </w:rPr>
              <w:t>;</w:t>
            </w:r>
          </w:p>
          <w:p w:rsidR="006D69EC" w:rsidRDefault="00847783" w:rsidP="007D5491">
            <w:pPr>
              <w:rPr>
                <w:sz w:val="22"/>
                <w:szCs w:val="22"/>
              </w:rPr>
            </w:pPr>
            <w:r>
              <w:rPr>
                <w:sz w:val="22"/>
                <w:szCs w:val="22"/>
              </w:rPr>
              <w:t>3</w:t>
            </w:r>
            <w:r w:rsidR="00F62DF3">
              <w:rPr>
                <w:sz w:val="22"/>
                <w:szCs w:val="22"/>
              </w:rPr>
              <w:t>)</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F62DF3">
              <w:rPr>
                <w:sz w:val="22"/>
                <w:szCs w:val="22"/>
              </w:rPr>
              <w:t>;</w:t>
            </w:r>
          </w:p>
          <w:p w:rsidR="00F62DF3" w:rsidRPr="00F62DF3" w:rsidRDefault="00847783" w:rsidP="00F62DF3">
            <w:pPr>
              <w:rPr>
                <w:sz w:val="22"/>
                <w:szCs w:val="22"/>
              </w:rPr>
            </w:pPr>
            <w:r>
              <w:rPr>
                <w:sz w:val="22"/>
                <w:szCs w:val="22"/>
              </w:rPr>
              <w:t>4</w:t>
            </w:r>
            <w:r w:rsidR="00F62DF3" w:rsidRPr="00F62DF3">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F62DF3" w:rsidRPr="00F62DF3">
              <w:rPr>
                <w:sz w:val="22"/>
                <w:szCs w:val="22"/>
                <w:u w:val="single"/>
              </w:rPr>
              <w:t xml:space="preserve"> не установлено</w:t>
            </w:r>
            <w:r w:rsidR="00F62DF3" w:rsidRPr="00F62DF3">
              <w:rPr>
                <w:sz w:val="22"/>
                <w:szCs w:val="22"/>
              </w:rPr>
              <w:t>;</w:t>
            </w:r>
          </w:p>
          <w:p w:rsidR="00F62DF3" w:rsidRPr="00F62DF3" w:rsidRDefault="00847783" w:rsidP="00F62DF3">
            <w:pPr>
              <w:rPr>
                <w:sz w:val="22"/>
                <w:szCs w:val="22"/>
              </w:rPr>
            </w:pPr>
            <w:r>
              <w:rPr>
                <w:sz w:val="22"/>
                <w:szCs w:val="22"/>
              </w:rPr>
              <w:t>5</w:t>
            </w:r>
            <w:r w:rsidR="00F62DF3" w:rsidRPr="00F62DF3">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F62DF3" w:rsidRPr="00F62DF3">
              <w:rPr>
                <w:sz w:val="22"/>
                <w:szCs w:val="22"/>
                <w:u w:val="single"/>
              </w:rPr>
              <w:t xml:space="preserve"> не установлено</w:t>
            </w:r>
            <w:r w:rsidR="00F62DF3" w:rsidRPr="00F62DF3">
              <w:rPr>
                <w:sz w:val="22"/>
                <w:szCs w:val="22"/>
              </w:rPr>
              <w:t>;</w:t>
            </w:r>
          </w:p>
          <w:p w:rsidR="00F62DF3" w:rsidRDefault="00847783" w:rsidP="00F62DF3">
            <w:pPr>
              <w:rPr>
                <w:sz w:val="22"/>
                <w:szCs w:val="22"/>
              </w:rPr>
            </w:pPr>
            <w:r>
              <w:rPr>
                <w:sz w:val="22"/>
                <w:szCs w:val="22"/>
              </w:rPr>
              <w:t>6</w:t>
            </w:r>
            <w:r w:rsidR="00F62DF3" w:rsidRPr="00F62DF3">
              <w:rPr>
                <w:sz w:val="22"/>
                <w:szCs w:val="22"/>
              </w:rPr>
              <w:t>)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F62DF3" w:rsidRPr="00F62DF3">
              <w:rPr>
                <w:sz w:val="22"/>
                <w:szCs w:val="22"/>
                <w:u w:val="single"/>
              </w:rPr>
              <w:t xml:space="preserve">  не установлено</w:t>
            </w:r>
            <w:r w:rsidR="00544AB6">
              <w:rPr>
                <w:sz w:val="22"/>
                <w:szCs w:val="22"/>
              </w:rPr>
              <w:t>;</w:t>
            </w:r>
          </w:p>
          <w:p w:rsidR="00544AB6" w:rsidRDefault="00847783" w:rsidP="00F62DF3">
            <w:pPr>
              <w:rPr>
                <w:sz w:val="22"/>
                <w:szCs w:val="22"/>
              </w:rPr>
            </w:pPr>
            <w:r>
              <w:rPr>
                <w:sz w:val="22"/>
                <w:szCs w:val="22"/>
              </w:rPr>
              <w:t>7</w:t>
            </w:r>
            <w:r w:rsidR="00544AB6">
              <w:rPr>
                <w:sz w:val="22"/>
                <w:szCs w:val="22"/>
              </w:rPr>
              <w:t xml:space="preserve">) в </w:t>
            </w:r>
            <w:r w:rsidR="00544AB6" w:rsidRPr="00544AB6">
              <w:rPr>
                <w:sz w:val="22"/>
                <w:szCs w:val="22"/>
              </w:rPr>
              <w:t>соответствии с Постановлением Правительства РФ от 22.08.2016 №</w:t>
            </w:r>
            <w:r w:rsidR="00EE1165">
              <w:rPr>
                <w:sz w:val="22"/>
                <w:szCs w:val="22"/>
              </w:rPr>
              <w:t xml:space="preserve"> </w:t>
            </w:r>
            <w:r w:rsidR="00544AB6" w:rsidRPr="00544AB6">
              <w:rPr>
                <w:sz w:val="22"/>
                <w:szCs w:val="22"/>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44AB6" w:rsidRPr="00F62DF3">
              <w:rPr>
                <w:sz w:val="22"/>
                <w:szCs w:val="22"/>
                <w:u w:val="single"/>
              </w:rPr>
              <w:t xml:space="preserve"> не установлено</w:t>
            </w:r>
            <w:r w:rsidR="00EE1165">
              <w:rPr>
                <w:sz w:val="22"/>
                <w:szCs w:val="22"/>
              </w:rPr>
              <w:t>;</w:t>
            </w:r>
          </w:p>
          <w:p w:rsidR="00EE1165" w:rsidRDefault="00847783" w:rsidP="00F62DF3">
            <w:pPr>
              <w:rPr>
                <w:sz w:val="22"/>
                <w:szCs w:val="22"/>
              </w:rPr>
            </w:pPr>
            <w:r>
              <w:rPr>
                <w:sz w:val="22"/>
                <w:szCs w:val="22"/>
              </w:rPr>
              <w:t>8</w:t>
            </w:r>
            <w:r w:rsidR="00EE1165">
              <w:rPr>
                <w:sz w:val="22"/>
                <w:szCs w:val="22"/>
              </w:rPr>
              <w:t xml:space="preserve">) в </w:t>
            </w:r>
            <w:r w:rsidR="00EE1165" w:rsidRPr="00EE1165">
              <w:rPr>
                <w:sz w:val="22"/>
                <w:szCs w:val="22"/>
              </w:rPr>
              <w:t>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E1165">
              <w:rPr>
                <w:sz w:val="22"/>
                <w:szCs w:val="22"/>
              </w:rPr>
              <w:t xml:space="preserve"> </w:t>
            </w:r>
            <w:r w:rsidR="00EE1165" w:rsidRPr="00F62DF3">
              <w:rPr>
                <w:sz w:val="22"/>
                <w:szCs w:val="22"/>
                <w:u w:val="single"/>
              </w:rPr>
              <w:t xml:space="preserve"> не установлено</w:t>
            </w:r>
            <w:r w:rsidR="006C3A4D">
              <w:rPr>
                <w:sz w:val="22"/>
                <w:szCs w:val="22"/>
              </w:rPr>
              <w:t>;</w:t>
            </w:r>
          </w:p>
          <w:p w:rsidR="006C3A4D" w:rsidRPr="00F62DF3" w:rsidRDefault="00847783" w:rsidP="00847783">
            <w:pPr>
              <w:rPr>
                <w:sz w:val="22"/>
                <w:szCs w:val="22"/>
              </w:rPr>
            </w:pPr>
            <w:r>
              <w:rPr>
                <w:sz w:val="22"/>
                <w:szCs w:val="22"/>
              </w:rPr>
              <w:t>9</w:t>
            </w:r>
            <w:r w:rsidR="006C3A4D" w:rsidRPr="000852F9">
              <w:rPr>
                <w:sz w:val="22"/>
                <w:szCs w:val="22"/>
              </w:rPr>
              <w:t xml:space="preserve">)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6C3A4D" w:rsidRPr="000852F9">
              <w:rPr>
                <w:sz w:val="22"/>
                <w:szCs w:val="22"/>
                <w:u w:val="single"/>
              </w:rPr>
              <w:t>не установлено</w:t>
            </w:r>
            <w:r w:rsidR="006C3A4D" w:rsidRPr="000852F9">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0852F9">
        <w:trPr>
          <w:trHeight w:val="37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D69EC">
              <w:rPr>
                <w:rFonts w:ascii="Times New Roman" w:hAnsi="Times New Roman" w:cs="Times New Roman"/>
                <w:sz w:val="22"/>
                <w:szCs w:val="22"/>
              </w:rPr>
              <w:lastRenderedPageBreak/>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1" w:name="Par528"/>
            <w:bookmarkEnd w:id="31"/>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9"/>
            <w:bookmarkEnd w:id="32"/>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D69EC">
              <w:rPr>
                <w:rFonts w:ascii="Times New Roman" w:hAnsi="Times New Roman" w:cs="Times New Roman"/>
                <w:sz w:val="22"/>
                <w:szCs w:val="22"/>
              </w:rPr>
              <w:lastRenderedPageBreak/>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E1F63">
        <w:trPr>
          <w:trHeight w:val="1087"/>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CD303B" w:rsidRDefault="00CD303B">
      <w:pPr>
        <w:spacing w:after="0"/>
        <w:jc w:val="left"/>
        <w:rPr>
          <w:bCs/>
        </w:rPr>
      </w:pPr>
      <w:r>
        <w:rPr>
          <w:bCs/>
        </w:rPr>
        <w:br w:type="page"/>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 xml:space="preserve">Приложение </w:t>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sidRPr="00030D9A">
        <w:t xml:space="preserve">                                             к</w:t>
      </w:r>
      <w:r w:rsidRPr="00030D9A">
        <w:rPr>
          <w:bCs/>
        </w:rPr>
        <w:t xml:space="preserve"> части </w:t>
      </w:r>
      <w:r w:rsidRPr="00030D9A">
        <w:rPr>
          <w:bCs/>
          <w:lang w:val="en-US"/>
        </w:rPr>
        <w:t>I</w:t>
      </w:r>
      <w:r w:rsidRPr="00030D9A">
        <w:rPr>
          <w:bCs/>
        </w:rPr>
        <w:t xml:space="preserve"> «СВЕДЕНИЯ О </w:t>
      </w:r>
      <w:proofErr w:type="gramStart"/>
      <w:r w:rsidRPr="00030D9A">
        <w:rPr>
          <w:bCs/>
        </w:rPr>
        <w:t>ПРОВОДИМОМ</w:t>
      </w:r>
      <w:proofErr w:type="gramEnd"/>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sidRPr="00030D9A">
        <w:rPr>
          <w:bCs/>
        </w:rPr>
        <w:t xml:space="preserve"> </w:t>
      </w:r>
      <w:proofErr w:type="gramStart"/>
      <w:r w:rsidRPr="00030D9A">
        <w:rPr>
          <w:bCs/>
        </w:rPr>
        <w:t>АУКЦИОНЕ</w:t>
      </w:r>
      <w:proofErr w:type="gramEnd"/>
      <w:r w:rsidRPr="00030D9A">
        <w:rPr>
          <w:bCs/>
        </w:rPr>
        <w:t xml:space="preserve"> В ЭЛЕКТРОННОЙ ФОРМЕ</w:t>
      </w:r>
      <w:r w:rsidRPr="00030D9A">
        <w:t>»</w:t>
      </w:r>
    </w:p>
    <w:p w:rsidR="00CD303B" w:rsidRDefault="00CD303B" w:rsidP="00CD303B">
      <w:pPr>
        <w:spacing w:after="0"/>
        <w:jc w:val="center"/>
        <w:rPr>
          <w:sz w:val="28"/>
          <w:szCs w:val="28"/>
        </w:rPr>
      </w:pPr>
    </w:p>
    <w:p w:rsidR="00CD303B" w:rsidRDefault="00CD303B" w:rsidP="00CD303B">
      <w:pPr>
        <w:spacing w:after="0"/>
        <w:jc w:val="center"/>
        <w:rPr>
          <w:szCs w:val="28"/>
        </w:rPr>
      </w:pPr>
      <w:r w:rsidRPr="00331FCC">
        <w:rPr>
          <w:szCs w:val="28"/>
        </w:rPr>
        <w:t>Рекомендуемая форма</w:t>
      </w:r>
    </w:p>
    <w:p w:rsidR="00331FCC" w:rsidRPr="00331FCC" w:rsidRDefault="00331FCC" w:rsidP="00CD303B">
      <w:pPr>
        <w:spacing w:after="0"/>
        <w:jc w:val="center"/>
        <w:rPr>
          <w:szCs w:val="28"/>
        </w:rPr>
      </w:pPr>
    </w:p>
    <w:p w:rsidR="00CD303B" w:rsidRPr="00CD303B" w:rsidRDefault="00CD303B" w:rsidP="00CD303B">
      <w:pPr>
        <w:spacing w:after="0"/>
        <w:jc w:val="center"/>
        <w:rPr>
          <w:sz w:val="22"/>
          <w:szCs w:val="22"/>
          <w:vertAlign w:val="superscript"/>
        </w:rPr>
      </w:pPr>
      <w:r w:rsidRPr="00030D9A">
        <w:rPr>
          <w:b/>
          <w:bCs/>
        </w:rPr>
        <w:t xml:space="preserve">Декларация о соответствии участника электронного аукциона требованиям, </w:t>
      </w:r>
      <w:r w:rsidRPr="00030D9A">
        <w:rPr>
          <w:b/>
          <w:bCs/>
        </w:rPr>
        <w:br/>
        <w:t xml:space="preserve">установленным в соответствии с пунктами 3-5, 7-9 части 1 статьи 31 </w:t>
      </w:r>
      <w:r w:rsidRPr="00030D9A">
        <w:rPr>
          <w:b/>
          <w:bCs/>
        </w:rPr>
        <w:br/>
        <w:t>Федерального закона от 05 апреля 2013 года № 44-ФЗ</w:t>
      </w:r>
      <w:r w:rsidRPr="00030D9A">
        <w:rPr>
          <w:b/>
          <w:bCs/>
        </w:rPr>
        <w:br/>
      </w:r>
      <w:r w:rsidRPr="00030D9A">
        <w:br/>
      </w:r>
      <w:r w:rsidRPr="00CD303B">
        <w:rPr>
          <w:szCs w:val="22"/>
        </w:rPr>
        <w:t xml:space="preserve">Настоящей декларацией __________________________________________________ </w:t>
      </w:r>
      <w:r w:rsidRPr="00CD303B">
        <w:rPr>
          <w:szCs w:val="22"/>
        </w:rPr>
        <w:br/>
      </w:r>
      <w:r w:rsidRPr="00CD303B">
        <w:rPr>
          <w:sz w:val="22"/>
          <w:szCs w:val="22"/>
          <w:vertAlign w:val="superscript"/>
        </w:rPr>
        <w:t xml:space="preserve">(наименование участника закупки) </w:t>
      </w:r>
    </w:p>
    <w:p w:rsidR="00CD303B" w:rsidRPr="00CD303B" w:rsidRDefault="00CD303B" w:rsidP="00CD303B">
      <w:pPr>
        <w:spacing w:after="0"/>
        <w:rPr>
          <w:szCs w:val="22"/>
        </w:rPr>
      </w:pPr>
      <w:r w:rsidRPr="00CD303B">
        <w:rPr>
          <w:szCs w:val="22"/>
        </w:rPr>
        <w:t>подтверждает, что соответствует следующим единым требованиям к участникам закупки:</w:t>
      </w:r>
    </w:p>
    <w:p w:rsidR="00CD303B" w:rsidRPr="00030D9A" w:rsidRDefault="00CD303B" w:rsidP="00CD303B">
      <w:pPr>
        <w:suppressAutoHyphens/>
        <w:spacing w:after="0"/>
        <w:ind w:firstLine="567"/>
      </w:pPr>
      <w:r w:rsidRPr="00030D9A">
        <w:t xml:space="preserve">1) соответствие требованиям, </w:t>
      </w:r>
      <w:r w:rsidRPr="00030D9A">
        <w:rPr>
          <w:bCs/>
        </w:rPr>
        <w:t>установленным</w:t>
      </w:r>
      <w:r w:rsidRPr="00030D9A">
        <w:t xml:space="preserve"> в соответствии с законодательством Российской Федерации к лицам, осуществляющим оказание услуг, являющихся объект</w:t>
      </w:r>
      <w:r w:rsidRPr="00030D9A">
        <w:rPr>
          <w:bCs/>
        </w:rPr>
        <w:t>ом</w:t>
      </w:r>
      <w:r w:rsidRPr="00030D9A">
        <w:t xml:space="preserve"> закупки;</w:t>
      </w:r>
    </w:p>
    <w:p w:rsidR="00CD303B" w:rsidRPr="00030D9A" w:rsidRDefault="00CD303B" w:rsidP="00CD303B">
      <w:pPr>
        <w:suppressAutoHyphens/>
        <w:spacing w:after="0"/>
        <w:ind w:firstLine="567"/>
      </w:pPr>
      <w:r w:rsidRPr="00030D9A">
        <w:t xml:space="preserve">2) </w:t>
      </w:r>
      <w:proofErr w:type="spellStart"/>
      <w:r w:rsidRPr="00030D9A">
        <w:t>непроведение</w:t>
      </w:r>
      <w:proofErr w:type="spellEnd"/>
      <w:r w:rsidRPr="00030D9A">
        <w:t xml:space="preserve"> ликвидации участника </w:t>
      </w:r>
      <w:r w:rsidRPr="00030D9A">
        <w:rPr>
          <w:bCs/>
        </w:rPr>
        <w:t>закупки -</w:t>
      </w:r>
      <w:r w:rsidRPr="00030D9A">
        <w:t xml:space="preserve"> юридического лица и отсутствие решения арбитражного суда о признании участника </w:t>
      </w:r>
      <w:r w:rsidRPr="00030D9A">
        <w:rPr>
          <w:bCs/>
        </w:rPr>
        <w:t>закупки</w:t>
      </w:r>
      <w:r w:rsidRPr="00030D9A">
        <w:t xml:space="preserve"> - юридического лица, индивидуального предпринимателя </w:t>
      </w:r>
      <w:r w:rsidRPr="00030D9A">
        <w:rPr>
          <w:bCs/>
        </w:rPr>
        <w:t>несостоятельным (</w:t>
      </w:r>
      <w:r w:rsidRPr="00030D9A">
        <w:t>банкротом</w:t>
      </w:r>
      <w:r w:rsidRPr="00030D9A">
        <w:rPr>
          <w:bCs/>
        </w:rPr>
        <w:t>)</w:t>
      </w:r>
      <w:r w:rsidRPr="00030D9A">
        <w:t xml:space="preserve"> и об открытии конкурсного производства;</w:t>
      </w:r>
    </w:p>
    <w:p w:rsidR="00CD303B" w:rsidRPr="00030D9A" w:rsidRDefault="00CD303B" w:rsidP="00CD303B">
      <w:pPr>
        <w:suppressAutoHyphens/>
        <w:spacing w:after="0"/>
        <w:ind w:firstLine="567"/>
      </w:pPr>
      <w:r w:rsidRPr="00030D9A">
        <w:t xml:space="preserve">3) </w:t>
      </w:r>
      <w:proofErr w:type="spellStart"/>
      <w:r w:rsidRPr="00030D9A">
        <w:t>неприостановление</w:t>
      </w:r>
      <w:proofErr w:type="spellEnd"/>
      <w:r w:rsidRPr="00030D9A">
        <w:t xml:space="preserve"> деятельности участника </w:t>
      </w:r>
      <w:r w:rsidRPr="00030D9A">
        <w:rPr>
          <w:bCs/>
        </w:rPr>
        <w:t>закупки</w:t>
      </w:r>
      <w:r w:rsidRPr="00030D9A">
        <w:t xml:space="preserve"> в порядке, </w:t>
      </w:r>
      <w:r w:rsidRPr="00030D9A">
        <w:rPr>
          <w:bCs/>
        </w:rPr>
        <w:t>установленном</w:t>
      </w:r>
      <w:r w:rsidRPr="00030D9A">
        <w:t xml:space="preserve"> Кодексом Российской Федерации об административных правонарушениях, на день подачи заявки на участие в закупке;</w:t>
      </w:r>
    </w:p>
    <w:p w:rsidR="00CD303B" w:rsidRPr="00030D9A" w:rsidRDefault="00CD303B" w:rsidP="00CD303B">
      <w:pPr>
        <w:suppressAutoHyphens/>
        <w:spacing w:after="0"/>
        <w:ind w:firstLine="567"/>
      </w:pPr>
      <w:proofErr w:type="gramStart"/>
      <w:r w:rsidRPr="00030D9A">
        <w:t>4) отсутствие у участника закупки недоимки по налогам, сборам, задолженности по иным обязательным платежам в бюджеты бюджетной системы Росс</w:t>
      </w:r>
      <w:r>
        <w:t>ийс</w:t>
      </w:r>
      <w:r w:rsidRPr="00030D9A">
        <w:t>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30D9A">
        <w:t xml:space="preserve"> обязанности </w:t>
      </w:r>
      <w:proofErr w:type="gramStart"/>
      <w:r w:rsidRPr="00030D9A">
        <w:t>заявителя</w:t>
      </w:r>
      <w:proofErr w:type="gramEnd"/>
      <w:r w:rsidRPr="00030D9A">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0D9A">
        <w:t>указанных</w:t>
      </w:r>
      <w:proofErr w:type="gramEnd"/>
      <w:r w:rsidRPr="00030D9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D303B" w:rsidRPr="00030D9A" w:rsidRDefault="00CD303B" w:rsidP="00CD303B">
      <w:pPr>
        <w:suppressAutoHyphens/>
        <w:spacing w:after="0"/>
        <w:ind w:firstLine="567"/>
      </w:pPr>
      <w:proofErr w:type="gramStart"/>
      <w:r w:rsidRPr="00030D9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30D9A">
        <w:t xml:space="preserve"> </w:t>
      </w:r>
      <w:proofErr w:type="gramStart"/>
      <w:r w:rsidRPr="00030D9A">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D303B" w:rsidRPr="00030D9A" w:rsidRDefault="00CD303B" w:rsidP="00CD303B">
      <w:pPr>
        <w:suppressAutoHyphens/>
        <w:spacing w:after="0"/>
        <w:ind w:firstLine="567"/>
      </w:pPr>
      <w:r w:rsidRPr="00030D9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CD303B" w:rsidRPr="00030D9A" w:rsidRDefault="00CD303B" w:rsidP="00CD303B">
      <w:pPr>
        <w:suppressAutoHyphens/>
        <w:spacing w:after="0"/>
        <w:ind w:firstLine="567"/>
      </w:pPr>
      <w:r w:rsidRPr="00030D9A">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030D9A">
        <w:lastRenderedPageBreak/>
        <w:t>произведений литературы или искусства, исполнения, на финансирование проката или показа национального фильма;</w:t>
      </w:r>
    </w:p>
    <w:p w:rsidR="00CD303B" w:rsidRPr="00030D9A" w:rsidRDefault="00CD303B" w:rsidP="00CD303B">
      <w:pPr>
        <w:suppressAutoHyphens/>
        <w:spacing w:after="0"/>
        <w:ind w:firstLine="567"/>
      </w:pPr>
      <w:proofErr w:type="gramStart"/>
      <w:r w:rsidRPr="00030D9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30D9A">
        <w:t xml:space="preserve"> </w:t>
      </w:r>
      <w:proofErr w:type="gramStart"/>
      <w:r w:rsidRPr="00030D9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0D9A">
        <w:t>неполнородными</w:t>
      </w:r>
      <w:proofErr w:type="spellEnd"/>
      <w:r w:rsidRPr="00030D9A">
        <w:t xml:space="preserve"> (имеющими общих отца или мать) братьями и сёстрами), усыновителями или </w:t>
      </w:r>
      <w:r w:rsidR="00331FCC" w:rsidRPr="00030D9A">
        <w:t>усыновлёнными</w:t>
      </w:r>
      <w:r w:rsidRPr="00030D9A">
        <w:t xml:space="preserve"> указанных физических лиц.</w:t>
      </w:r>
      <w:proofErr w:type="gramEnd"/>
      <w:r w:rsidRPr="00030D9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rsidR="00CD303B" w:rsidRPr="00030D9A" w:rsidRDefault="00CD303B" w:rsidP="00CD303B">
      <w:pPr>
        <w:suppressAutoHyphens/>
        <w:spacing w:after="0"/>
        <w:ind w:firstLine="567"/>
      </w:pPr>
      <w:r w:rsidRPr="00030D9A">
        <w:t>8) участник закупки не является офшорной компанией</w:t>
      </w:r>
      <w:r>
        <w:t>.</w:t>
      </w:r>
    </w:p>
    <w:p w:rsidR="00CD303B" w:rsidRPr="00030D9A" w:rsidRDefault="00CD303B" w:rsidP="00CD303B">
      <w:pPr>
        <w:spacing w:after="0"/>
      </w:pP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Участник закупки/</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уполномоченный представитель               _________________ (Фамилия И.О.)</w:t>
      </w:r>
    </w:p>
    <w:p w:rsidR="0011485B" w:rsidRPr="009F4109" w:rsidRDefault="00CD303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b/>
          <w:bCs/>
        </w:rPr>
      </w:pPr>
      <w:r w:rsidRPr="00030D9A">
        <w:t xml:space="preserve">                                                                             (подпись)</w:t>
      </w:r>
    </w:p>
    <w:p w:rsidR="001D354E" w:rsidRDefault="001D354E">
      <w:pPr>
        <w:spacing w:after="0"/>
        <w:jc w:val="left"/>
        <w:rPr>
          <w:b/>
          <w:bCs/>
        </w:rPr>
      </w:pPr>
      <w:bookmarkStart w:id="35" w:name="_Ref248562452"/>
      <w:bookmarkStart w:id="36" w:name="_Ref248728669"/>
      <w:r>
        <w:rPr>
          <w:b/>
          <w:bCs/>
        </w:rPr>
        <w:br w:type="page"/>
      </w:r>
    </w:p>
    <w:p w:rsidR="0016682B" w:rsidRPr="005F2F8D" w:rsidRDefault="00AA15D0"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lastRenderedPageBreak/>
        <w:t>ТЕХНИЧЕСКОЕ ЗАДАНИЕ</w:t>
      </w:r>
      <w:bookmarkStart w:id="37" w:name="_Ref248562863"/>
      <w:bookmarkEnd w:id="35"/>
      <w:bookmarkEnd w:id="36"/>
    </w:p>
    <w:p w:rsidR="003C4920" w:rsidRDefault="003C4920" w:rsidP="003C4920">
      <w:pPr>
        <w:pStyle w:val="afb"/>
        <w:spacing w:after="0"/>
        <w:ind w:firstLine="709"/>
      </w:pPr>
      <w:bookmarkStart w:id="38" w:name="_Ref353189530"/>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00EB3155" w:rsidRPr="00EB3155">
        <w:t xml:space="preserve">по </w:t>
      </w:r>
      <w:r w:rsidR="008F205F">
        <w:t>технической защите информации</w:t>
      </w:r>
      <w:r w:rsidRPr="00600588">
        <w:t>.</w:t>
      </w:r>
    </w:p>
    <w:p w:rsidR="008F205F" w:rsidRDefault="008F205F" w:rsidP="003C4920">
      <w:pPr>
        <w:pStyle w:val="afb"/>
        <w:spacing w:after="0"/>
        <w:ind w:firstLine="709"/>
      </w:pPr>
    </w:p>
    <w:p w:rsidR="008F205F" w:rsidRPr="008F205F" w:rsidRDefault="008F205F" w:rsidP="008F205F">
      <w:pPr>
        <w:pStyle w:val="afb"/>
        <w:spacing w:after="0"/>
        <w:ind w:firstLine="709"/>
        <w:rPr>
          <w:b/>
        </w:rPr>
      </w:pPr>
      <w:r w:rsidRPr="008F205F">
        <w:rPr>
          <w:b/>
        </w:rPr>
        <w:t>2. Используемые сокращения:</w:t>
      </w:r>
    </w:p>
    <w:p w:rsidR="008F205F" w:rsidRDefault="008F205F" w:rsidP="008F205F">
      <w:pPr>
        <w:pStyle w:val="afb"/>
        <w:spacing w:after="0"/>
        <w:ind w:firstLine="709"/>
      </w:pPr>
      <w:r>
        <w:t>АРМ -</w:t>
      </w:r>
      <w:r>
        <w:tab/>
        <w:t>автоматизированное рабочее место;</w:t>
      </w:r>
    </w:p>
    <w:p w:rsidR="008F205F" w:rsidRDefault="008F205F" w:rsidP="008F205F">
      <w:pPr>
        <w:pStyle w:val="afb"/>
        <w:spacing w:after="0"/>
        <w:ind w:firstLine="709"/>
      </w:pPr>
      <w:r>
        <w:t>НСД -</w:t>
      </w:r>
      <w:r>
        <w:tab/>
        <w:t>несанкционированный доступ;</w:t>
      </w:r>
    </w:p>
    <w:p w:rsidR="008F205F" w:rsidRDefault="008F205F" w:rsidP="008F205F">
      <w:pPr>
        <w:pStyle w:val="afb"/>
        <w:spacing w:after="0"/>
        <w:ind w:firstLine="709"/>
      </w:pPr>
      <w:r>
        <w:t>ПО - программное обеспечение;</w:t>
      </w:r>
    </w:p>
    <w:p w:rsidR="008F205F" w:rsidRDefault="008F205F" w:rsidP="008F205F">
      <w:pPr>
        <w:pStyle w:val="afb"/>
        <w:spacing w:after="0"/>
        <w:ind w:firstLine="709"/>
      </w:pPr>
      <w:r>
        <w:t>ОИ - объект информатизации;</w:t>
      </w:r>
    </w:p>
    <w:p w:rsidR="008F205F" w:rsidRDefault="008F205F" w:rsidP="008F205F">
      <w:pPr>
        <w:pStyle w:val="afb"/>
        <w:spacing w:after="0"/>
        <w:ind w:firstLine="709"/>
      </w:pPr>
      <w:r>
        <w:t>ЗОИ - защищённый объект информатизации;</w:t>
      </w:r>
    </w:p>
    <w:p w:rsidR="008F205F" w:rsidRDefault="008F205F" w:rsidP="008F205F">
      <w:pPr>
        <w:pStyle w:val="afb"/>
        <w:spacing w:after="0"/>
        <w:ind w:firstLine="709"/>
      </w:pPr>
      <w:proofErr w:type="spellStart"/>
      <w:r>
        <w:t>СрЗИ</w:t>
      </w:r>
      <w:proofErr w:type="spellEnd"/>
      <w:r>
        <w:t xml:space="preserve"> - средства защиты информации;</w:t>
      </w:r>
    </w:p>
    <w:p w:rsidR="008F205F" w:rsidRDefault="008F205F" w:rsidP="008F205F">
      <w:pPr>
        <w:pStyle w:val="afb"/>
        <w:spacing w:after="0"/>
        <w:ind w:firstLine="709"/>
      </w:pPr>
      <w:r>
        <w:t>ФСТЭК России - Федеральная служба по техническому и экспортному контролю России.</w:t>
      </w:r>
    </w:p>
    <w:p w:rsidR="008F205F" w:rsidRDefault="008F205F" w:rsidP="008F205F">
      <w:pPr>
        <w:pStyle w:val="afb"/>
        <w:spacing w:after="0"/>
        <w:ind w:firstLine="709"/>
      </w:pPr>
    </w:p>
    <w:p w:rsidR="008F205F" w:rsidRPr="008F205F" w:rsidRDefault="008F205F" w:rsidP="008F205F">
      <w:pPr>
        <w:pStyle w:val="afb"/>
        <w:spacing w:after="0"/>
        <w:ind w:firstLine="709"/>
        <w:rPr>
          <w:b/>
        </w:rPr>
      </w:pPr>
      <w:r w:rsidRPr="008F205F">
        <w:rPr>
          <w:b/>
        </w:rPr>
        <w:t>3. Общие требования:</w:t>
      </w:r>
    </w:p>
    <w:p w:rsidR="008F205F" w:rsidRPr="008F205F" w:rsidRDefault="008F205F" w:rsidP="008F205F">
      <w:pPr>
        <w:pStyle w:val="afb"/>
        <w:spacing w:after="0"/>
        <w:ind w:firstLine="709"/>
      </w:pPr>
      <w:r>
        <w:t xml:space="preserve">3.1. </w:t>
      </w:r>
      <w:r w:rsidRPr="008F205F">
        <w:t xml:space="preserve">В соответствии с настоящим техническим заданием должна быть осуществлена поставка, установка и настройка средств защиты информации для ЗОИ Администрации города </w:t>
      </w:r>
      <w:proofErr w:type="spellStart"/>
      <w:r w:rsidRPr="008F205F">
        <w:t>Югорска</w:t>
      </w:r>
      <w:proofErr w:type="spellEnd"/>
      <w:r w:rsidRPr="008F205F">
        <w:t xml:space="preserve"> (далее - Заказчик).</w:t>
      </w:r>
    </w:p>
    <w:p w:rsidR="008F205F" w:rsidRPr="008F205F" w:rsidRDefault="008F205F" w:rsidP="008F205F">
      <w:pPr>
        <w:pStyle w:val="afb"/>
        <w:spacing w:after="0"/>
        <w:ind w:firstLine="709"/>
      </w:pPr>
      <w:r>
        <w:t xml:space="preserve">3.2. </w:t>
      </w:r>
      <w:r w:rsidRPr="008F205F">
        <w:t>Цели оказания услуг:</w:t>
      </w:r>
    </w:p>
    <w:p w:rsidR="008F205F" w:rsidRPr="008F205F" w:rsidRDefault="008F205F" w:rsidP="008F205F">
      <w:pPr>
        <w:pStyle w:val="afb"/>
        <w:spacing w:after="0"/>
        <w:ind w:firstLine="709"/>
      </w:pPr>
      <w:r>
        <w:t xml:space="preserve">1) </w:t>
      </w:r>
      <w:r w:rsidRPr="008F205F">
        <w:t>обеспечение требуемого уровня защищённости персональных данных, обрабатываемых в ЗОИ;</w:t>
      </w:r>
    </w:p>
    <w:p w:rsidR="008F205F" w:rsidRPr="008F205F" w:rsidRDefault="008F205F" w:rsidP="008F205F">
      <w:pPr>
        <w:pStyle w:val="afb"/>
        <w:spacing w:after="0"/>
        <w:ind w:firstLine="709"/>
      </w:pPr>
      <w:r>
        <w:t xml:space="preserve">2) </w:t>
      </w:r>
      <w:r w:rsidRPr="008F205F">
        <w:t>обеспечение конфиденциальности, целостности и доступности персональных данных, обрабатываемых в ЗОИ;</w:t>
      </w:r>
    </w:p>
    <w:p w:rsidR="008F205F" w:rsidRPr="008F205F" w:rsidRDefault="008F205F" w:rsidP="008F205F">
      <w:pPr>
        <w:pStyle w:val="afb"/>
        <w:spacing w:after="0"/>
        <w:ind w:firstLine="709"/>
      </w:pPr>
      <w:r>
        <w:t xml:space="preserve">3) </w:t>
      </w:r>
      <w:r w:rsidRPr="008F205F">
        <w:t>обеспечение гарантированного непрерывного функционирования ЗОИ.</w:t>
      </w:r>
    </w:p>
    <w:p w:rsidR="008F205F" w:rsidRPr="008F205F" w:rsidRDefault="008F205F" w:rsidP="008F205F">
      <w:pPr>
        <w:pStyle w:val="afb"/>
        <w:spacing w:after="0"/>
        <w:ind w:firstLine="709"/>
      </w:pPr>
      <w:r>
        <w:t xml:space="preserve">3.3. </w:t>
      </w:r>
      <w:r w:rsidRPr="008F205F">
        <w:t xml:space="preserve">Место оказания услуг: г. </w:t>
      </w:r>
      <w:proofErr w:type="spellStart"/>
      <w:r w:rsidRPr="008F205F">
        <w:t>Югорск</w:t>
      </w:r>
      <w:proofErr w:type="spellEnd"/>
      <w:r w:rsidRPr="008F205F">
        <w:t>, Ханты-Мансийский автономный округ-Югра, Тюменская область, ул.40 л</w:t>
      </w:r>
      <w:r>
        <w:t>ет Победы, д.11.</w:t>
      </w:r>
    </w:p>
    <w:p w:rsidR="008F205F" w:rsidRPr="008F205F" w:rsidRDefault="008F205F" w:rsidP="008F205F">
      <w:pPr>
        <w:pStyle w:val="afb"/>
        <w:spacing w:after="0"/>
        <w:ind w:firstLine="709"/>
      </w:pPr>
      <w:r>
        <w:t xml:space="preserve">3.4. </w:t>
      </w:r>
      <w:r w:rsidRPr="008F205F">
        <w:t xml:space="preserve">Комплекс мероприятий должен соответствовать следующим нормативным правовым актам и руководящим документам: </w:t>
      </w:r>
    </w:p>
    <w:p w:rsidR="008F205F" w:rsidRPr="008F205F" w:rsidRDefault="008F205F" w:rsidP="008F205F">
      <w:pPr>
        <w:pStyle w:val="afb"/>
        <w:spacing w:after="0"/>
        <w:ind w:firstLine="709"/>
      </w:pPr>
      <w:r>
        <w:t xml:space="preserve">- </w:t>
      </w:r>
      <w:r w:rsidRPr="008F205F">
        <w:t>Федеральному закону от 27.07.2006 № 149-ФЗ «Об информации, информационных технологиях и о защите информации»;</w:t>
      </w:r>
    </w:p>
    <w:p w:rsidR="008F205F" w:rsidRPr="008F205F" w:rsidRDefault="008F205F" w:rsidP="008F205F">
      <w:pPr>
        <w:pStyle w:val="afb"/>
        <w:spacing w:after="0"/>
        <w:ind w:firstLine="709"/>
      </w:pPr>
      <w:r>
        <w:t xml:space="preserve">- </w:t>
      </w:r>
      <w:r w:rsidRPr="008F205F">
        <w:t>Федеральному закону от 27.07.2006 № 152-ФЗ «О персональных данных»;</w:t>
      </w:r>
    </w:p>
    <w:p w:rsidR="008F205F" w:rsidRPr="008F205F" w:rsidRDefault="008F205F" w:rsidP="008F205F">
      <w:pPr>
        <w:pStyle w:val="afb"/>
        <w:spacing w:after="0"/>
        <w:ind w:firstLine="709"/>
      </w:pPr>
      <w:r>
        <w:t xml:space="preserve">- </w:t>
      </w:r>
      <w:r w:rsidRPr="008F205F">
        <w:t>Постановлению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8F205F" w:rsidRPr="008F205F" w:rsidRDefault="008F205F" w:rsidP="008F205F">
      <w:pPr>
        <w:pStyle w:val="afb"/>
        <w:spacing w:after="0"/>
        <w:ind w:firstLine="709"/>
      </w:pPr>
      <w:r>
        <w:t xml:space="preserve">- </w:t>
      </w:r>
      <w:r w:rsidRPr="008F205F">
        <w:t>Приказу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C4920" w:rsidRPr="00911AA2" w:rsidRDefault="003C4920" w:rsidP="003C4920">
      <w:pPr>
        <w:pStyle w:val="afb"/>
        <w:spacing w:after="0"/>
        <w:ind w:firstLine="709"/>
      </w:pPr>
    </w:p>
    <w:p w:rsidR="00684E21" w:rsidRDefault="008F205F" w:rsidP="00436673">
      <w:pPr>
        <w:spacing w:after="0"/>
        <w:ind w:firstLine="709"/>
        <w:rPr>
          <w:b/>
          <w:bCs/>
        </w:rPr>
      </w:pPr>
      <w:r>
        <w:rPr>
          <w:b/>
          <w:bCs/>
        </w:rPr>
        <w:t>4</w:t>
      </w:r>
      <w:r w:rsidR="00684E21" w:rsidRPr="008E30F3">
        <w:rPr>
          <w:b/>
          <w:bCs/>
        </w:rPr>
        <w:t xml:space="preserve">. </w:t>
      </w:r>
      <w:r w:rsidR="00436673" w:rsidRPr="00436673">
        <w:rPr>
          <w:b/>
          <w:bCs/>
        </w:rPr>
        <w:t>Объём и содержание оказываемых услуг</w:t>
      </w:r>
    </w:p>
    <w:p w:rsidR="00B66683" w:rsidRPr="00B66683" w:rsidRDefault="00436673" w:rsidP="00B66683">
      <w:pPr>
        <w:spacing w:after="0"/>
        <w:ind w:firstLine="709"/>
        <w:rPr>
          <w:bCs/>
        </w:rPr>
      </w:pPr>
      <w:r>
        <w:rPr>
          <w:bCs/>
        </w:rPr>
        <w:t xml:space="preserve">4.1. </w:t>
      </w:r>
      <w:r w:rsidR="00B66683" w:rsidRPr="00B66683">
        <w:rPr>
          <w:bCs/>
        </w:rPr>
        <w:t>При оказании услуг в рамках настоящего ТЗ осуществляется:</w:t>
      </w:r>
    </w:p>
    <w:p w:rsidR="00B66683" w:rsidRPr="00B66683" w:rsidRDefault="00B66683" w:rsidP="00B66683">
      <w:pPr>
        <w:spacing w:after="0"/>
        <w:ind w:firstLine="709"/>
        <w:rPr>
          <w:bCs/>
        </w:rPr>
      </w:pPr>
      <w:r w:rsidRPr="00B66683">
        <w:rPr>
          <w:bCs/>
        </w:rPr>
        <w:t>1)</w:t>
      </w:r>
      <w:r>
        <w:rPr>
          <w:bCs/>
        </w:rPr>
        <w:t xml:space="preserve"> </w:t>
      </w:r>
      <w:r w:rsidRPr="00B66683">
        <w:rPr>
          <w:bCs/>
        </w:rPr>
        <w:t xml:space="preserve">Поставка </w:t>
      </w:r>
      <w:proofErr w:type="spellStart"/>
      <w:r w:rsidRPr="00B66683">
        <w:rPr>
          <w:bCs/>
        </w:rPr>
        <w:t>СрЗИ</w:t>
      </w:r>
      <w:proofErr w:type="spellEnd"/>
      <w:r w:rsidRPr="00B66683">
        <w:rPr>
          <w:bCs/>
        </w:rPr>
        <w:t xml:space="preserve">, в том числе передача неисключительных прав </w:t>
      </w:r>
      <w:proofErr w:type="gramStart"/>
      <w:r w:rsidRPr="00B66683">
        <w:rPr>
          <w:bCs/>
        </w:rPr>
        <w:t>на</w:t>
      </w:r>
      <w:proofErr w:type="gramEnd"/>
      <w:r w:rsidRPr="00B66683">
        <w:rPr>
          <w:bCs/>
        </w:rPr>
        <w:t xml:space="preserve"> ПО </w:t>
      </w:r>
      <w:proofErr w:type="spellStart"/>
      <w:r w:rsidRPr="00B66683">
        <w:rPr>
          <w:bCs/>
        </w:rPr>
        <w:t>СрЗИ</w:t>
      </w:r>
      <w:proofErr w:type="spellEnd"/>
      <w:r w:rsidRPr="00B66683">
        <w:rPr>
          <w:bCs/>
        </w:rPr>
        <w:t>.</w:t>
      </w:r>
    </w:p>
    <w:p w:rsidR="00B66683" w:rsidRPr="00B66683" w:rsidRDefault="00B66683" w:rsidP="00B66683">
      <w:pPr>
        <w:spacing w:after="0"/>
        <w:ind w:firstLine="709"/>
        <w:rPr>
          <w:bCs/>
        </w:rPr>
      </w:pPr>
      <w:r w:rsidRPr="00B66683">
        <w:rPr>
          <w:bCs/>
        </w:rPr>
        <w:t>2)</w:t>
      </w:r>
      <w:r>
        <w:rPr>
          <w:bCs/>
        </w:rPr>
        <w:t xml:space="preserve"> </w:t>
      </w:r>
      <w:r w:rsidRPr="00B66683">
        <w:rPr>
          <w:bCs/>
        </w:rPr>
        <w:t xml:space="preserve">Предоставление сертификата расширенной технической поддержки </w:t>
      </w:r>
      <w:proofErr w:type="gramStart"/>
      <w:r w:rsidRPr="00B66683">
        <w:rPr>
          <w:bCs/>
        </w:rPr>
        <w:t>на</w:t>
      </w:r>
      <w:proofErr w:type="gramEnd"/>
      <w:r w:rsidRPr="00B66683">
        <w:rPr>
          <w:bCs/>
        </w:rPr>
        <w:t xml:space="preserve"> эксплуатируемые Заказчиком </w:t>
      </w:r>
      <w:proofErr w:type="spellStart"/>
      <w:r w:rsidRPr="00B66683">
        <w:rPr>
          <w:bCs/>
        </w:rPr>
        <w:t>СрЗИ</w:t>
      </w:r>
      <w:proofErr w:type="spellEnd"/>
      <w:r w:rsidRPr="00B66683">
        <w:rPr>
          <w:bCs/>
        </w:rPr>
        <w:t>.</w:t>
      </w:r>
    </w:p>
    <w:p w:rsidR="00436673" w:rsidRDefault="00B66683" w:rsidP="00B66683">
      <w:pPr>
        <w:spacing w:after="0"/>
        <w:ind w:firstLine="709"/>
        <w:rPr>
          <w:bCs/>
        </w:rPr>
      </w:pPr>
      <w:r w:rsidRPr="00B66683">
        <w:rPr>
          <w:bCs/>
        </w:rPr>
        <w:t>3)</w:t>
      </w:r>
      <w:r>
        <w:rPr>
          <w:bCs/>
        </w:rPr>
        <w:t xml:space="preserve"> </w:t>
      </w:r>
      <w:r w:rsidRPr="00B66683">
        <w:rPr>
          <w:bCs/>
        </w:rPr>
        <w:t xml:space="preserve">Установка, настройка и пуско-наладка </w:t>
      </w:r>
      <w:proofErr w:type="spellStart"/>
      <w:r w:rsidRPr="00B66683">
        <w:rPr>
          <w:bCs/>
        </w:rPr>
        <w:t>СрЗИ</w:t>
      </w:r>
      <w:proofErr w:type="spellEnd"/>
      <w:r w:rsidRPr="00B66683">
        <w:rPr>
          <w:bCs/>
        </w:rPr>
        <w:t>.</w:t>
      </w:r>
    </w:p>
    <w:p w:rsidR="001D354E" w:rsidRDefault="001D354E" w:rsidP="00436673">
      <w:pPr>
        <w:spacing w:after="0"/>
        <w:ind w:firstLine="709"/>
      </w:pPr>
    </w:p>
    <w:p w:rsidR="00436673" w:rsidRPr="00436673" w:rsidRDefault="00B66683" w:rsidP="00436673">
      <w:pPr>
        <w:spacing w:after="0"/>
        <w:ind w:firstLine="709"/>
      </w:pPr>
      <w:r>
        <w:t xml:space="preserve">4.2. Поставка </w:t>
      </w:r>
      <w:proofErr w:type="spellStart"/>
      <w:r>
        <w:t>СрЗИ</w:t>
      </w:r>
      <w:proofErr w:type="spellEnd"/>
      <w:r>
        <w:t>.</w:t>
      </w:r>
    </w:p>
    <w:p w:rsidR="00B66683" w:rsidRDefault="00B66683" w:rsidP="00B66683">
      <w:pPr>
        <w:widowControl w:val="0"/>
        <w:suppressAutoHyphens/>
        <w:spacing w:after="0"/>
        <w:ind w:firstLine="709"/>
      </w:pPr>
      <w:r>
        <w:t xml:space="preserve">Исполнитель должен осуществить поставку </w:t>
      </w:r>
      <w:proofErr w:type="spellStart"/>
      <w:r>
        <w:t>СрЗИ</w:t>
      </w:r>
      <w:proofErr w:type="spellEnd"/>
      <w:r>
        <w:t xml:space="preserve">, в том числе передать неисключительные права на ПО </w:t>
      </w:r>
      <w:proofErr w:type="spellStart"/>
      <w:r>
        <w:t>СрЗИ</w:t>
      </w:r>
      <w:proofErr w:type="spellEnd"/>
      <w:r>
        <w:t>, состав, количество и технические характеристики которых приведены в спецификации, приведённой в Таблице 1 (далее - Спецификация).</w:t>
      </w:r>
    </w:p>
    <w:p w:rsidR="00B66683" w:rsidRDefault="00B66683" w:rsidP="00B66683">
      <w:pPr>
        <w:widowControl w:val="0"/>
        <w:suppressAutoHyphens/>
        <w:spacing w:after="0"/>
        <w:ind w:firstLine="709"/>
      </w:pPr>
    </w:p>
    <w:p w:rsidR="00B66683" w:rsidRDefault="00B66683" w:rsidP="00B66683">
      <w:pPr>
        <w:widowControl w:val="0"/>
        <w:suppressAutoHyphens/>
        <w:spacing w:after="0"/>
        <w:ind w:firstLine="709"/>
      </w:pPr>
      <w:r w:rsidRPr="00B66683">
        <w:t>Таблица 1. Спецификация поставляемых средств защиты информации</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438"/>
        <w:gridCol w:w="6501"/>
        <w:gridCol w:w="782"/>
      </w:tblGrid>
      <w:tr w:rsidR="00B66683" w:rsidRPr="00B66683" w:rsidTr="00B66683">
        <w:trPr>
          <w:jc w:val="center"/>
        </w:trPr>
        <w:tc>
          <w:tcPr>
            <w:tcW w:w="697" w:type="dxa"/>
            <w:tcBorders>
              <w:top w:val="single" w:sz="4" w:space="0" w:color="auto"/>
              <w:left w:val="single" w:sz="4" w:space="0" w:color="auto"/>
              <w:bottom w:val="single" w:sz="4" w:space="0" w:color="auto"/>
              <w:right w:val="single" w:sz="4" w:space="0" w:color="auto"/>
            </w:tcBorders>
            <w:hideMark/>
          </w:tcPr>
          <w:p w:rsidR="00B66683" w:rsidRPr="00B66683" w:rsidRDefault="00B66683" w:rsidP="00B66683">
            <w:pPr>
              <w:jc w:val="center"/>
              <w:rPr>
                <w:sz w:val="20"/>
                <w:szCs w:val="20"/>
                <w:lang w:val="en-US"/>
              </w:rPr>
            </w:pPr>
            <w:r w:rsidRPr="00B66683">
              <w:rPr>
                <w:sz w:val="20"/>
                <w:szCs w:val="20"/>
              </w:rPr>
              <w:t>№</w:t>
            </w:r>
            <w:r w:rsidRPr="00B66683">
              <w:rPr>
                <w:sz w:val="20"/>
                <w:szCs w:val="20"/>
              </w:rPr>
              <w:br/>
            </w:r>
            <w:proofErr w:type="gramStart"/>
            <w:r w:rsidRPr="00B66683">
              <w:rPr>
                <w:sz w:val="20"/>
                <w:szCs w:val="20"/>
              </w:rPr>
              <w:t>п</w:t>
            </w:r>
            <w:proofErr w:type="gramEnd"/>
            <w:r w:rsidRPr="00B66683">
              <w:rPr>
                <w:sz w:val="20"/>
                <w:szCs w:val="20"/>
                <w:lang w:val="en-US"/>
              </w:rPr>
              <w:t>/</w:t>
            </w:r>
            <w:r w:rsidRPr="00B66683">
              <w:rPr>
                <w:sz w:val="20"/>
                <w:szCs w:val="20"/>
              </w:rPr>
              <w:t>п</w:t>
            </w:r>
          </w:p>
        </w:tc>
        <w:tc>
          <w:tcPr>
            <w:tcW w:w="2438" w:type="dxa"/>
            <w:tcBorders>
              <w:top w:val="single" w:sz="4" w:space="0" w:color="auto"/>
              <w:left w:val="single" w:sz="4" w:space="0" w:color="auto"/>
              <w:bottom w:val="single" w:sz="4" w:space="0" w:color="auto"/>
              <w:right w:val="single" w:sz="4" w:space="0" w:color="auto"/>
            </w:tcBorders>
            <w:hideMark/>
          </w:tcPr>
          <w:p w:rsidR="00B66683" w:rsidRPr="00B66683" w:rsidRDefault="00B66683" w:rsidP="00B66683">
            <w:pPr>
              <w:jc w:val="center"/>
              <w:rPr>
                <w:sz w:val="20"/>
                <w:szCs w:val="20"/>
              </w:rPr>
            </w:pPr>
            <w:r w:rsidRPr="00B66683">
              <w:rPr>
                <w:sz w:val="20"/>
                <w:szCs w:val="20"/>
              </w:rPr>
              <w:t>Наименование</w:t>
            </w:r>
          </w:p>
        </w:tc>
        <w:tc>
          <w:tcPr>
            <w:tcW w:w="6501" w:type="dxa"/>
            <w:tcBorders>
              <w:top w:val="single" w:sz="4" w:space="0" w:color="auto"/>
              <w:left w:val="single" w:sz="4" w:space="0" w:color="auto"/>
              <w:bottom w:val="single" w:sz="4" w:space="0" w:color="auto"/>
              <w:right w:val="single" w:sz="4" w:space="0" w:color="auto"/>
            </w:tcBorders>
            <w:hideMark/>
          </w:tcPr>
          <w:p w:rsidR="00B66683" w:rsidRPr="00B66683" w:rsidRDefault="00B66683" w:rsidP="00B66683">
            <w:pPr>
              <w:jc w:val="center"/>
              <w:rPr>
                <w:sz w:val="20"/>
                <w:szCs w:val="20"/>
              </w:rPr>
            </w:pPr>
            <w:r w:rsidRPr="00B66683">
              <w:rPr>
                <w:sz w:val="20"/>
                <w:szCs w:val="20"/>
              </w:rPr>
              <w:t>Характеристики</w:t>
            </w:r>
          </w:p>
        </w:tc>
        <w:tc>
          <w:tcPr>
            <w:tcW w:w="782" w:type="dxa"/>
            <w:tcBorders>
              <w:top w:val="single" w:sz="4" w:space="0" w:color="auto"/>
              <w:left w:val="single" w:sz="4" w:space="0" w:color="auto"/>
              <w:bottom w:val="single" w:sz="4" w:space="0" w:color="auto"/>
              <w:right w:val="single" w:sz="4" w:space="0" w:color="auto"/>
            </w:tcBorders>
            <w:hideMark/>
          </w:tcPr>
          <w:p w:rsidR="00B66683" w:rsidRPr="00B66683" w:rsidRDefault="00B66683" w:rsidP="00B66683">
            <w:pPr>
              <w:jc w:val="center"/>
              <w:rPr>
                <w:sz w:val="20"/>
                <w:szCs w:val="20"/>
              </w:rPr>
            </w:pPr>
            <w:r w:rsidRPr="00B66683">
              <w:rPr>
                <w:sz w:val="20"/>
                <w:szCs w:val="20"/>
              </w:rPr>
              <w:t>Кол-во</w:t>
            </w:r>
          </w:p>
        </w:tc>
      </w:tr>
      <w:tr w:rsidR="00B66683" w:rsidRPr="00B66683" w:rsidTr="00B66683">
        <w:trPr>
          <w:jc w:val="center"/>
        </w:trPr>
        <w:tc>
          <w:tcPr>
            <w:tcW w:w="697"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numPr>
                <w:ilvl w:val="0"/>
                <w:numId w:val="50"/>
              </w:numPr>
              <w:spacing w:after="0"/>
              <w:ind w:left="0" w:firstLine="0"/>
              <w:contextualSpacing/>
              <w:jc w:val="center"/>
              <w:rPr>
                <w:rFonts w:ascii="Calibri" w:eastAsia="Calibri" w:hAnsi="Calibri"/>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jc w:val="left"/>
              <w:rPr>
                <w:sz w:val="20"/>
                <w:szCs w:val="20"/>
              </w:rPr>
            </w:pPr>
            <w:r w:rsidRPr="00B66683">
              <w:rPr>
                <w:color w:val="000000"/>
                <w:sz w:val="20"/>
                <w:szCs w:val="20"/>
              </w:rPr>
              <w:t>Неисключительное право на использование средства защиты информации от несанкционированного доступа (</w:t>
            </w:r>
            <w:r w:rsidRPr="00B66683">
              <w:rPr>
                <w:sz w:val="20"/>
                <w:szCs w:val="20"/>
              </w:rPr>
              <w:t>СЗИ от НСД)</w:t>
            </w:r>
          </w:p>
        </w:tc>
        <w:tc>
          <w:tcPr>
            <w:tcW w:w="6501"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tabs>
                <w:tab w:val="left" w:pos="1134"/>
              </w:tabs>
              <w:ind w:firstLine="297"/>
              <w:contextualSpacing/>
              <w:rPr>
                <w:sz w:val="20"/>
                <w:szCs w:val="20"/>
              </w:rPr>
            </w:pPr>
            <w:r w:rsidRPr="00B66683">
              <w:rPr>
                <w:sz w:val="20"/>
                <w:szCs w:val="20"/>
              </w:rPr>
              <w:t xml:space="preserve">СЗИ от НСД должно быть предназначено для обеспечения безопасности информационных систем на компьютерах, функционирующих под управлением следующих операционных систем семейства </w:t>
            </w:r>
            <w:r w:rsidRPr="00B66683">
              <w:rPr>
                <w:sz w:val="20"/>
                <w:szCs w:val="20"/>
                <w:lang w:val="en-US"/>
              </w:rPr>
              <w:t>Windows</w:t>
            </w:r>
            <w:r w:rsidRPr="00B66683">
              <w:rPr>
                <w:sz w:val="20"/>
                <w:szCs w:val="20"/>
              </w:rPr>
              <w:t>:</w:t>
            </w:r>
          </w:p>
          <w:p w:rsidR="00B66683" w:rsidRPr="00B66683" w:rsidRDefault="00B66683" w:rsidP="00B66683">
            <w:pPr>
              <w:numPr>
                <w:ilvl w:val="0"/>
                <w:numId w:val="51"/>
              </w:numPr>
              <w:tabs>
                <w:tab w:val="left" w:pos="1134"/>
              </w:tabs>
              <w:contextualSpacing/>
              <w:rPr>
                <w:sz w:val="20"/>
                <w:szCs w:val="20"/>
                <w:lang w:val="en-US"/>
              </w:rPr>
            </w:pPr>
            <w:r w:rsidRPr="00B66683">
              <w:rPr>
                <w:sz w:val="20"/>
                <w:szCs w:val="20"/>
                <w:lang w:val="en-US"/>
              </w:rPr>
              <w:t>Windows 10;</w:t>
            </w:r>
          </w:p>
          <w:p w:rsidR="00B66683" w:rsidRPr="00B66683" w:rsidRDefault="00B66683" w:rsidP="00B66683">
            <w:pPr>
              <w:numPr>
                <w:ilvl w:val="0"/>
                <w:numId w:val="51"/>
              </w:numPr>
              <w:tabs>
                <w:tab w:val="left" w:pos="1134"/>
              </w:tabs>
              <w:contextualSpacing/>
              <w:rPr>
                <w:sz w:val="20"/>
                <w:szCs w:val="20"/>
                <w:lang w:val="en-US"/>
              </w:rPr>
            </w:pPr>
            <w:r w:rsidRPr="00B66683">
              <w:rPr>
                <w:sz w:val="20"/>
                <w:szCs w:val="20"/>
                <w:lang w:val="en-US"/>
              </w:rPr>
              <w:t>Windows 8/8.1;</w:t>
            </w:r>
          </w:p>
          <w:p w:rsidR="00B66683" w:rsidRPr="00B66683" w:rsidRDefault="00B66683" w:rsidP="00B66683">
            <w:pPr>
              <w:numPr>
                <w:ilvl w:val="0"/>
                <w:numId w:val="51"/>
              </w:numPr>
              <w:tabs>
                <w:tab w:val="left" w:pos="1134"/>
              </w:tabs>
              <w:contextualSpacing/>
              <w:rPr>
                <w:sz w:val="20"/>
                <w:szCs w:val="20"/>
                <w:lang w:val="en-US"/>
              </w:rPr>
            </w:pPr>
            <w:r w:rsidRPr="00B66683">
              <w:rPr>
                <w:sz w:val="20"/>
                <w:szCs w:val="20"/>
                <w:lang w:val="en-US"/>
              </w:rPr>
              <w:t>Windows 7 SP1;</w:t>
            </w:r>
          </w:p>
          <w:p w:rsidR="00B66683" w:rsidRPr="00B66683" w:rsidRDefault="00B66683" w:rsidP="00B66683">
            <w:pPr>
              <w:numPr>
                <w:ilvl w:val="0"/>
                <w:numId w:val="51"/>
              </w:numPr>
              <w:tabs>
                <w:tab w:val="left" w:pos="1134"/>
              </w:tabs>
              <w:contextualSpacing/>
              <w:rPr>
                <w:sz w:val="20"/>
                <w:szCs w:val="20"/>
                <w:lang w:val="en-US"/>
              </w:rPr>
            </w:pPr>
            <w:r w:rsidRPr="00B66683">
              <w:rPr>
                <w:sz w:val="20"/>
                <w:szCs w:val="20"/>
                <w:lang w:val="en-US"/>
              </w:rPr>
              <w:t>Windows Server 2012/Server 2012 R2;</w:t>
            </w:r>
          </w:p>
          <w:p w:rsidR="00B66683" w:rsidRPr="00B66683" w:rsidRDefault="00B66683" w:rsidP="00B66683">
            <w:pPr>
              <w:numPr>
                <w:ilvl w:val="0"/>
                <w:numId w:val="51"/>
              </w:numPr>
              <w:tabs>
                <w:tab w:val="left" w:pos="1134"/>
              </w:tabs>
              <w:contextualSpacing/>
              <w:rPr>
                <w:sz w:val="20"/>
                <w:szCs w:val="20"/>
                <w:lang w:val="en-US"/>
              </w:rPr>
            </w:pPr>
            <w:r w:rsidRPr="00B66683">
              <w:rPr>
                <w:sz w:val="20"/>
                <w:szCs w:val="20"/>
                <w:lang w:val="en-US"/>
              </w:rPr>
              <w:t>Windows Server 2008 SP2/Server 2008 R2 SP1.</w:t>
            </w:r>
          </w:p>
          <w:p w:rsidR="00B66683" w:rsidRPr="00B66683" w:rsidRDefault="00B66683" w:rsidP="00B66683">
            <w:pPr>
              <w:tabs>
                <w:tab w:val="left" w:pos="1134"/>
              </w:tabs>
              <w:ind w:firstLine="297"/>
              <w:contextualSpacing/>
              <w:rPr>
                <w:sz w:val="20"/>
                <w:szCs w:val="20"/>
              </w:rPr>
            </w:pPr>
            <w:r w:rsidRPr="00B66683">
              <w:rPr>
                <w:sz w:val="20"/>
                <w:szCs w:val="20"/>
              </w:rPr>
              <w:t>СЗИ от НСД должно обес</w:t>
            </w:r>
            <w:r w:rsidR="001146FF">
              <w:rPr>
                <w:sz w:val="20"/>
                <w:szCs w:val="20"/>
              </w:rPr>
              <w:t>п</w:t>
            </w:r>
            <w:r w:rsidRPr="00B66683">
              <w:rPr>
                <w:sz w:val="20"/>
                <w:szCs w:val="20"/>
              </w:rPr>
              <w:t>ечивать:</w:t>
            </w:r>
          </w:p>
          <w:p w:rsidR="00B66683" w:rsidRPr="00B66683" w:rsidRDefault="00B66683" w:rsidP="00B66683">
            <w:pPr>
              <w:tabs>
                <w:tab w:val="left" w:pos="1134"/>
              </w:tabs>
              <w:ind w:firstLine="297"/>
              <w:contextualSpacing/>
              <w:rPr>
                <w:sz w:val="20"/>
                <w:szCs w:val="20"/>
              </w:rPr>
            </w:pPr>
            <w:r w:rsidRPr="00B66683">
              <w:rPr>
                <w:sz w:val="20"/>
                <w:szCs w:val="20"/>
              </w:rPr>
              <w:t>• защиту от НСД к информационным ресурсам компьютеров;</w:t>
            </w:r>
          </w:p>
          <w:p w:rsidR="00B66683" w:rsidRPr="00B66683" w:rsidRDefault="00B66683" w:rsidP="00B66683">
            <w:pPr>
              <w:tabs>
                <w:tab w:val="left" w:pos="1134"/>
              </w:tabs>
              <w:ind w:firstLine="297"/>
              <w:contextualSpacing/>
              <w:rPr>
                <w:sz w:val="20"/>
                <w:szCs w:val="20"/>
              </w:rPr>
            </w:pPr>
            <w:r w:rsidRPr="00B66683">
              <w:rPr>
                <w:sz w:val="20"/>
                <w:szCs w:val="20"/>
              </w:rPr>
              <w:t>• контроль устройств, подключаемых к компьютерам.</w:t>
            </w:r>
          </w:p>
          <w:p w:rsidR="00B66683" w:rsidRPr="00B66683" w:rsidRDefault="00B66683" w:rsidP="00B66683">
            <w:pPr>
              <w:tabs>
                <w:tab w:val="left" w:pos="1134"/>
              </w:tabs>
              <w:ind w:firstLine="297"/>
              <w:contextualSpacing/>
              <w:rPr>
                <w:sz w:val="20"/>
                <w:szCs w:val="20"/>
              </w:rPr>
            </w:pPr>
            <w:r w:rsidRPr="00B66683">
              <w:rPr>
                <w:sz w:val="20"/>
                <w:szCs w:val="20"/>
              </w:rPr>
              <w:t>В СЗИ от НСД должны быть реализованы следующие функции:</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val="x-none" w:eastAsia="x-none"/>
              </w:rPr>
              <w:t>Контроль входа пользователей в систему (идентификация и аутентификация</w:t>
            </w:r>
            <w:r w:rsidRPr="00B66683">
              <w:rPr>
                <w:bCs/>
                <w:sz w:val="20"/>
                <w:szCs w:val="20"/>
                <w:lang w:eastAsia="x-none"/>
              </w:rPr>
              <w:t xml:space="preserve"> </w:t>
            </w:r>
            <w:r w:rsidRPr="00B66683">
              <w:rPr>
                <w:bCs/>
                <w:sz w:val="20"/>
                <w:szCs w:val="20"/>
                <w:lang w:val="x-none" w:eastAsia="x-none"/>
              </w:rPr>
              <w:t>пользователей).</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val="x-none" w:eastAsia="x-none"/>
              </w:rPr>
              <w:t>Дискреционное разграничение доступа к файловым ресурсам, устройствам, принтерам.</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val="x-none" w:eastAsia="x-none"/>
              </w:rPr>
              <w:t>Мандатное разграничение доступа к файловым ресурсам, устройствам, принтерам, сетевым интерфейсам, включая:</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val="x-none" w:eastAsia="x-none"/>
              </w:rPr>
              <w:t>контроль потоков конфиденциальной информации в системе;</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val="x-none" w:eastAsia="x-none"/>
              </w:rPr>
              <w:t>контроль ввода и вывода информации на отчуждаемые носители.</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eastAsia="x-none"/>
              </w:rPr>
              <w:t>к</w:t>
            </w:r>
            <w:proofErr w:type="spellStart"/>
            <w:r w:rsidRPr="00B66683">
              <w:rPr>
                <w:bCs/>
                <w:sz w:val="20"/>
                <w:szCs w:val="20"/>
                <w:lang w:val="x-none" w:eastAsia="x-none"/>
              </w:rPr>
              <w:t>онтроль</w:t>
            </w:r>
            <w:proofErr w:type="spellEnd"/>
            <w:r w:rsidRPr="00B66683">
              <w:rPr>
                <w:bCs/>
                <w:sz w:val="20"/>
                <w:szCs w:val="20"/>
                <w:lang w:val="x-none" w:eastAsia="x-none"/>
              </w:rPr>
              <w:t xml:space="preserve"> состояния устройств компьютера с возможностями:</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блокирования компьютера при изменении состояния заданных устройств;</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 xml:space="preserve">блокирования подключения </w:t>
            </w:r>
            <w:r w:rsidR="001146FF" w:rsidRPr="00B66683">
              <w:rPr>
                <w:sz w:val="20"/>
                <w:szCs w:val="20"/>
              </w:rPr>
              <w:t>запрещённого</w:t>
            </w:r>
            <w:r w:rsidRPr="00B66683">
              <w:rPr>
                <w:sz w:val="20"/>
                <w:szCs w:val="20"/>
              </w:rPr>
              <w:t xml:space="preserve"> устройства (устройства из </w:t>
            </w:r>
            <w:r w:rsidR="001146FF" w:rsidRPr="00B66683">
              <w:rPr>
                <w:sz w:val="20"/>
                <w:szCs w:val="20"/>
              </w:rPr>
              <w:t>запрещённой</w:t>
            </w:r>
            <w:r w:rsidRPr="00B66683">
              <w:rPr>
                <w:sz w:val="20"/>
                <w:szCs w:val="20"/>
              </w:rPr>
              <w:t xml:space="preserve"> группы).</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eastAsia="x-none"/>
              </w:rPr>
              <w:t xml:space="preserve">теневое копирование информации, выводимой на внешние носители и на </w:t>
            </w:r>
            <w:r w:rsidRPr="00B66683">
              <w:rPr>
                <w:bCs/>
                <w:sz w:val="20"/>
                <w:szCs w:val="20"/>
                <w:lang w:val="x-none" w:eastAsia="x-none"/>
              </w:rPr>
              <w:t>печать.</w:t>
            </w:r>
          </w:p>
          <w:p w:rsidR="00B66683" w:rsidRPr="00B66683" w:rsidRDefault="001146FF" w:rsidP="00B66683">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val="x-none" w:eastAsia="x-none"/>
              </w:rPr>
              <w:t>автоматическая</w:t>
            </w:r>
            <w:r w:rsidR="00B66683" w:rsidRPr="00B66683">
              <w:rPr>
                <w:bCs/>
                <w:sz w:val="20"/>
                <w:szCs w:val="20"/>
                <w:lang w:val="x-none" w:eastAsia="x-none"/>
              </w:rPr>
              <w:t xml:space="preserve"> маркировка документов, выводимых на печать.</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eastAsia="x-none"/>
              </w:rPr>
              <w:t>к</w:t>
            </w:r>
            <w:proofErr w:type="spellStart"/>
            <w:r w:rsidRPr="00B66683">
              <w:rPr>
                <w:bCs/>
                <w:sz w:val="20"/>
                <w:szCs w:val="20"/>
                <w:lang w:val="x-none" w:eastAsia="x-none"/>
              </w:rPr>
              <w:t>онтроль</w:t>
            </w:r>
            <w:proofErr w:type="spellEnd"/>
            <w:r w:rsidRPr="00B66683">
              <w:rPr>
                <w:bCs/>
                <w:sz w:val="20"/>
                <w:szCs w:val="20"/>
                <w:lang w:val="x-none" w:eastAsia="x-none"/>
              </w:rPr>
              <w:t xml:space="preserve"> целостности файловых объектов и реестра</w:t>
            </w:r>
            <w:r w:rsidRPr="00B66683">
              <w:rPr>
                <w:bCs/>
                <w:sz w:val="20"/>
                <w:szCs w:val="20"/>
                <w:lang w:eastAsia="x-none"/>
              </w:rPr>
              <w:t xml:space="preserve"> ОС </w:t>
            </w:r>
            <w:r w:rsidRPr="00B66683">
              <w:rPr>
                <w:bCs/>
                <w:sz w:val="20"/>
                <w:szCs w:val="20"/>
                <w:lang w:val="en-US" w:eastAsia="x-none"/>
              </w:rPr>
              <w:t>Windows</w:t>
            </w:r>
            <w:r w:rsidRPr="00B66683">
              <w:rPr>
                <w:bCs/>
                <w:sz w:val="20"/>
                <w:szCs w:val="20"/>
                <w:lang w:val="x-none" w:eastAsia="x-none"/>
              </w:rPr>
              <w:t>.</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eastAsia="x-none"/>
              </w:rPr>
              <w:t>с</w:t>
            </w:r>
            <w:proofErr w:type="spellStart"/>
            <w:r w:rsidRPr="00B66683">
              <w:rPr>
                <w:bCs/>
                <w:sz w:val="20"/>
                <w:szCs w:val="20"/>
                <w:lang w:val="x-none" w:eastAsia="x-none"/>
              </w:rPr>
              <w:t>оздание</w:t>
            </w:r>
            <w:proofErr w:type="spellEnd"/>
            <w:r w:rsidRPr="00B66683">
              <w:rPr>
                <w:bCs/>
                <w:sz w:val="20"/>
                <w:szCs w:val="20"/>
                <w:lang w:val="x-none" w:eastAsia="x-none"/>
              </w:rPr>
              <w:t xml:space="preserve"> замкнутой программной среды для пользователей (контроль</w:t>
            </w:r>
            <w:r w:rsidRPr="00B66683">
              <w:rPr>
                <w:bCs/>
                <w:sz w:val="20"/>
                <w:szCs w:val="20"/>
                <w:lang w:eastAsia="x-none"/>
              </w:rPr>
              <w:t xml:space="preserve"> </w:t>
            </w:r>
            <w:r w:rsidRPr="00B66683">
              <w:rPr>
                <w:bCs/>
                <w:sz w:val="20"/>
                <w:szCs w:val="20"/>
                <w:lang w:val="x-none" w:eastAsia="x-none"/>
              </w:rPr>
              <w:t xml:space="preserve">запуска исполняемых модулей, загрузки динамических библиотек, исполнения скриптов по технологии </w:t>
            </w:r>
            <w:proofErr w:type="spellStart"/>
            <w:r w:rsidRPr="00B66683">
              <w:rPr>
                <w:bCs/>
                <w:sz w:val="20"/>
                <w:szCs w:val="20"/>
                <w:lang w:val="x-none" w:eastAsia="x-none"/>
              </w:rPr>
              <w:t>Active</w:t>
            </w:r>
            <w:proofErr w:type="spellEnd"/>
            <w:r w:rsidRPr="00B66683">
              <w:rPr>
                <w:bCs/>
                <w:sz w:val="20"/>
                <w:szCs w:val="20"/>
                <w:lang w:val="x-none" w:eastAsia="x-none"/>
              </w:rPr>
              <w:t xml:space="preserve"> </w:t>
            </w:r>
            <w:proofErr w:type="spellStart"/>
            <w:r w:rsidRPr="00B66683">
              <w:rPr>
                <w:bCs/>
                <w:sz w:val="20"/>
                <w:szCs w:val="20"/>
                <w:lang w:val="x-none" w:eastAsia="x-none"/>
              </w:rPr>
              <w:t>Scripts</w:t>
            </w:r>
            <w:proofErr w:type="spellEnd"/>
            <w:r w:rsidRPr="00B66683">
              <w:rPr>
                <w:bCs/>
                <w:sz w:val="20"/>
                <w:szCs w:val="20"/>
                <w:lang w:val="x-none" w:eastAsia="x-none"/>
              </w:rPr>
              <w:t>).</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eastAsia="x-none"/>
              </w:rPr>
              <w:t>о</w:t>
            </w:r>
            <w:r w:rsidRPr="00B66683">
              <w:rPr>
                <w:bCs/>
                <w:sz w:val="20"/>
                <w:szCs w:val="20"/>
                <w:lang w:val="x-none" w:eastAsia="x-none"/>
              </w:rPr>
              <w:t>чистка оперативной и внешней памяти при е</w:t>
            </w:r>
            <w:r w:rsidR="001146FF">
              <w:rPr>
                <w:bCs/>
                <w:sz w:val="20"/>
                <w:szCs w:val="20"/>
                <w:lang w:eastAsia="x-none"/>
              </w:rPr>
              <w:t>ё</w:t>
            </w:r>
            <w:r w:rsidRPr="00B66683">
              <w:rPr>
                <w:bCs/>
                <w:sz w:val="20"/>
                <w:szCs w:val="20"/>
                <w:lang w:val="x-none" w:eastAsia="x-none"/>
              </w:rPr>
              <w:t xml:space="preserve"> перераспределении.</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eastAsia="x-none"/>
              </w:rPr>
              <w:t>и</w:t>
            </w:r>
            <w:proofErr w:type="spellStart"/>
            <w:r w:rsidRPr="00B66683">
              <w:rPr>
                <w:bCs/>
                <w:sz w:val="20"/>
                <w:szCs w:val="20"/>
                <w:lang w:val="x-none" w:eastAsia="x-none"/>
              </w:rPr>
              <w:t>золяция</w:t>
            </w:r>
            <w:proofErr w:type="spellEnd"/>
            <w:r w:rsidRPr="00B66683">
              <w:rPr>
                <w:bCs/>
                <w:sz w:val="20"/>
                <w:szCs w:val="20"/>
                <w:lang w:val="x-none" w:eastAsia="x-none"/>
              </w:rPr>
              <w:t xml:space="preserve"> процессов (выполнение программ) в оперативной памяти.</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eastAsia="x-none"/>
              </w:rPr>
              <w:t>р</w:t>
            </w:r>
            <w:proofErr w:type="spellStart"/>
            <w:r w:rsidRPr="00B66683">
              <w:rPr>
                <w:bCs/>
                <w:sz w:val="20"/>
                <w:szCs w:val="20"/>
                <w:lang w:val="x-none" w:eastAsia="x-none"/>
              </w:rPr>
              <w:t>егистрация</w:t>
            </w:r>
            <w:proofErr w:type="spellEnd"/>
            <w:r w:rsidRPr="00B66683">
              <w:rPr>
                <w:bCs/>
                <w:sz w:val="20"/>
                <w:szCs w:val="20"/>
                <w:lang w:val="x-none" w:eastAsia="x-none"/>
              </w:rPr>
              <w:t xml:space="preserve"> событий безопасности.</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возможность совместного фун</w:t>
            </w:r>
            <w:r w:rsidR="001146FF">
              <w:rPr>
                <w:bCs/>
                <w:sz w:val="20"/>
                <w:szCs w:val="20"/>
                <w:lang w:eastAsia="x-none"/>
              </w:rPr>
              <w:t>к</w:t>
            </w:r>
            <w:r w:rsidRPr="00B66683">
              <w:rPr>
                <w:bCs/>
                <w:sz w:val="20"/>
                <w:szCs w:val="20"/>
                <w:lang w:eastAsia="x-none"/>
              </w:rPr>
              <w:t>ци</w:t>
            </w:r>
            <w:r w:rsidR="001146FF">
              <w:rPr>
                <w:bCs/>
                <w:sz w:val="20"/>
                <w:szCs w:val="20"/>
                <w:lang w:eastAsia="x-none"/>
              </w:rPr>
              <w:t>о</w:t>
            </w:r>
            <w:r w:rsidRPr="00B66683">
              <w:rPr>
                <w:bCs/>
                <w:sz w:val="20"/>
                <w:szCs w:val="20"/>
                <w:lang w:eastAsia="x-none"/>
              </w:rPr>
              <w:t>нирования со средством доверенной загрузки, указанным в п.2 настоящей таблицы (управление пользователями, контролем целостности, получение событий безопасности).</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функциональный контроль ключевых защитных подсистем.</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управление параметрами работы механизмов защиты.</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управление параметрами работы пользователей.</w:t>
            </w:r>
          </w:p>
          <w:p w:rsidR="00B66683" w:rsidRPr="00B66683" w:rsidRDefault="00B66683" w:rsidP="00B66683">
            <w:pPr>
              <w:keepNext/>
              <w:numPr>
                <w:ilvl w:val="1"/>
                <w:numId w:val="52"/>
              </w:numPr>
              <w:tabs>
                <w:tab w:val="left" w:pos="1134"/>
              </w:tabs>
              <w:autoSpaceDE w:val="0"/>
              <w:autoSpaceDN w:val="0"/>
              <w:adjustRightInd w:val="0"/>
              <w:spacing w:after="0"/>
              <w:ind w:left="0" w:firstLine="284"/>
              <w:contextualSpacing/>
              <w:outlineLvl w:val="1"/>
              <w:rPr>
                <w:rFonts w:ascii="Verdana" w:hAnsi="Verdana" w:cs="Verdana"/>
                <w:bCs/>
                <w:sz w:val="18"/>
                <w:szCs w:val="18"/>
                <w:lang w:val="x-none" w:eastAsia="x-none"/>
              </w:rPr>
            </w:pPr>
            <w:r w:rsidRPr="00B66683">
              <w:rPr>
                <w:bCs/>
                <w:sz w:val="20"/>
                <w:szCs w:val="20"/>
                <w:lang w:eastAsia="x-none"/>
              </w:rPr>
              <w:t>возможность установки и использования подсистемы централизованного управления параметрами работы механизмов защиты без приобретения дополнительных компонентов, включая:</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централизованное управление параметрами работы пользователей.</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мониторинг и оперативное управление защищаемыми компьютерами.</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централизованный сбор, хранение и архивирование событий безопасности.</w:t>
            </w:r>
          </w:p>
          <w:p w:rsidR="00B66683" w:rsidRPr="00B66683" w:rsidRDefault="00B66683" w:rsidP="00B66683">
            <w:pPr>
              <w:tabs>
                <w:tab w:val="left" w:pos="1134"/>
              </w:tabs>
              <w:spacing w:after="0"/>
              <w:ind w:firstLine="297"/>
              <w:contextualSpacing/>
              <w:rPr>
                <w:sz w:val="20"/>
                <w:szCs w:val="20"/>
              </w:rPr>
            </w:pPr>
            <w:r w:rsidRPr="00B66683">
              <w:rPr>
                <w:sz w:val="20"/>
                <w:szCs w:val="20"/>
              </w:rPr>
              <w:t>СЗИ от НСД должно быть сертифицировано на соответствие требованиям руководящих документов ФСТЭК России:</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не ниже 4 уровню контроля отсутствия НДВ;</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 xml:space="preserve">не ниже 5 класса </w:t>
            </w:r>
            <w:r w:rsidR="001146FF" w:rsidRPr="00B66683">
              <w:rPr>
                <w:sz w:val="20"/>
                <w:szCs w:val="20"/>
              </w:rPr>
              <w:t>защищённости</w:t>
            </w:r>
            <w:r w:rsidRPr="00B66683">
              <w:rPr>
                <w:sz w:val="20"/>
                <w:szCs w:val="20"/>
              </w:rPr>
              <w:t xml:space="preserve"> СВТ; </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не ниже 4 классу защиты СКН (ИТ</w:t>
            </w:r>
            <w:proofErr w:type="gramStart"/>
            <w:r w:rsidRPr="00B66683">
              <w:rPr>
                <w:sz w:val="20"/>
                <w:szCs w:val="20"/>
              </w:rPr>
              <w:t>.С</w:t>
            </w:r>
            <w:proofErr w:type="gramEnd"/>
            <w:r w:rsidRPr="00B66683">
              <w:rPr>
                <w:sz w:val="20"/>
                <w:szCs w:val="20"/>
              </w:rPr>
              <w:t>КН.П4.ПЗ).</w:t>
            </w:r>
          </w:p>
        </w:tc>
        <w:tc>
          <w:tcPr>
            <w:tcW w:w="782"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jc w:val="center"/>
              <w:rPr>
                <w:sz w:val="20"/>
                <w:szCs w:val="20"/>
              </w:rPr>
            </w:pPr>
            <w:r w:rsidRPr="00B66683">
              <w:rPr>
                <w:sz w:val="20"/>
                <w:szCs w:val="20"/>
              </w:rPr>
              <w:t>2</w:t>
            </w:r>
          </w:p>
        </w:tc>
      </w:tr>
      <w:tr w:rsidR="00B66683" w:rsidRPr="00B66683" w:rsidTr="00B66683">
        <w:trPr>
          <w:jc w:val="center"/>
        </w:trPr>
        <w:tc>
          <w:tcPr>
            <w:tcW w:w="697"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numPr>
                <w:ilvl w:val="0"/>
                <w:numId w:val="50"/>
              </w:numPr>
              <w:spacing w:after="0"/>
              <w:ind w:left="0" w:firstLine="0"/>
              <w:contextualSpacing/>
              <w:jc w:val="center"/>
              <w:rPr>
                <w:rFonts w:ascii="Calibri" w:eastAsia="Calibri" w:hAnsi="Calibri"/>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jc w:val="left"/>
              <w:rPr>
                <w:color w:val="000000"/>
                <w:sz w:val="20"/>
                <w:szCs w:val="20"/>
              </w:rPr>
            </w:pPr>
            <w:r w:rsidRPr="00B66683">
              <w:rPr>
                <w:color w:val="000000"/>
                <w:sz w:val="20"/>
                <w:szCs w:val="20"/>
              </w:rPr>
              <w:t>Средство довер</w:t>
            </w:r>
            <w:r w:rsidR="001146FF">
              <w:rPr>
                <w:color w:val="000000"/>
                <w:sz w:val="20"/>
                <w:szCs w:val="20"/>
              </w:rPr>
              <w:t>е</w:t>
            </w:r>
            <w:r w:rsidRPr="00B66683">
              <w:rPr>
                <w:color w:val="000000"/>
                <w:sz w:val="20"/>
                <w:szCs w:val="20"/>
              </w:rPr>
              <w:t>нной загрузки (далее - СДЗ)</w:t>
            </w:r>
          </w:p>
        </w:tc>
        <w:tc>
          <w:tcPr>
            <w:tcW w:w="6501"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tabs>
                <w:tab w:val="left" w:pos="1134"/>
              </w:tabs>
              <w:spacing w:after="0"/>
              <w:ind w:firstLine="297"/>
              <w:contextualSpacing/>
              <w:rPr>
                <w:sz w:val="20"/>
                <w:szCs w:val="20"/>
              </w:rPr>
            </w:pPr>
            <w:r w:rsidRPr="00B66683">
              <w:rPr>
                <w:sz w:val="20"/>
                <w:szCs w:val="20"/>
              </w:rPr>
              <w:t xml:space="preserve">СДЗ должно быть предназначено для предотвращения НСД посторонних лиц к ресурсам защищаемого компьютера и представлять </w:t>
            </w:r>
            <w:r w:rsidRPr="00B66683">
              <w:rPr>
                <w:sz w:val="20"/>
                <w:szCs w:val="20"/>
              </w:rPr>
              <w:lastRenderedPageBreak/>
              <w:t>собой программно-техническое средство, реализующее функции по предотвращению НСД к программным и (или) техническим ресурсам средства вычислительной техники на этапе их загрузки.</w:t>
            </w:r>
          </w:p>
          <w:p w:rsidR="00B66683" w:rsidRPr="00B66683" w:rsidRDefault="00B66683" w:rsidP="00B66683">
            <w:pPr>
              <w:tabs>
                <w:tab w:val="left" w:pos="1134"/>
              </w:tabs>
              <w:spacing w:after="0"/>
              <w:ind w:firstLine="297"/>
              <w:contextualSpacing/>
              <w:rPr>
                <w:sz w:val="20"/>
                <w:szCs w:val="20"/>
              </w:rPr>
            </w:pPr>
            <w:r w:rsidRPr="00B66683">
              <w:rPr>
                <w:sz w:val="20"/>
                <w:szCs w:val="20"/>
              </w:rPr>
              <w:t>Тип СДЗ уровня платы расширения в соответствии с Требованиями к средствам доверенной загрузки, утвержденны</w:t>
            </w:r>
            <w:r w:rsidR="001146FF">
              <w:rPr>
                <w:sz w:val="20"/>
                <w:szCs w:val="20"/>
              </w:rPr>
              <w:t>м</w:t>
            </w:r>
            <w:r w:rsidRPr="00B66683">
              <w:rPr>
                <w:sz w:val="20"/>
                <w:szCs w:val="20"/>
              </w:rPr>
              <w:t xml:space="preserve"> приказом ФСТЭК России от 27 сентября 2013 г. № 119 – «средство доверенной загрузки уровня платы расширения».</w:t>
            </w:r>
          </w:p>
          <w:p w:rsidR="00B66683" w:rsidRPr="00B66683" w:rsidRDefault="00B66683" w:rsidP="00B66683">
            <w:pPr>
              <w:tabs>
                <w:tab w:val="left" w:pos="1134"/>
              </w:tabs>
              <w:spacing w:after="0"/>
              <w:ind w:firstLine="297"/>
              <w:contextualSpacing/>
              <w:rPr>
                <w:sz w:val="20"/>
                <w:szCs w:val="20"/>
              </w:rPr>
            </w:pPr>
            <w:r w:rsidRPr="00B66683">
              <w:rPr>
                <w:sz w:val="20"/>
                <w:szCs w:val="20"/>
              </w:rPr>
              <w:t>СДЗ должно устанавливаться в материнскую плату защищаемого компьютера в разъем шины стандарта PCI-E версии 1.0а и выше.</w:t>
            </w:r>
          </w:p>
          <w:p w:rsidR="00B66683" w:rsidRPr="00B66683" w:rsidRDefault="00B66683" w:rsidP="00B66683">
            <w:pPr>
              <w:tabs>
                <w:tab w:val="left" w:pos="1134"/>
              </w:tabs>
              <w:spacing w:after="0"/>
              <w:ind w:firstLine="297"/>
              <w:contextualSpacing/>
              <w:rPr>
                <w:sz w:val="20"/>
                <w:szCs w:val="20"/>
              </w:rPr>
            </w:pPr>
            <w:r w:rsidRPr="00B66683">
              <w:rPr>
                <w:sz w:val="20"/>
                <w:szCs w:val="20"/>
              </w:rPr>
              <w:t xml:space="preserve">В комплекте с СДЗ должны поставляться 2 </w:t>
            </w:r>
            <w:proofErr w:type="gramStart"/>
            <w:r w:rsidRPr="00B66683">
              <w:rPr>
                <w:sz w:val="20"/>
                <w:szCs w:val="20"/>
              </w:rPr>
              <w:t>персональных</w:t>
            </w:r>
            <w:proofErr w:type="gramEnd"/>
            <w:r w:rsidRPr="00B66683">
              <w:rPr>
                <w:sz w:val="20"/>
                <w:szCs w:val="20"/>
              </w:rPr>
              <w:t xml:space="preserve"> идентификатора типа </w:t>
            </w:r>
            <w:proofErr w:type="spellStart"/>
            <w:r w:rsidRPr="00B66683">
              <w:rPr>
                <w:sz w:val="20"/>
                <w:szCs w:val="20"/>
                <w:lang w:val="en-US"/>
              </w:rPr>
              <w:t>iButton</w:t>
            </w:r>
            <w:proofErr w:type="spellEnd"/>
            <w:r w:rsidRPr="00B66683">
              <w:rPr>
                <w:sz w:val="20"/>
                <w:szCs w:val="20"/>
              </w:rPr>
              <w:t xml:space="preserve"> (</w:t>
            </w:r>
            <w:proofErr w:type="spellStart"/>
            <w:r w:rsidRPr="00B66683">
              <w:rPr>
                <w:sz w:val="20"/>
                <w:szCs w:val="20"/>
                <w:lang w:val="en-US"/>
              </w:rPr>
              <w:t>touchmemory</w:t>
            </w:r>
            <w:proofErr w:type="spellEnd"/>
            <w:r w:rsidRPr="00B66683">
              <w:rPr>
                <w:sz w:val="20"/>
                <w:szCs w:val="20"/>
              </w:rPr>
              <w:t>) со считывателем.</w:t>
            </w:r>
          </w:p>
          <w:p w:rsidR="00B66683" w:rsidRPr="00B66683" w:rsidRDefault="00B66683" w:rsidP="00B66683">
            <w:pPr>
              <w:tabs>
                <w:tab w:val="left" w:pos="1134"/>
              </w:tabs>
              <w:spacing w:after="0"/>
              <w:ind w:firstLine="297"/>
              <w:contextualSpacing/>
              <w:rPr>
                <w:sz w:val="20"/>
                <w:szCs w:val="20"/>
              </w:rPr>
            </w:pPr>
            <w:r w:rsidRPr="00B66683">
              <w:rPr>
                <w:sz w:val="20"/>
                <w:szCs w:val="20"/>
              </w:rPr>
              <w:t>В СДЗ должны быть реализованы следующие функции:</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 xml:space="preserve">идентификация и аутентификация пользователей компьютера при их входе в систему с помощью персональных электронных идентификаторов </w:t>
            </w:r>
            <w:proofErr w:type="spellStart"/>
            <w:r w:rsidRPr="00B66683">
              <w:rPr>
                <w:bCs/>
                <w:sz w:val="20"/>
                <w:szCs w:val="20"/>
                <w:lang w:eastAsia="x-none"/>
              </w:rPr>
              <w:t>iButton</w:t>
            </w:r>
            <w:proofErr w:type="spellEnd"/>
            <w:r w:rsidRPr="00B66683">
              <w:rPr>
                <w:bCs/>
                <w:sz w:val="20"/>
                <w:szCs w:val="20"/>
                <w:lang w:eastAsia="x-none"/>
              </w:rPr>
              <w:t xml:space="preserve">, </w:t>
            </w:r>
            <w:proofErr w:type="spellStart"/>
            <w:r w:rsidRPr="00B66683">
              <w:rPr>
                <w:bCs/>
                <w:sz w:val="20"/>
                <w:szCs w:val="20"/>
                <w:lang w:eastAsia="x-none"/>
              </w:rPr>
              <w:t>eToken</w:t>
            </w:r>
            <w:proofErr w:type="spellEnd"/>
            <w:r w:rsidRPr="00B66683">
              <w:rPr>
                <w:bCs/>
                <w:sz w:val="20"/>
                <w:szCs w:val="20"/>
                <w:lang w:eastAsia="x-none"/>
              </w:rPr>
              <w:t xml:space="preserve"> PRO, </w:t>
            </w:r>
            <w:proofErr w:type="spellStart"/>
            <w:r w:rsidRPr="00B66683">
              <w:rPr>
                <w:bCs/>
                <w:sz w:val="20"/>
                <w:szCs w:val="20"/>
                <w:lang w:eastAsia="x-none"/>
              </w:rPr>
              <w:t>eToken</w:t>
            </w:r>
            <w:proofErr w:type="spellEnd"/>
            <w:r w:rsidRPr="00B66683">
              <w:rPr>
                <w:bCs/>
                <w:sz w:val="20"/>
                <w:szCs w:val="20"/>
                <w:lang w:eastAsia="x-none"/>
              </w:rPr>
              <w:t xml:space="preserve"> PRO (</w:t>
            </w:r>
            <w:proofErr w:type="spellStart"/>
            <w:r w:rsidRPr="00B66683">
              <w:rPr>
                <w:bCs/>
                <w:sz w:val="20"/>
                <w:szCs w:val="20"/>
                <w:lang w:eastAsia="x-none"/>
              </w:rPr>
              <w:t>Java</w:t>
            </w:r>
            <w:proofErr w:type="spellEnd"/>
            <w:r w:rsidRPr="00B66683">
              <w:rPr>
                <w:bCs/>
                <w:sz w:val="20"/>
                <w:szCs w:val="20"/>
                <w:lang w:eastAsia="x-none"/>
              </w:rPr>
              <w:t xml:space="preserve">), </w:t>
            </w:r>
            <w:proofErr w:type="spellStart"/>
            <w:r w:rsidRPr="00B66683">
              <w:rPr>
                <w:bCs/>
                <w:sz w:val="20"/>
                <w:szCs w:val="20"/>
                <w:lang w:eastAsia="x-none"/>
              </w:rPr>
              <w:t>iKey</w:t>
            </w:r>
            <w:proofErr w:type="spellEnd"/>
            <w:r w:rsidRPr="00B66683">
              <w:rPr>
                <w:bCs/>
                <w:sz w:val="20"/>
                <w:szCs w:val="20"/>
                <w:lang w:eastAsia="x-none"/>
              </w:rPr>
              <w:t xml:space="preserve"> 2032, </w:t>
            </w:r>
            <w:proofErr w:type="spellStart"/>
            <w:r w:rsidRPr="00B66683">
              <w:rPr>
                <w:bCs/>
                <w:sz w:val="20"/>
                <w:szCs w:val="20"/>
                <w:lang w:eastAsia="x-none"/>
              </w:rPr>
              <w:t>Rutoken</w:t>
            </w:r>
            <w:proofErr w:type="spellEnd"/>
            <w:r w:rsidRPr="00B66683">
              <w:rPr>
                <w:bCs/>
                <w:sz w:val="20"/>
                <w:szCs w:val="20"/>
                <w:lang w:eastAsia="x-none"/>
              </w:rPr>
              <w:t xml:space="preserve">, </w:t>
            </w:r>
            <w:proofErr w:type="spellStart"/>
            <w:r w:rsidRPr="00B66683">
              <w:rPr>
                <w:bCs/>
                <w:sz w:val="20"/>
                <w:szCs w:val="20"/>
                <w:lang w:eastAsia="x-none"/>
              </w:rPr>
              <w:t>Rutoken</w:t>
            </w:r>
            <w:proofErr w:type="spellEnd"/>
            <w:r w:rsidRPr="00B66683">
              <w:rPr>
                <w:bCs/>
                <w:sz w:val="20"/>
                <w:szCs w:val="20"/>
                <w:lang w:eastAsia="x-none"/>
              </w:rPr>
              <w:t xml:space="preserve"> RF;</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защита от несанкционированной загрузки операционной системы со съемных носителей — дискет, оптических и магнитооптических дисков, ZIP-устройств, USB-устройств и др.;</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контроль целостности программного и аппаратного обеспечения защищаемого компьютера до загрузки операционной системы:</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 xml:space="preserve">файлов и физических секторов </w:t>
            </w:r>
            <w:r w:rsidR="001146FF" w:rsidRPr="00B66683">
              <w:rPr>
                <w:sz w:val="20"/>
                <w:szCs w:val="20"/>
              </w:rPr>
              <w:t>жёсткого</w:t>
            </w:r>
            <w:r w:rsidRPr="00B66683">
              <w:rPr>
                <w:sz w:val="20"/>
                <w:szCs w:val="20"/>
              </w:rPr>
              <w:t xml:space="preserve"> диска;</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элементов системного реестра компьютера;</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журнала транзакций;</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PCI-устройств;</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структур SMBIOS;</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таблиц ACPI;</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конфигурации оперативной памяти;</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блокировка компьютера при условии, что после его включения управление не передано расширению BIOS СДЗ;</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контроль работоспособности основных компонентов комплекса — датчика случайных чисел, энергонезависимой памяти, персональных электронных идентификаторов;</w:t>
            </w:r>
          </w:p>
          <w:p w:rsidR="00B66683" w:rsidRPr="00B66683" w:rsidRDefault="00B66683" w:rsidP="00B66683">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регистрация событий, имеющих отношение к безопасности системы;</w:t>
            </w:r>
          </w:p>
          <w:p w:rsidR="00B66683" w:rsidRPr="00B66683" w:rsidRDefault="00B66683" w:rsidP="00B66683">
            <w:pPr>
              <w:keepNext/>
              <w:numPr>
                <w:ilvl w:val="1"/>
                <w:numId w:val="52"/>
              </w:numPr>
              <w:tabs>
                <w:tab w:val="left" w:pos="1134"/>
              </w:tabs>
              <w:spacing w:after="0"/>
              <w:ind w:left="0" w:firstLine="284"/>
              <w:contextualSpacing/>
              <w:outlineLvl w:val="1"/>
              <w:rPr>
                <w:b/>
                <w:bCs/>
                <w:sz w:val="20"/>
                <w:szCs w:val="20"/>
                <w:lang w:val="x-none" w:eastAsia="x-none"/>
              </w:rPr>
            </w:pPr>
            <w:r w:rsidRPr="00B66683">
              <w:rPr>
                <w:bCs/>
                <w:sz w:val="20"/>
                <w:szCs w:val="20"/>
                <w:lang w:eastAsia="x-none"/>
              </w:rPr>
              <w:t>совместная работа с СЗИ от НСД, поставляемых в соответс</w:t>
            </w:r>
            <w:r w:rsidR="001146FF">
              <w:rPr>
                <w:bCs/>
                <w:sz w:val="20"/>
                <w:szCs w:val="20"/>
                <w:lang w:eastAsia="x-none"/>
              </w:rPr>
              <w:t>т</w:t>
            </w:r>
            <w:r w:rsidRPr="00B66683">
              <w:rPr>
                <w:bCs/>
                <w:sz w:val="20"/>
                <w:szCs w:val="20"/>
                <w:lang w:eastAsia="x-none"/>
              </w:rPr>
              <w:t>вии с п.1 настоящей таблицы ((управление пользователями, контролем целостности,  событий безопасности)).</w:t>
            </w:r>
          </w:p>
        </w:tc>
        <w:tc>
          <w:tcPr>
            <w:tcW w:w="782"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jc w:val="center"/>
              <w:rPr>
                <w:sz w:val="20"/>
                <w:szCs w:val="20"/>
              </w:rPr>
            </w:pPr>
            <w:r w:rsidRPr="00B66683">
              <w:rPr>
                <w:sz w:val="20"/>
                <w:szCs w:val="20"/>
              </w:rPr>
              <w:lastRenderedPageBreak/>
              <w:t>2</w:t>
            </w:r>
          </w:p>
        </w:tc>
      </w:tr>
      <w:tr w:rsidR="00B66683" w:rsidRPr="00B66683" w:rsidTr="00B66683">
        <w:trPr>
          <w:jc w:val="center"/>
        </w:trPr>
        <w:tc>
          <w:tcPr>
            <w:tcW w:w="697"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numPr>
                <w:ilvl w:val="0"/>
                <w:numId w:val="50"/>
              </w:numPr>
              <w:spacing w:after="0"/>
              <w:ind w:left="0" w:firstLine="0"/>
              <w:contextualSpacing/>
              <w:jc w:val="left"/>
              <w:rPr>
                <w:rFonts w:ascii="Calibri" w:eastAsia="Calibri" w:hAnsi="Calibri"/>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rPr>
                <w:sz w:val="20"/>
                <w:szCs w:val="20"/>
              </w:rPr>
            </w:pPr>
            <w:r w:rsidRPr="00B66683">
              <w:rPr>
                <w:sz w:val="20"/>
                <w:szCs w:val="20"/>
              </w:rPr>
              <w:t xml:space="preserve">Установочный комплект для СЗИ от НСД </w:t>
            </w:r>
          </w:p>
        </w:tc>
        <w:tc>
          <w:tcPr>
            <w:tcW w:w="6501"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ind w:firstLine="342"/>
              <w:jc w:val="left"/>
              <w:rPr>
                <w:sz w:val="20"/>
                <w:szCs w:val="20"/>
              </w:rPr>
            </w:pPr>
            <w:r w:rsidRPr="00B66683">
              <w:rPr>
                <w:sz w:val="20"/>
                <w:szCs w:val="20"/>
              </w:rPr>
              <w:t>Исполнитель должен предоставить установочный комплект СЗИ от НСД, указанный в п.1 настоящей таблицы, включающий</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установочный носитель</w:t>
            </w:r>
            <w:r w:rsidRPr="00B66683">
              <w:rPr>
                <w:sz w:val="20"/>
                <w:szCs w:val="20"/>
                <w:lang w:val="en-US"/>
              </w:rPr>
              <w:t>;</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формуляр в печатном виде</w:t>
            </w:r>
            <w:r w:rsidRPr="00B66683">
              <w:rPr>
                <w:sz w:val="20"/>
                <w:szCs w:val="20"/>
                <w:lang w:val="en-US"/>
              </w:rPr>
              <w:t>;</w:t>
            </w:r>
          </w:p>
          <w:p w:rsidR="00B66683" w:rsidRPr="00B66683" w:rsidRDefault="00B66683" w:rsidP="00B66683">
            <w:pPr>
              <w:numPr>
                <w:ilvl w:val="0"/>
                <w:numId w:val="51"/>
              </w:numPr>
              <w:tabs>
                <w:tab w:val="left" w:pos="1134"/>
              </w:tabs>
              <w:spacing w:after="0"/>
              <w:ind w:left="1135" w:hanging="284"/>
              <w:contextualSpacing/>
              <w:rPr>
                <w:sz w:val="20"/>
                <w:szCs w:val="20"/>
              </w:rPr>
            </w:pPr>
            <w:r w:rsidRPr="00B66683">
              <w:rPr>
                <w:sz w:val="20"/>
                <w:szCs w:val="20"/>
              </w:rPr>
              <w:t>копию сертификата соответствия ФСТЭК.</w:t>
            </w:r>
          </w:p>
          <w:p w:rsidR="00B66683" w:rsidRPr="00B66683" w:rsidRDefault="00B66683" w:rsidP="00B66683">
            <w:pPr>
              <w:ind w:firstLine="342"/>
              <w:jc w:val="left"/>
              <w:rPr>
                <w:sz w:val="20"/>
                <w:szCs w:val="20"/>
              </w:rPr>
            </w:pPr>
            <w:r w:rsidRPr="00B66683">
              <w:rPr>
                <w:sz w:val="20"/>
                <w:szCs w:val="20"/>
              </w:rPr>
              <w:t>Должна быть обеспечена полная совместимость с п.1 настоящей таблицы.</w:t>
            </w:r>
          </w:p>
        </w:tc>
        <w:tc>
          <w:tcPr>
            <w:tcW w:w="782"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tabs>
                <w:tab w:val="left" w:pos="1134"/>
              </w:tabs>
              <w:ind w:firstLine="297"/>
              <w:contextualSpacing/>
              <w:rPr>
                <w:sz w:val="20"/>
                <w:szCs w:val="20"/>
              </w:rPr>
            </w:pPr>
            <w:r w:rsidRPr="00B66683">
              <w:rPr>
                <w:sz w:val="20"/>
                <w:szCs w:val="20"/>
              </w:rPr>
              <w:t>2</w:t>
            </w:r>
          </w:p>
        </w:tc>
      </w:tr>
      <w:tr w:rsidR="00B66683" w:rsidRPr="00B66683" w:rsidTr="00B66683">
        <w:trPr>
          <w:jc w:val="center"/>
        </w:trPr>
        <w:tc>
          <w:tcPr>
            <w:tcW w:w="697"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numPr>
                <w:ilvl w:val="0"/>
                <w:numId w:val="50"/>
              </w:numPr>
              <w:spacing w:after="0"/>
              <w:ind w:left="0" w:firstLine="0"/>
              <w:contextualSpacing/>
              <w:jc w:val="left"/>
              <w:rPr>
                <w:rFonts w:ascii="Calibri" w:eastAsia="Calibri" w:hAnsi="Calibri"/>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spacing w:after="0"/>
              <w:rPr>
                <w:sz w:val="20"/>
                <w:szCs w:val="20"/>
              </w:rPr>
            </w:pPr>
            <w:r w:rsidRPr="00B66683">
              <w:rPr>
                <w:color w:val="000000"/>
                <w:sz w:val="20"/>
                <w:szCs w:val="20"/>
              </w:rPr>
              <w:t xml:space="preserve">Модуль фильтрации сайтов по категориям (1 год) для </w:t>
            </w:r>
            <w:proofErr w:type="spellStart"/>
            <w:r w:rsidRPr="00B66683">
              <w:rPr>
                <w:color w:val="000000"/>
                <w:sz w:val="20"/>
                <w:szCs w:val="20"/>
              </w:rPr>
              <w:t>UserGate</w:t>
            </w:r>
            <w:proofErr w:type="spellEnd"/>
            <w:r w:rsidRPr="00B66683">
              <w:rPr>
                <w:color w:val="000000"/>
                <w:sz w:val="20"/>
                <w:szCs w:val="20"/>
              </w:rPr>
              <w:t xml:space="preserve"> </w:t>
            </w:r>
            <w:proofErr w:type="spellStart"/>
            <w:r w:rsidRPr="00B66683">
              <w:rPr>
                <w:color w:val="000000"/>
                <w:sz w:val="20"/>
                <w:szCs w:val="20"/>
              </w:rPr>
              <w:t>Proxy</w:t>
            </w:r>
            <w:proofErr w:type="spellEnd"/>
            <w:r w:rsidRPr="00B66683">
              <w:rPr>
                <w:color w:val="000000"/>
                <w:sz w:val="20"/>
                <w:szCs w:val="20"/>
              </w:rPr>
              <w:t xml:space="preserve"> &amp; </w:t>
            </w:r>
            <w:proofErr w:type="spellStart"/>
            <w:r w:rsidRPr="00B66683">
              <w:rPr>
                <w:color w:val="000000"/>
                <w:sz w:val="20"/>
                <w:szCs w:val="20"/>
              </w:rPr>
              <w:t>Firewall</w:t>
            </w:r>
            <w:proofErr w:type="spellEnd"/>
            <w:r w:rsidRPr="00B66683">
              <w:rPr>
                <w:color w:val="000000"/>
                <w:sz w:val="20"/>
                <w:szCs w:val="20"/>
              </w:rPr>
              <w:t xml:space="preserve"> 6.X до 200 сессий</w:t>
            </w:r>
            <w:r w:rsidRPr="00B66683">
              <w:rPr>
                <w:sz w:val="20"/>
                <w:szCs w:val="20"/>
              </w:rPr>
              <w:t>*</w:t>
            </w:r>
          </w:p>
          <w:p w:rsidR="00B66683" w:rsidRPr="00B66683" w:rsidRDefault="00B66683" w:rsidP="00B66683">
            <w:pPr>
              <w:autoSpaceDE w:val="0"/>
              <w:autoSpaceDN w:val="0"/>
              <w:adjustRightInd w:val="0"/>
              <w:spacing w:after="0"/>
              <w:jc w:val="left"/>
              <w:rPr>
                <w:sz w:val="20"/>
                <w:szCs w:val="20"/>
              </w:rPr>
            </w:pPr>
          </w:p>
        </w:tc>
        <w:tc>
          <w:tcPr>
            <w:tcW w:w="6501"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ind w:firstLine="342"/>
              <w:jc w:val="left"/>
              <w:rPr>
                <w:sz w:val="20"/>
                <w:szCs w:val="20"/>
              </w:rPr>
            </w:pPr>
            <w:r w:rsidRPr="00B66683">
              <w:rPr>
                <w:sz w:val="20"/>
                <w:szCs w:val="20"/>
              </w:rPr>
              <w:t xml:space="preserve">Поставка в виде неисключительного право на программный продукт для контроля правил доступа к информационным ресурсам </w:t>
            </w:r>
            <w:proofErr w:type="gramStart"/>
            <w:r w:rsidRPr="00B66683">
              <w:rPr>
                <w:sz w:val="20"/>
                <w:szCs w:val="20"/>
              </w:rPr>
              <w:t>интернет-трафика</w:t>
            </w:r>
            <w:proofErr w:type="gramEnd"/>
            <w:r w:rsidRPr="00B66683">
              <w:rPr>
                <w:sz w:val="20"/>
                <w:szCs w:val="20"/>
              </w:rPr>
              <w:t>.</w:t>
            </w:r>
          </w:p>
          <w:p w:rsidR="00B66683" w:rsidRPr="00B66683" w:rsidRDefault="00B66683" w:rsidP="00B66683">
            <w:pPr>
              <w:ind w:firstLine="342"/>
              <w:jc w:val="left"/>
              <w:rPr>
                <w:sz w:val="20"/>
                <w:szCs w:val="20"/>
              </w:rPr>
            </w:pPr>
            <w:r w:rsidRPr="00B66683">
              <w:rPr>
                <w:sz w:val="20"/>
                <w:szCs w:val="20"/>
              </w:rPr>
              <w:t>Способ передачи прав: электронный ключ.</w:t>
            </w:r>
          </w:p>
          <w:p w:rsidR="00B66683" w:rsidRPr="00B66683" w:rsidRDefault="00B66683" w:rsidP="00B66683">
            <w:pPr>
              <w:ind w:firstLine="342"/>
              <w:rPr>
                <w:sz w:val="20"/>
                <w:szCs w:val="20"/>
              </w:rPr>
            </w:pPr>
            <w:r w:rsidRPr="00B66683">
              <w:rPr>
                <w:sz w:val="20"/>
                <w:szCs w:val="20"/>
              </w:rPr>
              <w:t xml:space="preserve">Программный продукт должен представлять собой возможность активировать дополнительный встроенный модуль фильтрации </w:t>
            </w:r>
            <w:proofErr w:type="gramStart"/>
            <w:r w:rsidRPr="00B66683">
              <w:rPr>
                <w:sz w:val="20"/>
                <w:szCs w:val="20"/>
              </w:rPr>
              <w:t>интернет-трафика</w:t>
            </w:r>
            <w:proofErr w:type="gramEnd"/>
            <w:r w:rsidRPr="00B66683">
              <w:rPr>
                <w:sz w:val="20"/>
                <w:szCs w:val="20"/>
              </w:rPr>
              <w:t xml:space="preserve"> по категориям </w:t>
            </w:r>
            <w:proofErr w:type="spellStart"/>
            <w:r w:rsidRPr="00B66683">
              <w:rPr>
                <w:sz w:val="20"/>
                <w:szCs w:val="20"/>
              </w:rPr>
              <w:t>Entensys</w:t>
            </w:r>
            <w:proofErr w:type="spellEnd"/>
            <w:r w:rsidRPr="00B66683">
              <w:rPr>
                <w:sz w:val="20"/>
                <w:szCs w:val="20"/>
              </w:rPr>
              <w:t xml:space="preserve"> URL-</w:t>
            </w:r>
            <w:proofErr w:type="spellStart"/>
            <w:r w:rsidRPr="00B66683">
              <w:rPr>
                <w:sz w:val="20"/>
                <w:szCs w:val="20"/>
              </w:rPr>
              <w:t>filtering</w:t>
            </w:r>
            <w:proofErr w:type="spellEnd"/>
            <w:r w:rsidRPr="00B66683">
              <w:rPr>
                <w:sz w:val="20"/>
                <w:szCs w:val="20"/>
              </w:rPr>
              <w:t xml:space="preserve"> в эксплуатируемом Заказчиком прокси-сервере </w:t>
            </w:r>
            <w:proofErr w:type="spellStart"/>
            <w:r w:rsidRPr="00B66683">
              <w:rPr>
                <w:sz w:val="20"/>
                <w:szCs w:val="20"/>
              </w:rPr>
              <w:t>UserGate</w:t>
            </w:r>
            <w:proofErr w:type="spellEnd"/>
            <w:r w:rsidRPr="00B66683">
              <w:rPr>
                <w:sz w:val="20"/>
                <w:szCs w:val="20"/>
              </w:rPr>
              <w:t xml:space="preserve"> </w:t>
            </w:r>
            <w:proofErr w:type="spellStart"/>
            <w:r w:rsidRPr="00B66683">
              <w:rPr>
                <w:sz w:val="20"/>
                <w:szCs w:val="20"/>
              </w:rPr>
              <w:t>Proxy&amp;Firewall</w:t>
            </w:r>
            <w:proofErr w:type="spellEnd"/>
            <w:r w:rsidRPr="00B66683">
              <w:rPr>
                <w:sz w:val="20"/>
                <w:szCs w:val="20"/>
              </w:rPr>
              <w:t xml:space="preserve"> 6.0 до 200 сессий</w:t>
            </w:r>
          </w:p>
          <w:p w:rsidR="00B66683" w:rsidRPr="00B66683" w:rsidRDefault="00B66683" w:rsidP="00B66683">
            <w:pPr>
              <w:ind w:firstLine="342"/>
              <w:jc w:val="left"/>
              <w:rPr>
                <w:sz w:val="20"/>
                <w:szCs w:val="20"/>
              </w:rPr>
            </w:pPr>
            <w:r w:rsidRPr="00B66683">
              <w:rPr>
                <w:sz w:val="20"/>
                <w:szCs w:val="20"/>
              </w:rPr>
              <w:t>Функциональные характеристики:</w:t>
            </w:r>
          </w:p>
          <w:p w:rsidR="00B66683" w:rsidRPr="00B66683" w:rsidRDefault="00B66683" w:rsidP="00B66683">
            <w:pPr>
              <w:suppressAutoHyphens/>
              <w:spacing w:after="0" w:line="100" w:lineRule="atLeast"/>
              <w:rPr>
                <w:color w:val="000000"/>
                <w:kern w:val="1"/>
                <w:sz w:val="20"/>
                <w:szCs w:val="20"/>
                <w:lang w:eastAsia="ar-SA"/>
              </w:rPr>
            </w:pPr>
            <w:r w:rsidRPr="00B66683">
              <w:rPr>
                <w:color w:val="000000"/>
                <w:kern w:val="1"/>
                <w:sz w:val="20"/>
                <w:szCs w:val="20"/>
                <w:lang w:eastAsia="ar-SA"/>
              </w:rPr>
              <w:t xml:space="preserve">- </w:t>
            </w:r>
            <w:r w:rsidRPr="00B66683">
              <w:rPr>
                <w:color w:val="000000"/>
                <w:kern w:val="1"/>
                <w:sz w:val="20"/>
                <w:szCs w:val="20"/>
                <w:lang w:eastAsia="ar-SA"/>
              </w:rPr>
              <w:tab/>
              <w:t xml:space="preserve">Дополнительный модуль для </w:t>
            </w:r>
            <w:proofErr w:type="spellStart"/>
            <w:r w:rsidRPr="00B66683">
              <w:rPr>
                <w:color w:val="000000"/>
                <w:kern w:val="1"/>
                <w:sz w:val="20"/>
                <w:szCs w:val="20"/>
                <w:lang w:val="en-US" w:eastAsia="ar-SA"/>
              </w:rPr>
              <w:t>UserGate</w:t>
            </w:r>
            <w:proofErr w:type="spellEnd"/>
            <w:r w:rsidRPr="00B66683">
              <w:rPr>
                <w:color w:val="000000"/>
                <w:kern w:val="1"/>
                <w:sz w:val="20"/>
                <w:szCs w:val="20"/>
                <w:lang w:eastAsia="ar-SA"/>
              </w:rPr>
              <w:t xml:space="preserve"> </w:t>
            </w:r>
            <w:r w:rsidRPr="00B66683">
              <w:rPr>
                <w:color w:val="000000"/>
                <w:kern w:val="1"/>
                <w:sz w:val="20"/>
                <w:szCs w:val="20"/>
                <w:lang w:val="en-US" w:eastAsia="ar-SA"/>
              </w:rPr>
              <w:t>Proxy</w:t>
            </w:r>
            <w:r w:rsidRPr="00B66683">
              <w:rPr>
                <w:color w:val="000000"/>
                <w:kern w:val="1"/>
                <w:sz w:val="20"/>
                <w:szCs w:val="20"/>
                <w:lang w:eastAsia="ar-SA"/>
              </w:rPr>
              <w:t xml:space="preserve"> &amp; </w:t>
            </w:r>
            <w:r w:rsidRPr="00B66683">
              <w:rPr>
                <w:color w:val="000000"/>
                <w:kern w:val="1"/>
                <w:sz w:val="20"/>
                <w:szCs w:val="20"/>
                <w:lang w:val="en-US" w:eastAsia="ar-SA"/>
              </w:rPr>
              <w:t>Firewall</w:t>
            </w:r>
            <w:r w:rsidRPr="00B66683">
              <w:rPr>
                <w:color w:val="000000"/>
                <w:kern w:val="1"/>
                <w:sz w:val="20"/>
                <w:szCs w:val="20"/>
                <w:lang w:eastAsia="ar-SA"/>
              </w:rPr>
              <w:t xml:space="preserve"> 6.</w:t>
            </w:r>
            <w:r w:rsidRPr="00B66683">
              <w:rPr>
                <w:color w:val="000000"/>
                <w:kern w:val="1"/>
                <w:sz w:val="20"/>
                <w:szCs w:val="20"/>
                <w:lang w:val="en-US" w:eastAsia="ar-SA"/>
              </w:rPr>
              <w:t>X</w:t>
            </w:r>
            <w:r w:rsidRPr="00B66683">
              <w:rPr>
                <w:color w:val="000000"/>
                <w:kern w:val="1"/>
                <w:sz w:val="20"/>
                <w:szCs w:val="20"/>
                <w:lang w:eastAsia="ar-SA"/>
              </w:rPr>
              <w:t xml:space="preserve"> </w:t>
            </w:r>
            <w:proofErr w:type="spellStart"/>
            <w:r w:rsidRPr="00B66683">
              <w:rPr>
                <w:color w:val="000000"/>
                <w:kern w:val="1"/>
                <w:sz w:val="20"/>
                <w:szCs w:val="20"/>
                <w:lang w:val="en-US" w:eastAsia="ar-SA"/>
              </w:rPr>
              <w:t>Entensys</w:t>
            </w:r>
            <w:proofErr w:type="spellEnd"/>
            <w:r w:rsidRPr="00B66683">
              <w:rPr>
                <w:color w:val="000000"/>
                <w:kern w:val="1"/>
                <w:sz w:val="20"/>
                <w:szCs w:val="20"/>
                <w:lang w:eastAsia="ar-SA"/>
              </w:rPr>
              <w:t xml:space="preserve"> </w:t>
            </w:r>
            <w:r w:rsidRPr="00B66683">
              <w:rPr>
                <w:color w:val="000000"/>
                <w:kern w:val="1"/>
                <w:sz w:val="20"/>
                <w:szCs w:val="20"/>
                <w:lang w:val="en-US" w:eastAsia="ar-SA"/>
              </w:rPr>
              <w:t>URL</w:t>
            </w:r>
            <w:r w:rsidRPr="00B66683">
              <w:rPr>
                <w:color w:val="000000"/>
                <w:kern w:val="1"/>
                <w:sz w:val="20"/>
                <w:szCs w:val="20"/>
                <w:lang w:eastAsia="ar-SA"/>
              </w:rPr>
              <w:t xml:space="preserve"> </w:t>
            </w:r>
            <w:r w:rsidRPr="00B66683">
              <w:rPr>
                <w:color w:val="000000"/>
                <w:kern w:val="1"/>
                <w:sz w:val="20"/>
                <w:szCs w:val="20"/>
                <w:lang w:val="en-US" w:eastAsia="ar-SA"/>
              </w:rPr>
              <w:t>Filtering</w:t>
            </w:r>
            <w:r w:rsidRPr="00B66683">
              <w:rPr>
                <w:color w:val="000000"/>
                <w:kern w:val="1"/>
                <w:sz w:val="20"/>
                <w:szCs w:val="20"/>
                <w:lang w:eastAsia="ar-SA"/>
              </w:rPr>
              <w:t xml:space="preserve"> (до 200 сессий на 1 год) -  должен позволять блокировать доступ к нежелательным ресурсам, как в отдельности, так и по категориям сайтов. Работа модуля фильтрации по категориям сайтов должна быть основана на технологии </w:t>
            </w:r>
            <w:proofErr w:type="spellStart"/>
            <w:r w:rsidRPr="00B66683">
              <w:rPr>
                <w:color w:val="000000"/>
                <w:kern w:val="1"/>
                <w:sz w:val="20"/>
                <w:szCs w:val="20"/>
                <w:lang w:eastAsia="ar-SA"/>
              </w:rPr>
              <w:t>Entensys</w:t>
            </w:r>
            <w:proofErr w:type="spellEnd"/>
            <w:r w:rsidRPr="00B66683">
              <w:rPr>
                <w:color w:val="000000"/>
                <w:kern w:val="1"/>
                <w:sz w:val="20"/>
                <w:szCs w:val="20"/>
                <w:lang w:eastAsia="ar-SA"/>
              </w:rPr>
              <w:t xml:space="preserve"> URL </w:t>
            </w:r>
            <w:proofErr w:type="spellStart"/>
            <w:r w:rsidRPr="00B66683">
              <w:rPr>
                <w:color w:val="000000"/>
                <w:kern w:val="1"/>
                <w:sz w:val="20"/>
                <w:szCs w:val="20"/>
                <w:lang w:eastAsia="ar-SA"/>
              </w:rPr>
              <w:t>Filtering</w:t>
            </w:r>
            <w:proofErr w:type="spellEnd"/>
            <w:r w:rsidRPr="00B66683">
              <w:rPr>
                <w:color w:val="000000"/>
                <w:kern w:val="1"/>
                <w:sz w:val="20"/>
                <w:szCs w:val="20"/>
                <w:lang w:eastAsia="ar-SA"/>
              </w:rPr>
              <w:t xml:space="preserve">, в которой </w:t>
            </w:r>
            <w:r w:rsidRPr="00B66683">
              <w:rPr>
                <w:color w:val="000000"/>
                <w:kern w:val="1"/>
                <w:sz w:val="20"/>
                <w:szCs w:val="20"/>
                <w:lang w:eastAsia="ar-SA"/>
              </w:rPr>
              <w:lastRenderedPageBreak/>
              <w:t xml:space="preserve">используется база данных, содержащая 500 млн. сайтов, </w:t>
            </w:r>
            <w:r w:rsidR="001146FF" w:rsidRPr="00B66683">
              <w:rPr>
                <w:color w:val="000000"/>
                <w:kern w:val="1"/>
                <w:sz w:val="20"/>
                <w:szCs w:val="20"/>
                <w:lang w:eastAsia="ar-SA"/>
              </w:rPr>
              <w:t>разделённых</w:t>
            </w:r>
            <w:r w:rsidRPr="00B66683">
              <w:rPr>
                <w:color w:val="000000"/>
                <w:kern w:val="1"/>
                <w:sz w:val="20"/>
                <w:szCs w:val="20"/>
                <w:lang w:eastAsia="ar-SA"/>
              </w:rPr>
              <w:t xml:space="preserve"> на 73 категории. Администратор должен иметь возможность запрещать доступ к отдельным сайтам, к категориям сайтов, либо к тем сайтам, адреса которых содержат заданные фрагменты слов. База должна быть специально адаптирована для использования русскоязычными пользователями и содержать до 10 миллионов русскоязычных сайтов. </w:t>
            </w:r>
          </w:p>
          <w:p w:rsidR="00B66683" w:rsidRPr="00B66683" w:rsidRDefault="00B66683" w:rsidP="00B66683">
            <w:pPr>
              <w:suppressAutoHyphens/>
              <w:spacing w:after="0" w:line="276" w:lineRule="auto"/>
              <w:rPr>
                <w:rFonts w:eastAsia="SimSun"/>
                <w:color w:val="000000"/>
                <w:kern w:val="1"/>
                <w:sz w:val="20"/>
                <w:szCs w:val="20"/>
                <w:lang w:eastAsia="ar-SA"/>
              </w:rPr>
            </w:pPr>
            <w:r w:rsidRPr="00B66683">
              <w:rPr>
                <w:rFonts w:eastAsia="SimSun"/>
                <w:color w:val="000000"/>
                <w:kern w:val="1"/>
                <w:sz w:val="20"/>
                <w:szCs w:val="20"/>
                <w:lang w:eastAsia="ar-SA"/>
              </w:rPr>
              <w:t xml:space="preserve">Программный продукт должен быть совместим с операционной системой </w:t>
            </w:r>
            <w:proofErr w:type="spellStart"/>
            <w:r w:rsidRPr="00B66683">
              <w:rPr>
                <w:rFonts w:eastAsia="SimSun"/>
                <w:color w:val="000000"/>
                <w:kern w:val="1"/>
                <w:sz w:val="20"/>
                <w:szCs w:val="20"/>
                <w:lang w:eastAsia="ar-SA"/>
              </w:rPr>
              <w:t>Windows</w:t>
            </w:r>
            <w:proofErr w:type="spellEnd"/>
            <w:r w:rsidRPr="00B66683">
              <w:rPr>
                <w:rFonts w:eastAsia="SimSun"/>
                <w:color w:val="000000"/>
                <w:kern w:val="1"/>
                <w:sz w:val="20"/>
                <w:szCs w:val="20"/>
                <w:lang w:eastAsia="ar-SA"/>
              </w:rPr>
              <w:t xml:space="preserve"> 7/8/2008/2012</w:t>
            </w:r>
          </w:p>
          <w:p w:rsidR="00B66683" w:rsidRPr="00B66683" w:rsidRDefault="00B66683" w:rsidP="00B66683">
            <w:pPr>
              <w:suppressAutoHyphens/>
              <w:spacing w:after="0" w:line="276" w:lineRule="auto"/>
              <w:rPr>
                <w:sz w:val="20"/>
                <w:szCs w:val="20"/>
              </w:rPr>
            </w:pPr>
            <w:r w:rsidRPr="00B66683">
              <w:rPr>
                <w:rFonts w:eastAsia="SimSun"/>
                <w:color w:val="000000"/>
                <w:kern w:val="1"/>
                <w:sz w:val="20"/>
                <w:szCs w:val="20"/>
                <w:lang w:eastAsia="ar-SA"/>
              </w:rPr>
              <w:t>Поставляемый программный продукт должен включать в себя Лицензию на использование лицензионной версии (неисключительные имущественные права) сроком работы 1 год с момента активации электронного ключа.</w:t>
            </w:r>
          </w:p>
        </w:tc>
        <w:tc>
          <w:tcPr>
            <w:tcW w:w="782" w:type="dxa"/>
            <w:tcBorders>
              <w:top w:val="single" w:sz="4" w:space="0" w:color="auto"/>
              <w:left w:val="single" w:sz="4" w:space="0" w:color="auto"/>
              <w:bottom w:val="single" w:sz="4" w:space="0" w:color="auto"/>
              <w:right w:val="single" w:sz="4" w:space="0" w:color="auto"/>
            </w:tcBorders>
            <w:vAlign w:val="center"/>
          </w:tcPr>
          <w:p w:rsidR="00B66683" w:rsidRPr="00B66683" w:rsidRDefault="00B66683" w:rsidP="00B66683">
            <w:pPr>
              <w:spacing w:after="0"/>
              <w:jc w:val="center"/>
              <w:rPr>
                <w:sz w:val="20"/>
                <w:szCs w:val="20"/>
              </w:rPr>
            </w:pPr>
            <w:r w:rsidRPr="00B66683">
              <w:rPr>
                <w:sz w:val="20"/>
                <w:szCs w:val="20"/>
              </w:rPr>
              <w:lastRenderedPageBreak/>
              <w:t>1</w:t>
            </w:r>
          </w:p>
        </w:tc>
      </w:tr>
      <w:tr w:rsidR="00B66683" w:rsidRPr="00B66683" w:rsidTr="00B66683">
        <w:trPr>
          <w:jc w:val="center"/>
        </w:trPr>
        <w:tc>
          <w:tcPr>
            <w:tcW w:w="697"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numPr>
                <w:ilvl w:val="0"/>
                <w:numId w:val="50"/>
              </w:numPr>
              <w:spacing w:after="0"/>
              <w:ind w:left="0" w:firstLine="0"/>
              <w:contextualSpacing/>
              <w:jc w:val="left"/>
              <w:rPr>
                <w:rFonts w:ascii="Calibri" w:eastAsia="Calibri" w:hAnsi="Calibri"/>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spacing w:after="0"/>
              <w:rPr>
                <w:sz w:val="20"/>
                <w:szCs w:val="20"/>
              </w:rPr>
            </w:pPr>
            <w:r w:rsidRPr="00B66683">
              <w:rPr>
                <w:sz w:val="20"/>
                <w:szCs w:val="20"/>
              </w:rPr>
              <w:t xml:space="preserve">Продление действующей лицензии на антивирусное программное обеспечение </w:t>
            </w:r>
            <w:proofErr w:type="spellStart"/>
            <w:r w:rsidRPr="00B66683">
              <w:rPr>
                <w:sz w:val="20"/>
                <w:szCs w:val="20"/>
              </w:rPr>
              <w:t>Kaspersky</w:t>
            </w:r>
            <w:proofErr w:type="spellEnd"/>
            <w:r w:rsidRPr="00B66683">
              <w:rPr>
                <w:sz w:val="20"/>
                <w:szCs w:val="20"/>
              </w:rPr>
              <w:t xml:space="preserve"> </w:t>
            </w:r>
            <w:proofErr w:type="spellStart"/>
            <w:r w:rsidRPr="00B66683">
              <w:rPr>
                <w:sz w:val="20"/>
                <w:szCs w:val="20"/>
              </w:rPr>
              <w:t>Endpoint</w:t>
            </w:r>
            <w:proofErr w:type="spellEnd"/>
            <w:r w:rsidRPr="00B66683">
              <w:rPr>
                <w:sz w:val="20"/>
                <w:szCs w:val="20"/>
              </w:rPr>
              <w:t xml:space="preserve"> </w:t>
            </w:r>
            <w:proofErr w:type="spellStart"/>
            <w:r w:rsidRPr="00B66683">
              <w:rPr>
                <w:sz w:val="20"/>
                <w:szCs w:val="20"/>
              </w:rPr>
              <w:t>Security</w:t>
            </w:r>
            <w:proofErr w:type="spellEnd"/>
            <w:r w:rsidRPr="00B66683">
              <w:rPr>
                <w:sz w:val="20"/>
                <w:szCs w:val="20"/>
              </w:rPr>
              <w:t xml:space="preserve"> для бизнеса - Стандартный </w:t>
            </w:r>
            <w:proofErr w:type="spellStart"/>
            <w:r w:rsidRPr="00B66683">
              <w:rPr>
                <w:sz w:val="20"/>
                <w:szCs w:val="20"/>
              </w:rPr>
              <w:t>Russian</w:t>
            </w:r>
            <w:proofErr w:type="spellEnd"/>
            <w:r w:rsidRPr="00B66683">
              <w:rPr>
                <w:sz w:val="20"/>
                <w:szCs w:val="20"/>
              </w:rPr>
              <w:t xml:space="preserve"> </w:t>
            </w:r>
            <w:proofErr w:type="spellStart"/>
            <w:r w:rsidRPr="00B66683">
              <w:rPr>
                <w:sz w:val="20"/>
                <w:szCs w:val="20"/>
              </w:rPr>
              <w:t>Edition</w:t>
            </w:r>
            <w:proofErr w:type="spellEnd"/>
            <w:r w:rsidRPr="00B66683">
              <w:rPr>
                <w:sz w:val="20"/>
                <w:szCs w:val="20"/>
              </w:rPr>
              <w:t xml:space="preserve"> на срок 1 год с учётом имеющейся у Заказчика лицензии (на 200 защищаемых объектов)*</w:t>
            </w:r>
          </w:p>
        </w:tc>
        <w:tc>
          <w:tcPr>
            <w:tcW w:w="6501"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ind w:firstLine="342"/>
              <w:jc w:val="left"/>
              <w:rPr>
                <w:sz w:val="20"/>
                <w:szCs w:val="20"/>
              </w:rPr>
            </w:pPr>
            <w:r w:rsidRPr="00B66683">
              <w:rPr>
                <w:sz w:val="20"/>
                <w:szCs w:val="20"/>
              </w:rPr>
              <w:t xml:space="preserve">Продление неисключительных прав на использование программного обеспечения </w:t>
            </w:r>
            <w:proofErr w:type="spellStart"/>
            <w:r w:rsidRPr="00B66683">
              <w:rPr>
                <w:sz w:val="20"/>
                <w:szCs w:val="20"/>
              </w:rPr>
              <w:t>Kaspersky</w:t>
            </w:r>
            <w:proofErr w:type="spellEnd"/>
            <w:r w:rsidRPr="00B66683">
              <w:rPr>
                <w:sz w:val="20"/>
                <w:szCs w:val="20"/>
              </w:rPr>
              <w:t xml:space="preserve"> </w:t>
            </w:r>
            <w:proofErr w:type="spellStart"/>
            <w:r w:rsidRPr="00B66683">
              <w:rPr>
                <w:sz w:val="20"/>
                <w:szCs w:val="20"/>
              </w:rPr>
              <w:t>Endpoint</w:t>
            </w:r>
            <w:proofErr w:type="spellEnd"/>
            <w:r w:rsidRPr="00B66683">
              <w:rPr>
                <w:sz w:val="20"/>
                <w:szCs w:val="20"/>
              </w:rPr>
              <w:t xml:space="preserve"> </w:t>
            </w:r>
            <w:proofErr w:type="spellStart"/>
            <w:r w:rsidRPr="00B66683">
              <w:rPr>
                <w:sz w:val="20"/>
                <w:szCs w:val="20"/>
              </w:rPr>
              <w:t>Security</w:t>
            </w:r>
            <w:proofErr w:type="spellEnd"/>
            <w:r w:rsidRPr="00B66683">
              <w:rPr>
                <w:sz w:val="20"/>
                <w:szCs w:val="20"/>
              </w:rPr>
              <w:t xml:space="preserve"> для бизнеса - Стандартный </w:t>
            </w:r>
            <w:proofErr w:type="spellStart"/>
            <w:r w:rsidRPr="00B66683">
              <w:rPr>
                <w:sz w:val="20"/>
                <w:szCs w:val="20"/>
              </w:rPr>
              <w:t>Russian</w:t>
            </w:r>
            <w:proofErr w:type="spellEnd"/>
            <w:r w:rsidRPr="00B66683">
              <w:rPr>
                <w:sz w:val="20"/>
                <w:szCs w:val="20"/>
              </w:rPr>
              <w:t xml:space="preserve"> </w:t>
            </w:r>
            <w:proofErr w:type="spellStart"/>
            <w:r w:rsidRPr="00B66683">
              <w:rPr>
                <w:sz w:val="20"/>
                <w:szCs w:val="20"/>
              </w:rPr>
              <w:t>Edition</w:t>
            </w:r>
            <w:proofErr w:type="spellEnd"/>
            <w:r w:rsidRPr="00B66683">
              <w:rPr>
                <w:sz w:val="20"/>
                <w:szCs w:val="20"/>
              </w:rPr>
              <w:t xml:space="preserve"> сроком на один год для 200 защищаемых объектов. </w:t>
            </w:r>
          </w:p>
          <w:p w:rsidR="00F63310" w:rsidRDefault="00B66683" w:rsidP="00B66683">
            <w:pPr>
              <w:ind w:firstLine="342"/>
              <w:jc w:val="left"/>
              <w:rPr>
                <w:sz w:val="20"/>
                <w:szCs w:val="20"/>
              </w:rPr>
            </w:pPr>
            <w:r w:rsidRPr="00B66683">
              <w:rPr>
                <w:sz w:val="20"/>
                <w:szCs w:val="20"/>
              </w:rPr>
              <w:t xml:space="preserve">В комплект поддерживаемых ключом продуктов антивирусного программного обеспечения должны входить: </w:t>
            </w:r>
          </w:p>
          <w:p w:rsidR="00B66683" w:rsidRPr="00B66683" w:rsidRDefault="00F63310" w:rsidP="00B66683">
            <w:pPr>
              <w:ind w:firstLine="342"/>
              <w:jc w:val="left"/>
              <w:rPr>
                <w:sz w:val="20"/>
                <w:szCs w:val="20"/>
              </w:rPr>
            </w:pPr>
            <w:r>
              <w:rPr>
                <w:sz w:val="20"/>
                <w:szCs w:val="20"/>
              </w:rPr>
              <w:t xml:space="preserve">1) </w:t>
            </w:r>
            <w:r w:rsidR="00B66683" w:rsidRPr="00B66683">
              <w:rPr>
                <w:sz w:val="20"/>
                <w:szCs w:val="20"/>
              </w:rPr>
              <w:t xml:space="preserve">программные средства антивирусной защиты для рабочих станций </w:t>
            </w:r>
            <w:proofErr w:type="spellStart"/>
            <w:r w:rsidR="00B66683" w:rsidRPr="00B66683">
              <w:rPr>
                <w:sz w:val="20"/>
                <w:szCs w:val="20"/>
              </w:rPr>
              <w:t>Windows</w:t>
            </w:r>
            <w:proofErr w:type="spellEnd"/>
            <w:r w:rsidR="00B66683" w:rsidRPr="00B66683">
              <w:rPr>
                <w:sz w:val="20"/>
                <w:szCs w:val="20"/>
              </w:rPr>
              <w:t xml:space="preserve">: </w:t>
            </w:r>
            <w:proofErr w:type="spellStart"/>
            <w:r w:rsidR="00B66683" w:rsidRPr="00B66683">
              <w:rPr>
                <w:sz w:val="20"/>
                <w:szCs w:val="20"/>
              </w:rPr>
              <w:t>Windows</w:t>
            </w:r>
            <w:proofErr w:type="spellEnd"/>
            <w:r w:rsidR="00B66683" w:rsidRPr="00B66683">
              <w:rPr>
                <w:sz w:val="20"/>
                <w:szCs w:val="20"/>
              </w:rPr>
              <w:t xml:space="preserve"> XP </w:t>
            </w:r>
            <w:proofErr w:type="spellStart"/>
            <w:r w:rsidR="00B66683" w:rsidRPr="00B66683">
              <w:rPr>
                <w:sz w:val="20"/>
                <w:szCs w:val="20"/>
              </w:rPr>
              <w:t>Professional</w:t>
            </w:r>
            <w:proofErr w:type="spellEnd"/>
            <w:r w:rsidR="00B66683" w:rsidRPr="00B66683">
              <w:rPr>
                <w:sz w:val="20"/>
                <w:szCs w:val="20"/>
              </w:rPr>
              <w:t xml:space="preserve"> SP2 и выше, </w:t>
            </w:r>
            <w:proofErr w:type="spellStart"/>
            <w:r w:rsidR="00B66683" w:rsidRPr="00B66683">
              <w:rPr>
                <w:sz w:val="20"/>
                <w:szCs w:val="20"/>
              </w:rPr>
              <w:t>Windows</w:t>
            </w:r>
            <w:proofErr w:type="spellEnd"/>
            <w:r w:rsidR="00B66683" w:rsidRPr="00B66683">
              <w:rPr>
                <w:sz w:val="20"/>
                <w:szCs w:val="20"/>
              </w:rPr>
              <w:t xml:space="preserve"> XP </w:t>
            </w:r>
            <w:proofErr w:type="spellStart"/>
            <w:r w:rsidR="00B66683" w:rsidRPr="00B66683">
              <w:rPr>
                <w:sz w:val="20"/>
                <w:szCs w:val="20"/>
              </w:rPr>
              <w:t>Professional</w:t>
            </w:r>
            <w:proofErr w:type="spellEnd"/>
            <w:r w:rsidR="00B66683" w:rsidRPr="00B66683">
              <w:rPr>
                <w:sz w:val="20"/>
                <w:szCs w:val="20"/>
              </w:rPr>
              <w:t xml:space="preserve"> SP2 и выше, </w:t>
            </w:r>
            <w:proofErr w:type="spellStart"/>
            <w:r w:rsidR="00B66683" w:rsidRPr="00B66683">
              <w:rPr>
                <w:sz w:val="20"/>
                <w:szCs w:val="20"/>
              </w:rPr>
              <w:t>Windows</w:t>
            </w:r>
            <w:proofErr w:type="spellEnd"/>
            <w:r w:rsidR="00B66683" w:rsidRPr="00B66683">
              <w:rPr>
                <w:sz w:val="20"/>
                <w:szCs w:val="20"/>
              </w:rPr>
              <w:t xml:space="preserve"> XP </w:t>
            </w:r>
            <w:proofErr w:type="spellStart"/>
            <w:r w:rsidR="00B66683" w:rsidRPr="00B66683">
              <w:rPr>
                <w:sz w:val="20"/>
                <w:szCs w:val="20"/>
              </w:rPr>
              <w:t>Professional</w:t>
            </w:r>
            <w:proofErr w:type="spellEnd"/>
            <w:r w:rsidR="00B66683" w:rsidRPr="00B66683">
              <w:rPr>
                <w:sz w:val="20"/>
                <w:szCs w:val="20"/>
              </w:rPr>
              <w:t xml:space="preserve"> 64х SP2 и выше; </w:t>
            </w:r>
            <w:proofErr w:type="spellStart"/>
            <w:r w:rsidR="00B66683" w:rsidRPr="00B66683">
              <w:rPr>
                <w:sz w:val="20"/>
                <w:szCs w:val="20"/>
              </w:rPr>
              <w:t>Windows</w:t>
            </w:r>
            <w:proofErr w:type="spellEnd"/>
            <w:r w:rsidR="00B66683" w:rsidRPr="00B66683">
              <w:rPr>
                <w:sz w:val="20"/>
                <w:szCs w:val="20"/>
              </w:rPr>
              <w:t xml:space="preserve"> 7 </w:t>
            </w:r>
            <w:proofErr w:type="spellStart"/>
            <w:r w:rsidR="00B66683" w:rsidRPr="00B66683">
              <w:rPr>
                <w:sz w:val="20"/>
                <w:szCs w:val="20"/>
              </w:rPr>
              <w:t>Professional</w:t>
            </w:r>
            <w:proofErr w:type="spellEnd"/>
            <w:r w:rsidR="00B66683" w:rsidRPr="00B66683">
              <w:rPr>
                <w:sz w:val="20"/>
                <w:szCs w:val="20"/>
              </w:rPr>
              <w:t xml:space="preserve"> SP1, </w:t>
            </w:r>
            <w:proofErr w:type="spellStart"/>
            <w:r w:rsidR="00B66683" w:rsidRPr="00B66683">
              <w:rPr>
                <w:sz w:val="20"/>
                <w:szCs w:val="20"/>
              </w:rPr>
              <w:t>Windows</w:t>
            </w:r>
            <w:proofErr w:type="spellEnd"/>
            <w:r w:rsidR="00B66683" w:rsidRPr="00B66683">
              <w:rPr>
                <w:sz w:val="20"/>
                <w:szCs w:val="20"/>
              </w:rPr>
              <w:t xml:space="preserve"> 7 </w:t>
            </w:r>
            <w:proofErr w:type="spellStart"/>
            <w:r w:rsidR="00B66683" w:rsidRPr="00B66683">
              <w:rPr>
                <w:sz w:val="20"/>
                <w:szCs w:val="20"/>
              </w:rPr>
              <w:t>Professional</w:t>
            </w:r>
            <w:proofErr w:type="spellEnd"/>
            <w:r w:rsidR="00B66683" w:rsidRPr="00B66683">
              <w:rPr>
                <w:sz w:val="20"/>
                <w:szCs w:val="20"/>
              </w:rPr>
              <w:t xml:space="preserve"> x64 SP1.</w:t>
            </w:r>
          </w:p>
          <w:p w:rsidR="00B66683" w:rsidRPr="00B66683" w:rsidRDefault="00F63310" w:rsidP="00B66683">
            <w:pPr>
              <w:ind w:firstLine="342"/>
              <w:jc w:val="left"/>
              <w:rPr>
                <w:color w:val="000000"/>
                <w:kern w:val="1"/>
                <w:sz w:val="18"/>
                <w:szCs w:val="18"/>
                <w:lang w:eastAsia="ar-SA"/>
              </w:rPr>
            </w:pPr>
            <w:r>
              <w:rPr>
                <w:sz w:val="20"/>
                <w:szCs w:val="20"/>
              </w:rPr>
              <w:t xml:space="preserve">2) </w:t>
            </w:r>
            <w:r w:rsidR="00B66683" w:rsidRPr="00B66683">
              <w:rPr>
                <w:sz w:val="20"/>
                <w:szCs w:val="20"/>
              </w:rPr>
              <w:t xml:space="preserve">программные средства для файловых серверов </w:t>
            </w:r>
            <w:proofErr w:type="spellStart"/>
            <w:r w:rsidR="00B66683" w:rsidRPr="00B66683">
              <w:rPr>
                <w:sz w:val="20"/>
                <w:szCs w:val="20"/>
              </w:rPr>
              <w:t>Windows</w:t>
            </w:r>
            <w:proofErr w:type="spellEnd"/>
            <w:r w:rsidR="00B66683" w:rsidRPr="00B66683">
              <w:rPr>
                <w:sz w:val="20"/>
                <w:szCs w:val="20"/>
              </w:rPr>
              <w:t xml:space="preserve">, </w:t>
            </w:r>
            <w:proofErr w:type="spellStart"/>
            <w:r w:rsidR="00B66683" w:rsidRPr="00B66683">
              <w:rPr>
                <w:sz w:val="20"/>
                <w:szCs w:val="20"/>
              </w:rPr>
              <w:t>Linux</w:t>
            </w:r>
            <w:proofErr w:type="spellEnd"/>
            <w:r w:rsidR="00B66683" w:rsidRPr="00B66683">
              <w:rPr>
                <w:sz w:val="20"/>
                <w:szCs w:val="20"/>
              </w:rPr>
              <w:t xml:space="preserve">: </w:t>
            </w:r>
            <w:proofErr w:type="spellStart"/>
            <w:proofErr w:type="gramStart"/>
            <w:r w:rsidR="00B66683" w:rsidRPr="00B66683">
              <w:rPr>
                <w:sz w:val="20"/>
                <w:szCs w:val="20"/>
              </w:rPr>
              <w:t>Windows</w:t>
            </w:r>
            <w:proofErr w:type="spellEnd"/>
            <w:r w:rsidR="00B66683" w:rsidRPr="00B66683">
              <w:rPr>
                <w:sz w:val="20"/>
                <w:szCs w:val="20"/>
              </w:rPr>
              <w:t xml:space="preserve"> </w:t>
            </w:r>
            <w:proofErr w:type="spellStart"/>
            <w:r w:rsidR="00B66683" w:rsidRPr="00B66683">
              <w:rPr>
                <w:sz w:val="20"/>
                <w:szCs w:val="20"/>
              </w:rPr>
              <w:t>Server</w:t>
            </w:r>
            <w:proofErr w:type="spellEnd"/>
            <w:r w:rsidR="00B66683" w:rsidRPr="00B66683">
              <w:rPr>
                <w:sz w:val="20"/>
                <w:szCs w:val="20"/>
              </w:rPr>
              <w:t xml:space="preserve"> 2003 R2, </w:t>
            </w:r>
            <w:proofErr w:type="spellStart"/>
            <w:r w:rsidR="00B66683" w:rsidRPr="00B66683">
              <w:rPr>
                <w:sz w:val="20"/>
                <w:szCs w:val="20"/>
              </w:rPr>
              <w:t>Windows</w:t>
            </w:r>
            <w:proofErr w:type="spellEnd"/>
            <w:r w:rsidR="00B66683" w:rsidRPr="00B66683">
              <w:rPr>
                <w:sz w:val="20"/>
                <w:szCs w:val="20"/>
              </w:rPr>
              <w:t xml:space="preserve"> </w:t>
            </w:r>
            <w:proofErr w:type="spellStart"/>
            <w:r w:rsidR="00B66683" w:rsidRPr="00B66683">
              <w:rPr>
                <w:sz w:val="20"/>
                <w:szCs w:val="20"/>
              </w:rPr>
              <w:t>Server</w:t>
            </w:r>
            <w:proofErr w:type="spellEnd"/>
            <w:r w:rsidR="00B66683" w:rsidRPr="00B66683">
              <w:rPr>
                <w:sz w:val="20"/>
                <w:szCs w:val="20"/>
              </w:rPr>
              <w:t xml:space="preserve"> 2003 R2 x64, </w:t>
            </w:r>
            <w:proofErr w:type="spellStart"/>
            <w:r w:rsidR="00B66683" w:rsidRPr="00B66683">
              <w:rPr>
                <w:sz w:val="20"/>
                <w:szCs w:val="20"/>
              </w:rPr>
              <w:t>Windows</w:t>
            </w:r>
            <w:proofErr w:type="spellEnd"/>
            <w:r w:rsidR="00B66683" w:rsidRPr="00B66683">
              <w:rPr>
                <w:sz w:val="20"/>
                <w:szCs w:val="20"/>
              </w:rPr>
              <w:t xml:space="preserve"> </w:t>
            </w:r>
            <w:proofErr w:type="spellStart"/>
            <w:r w:rsidR="00B66683" w:rsidRPr="00B66683">
              <w:rPr>
                <w:sz w:val="20"/>
                <w:szCs w:val="20"/>
              </w:rPr>
              <w:t>Server</w:t>
            </w:r>
            <w:proofErr w:type="spellEnd"/>
            <w:r w:rsidR="00B66683" w:rsidRPr="00B66683">
              <w:rPr>
                <w:sz w:val="20"/>
                <w:szCs w:val="20"/>
              </w:rPr>
              <w:t xml:space="preserve"> 2008 </w:t>
            </w:r>
            <w:proofErr w:type="spellStart"/>
            <w:r w:rsidR="00B66683" w:rsidRPr="00B66683">
              <w:rPr>
                <w:sz w:val="20"/>
                <w:szCs w:val="20"/>
              </w:rPr>
              <w:t>Standard</w:t>
            </w:r>
            <w:proofErr w:type="spellEnd"/>
            <w:r w:rsidR="00B66683" w:rsidRPr="00B66683">
              <w:rPr>
                <w:sz w:val="20"/>
                <w:szCs w:val="20"/>
              </w:rPr>
              <w:t xml:space="preserve"> и выше, </w:t>
            </w:r>
            <w:proofErr w:type="spellStart"/>
            <w:r w:rsidR="00B66683" w:rsidRPr="00B66683">
              <w:rPr>
                <w:sz w:val="20"/>
                <w:szCs w:val="20"/>
              </w:rPr>
              <w:t>Windows</w:t>
            </w:r>
            <w:proofErr w:type="spellEnd"/>
            <w:r w:rsidR="00B66683" w:rsidRPr="00B66683">
              <w:rPr>
                <w:sz w:val="20"/>
                <w:szCs w:val="20"/>
              </w:rPr>
              <w:t xml:space="preserve"> </w:t>
            </w:r>
            <w:proofErr w:type="spellStart"/>
            <w:r w:rsidR="00B66683" w:rsidRPr="00B66683">
              <w:rPr>
                <w:sz w:val="20"/>
                <w:szCs w:val="20"/>
              </w:rPr>
              <w:t>Server</w:t>
            </w:r>
            <w:proofErr w:type="spellEnd"/>
            <w:r w:rsidR="00B66683" w:rsidRPr="00B66683">
              <w:rPr>
                <w:sz w:val="20"/>
                <w:szCs w:val="20"/>
              </w:rPr>
              <w:t xml:space="preserve"> 2008 64х </w:t>
            </w:r>
            <w:proofErr w:type="spellStart"/>
            <w:r w:rsidR="00B66683" w:rsidRPr="00B66683">
              <w:rPr>
                <w:sz w:val="20"/>
                <w:szCs w:val="20"/>
              </w:rPr>
              <w:t>Standard</w:t>
            </w:r>
            <w:proofErr w:type="spellEnd"/>
            <w:r w:rsidR="00B66683" w:rsidRPr="00B66683">
              <w:rPr>
                <w:sz w:val="20"/>
                <w:szCs w:val="20"/>
              </w:rPr>
              <w:t xml:space="preserve"> и выше, </w:t>
            </w:r>
            <w:proofErr w:type="spellStart"/>
            <w:r w:rsidR="00B66683" w:rsidRPr="00B66683">
              <w:rPr>
                <w:sz w:val="20"/>
                <w:szCs w:val="20"/>
              </w:rPr>
              <w:t>Windows</w:t>
            </w:r>
            <w:proofErr w:type="spellEnd"/>
            <w:r w:rsidR="00B66683" w:rsidRPr="00B66683">
              <w:rPr>
                <w:sz w:val="20"/>
                <w:szCs w:val="20"/>
              </w:rPr>
              <w:t xml:space="preserve"> </w:t>
            </w:r>
            <w:proofErr w:type="spellStart"/>
            <w:r w:rsidR="00B66683" w:rsidRPr="00B66683">
              <w:rPr>
                <w:sz w:val="20"/>
                <w:szCs w:val="20"/>
              </w:rPr>
              <w:t>Server</w:t>
            </w:r>
            <w:proofErr w:type="spellEnd"/>
            <w:r w:rsidR="00B66683" w:rsidRPr="00B66683">
              <w:rPr>
                <w:sz w:val="20"/>
                <w:szCs w:val="20"/>
              </w:rPr>
              <w:t xml:space="preserve"> 2008 </w:t>
            </w:r>
            <w:proofErr w:type="spellStart"/>
            <w:r w:rsidR="00B66683" w:rsidRPr="00B66683">
              <w:rPr>
                <w:sz w:val="20"/>
                <w:szCs w:val="20"/>
              </w:rPr>
              <w:t>Enterprise</w:t>
            </w:r>
            <w:proofErr w:type="spellEnd"/>
            <w:r w:rsidR="00B66683" w:rsidRPr="00B66683">
              <w:rPr>
                <w:sz w:val="20"/>
                <w:szCs w:val="20"/>
              </w:rPr>
              <w:t xml:space="preserve"> и выше, </w:t>
            </w:r>
            <w:proofErr w:type="spellStart"/>
            <w:r w:rsidR="00B66683" w:rsidRPr="00B66683">
              <w:rPr>
                <w:sz w:val="20"/>
                <w:szCs w:val="20"/>
              </w:rPr>
              <w:t>Windows</w:t>
            </w:r>
            <w:proofErr w:type="spellEnd"/>
            <w:r w:rsidR="00B66683" w:rsidRPr="00B66683">
              <w:rPr>
                <w:sz w:val="20"/>
                <w:szCs w:val="20"/>
              </w:rPr>
              <w:t xml:space="preserve"> </w:t>
            </w:r>
            <w:proofErr w:type="spellStart"/>
            <w:r w:rsidR="00B66683" w:rsidRPr="00B66683">
              <w:rPr>
                <w:sz w:val="20"/>
                <w:szCs w:val="20"/>
              </w:rPr>
              <w:t>Server</w:t>
            </w:r>
            <w:proofErr w:type="spellEnd"/>
            <w:r w:rsidR="00B66683" w:rsidRPr="00B66683">
              <w:rPr>
                <w:sz w:val="20"/>
                <w:szCs w:val="20"/>
              </w:rPr>
              <w:t xml:space="preserve"> 2008 64х </w:t>
            </w:r>
            <w:proofErr w:type="spellStart"/>
            <w:r w:rsidR="00B66683" w:rsidRPr="00B66683">
              <w:rPr>
                <w:sz w:val="20"/>
                <w:szCs w:val="20"/>
              </w:rPr>
              <w:t>Enterprise</w:t>
            </w:r>
            <w:proofErr w:type="spellEnd"/>
            <w:r w:rsidR="00B66683" w:rsidRPr="00B66683">
              <w:rPr>
                <w:sz w:val="20"/>
                <w:szCs w:val="20"/>
              </w:rPr>
              <w:t xml:space="preserve"> и выше, </w:t>
            </w:r>
            <w:proofErr w:type="spellStart"/>
            <w:r w:rsidR="00B66683" w:rsidRPr="00B66683">
              <w:rPr>
                <w:sz w:val="20"/>
                <w:szCs w:val="20"/>
              </w:rPr>
              <w:t>CentOS</w:t>
            </w:r>
            <w:proofErr w:type="spellEnd"/>
            <w:r w:rsidR="00B66683" w:rsidRPr="00B66683">
              <w:rPr>
                <w:sz w:val="20"/>
                <w:szCs w:val="20"/>
              </w:rPr>
              <w:t xml:space="preserve"> 6.x и выше, </w:t>
            </w:r>
            <w:proofErr w:type="spellStart"/>
            <w:r w:rsidR="00B66683" w:rsidRPr="00B66683">
              <w:rPr>
                <w:sz w:val="20"/>
                <w:szCs w:val="20"/>
              </w:rPr>
              <w:t>OpenSuse</w:t>
            </w:r>
            <w:proofErr w:type="spellEnd"/>
            <w:r w:rsidR="00B66683" w:rsidRPr="00B66683">
              <w:rPr>
                <w:sz w:val="20"/>
                <w:szCs w:val="20"/>
              </w:rPr>
              <w:t xml:space="preserve"> 11 и выше, </w:t>
            </w:r>
            <w:proofErr w:type="spellStart"/>
            <w:r w:rsidR="00B66683" w:rsidRPr="00B66683">
              <w:rPr>
                <w:sz w:val="20"/>
                <w:szCs w:val="20"/>
              </w:rPr>
              <w:t>Ubuntu</w:t>
            </w:r>
            <w:proofErr w:type="spellEnd"/>
            <w:r w:rsidR="00B66683" w:rsidRPr="00B66683">
              <w:rPr>
                <w:sz w:val="20"/>
                <w:szCs w:val="20"/>
              </w:rPr>
              <w:t xml:space="preserve"> 11 и выше; программные средства для мобильных устройств (смартфонов):</w:t>
            </w:r>
            <w:proofErr w:type="gramEnd"/>
            <w:r w:rsidR="00B66683" w:rsidRPr="00B66683">
              <w:rPr>
                <w:sz w:val="20"/>
                <w:szCs w:val="20"/>
              </w:rPr>
              <w:t xml:space="preserve"> </w:t>
            </w:r>
            <w:proofErr w:type="spellStart"/>
            <w:r w:rsidR="00B66683" w:rsidRPr="00B66683">
              <w:rPr>
                <w:sz w:val="20"/>
                <w:szCs w:val="20"/>
              </w:rPr>
              <w:t>Android</w:t>
            </w:r>
            <w:proofErr w:type="spellEnd"/>
            <w:r w:rsidR="00B66683" w:rsidRPr="00B66683">
              <w:rPr>
                <w:sz w:val="20"/>
                <w:szCs w:val="20"/>
              </w:rPr>
              <w:t xml:space="preserve"> 4.0, 4.1, 4.2; </w:t>
            </w:r>
            <w:proofErr w:type="spellStart"/>
            <w:r w:rsidR="00B66683" w:rsidRPr="00B66683">
              <w:rPr>
                <w:sz w:val="20"/>
                <w:szCs w:val="20"/>
              </w:rPr>
              <w:t>Apple</w:t>
            </w:r>
            <w:proofErr w:type="spellEnd"/>
            <w:r w:rsidR="00B66683" w:rsidRPr="00B66683">
              <w:rPr>
                <w:sz w:val="20"/>
                <w:szCs w:val="20"/>
              </w:rPr>
              <w:t xml:space="preserve"> </w:t>
            </w:r>
            <w:proofErr w:type="spellStart"/>
            <w:r w:rsidR="00B66683" w:rsidRPr="00B66683">
              <w:rPr>
                <w:sz w:val="20"/>
                <w:szCs w:val="20"/>
              </w:rPr>
              <w:t>iOS</w:t>
            </w:r>
            <w:proofErr w:type="spellEnd"/>
            <w:r w:rsidR="00B66683" w:rsidRPr="00B66683">
              <w:rPr>
                <w:sz w:val="20"/>
                <w:szCs w:val="20"/>
              </w:rPr>
              <w:t xml:space="preserve"> 5.0, 5.1, 6.0, 6.1.</w:t>
            </w:r>
          </w:p>
        </w:tc>
        <w:tc>
          <w:tcPr>
            <w:tcW w:w="782" w:type="dxa"/>
            <w:tcBorders>
              <w:top w:val="single" w:sz="4" w:space="0" w:color="auto"/>
              <w:left w:val="single" w:sz="4" w:space="0" w:color="auto"/>
              <w:bottom w:val="single" w:sz="4" w:space="0" w:color="auto"/>
              <w:right w:val="single" w:sz="4" w:space="0" w:color="auto"/>
            </w:tcBorders>
            <w:vAlign w:val="center"/>
          </w:tcPr>
          <w:p w:rsidR="00B66683" w:rsidRPr="00B66683" w:rsidRDefault="00B66683" w:rsidP="00B66683">
            <w:pPr>
              <w:spacing w:after="0"/>
              <w:jc w:val="center"/>
              <w:rPr>
                <w:sz w:val="20"/>
                <w:szCs w:val="20"/>
              </w:rPr>
            </w:pPr>
            <w:r w:rsidRPr="00B66683">
              <w:rPr>
                <w:sz w:val="20"/>
                <w:szCs w:val="20"/>
              </w:rPr>
              <w:t>1</w:t>
            </w:r>
          </w:p>
        </w:tc>
      </w:tr>
      <w:tr w:rsidR="00B66683" w:rsidRPr="00B66683" w:rsidTr="00B66683">
        <w:trPr>
          <w:jc w:val="center"/>
        </w:trPr>
        <w:tc>
          <w:tcPr>
            <w:tcW w:w="697"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numPr>
                <w:ilvl w:val="0"/>
                <w:numId w:val="50"/>
              </w:numPr>
              <w:spacing w:after="0"/>
              <w:ind w:left="0" w:firstLine="0"/>
              <w:contextualSpacing/>
              <w:jc w:val="left"/>
              <w:rPr>
                <w:rFonts w:ascii="Calibri" w:eastAsia="Calibri" w:hAnsi="Calibri"/>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B66683" w:rsidRPr="00B66683" w:rsidRDefault="00B66683" w:rsidP="00F63310">
            <w:pPr>
              <w:spacing w:after="0"/>
              <w:rPr>
                <w:sz w:val="20"/>
                <w:szCs w:val="20"/>
              </w:rPr>
            </w:pPr>
            <w:r w:rsidRPr="00B66683">
              <w:rPr>
                <w:sz w:val="20"/>
                <w:szCs w:val="20"/>
              </w:rPr>
              <w:t xml:space="preserve">Обновление средств защиты информации от НСД </w:t>
            </w:r>
            <w:proofErr w:type="spellStart"/>
            <w:r w:rsidRPr="00B66683">
              <w:rPr>
                <w:sz w:val="20"/>
                <w:szCs w:val="20"/>
                <w:lang w:val="en-US"/>
              </w:rPr>
              <w:t>SecretNet</w:t>
            </w:r>
            <w:proofErr w:type="spellEnd"/>
            <w:r w:rsidRPr="00B66683">
              <w:rPr>
                <w:sz w:val="20"/>
                <w:szCs w:val="20"/>
              </w:rPr>
              <w:t xml:space="preserve"> версии 7.6</w:t>
            </w:r>
          </w:p>
        </w:tc>
        <w:tc>
          <w:tcPr>
            <w:tcW w:w="6501" w:type="dxa"/>
            <w:tcBorders>
              <w:top w:val="single" w:sz="4" w:space="0" w:color="auto"/>
              <w:left w:val="single" w:sz="4" w:space="0" w:color="auto"/>
              <w:bottom w:val="single" w:sz="4" w:space="0" w:color="auto"/>
              <w:right w:val="single" w:sz="4" w:space="0" w:color="auto"/>
            </w:tcBorders>
          </w:tcPr>
          <w:p w:rsidR="00B66683" w:rsidRPr="00B66683" w:rsidRDefault="00B66683" w:rsidP="00F63310">
            <w:pPr>
              <w:ind w:firstLine="342"/>
              <w:rPr>
                <w:sz w:val="20"/>
                <w:szCs w:val="20"/>
              </w:rPr>
            </w:pPr>
            <w:r w:rsidRPr="00B66683">
              <w:rPr>
                <w:sz w:val="20"/>
                <w:szCs w:val="20"/>
              </w:rPr>
              <w:t xml:space="preserve">В рамках обновления используемых заказчиком </w:t>
            </w:r>
            <w:proofErr w:type="spellStart"/>
            <w:r w:rsidRPr="00B66683">
              <w:rPr>
                <w:sz w:val="20"/>
                <w:szCs w:val="20"/>
              </w:rPr>
              <w:t>СрЗИ</w:t>
            </w:r>
            <w:proofErr w:type="spellEnd"/>
            <w:r w:rsidRPr="00B66683">
              <w:rPr>
                <w:sz w:val="20"/>
                <w:szCs w:val="20"/>
              </w:rPr>
              <w:t xml:space="preserve"> от НСД </w:t>
            </w:r>
            <w:proofErr w:type="spellStart"/>
            <w:r w:rsidRPr="00B66683">
              <w:rPr>
                <w:sz w:val="20"/>
                <w:szCs w:val="20"/>
                <w:lang w:val="en-US"/>
              </w:rPr>
              <w:t>SecretNet</w:t>
            </w:r>
            <w:proofErr w:type="spellEnd"/>
            <w:r w:rsidRPr="00B66683">
              <w:rPr>
                <w:sz w:val="20"/>
                <w:szCs w:val="20"/>
              </w:rPr>
              <w:t xml:space="preserve"> версии 7.6 Исполнителем должны быть предоставлены неисключительные права на использование модулей защиты от НСД и контроля устрой</w:t>
            </w:r>
            <w:proofErr w:type="gramStart"/>
            <w:r w:rsidRPr="00B66683">
              <w:rPr>
                <w:sz w:val="20"/>
                <w:szCs w:val="20"/>
              </w:rPr>
              <w:t>ств ср</w:t>
            </w:r>
            <w:proofErr w:type="gramEnd"/>
            <w:r w:rsidRPr="00B66683">
              <w:rPr>
                <w:sz w:val="20"/>
                <w:szCs w:val="20"/>
              </w:rPr>
              <w:t xml:space="preserve">едства защиты информации </w:t>
            </w:r>
            <w:proofErr w:type="spellStart"/>
            <w:r w:rsidRPr="00B66683">
              <w:rPr>
                <w:sz w:val="20"/>
                <w:szCs w:val="20"/>
              </w:rPr>
              <w:t>Secret</w:t>
            </w:r>
            <w:proofErr w:type="spellEnd"/>
            <w:r w:rsidRPr="00B66683">
              <w:rPr>
                <w:sz w:val="20"/>
                <w:szCs w:val="20"/>
              </w:rPr>
              <w:t xml:space="preserve"> </w:t>
            </w:r>
            <w:proofErr w:type="spellStart"/>
            <w:r w:rsidRPr="00B66683">
              <w:rPr>
                <w:sz w:val="20"/>
                <w:szCs w:val="20"/>
              </w:rPr>
              <w:t>Net</w:t>
            </w:r>
            <w:proofErr w:type="spellEnd"/>
            <w:r w:rsidRPr="00B66683">
              <w:rPr>
                <w:sz w:val="20"/>
                <w:szCs w:val="20"/>
              </w:rPr>
              <w:t xml:space="preserve"> </w:t>
            </w:r>
            <w:proofErr w:type="spellStart"/>
            <w:r w:rsidRPr="00B66683">
              <w:rPr>
                <w:sz w:val="20"/>
                <w:szCs w:val="20"/>
              </w:rPr>
              <w:t>Studio</w:t>
            </w:r>
            <w:proofErr w:type="spellEnd"/>
            <w:r w:rsidRPr="00B66683">
              <w:rPr>
                <w:sz w:val="20"/>
                <w:szCs w:val="20"/>
              </w:rPr>
              <w:t xml:space="preserve"> 8*.</w:t>
            </w:r>
          </w:p>
        </w:tc>
        <w:tc>
          <w:tcPr>
            <w:tcW w:w="782" w:type="dxa"/>
            <w:tcBorders>
              <w:top w:val="single" w:sz="4" w:space="0" w:color="auto"/>
              <w:left w:val="single" w:sz="4" w:space="0" w:color="auto"/>
              <w:bottom w:val="single" w:sz="4" w:space="0" w:color="auto"/>
              <w:right w:val="single" w:sz="4" w:space="0" w:color="auto"/>
            </w:tcBorders>
            <w:vAlign w:val="center"/>
          </w:tcPr>
          <w:p w:rsidR="00B66683" w:rsidRPr="00B66683" w:rsidRDefault="00B66683" w:rsidP="00B66683">
            <w:pPr>
              <w:spacing w:after="0"/>
              <w:jc w:val="center"/>
              <w:rPr>
                <w:sz w:val="20"/>
                <w:szCs w:val="20"/>
              </w:rPr>
            </w:pPr>
            <w:r w:rsidRPr="00B66683">
              <w:rPr>
                <w:sz w:val="20"/>
                <w:szCs w:val="20"/>
              </w:rPr>
              <w:t>40</w:t>
            </w:r>
          </w:p>
        </w:tc>
      </w:tr>
      <w:tr w:rsidR="00B66683" w:rsidRPr="00B66683" w:rsidTr="00B66683">
        <w:trPr>
          <w:jc w:val="center"/>
        </w:trPr>
        <w:tc>
          <w:tcPr>
            <w:tcW w:w="697"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numPr>
                <w:ilvl w:val="0"/>
                <w:numId w:val="50"/>
              </w:numPr>
              <w:spacing w:after="0"/>
              <w:ind w:left="0" w:firstLine="0"/>
              <w:contextualSpacing/>
              <w:jc w:val="left"/>
              <w:rPr>
                <w:rFonts w:ascii="Calibri" w:eastAsia="Calibri" w:hAnsi="Calibri"/>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jc w:val="left"/>
              <w:rPr>
                <w:sz w:val="20"/>
                <w:szCs w:val="20"/>
              </w:rPr>
            </w:pPr>
            <w:r w:rsidRPr="00B66683">
              <w:rPr>
                <w:sz w:val="20"/>
                <w:szCs w:val="20"/>
              </w:rPr>
              <w:t xml:space="preserve">Сертификат совместной расширенной поддержки на средства криптографической защиты информации сети </w:t>
            </w:r>
            <w:proofErr w:type="spellStart"/>
            <w:r w:rsidRPr="00B66683">
              <w:rPr>
                <w:sz w:val="20"/>
                <w:szCs w:val="20"/>
              </w:rPr>
              <w:t>VipNet</w:t>
            </w:r>
            <w:proofErr w:type="spellEnd"/>
            <w:r w:rsidRPr="00B66683">
              <w:rPr>
                <w:sz w:val="20"/>
                <w:szCs w:val="20"/>
              </w:rPr>
              <w:t xml:space="preserve"> № 3901</w:t>
            </w:r>
          </w:p>
        </w:tc>
        <w:tc>
          <w:tcPr>
            <w:tcW w:w="6501"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 xml:space="preserve">Сертификат должен давать право на получение услуг технической поддержки оборудования и ПО </w:t>
            </w:r>
            <w:r w:rsidR="00F63310" w:rsidRPr="00B66683">
              <w:rPr>
                <w:sz w:val="20"/>
                <w:szCs w:val="20"/>
              </w:rPr>
              <w:t>защищённой</w:t>
            </w:r>
            <w:r w:rsidRPr="00B66683">
              <w:rPr>
                <w:sz w:val="20"/>
                <w:szCs w:val="20"/>
              </w:rPr>
              <w:t xml:space="preserve"> сети </w:t>
            </w:r>
            <w:proofErr w:type="spellStart"/>
            <w:r w:rsidRPr="00B66683">
              <w:rPr>
                <w:sz w:val="20"/>
                <w:szCs w:val="20"/>
              </w:rPr>
              <w:t>VipNet</w:t>
            </w:r>
            <w:proofErr w:type="spellEnd"/>
            <w:r w:rsidRPr="00B66683">
              <w:rPr>
                <w:sz w:val="20"/>
                <w:szCs w:val="20"/>
              </w:rPr>
              <w:t xml:space="preserve"> № 3901 (в составе: 1ПО </w:t>
            </w:r>
            <w:proofErr w:type="spellStart"/>
            <w:r w:rsidRPr="00B66683">
              <w:rPr>
                <w:sz w:val="20"/>
                <w:szCs w:val="20"/>
              </w:rPr>
              <w:t>ViPNet</w:t>
            </w:r>
            <w:proofErr w:type="spellEnd"/>
            <w:r w:rsidRPr="00B66683">
              <w:rPr>
                <w:sz w:val="20"/>
                <w:szCs w:val="20"/>
              </w:rPr>
              <w:t xml:space="preserve"> </w:t>
            </w:r>
            <w:proofErr w:type="spellStart"/>
            <w:r w:rsidRPr="00B66683">
              <w:rPr>
                <w:sz w:val="20"/>
                <w:szCs w:val="20"/>
              </w:rPr>
              <w:t>Administrator</w:t>
            </w:r>
            <w:proofErr w:type="spellEnd"/>
            <w:r w:rsidRPr="00B66683">
              <w:rPr>
                <w:sz w:val="20"/>
                <w:szCs w:val="20"/>
              </w:rPr>
              <w:t xml:space="preserve"> (К</w:t>
            </w:r>
            <w:r w:rsidRPr="00B66683">
              <w:rPr>
                <w:sz w:val="20"/>
                <w:szCs w:val="20"/>
                <w:lang w:val="en-US"/>
              </w:rPr>
              <w:t>C</w:t>
            </w:r>
            <w:r w:rsidRPr="00B66683">
              <w:rPr>
                <w:sz w:val="20"/>
                <w:szCs w:val="20"/>
              </w:rPr>
              <w:t xml:space="preserve">3), 1 ПАК </w:t>
            </w:r>
            <w:r w:rsidRPr="00B66683">
              <w:rPr>
                <w:sz w:val="20"/>
                <w:szCs w:val="20"/>
                <w:lang w:val="en-US"/>
              </w:rPr>
              <w:t>HW</w:t>
            </w:r>
            <w:r w:rsidRPr="00B66683">
              <w:rPr>
                <w:sz w:val="20"/>
                <w:szCs w:val="20"/>
              </w:rPr>
              <w:t xml:space="preserve"> 1000, 53 ПО </w:t>
            </w:r>
            <w:proofErr w:type="spellStart"/>
            <w:r w:rsidRPr="00B66683">
              <w:rPr>
                <w:sz w:val="20"/>
                <w:szCs w:val="20"/>
              </w:rPr>
              <w:t>ViPNet</w:t>
            </w:r>
            <w:proofErr w:type="spellEnd"/>
            <w:r w:rsidRPr="00B66683">
              <w:rPr>
                <w:sz w:val="20"/>
                <w:szCs w:val="20"/>
              </w:rPr>
              <w:t xml:space="preserve"> </w:t>
            </w:r>
            <w:proofErr w:type="spellStart"/>
            <w:r w:rsidRPr="00B66683">
              <w:rPr>
                <w:sz w:val="20"/>
                <w:szCs w:val="20"/>
              </w:rPr>
              <w:t>Client</w:t>
            </w:r>
            <w:proofErr w:type="spellEnd"/>
            <w:r w:rsidRPr="00B66683">
              <w:rPr>
                <w:sz w:val="20"/>
                <w:szCs w:val="20"/>
              </w:rPr>
              <w:t xml:space="preserve"> (КС3)).</w:t>
            </w:r>
          </w:p>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 xml:space="preserve">Сертификат </w:t>
            </w:r>
            <w:proofErr w:type="gramStart"/>
            <w:r w:rsidRPr="00B66683">
              <w:rPr>
                <w:sz w:val="20"/>
                <w:szCs w:val="20"/>
              </w:rPr>
              <w:t>активации сервиса технической поддержки средств криптографической защиты информации</w:t>
            </w:r>
            <w:proofErr w:type="gramEnd"/>
            <w:r w:rsidRPr="00B66683">
              <w:rPr>
                <w:sz w:val="20"/>
                <w:szCs w:val="20"/>
              </w:rPr>
              <w:t xml:space="preserve"> на срок 1 (один) год   – документ, подписанный Производителем и дающий гарантии Заказчику в получении услуг гарантийного технического сопровождения оборудования и программного обеспечения, эксплуатируемого у Заказчика.</w:t>
            </w:r>
          </w:p>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Сертификат должен быть подписан и заверен печатью Производителя. Правовое основание полномочий Исполнителя по выдаче сертификата должно подтверждается разрешительным документом от компании-производителя сре</w:t>
            </w:r>
            <w:proofErr w:type="gramStart"/>
            <w:r w:rsidRPr="00B66683">
              <w:rPr>
                <w:sz w:val="20"/>
                <w:szCs w:val="20"/>
              </w:rPr>
              <w:t>дств кр</w:t>
            </w:r>
            <w:proofErr w:type="gramEnd"/>
            <w:r w:rsidRPr="00B66683">
              <w:rPr>
                <w:sz w:val="20"/>
                <w:szCs w:val="20"/>
              </w:rPr>
              <w:t xml:space="preserve">иптографической защиты информации. </w:t>
            </w:r>
          </w:p>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Исполнитель предоставляет Заказчику копию разрешительного документа, дающего право на получение гарантийного технического сопровождения, выданного Исполнителю производителем сре</w:t>
            </w:r>
            <w:proofErr w:type="gramStart"/>
            <w:r w:rsidRPr="00B66683">
              <w:rPr>
                <w:sz w:val="20"/>
                <w:szCs w:val="20"/>
              </w:rPr>
              <w:t>дств кр</w:t>
            </w:r>
            <w:proofErr w:type="gramEnd"/>
            <w:r w:rsidRPr="00B66683">
              <w:rPr>
                <w:sz w:val="20"/>
                <w:szCs w:val="20"/>
              </w:rPr>
              <w:t>иптографической защиты информации.</w:t>
            </w:r>
          </w:p>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Разрешительный документ должен подтверждать право Исполнителя оказывать данный объём.</w:t>
            </w:r>
          </w:p>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 xml:space="preserve">Сертификат должен подтверждать право получения Заказчиком услуг технической поддержки в следующем </w:t>
            </w:r>
            <w:r w:rsidR="00F63310" w:rsidRPr="00B66683">
              <w:rPr>
                <w:sz w:val="20"/>
                <w:szCs w:val="20"/>
              </w:rPr>
              <w:t>объёме</w:t>
            </w:r>
            <w:r w:rsidRPr="00B66683">
              <w:rPr>
                <w:sz w:val="20"/>
                <w:szCs w:val="20"/>
              </w:rPr>
              <w:t>:</w:t>
            </w:r>
          </w:p>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sidR="00F63310">
              <w:rPr>
                <w:sz w:val="20"/>
                <w:szCs w:val="20"/>
              </w:rPr>
              <w:t xml:space="preserve"> </w:t>
            </w:r>
            <w:r w:rsidRPr="00B66683">
              <w:rPr>
                <w:sz w:val="20"/>
                <w:szCs w:val="20"/>
              </w:rPr>
              <w:t>Консультирование по телефону и электронной почте при установке продуктов, включающее в себя ответы на вопросы, возникающие при установке.</w:t>
            </w:r>
          </w:p>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sidR="00F63310">
              <w:rPr>
                <w:sz w:val="20"/>
                <w:szCs w:val="20"/>
              </w:rPr>
              <w:t xml:space="preserve"> </w:t>
            </w:r>
            <w:r w:rsidRPr="00B66683">
              <w:rPr>
                <w:sz w:val="20"/>
                <w:szCs w:val="20"/>
              </w:rPr>
              <w:t xml:space="preserve">Консультирование осуществляется в рабочие дни, установленные </w:t>
            </w:r>
            <w:r w:rsidRPr="00B66683">
              <w:rPr>
                <w:sz w:val="20"/>
                <w:szCs w:val="20"/>
              </w:rPr>
              <w:lastRenderedPageBreak/>
              <w:t xml:space="preserve">трудовым кодексом РФ, с 9:00 до 18:00 по местному времени нахождения Заказчика. В Сертификате указываются телефонные номера и адреса электронной почты сотрудников Исполнителя, назначенных за оказание данных услуг. </w:t>
            </w:r>
          </w:p>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 xml:space="preserve">Номера телефонов службы поддержки Исполнителя должны принадлежать пулу номеров </w:t>
            </w:r>
            <w:proofErr w:type="spellStart"/>
            <w:r w:rsidRPr="00B66683">
              <w:rPr>
                <w:sz w:val="20"/>
                <w:szCs w:val="20"/>
              </w:rPr>
              <w:t>ТфОП</w:t>
            </w:r>
            <w:proofErr w:type="spellEnd"/>
            <w:r w:rsidRPr="00B66683">
              <w:rPr>
                <w:sz w:val="20"/>
                <w:szCs w:val="20"/>
              </w:rPr>
              <w:t xml:space="preserve"> Ханты-Мансийского автономного округа - Югры или должны использоваться телефоны бесплатного доступа с префиксом 8 800.</w:t>
            </w:r>
          </w:p>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Консультирование по телефону и электронной почте при эксплуатации продуктов, включает в себя:</w:t>
            </w:r>
          </w:p>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sidR="00F63310">
              <w:rPr>
                <w:sz w:val="20"/>
                <w:szCs w:val="20"/>
              </w:rPr>
              <w:t xml:space="preserve"> </w:t>
            </w:r>
            <w:r w:rsidRPr="00B66683">
              <w:rPr>
                <w:sz w:val="20"/>
                <w:szCs w:val="20"/>
              </w:rPr>
              <w:t>предоставление инструкций (документаций) Заказчику относительно процесса эксплуатации;</w:t>
            </w:r>
          </w:p>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sidR="00F63310">
              <w:rPr>
                <w:sz w:val="20"/>
                <w:szCs w:val="20"/>
              </w:rPr>
              <w:t xml:space="preserve"> </w:t>
            </w:r>
            <w:r w:rsidRPr="00B66683">
              <w:rPr>
                <w:sz w:val="20"/>
                <w:szCs w:val="20"/>
              </w:rPr>
              <w:t>ответы на вопросы по продуктам, возникающие в процессе эксплуатации;</w:t>
            </w:r>
          </w:p>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sidR="00F63310">
              <w:rPr>
                <w:sz w:val="20"/>
                <w:szCs w:val="20"/>
              </w:rPr>
              <w:t xml:space="preserve"> </w:t>
            </w:r>
            <w:r w:rsidRPr="00B66683">
              <w:rPr>
                <w:sz w:val="20"/>
                <w:szCs w:val="20"/>
              </w:rPr>
              <w:t>расшифровка кодов ошибок продуктов;</w:t>
            </w:r>
          </w:p>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sidR="00F63310">
              <w:rPr>
                <w:sz w:val="20"/>
                <w:szCs w:val="20"/>
              </w:rPr>
              <w:t xml:space="preserve"> </w:t>
            </w:r>
            <w:r w:rsidRPr="00B66683">
              <w:rPr>
                <w:sz w:val="20"/>
                <w:szCs w:val="20"/>
              </w:rPr>
              <w:t>оказание консультаций при настройке дополнительного функционала продуктов;</w:t>
            </w:r>
          </w:p>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sidR="00F63310">
              <w:rPr>
                <w:sz w:val="20"/>
                <w:szCs w:val="20"/>
              </w:rPr>
              <w:t xml:space="preserve"> </w:t>
            </w:r>
            <w:r w:rsidRPr="00B66683">
              <w:rPr>
                <w:sz w:val="20"/>
                <w:szCs w:val="20"/>
              </w:rPr>
              <w:t>разрешение возникших проблем.</w:t>
            </w:r>
          </w:p>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sidR="00F63310">
              <w:rPr>
                <w:sz w:val="20"/>
                <w:szCs w:val="20"/>
              </w:rPr>
              <w:t xml:space="preserve"> </w:t>
            </w:r>
            <w:r w:rsidRPr="00B66683">
              <w:rPr>
                <w:sz w:val="20"/>
                <w:szCs w:val="20"/>
              </w:rPr>
              <w:t>Предоставление обновлений (программных коррекций) поставляемых продуктов, а также всех изменений, производимых в рамках текущей версии базового программного продукта (если в течени</w:t>
            </w:r>
            <w:proofErr w:type="gramStart"/>
            <w:r w:rsidRPr="00B66683">
              <w:rPr>
                <w:sz w:val="20"/>
                <w:szCs w:val="20"/>
              </w:rPr>
              <w:t>и</w:t>
            </w:r>
            <w:proofErr w:type="gramEnd"/>
            <w:r w:rsidRPr="00B66683">
              <w:rPr>
                <w:sz w:val="20"/>
                <w:szCs w:val="20"/>
              </w:rPr>
              <w:t xml:space="preserve"> периода производителем выпущены обновления Исполнитель производит их установку на объектах Заказчика).</w:t>
            </w:r>
          </w:p>
          <w:p w:rsidR="00B66683" w:rsidRPr="00B66683" w:rsidRDefault="00B66683" w:rsidP="00B6668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sidR="00F63310">
              <w:rPr>
                <w:sz w:val="20"/>
                <w:szCs w:val="20"/>
              </w:rPr>
              <w:t xml:space="preserve"> </w:t>
            </w:r>
            <w:r w:rsidRPr="00B66683">
              <w:rPr>
                <w:sz w:val="20"/>
                <w:szCs w:val="20"/>
              </w:rPr>
              <w:t>Предоставление новых версий базового программного продукта.</w:t>
            </w:r>
          </w:p>
        </w:tc>
        <w:tc>
          <w:tcPr>
            <w:tcW w:w="782" w:type="dxa"/>
            <w:tcBorders>
              <w:top w:val="single" w:sz="4" w:space="0" w:color="auto"/>
              <w:left w:val="single" w:sz="4" w:space="0" w:color="auto"/>
              <w:bottom w:val="single" w:sz="4" w:space="0" w:color="auto"/>
              <w:right w:val="single" w:sz="4" w:space="0" w:color="auto"/>
            </w:tcBorders>
          </w:tcPr>
          <w:p w:rsidR="00B66683" w:rsidRPr="00B66683" w:rsidRDefault="00B66683" w:rsidP="00B66683">
            <w:pPr>
              <w:jc w:val="center"/>
              <w:rPr>
                <w:sz w:val="20"/>
                <w:szCs w:val="20"/>
              </w:rPr>
            </w:pPr>
            <w:r w:rsidRPr="00B66683">
              <w:rPr>
                <w:sz w:val="20"/>
                <w:szCs w:val="20"/>
              </w:rPr>
              <w:lastRenderedPageBreak/>
              <w:t>1</w:t>
            </w:r>
          </w:p>
        </w:tc>
      </w:tr>
      <w:tr w:rsidR="00B66683" w:rsidRPr="00B66683" w:rsidTr="00EB3545">
        <w:trPr>
          <w:trHeight w:val="1091"/>
          <w:jc w:val="center"/>
        </w:trPr>
        <w:tc>
          <w:tcPr>
            <w:tcW w:w="10418" w:type="dxa"/>
            <w:gridSpan w:val="4"/>
            <w:tcBorders>
              <w:top w:val="single" w:sz="4" w:space="0" w:color="auto"/>
              <w:left w:val="single" w:sz="4" w:space="0" w:color="auto"/>
              <w:bottom w:val="single" w:sz="4" w:space="0" w:color="auto"/>
              <w:right w:val="single" w:sz="4" w:space="0" w:color="auto"/>
            </w:tcBorders>
          </w:tcPr>
          <w:p w:rsidR="00B66683" w:rsidRPr="00B66683" w:rsidRDefault="00B66683" w:rsidP="00EB3545">
            <w:pPr>
              <w:widowControl w:val="0"/>
              <w:overflowPunct w:val="0"/>
              <w:autoSpaceDE w:val="0"/>
              <w:autoSpaceDN w:val="0"/>
              <w:adjustRightInd w:val="0"/>
              <w:spacing w:after="0"/>
              <w:textAlignment w:val="baseline"/>
              <w:rPr>
                <w:sz w:val="18"/>
                <w:szCs w:val="20"/>
              </w:rPr>
            </w:pPr>
            <w:r w:rsidRPr="00B66683">
              <w:rPr>
                <w:sz w:val="18"/>
                <w:szCs w:val="20"/>
              </w:rPr>
              <w:lastRenderedPageBreak/>
              <w:t xml:space="preserve">*поставка эквивалента не возможна по причине эксплуатации Заказчиком средств </w:t>
            </w:r>
            <w:proofErr w:type="spellStart"/>
            <w:r w:rsidRPr="00B66683">
              <w:rPr>
                <w:sz w:val="18"/>
                <w:szCs w:val="20"/>
              </w:rPr>
              <w:t>Kaspersky</w:t>
            </w:r>
            <w:proofErr w:type="spellEnd"/>
            <w:r w:rsidRPr="00B66683">
              <w:rPr>
                <w:sz w:val="18"/>
                <w:szCs w:val="20"/>
              </w:rPr>
              <w:t xml:space="preserve"> </w:t>
            </w:r>
            <w:proofErr w:type="spellStart"/>
            <w:r w:rsidRPr="00B66683">
              <w:rPr>
                <w:sz w:val="18"/>
                <w:szCs w:val="20"/>
              </w:rPr>
              <w:t>Endpoint</w:t>
            </w:r>
            <w:proofErr w:type="spellEnd"/>
            <w:r w:rsidRPr="00B66683">
              <w:rPr>
                <w:sz w:val="18"/>
                <w:szCs w:val="20"/>
              </w:rPr>
              <w:t xml:space="preserve"> </w:t>
            </w:r>
            <w:proofErr w:type="spellStart"/>
            <w:r w:rsidRPr="00B66683">
              <w:rPr>
                <w:sz w:val="18"/>
                <w:szCs w:val="20"/>
              </w:rPr>
              <w:t>Security</w:t>
            </w:r>
            <w:proofErr w:type="spellEnd"/>
            <w:r w:rsidRPr="00B66683">
              <w:rPr>
                <w:sz w:val="18"/>
                <w:szCs w:val="20"/>
              </w:rPr>
              <w:t xml:space="preserve"> для бизнеса – </w:t>
            </w:r>
            <w:proofErr w:type="gramStart"/>
            <w:r w:rsidRPr="00B66683">
              <w:rPr>
                <w:sz w:val="18"/>
                <w:szCs w:val="20"/>
              </w:rPr>
              <w:t>Стандартный</w:t>
            </w:r>
            <w:proofErr w:type="gramEnd"/>
            <w:r w:rsidRPr="00B66683">
              <w:rPr>
                <w:sz w:val="18"/>
                <w:szCs w:val="20"/>
              </w:rPr>
              <w:t xml:space="preserve">, прокси-сервера </w:t>
            </w:r>
            <w:proofErr w:type="spellStart"/>
            <w:r w:rsidRPr="00B66683">
              <w:rPr>
                <w:sz w:val="18"/>
                <w:szCs w:val="20"/>
                <w:lang w:val="en-US"/>
              </w:rPr>
              <w:t>UserGate</w:t>
            </w:r>
            <w:proofErr w:type="spellEnd"/>
            <w:r w:rsidRPr="00B66683">
              <w:rPr>
                <w:sz w:val="18"/>
                <w:szCs w:val="20"/>
              </w:rPr>
              <w:t xml:space="preserve"> </w:t>
            </w:r>
            <w:r w:rsidRPr="00B66683">
              <w:rPr>
                <w:sz w:val="18"/>
                <w:szCs w:val="20"/>
                <w:lang w:val="en-US"/>
              </w:rPr>
              <w:t>Proxy</w:t>
            </w:r>
            <w:r w:rsidRPr="00B66683">
              <w:rPr>
                <w:sz w:val="18"/>
                <w:szCs w:val="20"/>
              </w:rPr>
              <w:t xml:space="preserve"> &amp; </w:t>
            </w:r>
            <w:r w:rsidRPr="00B66683">
              <w:rPr>
                <w:sz w:val="18"/>
                <w:szCs w:val="20"/>
                <w:lang w:val="en-US"/>
              </w:rPr>
              <w:t>Firewall</w:t>
            </w:r>
            <w:r w:rsidRPr="00B66683">
              <w:rPr>
                <w:sz w:val="18"/>
                <w:szCs w:val="20"/>
              </w:rPr>
              <w:t xml:space="preserve"> 6.</w:t>
            </w:r>
            <w:r w:rsidRPr="00B66683">
              <w:rPr>
                <w:sz w:val="18"/>
                <w:szCs w:val="20"/>
                <w:lang w:val="en-US"/>
              </w:rPr>
              <w:t>X</w:t>
            </w:r>
            <w:r w:rsidRPr="00B66683">
              <w:rPr>
                <w:sz w:val="18"/>
                <w:szCs w:val="20"/>
              </w:rPr>
              <w:t xml:space="preserve">, СЗИ от НСД </w:t>
            </w:r>
            <w:r w:rsidRPr="00B66683">
              <w:rPr>
                <w:sz w:val="18"/>
                <w:szCs w:val="20"/>
                <w:lang w:val="en-US"/>
              </w:rPr>
              <w:t>Secret</w:t>
            </w:r>
            <w:r w:rsidRPr="00B66683">
              <w:rPr>
                <w:sz w:val="18"/>
                <w:szCs w:val="20"/>
              </w:rPr>
              <w:t xml:space="preserve"> </w:t>
            </w:r>
            <w:r w:rsidRPr="00B66683">
              <w:rPr>
                <w:sz w:val="18"/>
                <w:szCs w:val="20"/>
                <w:lang w:val="en-US"/>
              </w:rPr>
              <w:t>Net</w:t>
            </w:r>
            <w:r w:rsidRPr="00B66683">
              <w:rPr>
                <w:sz w:val="18"/>
                <w:szCs w:val="20"/>
              </w:rPr>
              <w:t xml:space="preserve"> совместимых с</w:t>
            </w:r>
            <w:r w:rsidR="00EB3545">
              <w:rPr>
                <w:sz w:val="18"/>
                <w:szCs w:val="20"/>
              </w:rPr>
              <w:t xml:space="preserve"> </w:t>
            </w:r>
            <w:r w:rsidRPr="00B66683">
              <w:rPr>
                <w:sz w:val="18"/>
                <w:szCs w:val="20"/>
              </w:rPr>
              <w:t xml:space="preserve">товарами указанным в п.4,5,6 </w:t>
            </w:r>
            <w:proofErr w:type="spellStart"/>
            <w:r w:rsidRPr="00B66683">
              <w:rPr>
                <w:sz w:val="18"/>
                <w:szCs w:val="20"/>
              </w:rPr>
              <w:t>соответсствено</w:t>
            </w:r>
            <w:proofErr w:type="spellEnd"/>
            <w:r w:rsidRPr="00B66683">
              <w:rPr>
                <w:sz w:val="18"/>
                <w:szCs w:val="20"/>
              </w:rPr>
              <w:t xml:space="preserve"> настоящей спецификации. </w:t>
            </w:r>
            <w:proofErr w:type="gramStart"/>
            <w:r w:rsidRPr="00B66683">
              <w:rPr>
                <w:sz w:val="18"/>
                <w:szCs w:val="20"/>
              </w:rPr>
              <w:t xml:space="preserve">Иное программное обеспечение не обеспечит совместимости с уже установленным (ч.1. ст. 33 44-ФЗ), а, следовательно, не обеспечит интеграции с уже существующей системой </w:t>
            </w:r>
            <w:r w:rsidR="00EB3545">
              <w:rPr>
                <w:sz w:val="18"/>
                <w:szCs w:val="20"/>
              </w:rPr>
              <w:t>и</w:t>
            </w:r>
            <w:r w:rsidRPr="00B66683">
              <w:rPr>
                <w:sz w:val="18"/>
                <w:szCs w:val="20"/>
              </w:rPr>
              <w:t>нформационной безопасности, что повлечет за собой дополнительные расходы по интеграции эквивалентных программных продуктов.</w:t>
            </w:r>
            <w:proofErr w:type="gramEnd"/>
          </w:p>
        </w:tc>
      </w:tr>
    </w:tbl>
    <w:p w:rsidR="00B66683" w:rsidRDefault="00B66683" w:rsidP="00B66683">
      <w:pPr>
        <w:widowControl w:val="0"/>
        <w:suppressAutoHyphens/>
        <w:spacing w:after="0"/>
      </w:pPr>
    </w:p>
    <w:p w:rsidR="00B66683" w:rsidRDefault="00B66683" w:rsidP="00B66683">
      <w:pPr>
        <w:widowControl w:val="0"/>
        <w:suppressAutoHyphens/>
        <w:spacing w:after="0"/>
        <w:ind w:firstLine="709"/>
      </w:pPr>
      <w:r>
        <w:t xml:space="preserve">ПО поставляемых </w:t>
      </w:r>
      <w:proofErr w:type="spellStart"/>
      <w:r>
        <w:t>СрЗИ</w:t>
      </w:r>
      <w:proofErr w:type="spellEnd"/>
      <w:r>
        <w:t xml:space="preserve"> должно быть передано Заказчику в соответствии с действующим законодательством с предоставлением </w:t>
      </w:r>
      <w:proofErr w:type="spellStart"/>
      <w:r>
        <w:t>сублицензионного</w:t>
      </w:r>
      <w:proofErr w:type="spellEnd"/>
      <w:r>
        <w:t xml:space="preserve"> договора и акта </w:t>
      </w:r>
      <w:proofErr w:type="gramStart"/>
      <w:r>
        <w:t>приёма-передачи</w:t>
      </w:r>
      <w:proofErr w:type="gramEnd"/>
      <w:r>
        <w:t xml:space="preserve"> неисключительных прав.</w:t>
      </w:r>
    </w:p>
    <w:p w:rsidR="00B66683" w:rsidRDefault="00B66683" w:rsidP="00B66683">
      <w:pPr>
        <w:widowControl w:val="0"/>
        <w:suppressAutoHyphens/>
        <w:spacing w:after="0"/>
        <w:ind w:firstLine="709"/>
      </w:pPr>
      <w:r>
        <w:t xml:space="preserve">Права </w:t>
      </w:r>
      <w:proofErr w:type="gramStart"/>
      <w:r>
        <w:t>на</w:t>
      </w:r>
      <w:proofErr w:type="gramEnd"/>
      <w:r>
        <w:t xml:space="preserve"> ПО </w:t>
      </w:r>
      <w:proofErr w:type="spellStart"/>
      <w:r>
        <w:t>СрЗИ</w:t>
      </w:r>
      <w:proofErr w:type="spellEnd"/>
      <w:r>
        <w:t xml:space="preserve"> предоставляются </w:t>
      </w:r>
      <w:proofErr w:type="gramStart"/>
      <w:r>
        <w:t>сроком</w:t>
      </w:r>
      <w:proofErr w:type="gramEnd"/>
      <w:r>
        <w:t xml:space="preserve"> на один год на </w:t>
      </w:r>
      <w:proofErr w:type="spellStart"/>
      <w:r>
        <w:t>СрЗИ</w:t>
      </w:r>
      <w:proofErr w:type="spellEnd"/>
      <w:r>
        <w:t>, ук</w:t>
      </w:r>
      <w:r w:rsidR="00EB3545">
        <w:t>а</w:t>
      </w:r>
      <w:r>
        <w:t xml:space="preserve">занные в </w:t>
      </w:r>
      <w:proofErr w:type="spellStart"/>
      <w:r>
        <w:t>пп</w:t>
      </w:r>
      <w:proofErr w:type="spellEnd"/>
      <w:r>
        <w:t>. 4, 5 Таблицы 1 Спецификации и бессрочн</w:t>
      </w:r>
      <w:r w:rsidR="00EB3545">
        <w:t>о</w:t>
      </w:r>
      <w:r>
        <w:t xml:space="preserve"> на иное ПО </w:t>
      </w:r>
      <w:proofErr w:type="spellStart"/>
      <w:r>
        <w:t>СрЗИ</w:t>
      </w:r>
      <w:proofErr w:type="spellEnd"/>
      <w:r>
        <w:t>.</w:t>
      </w:r>
    </w:p>
    <w:p w:rsidR="00EB3545" w:rsidRDefault="00EB3545" w:rsidP="00B66683">
      <w:pPr>
        <w:widowControl w:val="0"/>
        <w:suppressAutoHyphens/>
        <w:spacing w:after="0"/>
        <w:ind w:firstLine="709"/>
      </w:pPr>
    </w:p>
    <w:p w:rsidR="00B66683" w:rsidRDefault="00EB3545" w:rsidP="00B66683">
      <w:pPr>
        <w:widowControl w:val="0"/>
        <w:suppressAutoHyphens/>
        <w:spacing w:after="0"/>
        <w:ind w:firstLine="709"/>
      </w:pPr>
      <w:r>
        <w:t xml:space="preserve">4.3. </w:t>
      </w:r>
      <w:r w:rsidR="00B66683">
        <w:t xml:space="preserve">Предоставление сертификатов расширенной технической поддержки </w:t>
      </w:r>
      <w:proofErr w:type="gramStart"/>
      <w:r w:rsidR="00B66683">
        <w:t>на</w:t>
      </w:r>
      <w:proofErr w:type="gramEnd"/>
      <w:r w:rsidR="00B66683">
        <w:t xml:space="preserve"> эксплуатируемые Заказчиком </w:t>
      </w:r>
      <w:proofErr w:type="spellStart"/>
      <w:r w:rsidR="00B66683">
        <w:t>СрЗИ</w:t>
      </w:r>
      <w:proofErr w:type="spellEnd"/>
      <w:r w:rsidR="00B66683">
        <w:t>.</w:t>
      </w:r>
    </w:p>
    <w:p w:rsidR="00B66683" w:rsidRDefault="00B66683" w:rsidP="00B66683">
      <w:pPr>
        <w:widowControl w:val="0"/>
        <w:suppressAutoHyphens/>
        <w:spacing w:after="0"/>
        <w:ind w:firstLine="709"/>
      </w:pPr>
      <w:r>
        <w:t>Исполнителем должны быть пр</w:t>
      </w:r>
      <w:r w:rsidR="00EB3545">
        <w:t>е</w:t>
      </w:r>
      <w:r>
        <w:t xml:space="preserve">доставлен сертификат активации расширенной совместной технической поддержки (далее - Сертификат), дающий гарантии Заказчику в получении услуг технической поддержки </w:t>
      </w:r>
      <w:proofErr w:type="spellStart"/>
      <w:r>
        <w:t>СрЗИ</w:t>
      </w:r>
      <w:proofErr w:type="spellEnd"/>
      <w:r>
        <w:t>, эксплуатируемых у Заказчика. Сертификат должен быть выдан на срок не менее 1 года.</w:t>
      </w:r>
    </w:p>
    <w:p w:rsidR="00B66683" w:rsidRDefault="00B66683" w:rsidP="00B66683">
      <w:pPr>
        <w:widowControl w:val="0"/>
        <w:suppressAutoHyphens/>
        <w:spacing w:after="0"/>
        <w:ind w:firstLine="709"/>
      </w:pPr>
      <w:r>
        <w:t xml:space="preserve">Сертификат должны быть подписан и заверен печатью компании - производителя </w:t>
      </w:r>
      <w:proofErr w:type="spellStart"/>
      <w:r>
        <w:t>СрЗИ</w:t>
      </w:r>
      <w:proofErr w:type="spellEnd"/>
      <w:r>
        <w:t>.</w:t>
      </w:r>
    </w:p>
    <w:p w:rsidR="00B66683" w:rsidRDefault="00B66683" w:rsidP="00B66683">
      <w:pPr>
        <w:widowControl w:val="0"/>
        <w:suppressAutoHyphens/>
        <w:spacing w:after="0"/>
        <w:ind w:firstLine="709"/>
      </w:pPr>
      <w:r>
        <w:t>Состав и требования к Сертификату приведены в п.7 Таблицы №1 Спецификации.</w:t>
      </w:r>
    </w:p>
    <w:p w:rsidR="00EB3545" w:rsidRDefault="00EB3545" w:rsidP="00B66683">
      <w:pPr>
        <w:widowControl w:val="0"/>
        <w:suppressAutoHyphens/>
        <w:spacing w:after="0"/>
        <w:ind w:firstLine="709"/>
      </w:pPr>
    </w:p>
    <w:p w:rsidR="00B66683" w:rsidRDefault="00EB3545" w:rsidP="00B66683">
      <w:pPr>
        <w:widowControl w:val="0"/>
        <w:suppressAutoHyphens/>
        <w:spacing w:after="0"/>
        <w:ind w:firstLine="709"/>
      </w:pPr>
      <w:r>
        <w:t xml:space="preserve">4.4. </w:t>
      </w:r>
      <w:r w:rsidR="00B66683">
        <w:t xml:space="preserve">Установка, настройка и пуско-наладка </w:t>
      </w:r>
      <w:proofErr w:type="spellStart"/>
      <w:r w:rsidR="00B66683">
        <w:t>СрЗИ</w:t>
      </w:r>
      <w:proofErr w:type="spellEnd"/>
      <w:r w:rsidR="00B66683">
        <w:t>.</w:t>
      </w:r>
    </w:p>
    <w:p w:rsidR="00B66683" w:rsidRDefault="00B66683" w:rsidP="00B66683">
      <w:pPr>
        <w:widowControl w:val="0"/>
        <w:suppressAutoHyphens/>
        <w:spacing w:after="0"/>
        <w:ind w:firstLine="709"/>
      </w:pPr>
      <w:proofErr w:type="gramStart"/>
      <w:r>
        <w:t xml:space="preserve">Исполнитель должен выполнить установку и настройку поставляемых в рамках настоящего ТЗ и указанных в </w:t>
      </w:r>
      <w:proofErr w:type="spellStart"/>
      <w:r>
        <w:t>пп</w:t>
      </w:r>
      <w:proofErr w:type="spellEnd"/>
      <w:r>
        <w:t xml:space="preserve">. 1, 2 Таблицы №1 Спецификации </w:t>
      </w:r>
      <w:proofErr w:type="spellStart"/>
      <w:r>
        <w:t>СрЗИ</w:t>
      </w:r>
      <w:proofErr w:type="spellEnd"/>
      <w:r>
        <w:t xml:space="preserve">. </w:t>
      </w:r>
      <w:proofErr w:type="gramEnd"/>
    </w:p>
    <w:p w:rsidR="00B66683" w:rsidRDefault="00B66683" w:rsidP="00B66683">
      <w:pPr>
        <w:widowControl w:val="0"/>
        <w:suppressAutoHyphens/>
        <w:spacing w:after="0"/>
        <w:ind w:firstLine="709"/>
      </w:pPr>
      <w:r>
        <w:t>Для установки и настройки средств защиты информации Заказчик:</w:t>
      </w:r>
    </w:p>
    <w:p w:rsidR="00B66683" w:rsidRDefault="00B66683" w:rsidP="00B66683">
      <w:pPr>
        <w:widowControl w:val="0"/>
        <w:suppressAutoHyphens/>
        <w:spacing w:after="0"/>
        <w:ind w:firstLine="709"/>
      </w:pPr>
      <w:r>
        <w:t>1)</w:t>
      </w:r>
      <w:r>
        <w:tab/>
        <w:t xml:space="preserve">предоставляет ПЭВМ для установки </w:t>
      </w:r>
      <w:proofErr w:type="spellStart"/>
      <w:r>
        <w:t>СрЗИ</w:t>
      </w:r>
      <w:proofErr w:type="spellEnd"/>
      <w:r>
        <w:t>, отвечающие следующим требованиям:</w:t>
      </w:r>
    </w:p>
    <w:p w:rsidR="00B66683" w:rsidRDefault="00EB3545" w:rsidP="00B66683">
      <w:pPr>
        <w:widowControl w:val="0"/>
        <w:suppressAutoHyphens/>
        <w:spacing w:after="0"/>
        <w:ind w:firstLine="709"/>
      </w:pPr>
      <w:r>
        <w:t>-</w:t>
      </w:r>
      <w:r w:rsidR="00B66683">
        <w:tab/>
        <w:t xml:space="preserve">центральный процессор: частота не менее 2 </w:t>
      </w:r>
      <w:proofErr w:type="spellStart"/>
      <w:r w:rsidR="00B66683">
        <w:t>Ггц</w:t>
      </w:r>
      <w:proofErr w:type="spellEnd"/>
      <w:r w:rsidR="00B66683">
        <w:t>, количество ядер не менее 2-х;</w:t>
      </w:r>
    </w:p>
    <w:p w:rsidR="00B66683" w:rsidRDefault="00EB3545" w:rsidP="00B66683">
      <w:pPr>
        <w:widowControl w:val="0"/>
        <w:suppressAutoHyphens/>
        <w:spacing w:after="0"/>
        <w:ind w:firstLine="709"/>
      </w:pPr>
      <w:r>
        <w:t>-</w:t>
      </w:r>
      <w:r w:rsidR="00B66683">
        <w:tab/>
        <w:t>объем оперативной памяти – не менее 4 Гб;</w:t>
      </w:r>
    </w:p>
    <w:p w:rsidR="00B66683" w:rsidRDefault="00EB3545" w:rsidP="00B66683">
      <w:pPr>
        <w:widowControl w:val="0"/>
        <w:suppressAutoHyphens/>
        <w:spacing w:after="0"/>
        <w:ind w:firstLine="709"/>
      </w:pPr>
      <w:r>
        <w:t>-</w:t>
      </w:r>
      <w:r w:rsidR="00B66683">
        <w:tab/>
        <w:t xml:space="preserve">наличие свободного </w:t>
      </w:r>
      <w:r>
        <w:t>разъёма</w:t>
      </w:r>
      <w:r w:rsidR="00B66683">
        <w:t xml:space="preserve"> шины стандарта PCI-E версии 1.0а и выше</w:t>
      </w:r>
    </w:p>
    <w:p w:rsidR="00B66683" w:rsidRDefault="00EB3545" w:rsidP="00B66683">
      <w:pPr>
        <w:widowControl w:val="0"/>
        <w:suppressAutoHyphens/>
        <w:spacing w:after="0"/>
        <w:ind w:firstLine="709"/>
      </w:pPr>
      <w:r>
        <w:t>-</w:t>
      </w:r>
      <w:r w:rsidR="00B66683">
        <w:tab/>
        <w:t xml:space="preserve">используется операционная система семейства </w:t>
      </w:r>
      <w:proofErr w:type="spellStart"/>
      <w:r w:rsidR="00B66683">
        <w:t>Windows</w:t>
      </w:r>
      <w:proofErr w:type="spellEnd"/>
      <w:r w:rsidR="00B66683">
        <w:t xml:space="preserve"> (32 или 64 разр</w:t>
      </w:r>
      <w:r>
        <w:t>я</w:t>
      </w:r>
      <w:r w:rsidR="00B66683">
        <w:t>дная):</w:t>
      </w:r>
    </w:p>
    <w:p w:rsidR="00B66683" w:rsidRPr="00B66683" w:rsidRDefault="00B66683" w:rsidP="00EB3545">
      <w:pPr>
        <w:widowControl w:val="0"/>
        <w:suppressAutoHyphens/>
        <w:spacing w:after="0"/>
        <w:ind w:left="709" w:firstLine="709"/>
        <w:rPr>
          <w:lang w:val="en-US"/>
        </w:rPr>
      </w:pPr>
      <w:r w:rsidRPr="00B66683">
        <w:rPr>
          <w:lang w:val="en-US"/>
        </w:rPr>
        <w:t>•</w:t>
      </w:r>
      <w:r w:rsidRPr="00B66683">
        <w:rPr>
          <w:lang w:val="en-US"/>
        </w:rPr>
        <w:tab/>
        <w:t>Windows 10;</w:t>
      </w:r>
    </w:p>
    <w:p w:rsidR="00B66683" w:rsidRPr="00B66683" w:rsidRDefault="00B66683" w:rsidP="00EB3545">
      <w:pPr>
        <w:widowControl w:val="0"/>
        <w:suppressAutoHyphens/>
        <w:spacing w:after="0"/>
        <w:ind w:left="709" w:firstLine="709"/>
        <w:rPr>
          <w:lang w:val="en-US"/>
        </w:rPr>
      </w:pPr>
      <w:r w:rsidRPr="00B66683">
        <w:rPr>
          <w:lang w:val="en-US"/>
        </w:rPr>
        <w:lastRenderedPageBreak/>
        <w:t>•</w:t>
      </w:r>
      <w:r w:rsidRPr="00B66683">
        <w:rPr>
          <w:lang w:val="en-US"/>
        </w:rPr>
        <w:tab/>
        <w:t>Windows 8/8.1;</w:t>
      </w:r>
    </w:p>
    <w:p w:rsidR="00B66683" w:rsidRPr="00B66683" w:rsidRDefault="00B66683" w:rsidP="00EB3545">
      <w:pPr>
        <w:widowControl w:val="0"/>
        <w:suppressAutoHyphens/>
        <w:spacing w:after="0"/>
        <w:ind w:left="709" w:firstLine="709"/>
        <w:rPr>
          <w:lang w:val="en-US"/>
        </w:rPr>
      </w:pPr>
      <w:r w:rsidRPr="00B66683">
        <w:rPr>
          <w:lang w:val="en-US"/>
        </w:rPr>
        <w:t>•</w:t>
      </w:r>
      <w:r w:rsidRPr="00B66683">
        <w:rPr>
          <w:lang w:val="en-US"/>
        </w:rPr>
        <w:tab/>
        <w:t>Windows 7 SP1;</w:t>
      </w:r>
    </w:p>
    <w:p w:rsidR="00B66683" w:rsidRPr="00B66683" w:rsidRDefault="00B66683" w:rsidP="00EB3545">
      <w:pPr>
        <w:widowControl w:val="0"/>
        <w:suppressAutoHyphens/>
        <w:spacing w:after="0"/>
        <w:ind w:left="709" w:firstLine="709"/>
        <w:rPr>
          <w:lang w:val="en-US"/>
        </w:rPr>
      </w:pPr>
      <w:r w:rsidRPr="00B66683">
        <w:rPr>
          <w:lang w:val="en-US"/>
        </w:rPr>
        <w:t>•</w:t>
      </w:r>
      <w:r w:rsidRPr="00B66683">
        <w:rPr>
          <w:lang w:val="en-US"/>
        </w:rPr>
        <w:tab/>
        <w:t>Windows Server 2012/Server 2012 R2;</w:t>
      </w:r>
    </w:p>
    <w:p w:rsidR="00B66683" w:rsidRPr="00B66683" w:rsidRDefault="00B66683" w:rsidP="00EB3545">
      <w:pPr>
        <w:widowControl w:val="0"/>
        <w:suppressAutoHyphens/>
        <w:spacing w:after="0"/>
        <w:ind w:left="709" w:firstLine="709"/>
        <w:rPr>
          <w:lang w:val="en-US"/>
        </w:rPr>
      </w:pPr>
      <w:r w:rsidRPr="00B66683">
        <w:rPr>
          <w:lang w:val="en-US"/>
        </w:rPr>
        <w:t>•</w:t>
      </w:r>
      <w:r w:rsidRPr="00B66683">
        <w:rPr>
          <w:lang w:val="en-US"/>
        </w:rPr>
        <w:tab/>
        <w:t>Windows Server 2008 SP2/Server 2008 R2 SP1.</w:t>
      </w:r>
    </w:p>
    <w:p w:rsidR="00B66683" w:rsidRDefault="00EB3545" w:rsidP="00B66683">
      <w:pPr>
        <w:widowControl w:val="0"/>
        <w:suppressAutoHyphens/>
        <w:spacing w:after="0"/>
        <w:ind w:firstLine="709"/>
      </w:pPr>
      <w:r>
        <w:t>-</w:t>
      </w:r>
      <w:r w:rsidR="00B66683">
        <w:tab/>
        <w:t>для операционной системы установлены последние пакеты обновлений;</w:t>
      </w:r>
    </w:p>
    <w:p w:rsidR="00B66683" w:rsidRDefault="00EB3545" w:rsidP="00B66683">
      <w:pPr>
        <w:widowControl w:val="0"/>
        <w:suppressAutoHyphens/>
        <w:spacing w:after="0"/>
        <w:ind w:firstLine="709"/>
      </w:pPr>
      <w:r>
        <w:t>-</w:t>
      </w:r>
      <w:r w:rsidR="00B66683">
        <w:tab/>
        <w:t xml:space="preserve">установлено лицензионное антивирусное ПО и всё иное необходимое для работы </w:t>
      </w:r>
      <w:proofErr w:type="gramStart"/>
      <w:r w:rsidR="00B66683">
        <w:t>ПО</w:t>
      </w:r>
      <w:proofErr w:type="gramEnd"/>
      <w:r w:rsidR="00B66683">
        <w:t>;</w:t>
      </w:r>
    </w:p>
    <w:p w:rsidR="00B66683" w:rsidRDefault="00EB3545" w:rsidP="00B66683">
      <w:pPr>
        <w:widowControl w:val="0"/>
        <w:suppressAutoHyphens/>
        <w:spacing w:after="0"/>
        <w:ind w:firstLine="709"/>
      </w:pPr>
      <w:r>
        <w:t>-</w:t>
      </w:r>
      <w:r w:rsidR="00B66683">
        <w:tab/>
        <w:t>обеспечивает технологические перерывы для проведения работ на серверной инфраструктуре и на инфраструктуре абонентского доступа, и/или обеспечивает возможность проведения работ в выходные и праздничные дни.</w:t>
      </w:r>
    </w:p>
    <w:p w:rsidR="00B66683" w:rsidRDefault="00B66683" w:rsidP="00B66683">
      <w:pPr>
        <w:widowControl w:val="0"/>
        <w:suppressAutoHyphens/>
        <w:spacing w:after="0"/>
        <w:ind w:firstLine="709"/>
      </w:pPr>
      <w:r>
        <w:t xml:space="preserve">По итогам оказанных услуг по установке и настройке </w:t>
      </w:r>
      <w:proofErr w:type="spellStart"/>
      <w:r>
        <w:t>СрЗИ</w:t>
      </w:r>
      <w:proofErr w:type="spellEnd"/>
      <w:r>
        <w:t xml:space="preserve"> </w:t>
      </w:r>
      <w:r w:rsidR="00EB3545">
        <w:t xml:space="preserve">Исполнитель </w:t>
      </w:r>
      <w:r>
        <w:t>должен провести:</w:t>
      </w:r>
    </w:p>
    <w:p w:rsidR="00B66683" w:rsidRDefault="00EB3545" w:rsidP="00B66683">
      <w:pPr>
        <w:widowControl w:val="0"/>
        <w:suppressAutoHyphens/>
        <w:spacing w:after="0"/>
        <w:ind w:firstLine="709"/>
      </w:pPr>
      <w:r>
        <w:t>1)</w:t>
      </w:r>
      <w:r w:rsidR="00B66683">
        <w:tab/>
        <w:t>предварительные испытания и ввод в опытную эксплуатацию;</w:t>
      </w:r>
    </w:p>
    <w:p w:rsidR="00B66683" w:rsidRDefault="00EB3545" w:rsidP="00B66683">
      <w:pPr>
        <w:widowControl w:val="0"/>
        <w:suppressAutoHyphens/>
        <w:spacing w:after="0"/>
        <w:ind w:firstLine="709"/>
      </w:pPr>
      <w:r>
        <w:t>2)</w:t>
      </w:r>
      <w:r w:rsidR="00B66683">
        <w:tab/>
        <w:t xml:space="preserve">опытную эксплуатацию </w:t>
      </w:r>
      <w:proofErr w:type="spellStart"/>
      <w:r w:rsidR="00B66683">
        <w:t>СрЗИ</w:t>
      </w:r>
      <w:proofErr w:type="spellEnd"/>
      <w:r w:rsidR="00B66683">
        <w:t xml:space="preserve"> в комплексе с другими техническими и программными средствами в целях проверки их работоспособности в составе объекта информатизации.</w:t>
      </w:r>
    </w:p>
    <w:p w:rsidR="00B66683" w:rsidRDefault="00B66683" w:rsidP="00B66683">
      <w:pPr>
        <w:widowControl w:val="0"/>
        <w:suppressAutoHyphens/>
        <w:spacing w:after="0"/>
        <w:ind w:firstLine="709"/>
      </w:pPr>
      <w:r>
        <w:t>Исполнитель должен провести опытную эксплуатацию всего установленного оборудования и программного обеспечения.</w:t>
      </w:r>
    </w:p>
    <w:p w:rsidR="00684E21" w:rsidRDefault="00B66683" w:rsidP="00B66683">
      <w:pPr>
        <w:widowControl w:val="0"/>
        <w:suppressAutoHyphens/>
        <w:spacing w:after="0"/>
        <w:ind w:firstLine="709"/>
      </w:pPr>
      <w:r>
        <w:t>Отчётными документами Исполнителя по установке и настройке СЗИ должны быть предоставляемые акты установки и настройки средств защиты информации.</w:t>
      </w:r>
    </w:p>
    <w:p w:rsidR="00EB3545" w:rsidRDefault="00EB3545" w:rsidP="00B66683">
      <w:pPr>
        <w:widowControl w:val="0"/>
        <w:suppressAutoHyphens/>
        <w:spacing w:after="0"/>
        <w:ind w:firstLine="709"/>
      </w:pPr>
    </w:p>
    <w:p w:rsidR="00EB3545" w:rsidRPr="00EB3545" w:rsidRDefault="00EB3545" w:rsidP="00B66683">
      <w:pPr>
        <w:widowControl w:val="0"/>
        <w:suppressAutoHyphens/>
        <w:spacing w:after="0"/>
        <w:ind w:firstLine="709"/>
        <w:rPr>
          <w:b/>
        </w:rPr>
      </w:pPr>
      <w:r w:rsidRPr="00EB3545">
        <w:rPr>
          <w:b/>
        </w:rPr>
        <w:t>5. Требования к Исполнителю</w:t>
      </w:r>
    </w:p>
    <w:p w:rsidR="00F3473E" w:rsidRDefault="00F3473E" w:rsidP="00F3473E">
      <w:pPr>
        <w:widowControl w:val="0"/>
        <w:suppressAutoHyphens/>
        <w:spacing w:after="0"/>
        <w:ind w:firstLine="708"/>
      </w:pPr>
      <w:r>
        <w:t xml:space="preserve">Исполнитель для подтверждения права оказывать услуги по-настоящему ТЗ должен </w:t>
      </w:r>
      <w:proofErr w:type="gramStart"/>
      <w:r>
        <w:t>предоставить следующие разрешительные документы</w:t>
      </w:r>
      <w:proofErr w:type="gramEnd"/>
      <w:r>
        <w:t xml:space="preserve">: </w:t>
      </w:r>
    </w:p>
    <w:p w:rsidR="00EB3545" w:rsidRDefault="00F3473E" w:rsidP="00F3473E">
      <w:pPr>
        <w:widowControl w:val="0"/>
        <w:suppressAutoHyphens/>
        <w:spacing w:after="0"/>
        <w:ind w:firstLine="708"/>
      </w:pPr>
      <w:proofErr w:type="gramStart"/>
      <w:r>
        <w:t xml:space="preserve">в соответствии с п. п. 5 п. 1 ст. 12 Федерального закона от 04.05.2011 № 99-ФЗ «О лицензировании отдельных видов деятельности», </w:t>
      </w:r>
      <w:proofErr w:type="spellStart"/>
      <w:r>
        <w:t>п.п</w:t>
      </w:r>
      <w:proofErr w:type="spellEnd"/>
      <w:r>
        <w:t>. б, г, д, е, п.4 Положения о лицензировании деятельности по технической защите конфиденциальной информации, утверждённым постановлением Правительства РФ от 03.02.2012 № 79 «О лицензировании деятельности по технической защите конфиденциальной информации» лицензию ФСТЭК России на деятельность по технической защите</w:t>
      </w:r>
      <w:proofErr w:type="gramEnd"/>
      <w:r>
        <w:t xml:space="preserve"> </w:t>
      </w:r>
      <w:proofErr w:type="gramStart"/>
      <w:r>
        <w:t>конфиденциальной информации: установка, монтаж, испытания, ремонт средств защиты информации (технических средств защиты информации, защищённых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защищённых программных (программно-технических) средств обработки информации, программных (программно-технических) средств контроля защищённости информации).</w:t>
      </w:r>
      <w:proofErr w:type="gramEnd"/>
    </w:p>
    <w:p w:rsidR="00436673" w:rsidRDefault="00436673" w:rsidP="00684E21">
      <w:pPr>
        <w:widowControl w:val="0"/>
        <w:suppressAutoHyphens/>
        <w:spacing w:after="0"/>
        <w:ind w:firstLine="709"/>
        <w:rPr>
          <w:i/>
        </w:rPr>
      </w:pPr>
    </w:p>
    <w:p w:rsidR="00FA691D" w:rsidRDefault="00FA691D" w:rsidP="00EC4D8C">
      <w:pPr>
        <w:widowControl w:val="0"/>
        <w:suppressAutoHyphens/>
        <w:spacing w:after="0"/>
        <w:ind w:firstLine="709"/>
        <w:rPr>
          <w:u w:val="single"/>
        </w:rPr>
      </w:pPr>
    </w:p>
    <w:p w:rsidR="003C4920" w:rsidRDefault="003C4920" w:rsidP="00EC4D8C">
      <w:pPr>
        <w:widowControl w:val="0"/>
        <w:suppressAutoHyphens/>
        <w:spacing w:after="0"/>
        <w:ind w:firstLine="709"/>
        <w:rPr>
          <w:u w:val="single"/>
        </w:rPr>
      </w:pPr>
    </w:p>
    <w:p w:rsidR="0078058D" w:rsidRDefault="00EC4D8C" w:rsidP="00EC4D8C">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r>
      <w:proofErr w:type="spellStart"/>
      <w:r>
        <w:t>О.В.Дергилев</w:t>
      </w:r>
      <w:proofErr w:type="spellEnd"/>
    </w:p>
    <w:p w:rsidR="00F34C0C" w:rsidRDefault="00F34C0C">
      <w:pPr>
        <w:spacing w:after="0"/>
        <w:jc w:val="left"/>
        <w:sectPr w:rsidR="00F34C0C" w:rsidSect="0058136B">
          <w:footerReference w:type="default" r:id="rId12"/>
          <w:footerReference w:type="first" r:id="rId13"/>
          <w:pgSz w:w="11906" w:h="16838"/>
          <w:pgMar w:top="902" w:right="567" w:bottom="567" w:left="1134" w:header="709" w:footer="709" w:gutter="0"/>
          <w:cols w:space="708"/>
          <w:titlePg/>
          <w:docGrid w:linePitch="360"/>
        </w:sectPr>
      </w:pPr>
    </w:p>
    <w:p w:rsidR="00725CE2" w:rsidRDefault="00047577"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0016682B"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7"/>
      <w:bookmarkEnd w:id="38"/>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r w:rsidR="008C7D5E">
        <w:rPr>
          <w:b/>
          <w:caps/>
          <w:color w:val="000000"/>
        </w:rPr>
        <w:t xml:space="preserve"> №_______</w:t>
      </w:r>
    </w:p>
    <w:p w:rsidR="003D1C49" w:rsidRPr="00536454" w:rsidRDefault="00730D18" w:rsidP="00DE438F">
      <w:pPr>
        <w:widowControl w:val="0"/>
        <w:tabs>
          <w:tab w:val="left" w:pos="6946"/>
        </w:tabs>
        <w:autoSpaceDE w:val="0"/>
        <w:autoSpaceDN w:val="0"/>
        <w:adjustRightInd w:val="0"/>
        <w:spacing w:after="0"/>
        <w:jc w:val="center"/>
        <w:rPr>
          <w:color w:val="000099"/>
        </w:rPr>
      </w:pPr>
      <w:r w:rsidRPr="00536454">
        <w:rPr>
          <w:color w:val="000099"/>
        </w:rPr>
        <w:t>(</w:t>
      </w:r>
      <w:r w:rsidR="008C7D5E" w:rsidRPr="00536454">
        <w:rPr>
          <w:color w:val="000099"/>
        </w:rPr>
        <w:t>ИКЗ</w:t>
      </w:r>
      <w:r w:rsidRPr="00536454">
        <w:rPr>
          <w:color w:val="000099"/>
        </w:rPr>
        <w:t xml:space="preserve"> </w:t>
      </w:r>
      <w:r w:rsidR="00466D8D" w:rsidRPr="00466D8D">
        <w:rPr>
          <w:color w:val="000099"/>
        </w:rPr>
        <w:t>173862200236886220100100260016202242</w:t>
      </w:r>
      <w:r w:rsidRPr="00536454">
        <w:rPr>
          <w:color w:val="000099"/>
        </w:rPr>
        <w:t>)</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w:t>
      </w:r>
      <w:proofErr w:type="spellStart"/>
      <w:r>
        <w:t>Югорска</w:t>
      </w:r>
      <w:proofErr w:type="spellEnd"/>
      <w:r>
        <w:t xml:space="preserve">,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w:t>
      </w:r>
      <w:proofErr w:type="spellStart"/>
      <w:r>
        <w:t>Югорска</w:t>
      </w:r>
      <w:proofErr w:type="spellEnd"/>
      <w:r>
        <w:t xml:space="preserve">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C27FAF" w:rsidRPr="00C27FAF">
        <w:rPr>
          <w:color w:val="000099"/>
        </w:rPr>
        <w:t xml:space="preserve">по </w:t>
      </w:r>
      <w:r w:rsidR="00712EEE">
        <w:rPr>
          <w:color w:val="000099"/>
        </w:rPr>
        <w:t>технической защите информации</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A720EE">
      <w:pPr>
        <w:numPr>
          <w:ilvl w:val="1"/>
          <w:numId w:val="8"/>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771063">
        <w:rPr>
          <w:color w:val="000000"/>
        </w:rPr>
        <w:t xml:space="preserve"> 1</w:t>
      </w:r>
      <w:r w:rsidR="00992E25" w:rsidRPr="000F6CCF">
        <w:rPr>
          <w:color w:val="000000"/>
        </w:rPr>
        <w:t>)</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0D55EB" w:rsidRPr="000D55EB">
        <w:rPr>
          <w:color w:val="000000"/>
        </w:rPr>
        <w:t xml:space="preserve">Администрация города </w:t>
      </w:r>
      <w:proofErr w:type="spellStart"/>
      <w:r w:rsidR="000D55EB" w:rsidRPr="000D55EB">
        <w:rPr>
          <w:color w:val="000000"/>
        </w:rPr>
        <w:t>Югорска</w:t>
      </w:r>
      <w:proofErr w:type="spellEnd"/>
      <w:r w:rsidR="000D55EB" w:rsidRPr="000D55EB">
        <w:rPr>
          <w:color w:val="000000"/>
        </w:rPr>
        <w:t xml:space="preserve">, 628260, Ханты-Мансийский автономный округ – Югра, г. </w:t>
      </w:r>
      <w:proofErr w:type="spellStart"/>
      <w:r w:rsidR="000D55EB" w:rsidRPr="000D55EB">
        <w:rPr>
          <w:color w:val="000000"/>
        </w:rPr>
        <w:t>Югорск</w:t>
      </w:r>
      <w:proofErr w:type="spellEnd"/>
      <w:r w:rsidR="000D55EB" w:rsidRPr="000D55EB">
        <w:rPr>
          <w:color w:val="000000"/>
        </w:rPr>
        <w:t xml:space="preserve">, ул. </w:t>
      </w:r>
      <w:r w:rsidR="00C27FAF" w:rsidRPr="00C27FAF">
        <w:rPr>
          <w:color w:val="000000"/>
        </w:rPr>
        <w:t>40 лет Победы, д.11</w:t>
      </w:r>
      <w:r w:rsidR="000D55EB" w:rsidRPr="000D55EB">
        <w:rPr>
          <w:color w:val="000000"/>
        </w:rPr>
        <w:t>.</w:t>
      </w:r>
    </w:p>
    <w:p w:rsidR="00725CE2" w:rsidRPr="00FB258A" w:rsidRDefault="00725CE2" w:rsidP="003D1C49">
      <w:pPr>
        <w:pStyle w:val="afd"/>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030590" w:rsidRPr="00FB258A"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30590" w:rsidRDefault="00030590" w:rsidP="00030590">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030590" w:rsidRPr="003713EF" w:rsidRDefault="00030590" w:rsidP="00030590">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30590" w:rsidRPr="006510D7" w:rsidRDefault="00030590" w:rsidP="00030590">
      <w:pPr>
        <w:spacing w:after="0"/>
        <w:ind w:firstLine="709"/>
      </w:pPr>
      <w:r w:rsidRPr="00FB258A">
        <w:t xml:space="preserve">2.3. </w:t>
      </w:r>
      <w:proofErr w:type="gramStart"/>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706CEC">
        <w:t xml:space="preserve"> работ и иные расходы, связанные с оказанием услуг.</w:t>
      </w:r>
    </w:p>
    <w:p w:rsidR="00771063" w:rsidRPr="00771063" w:rsidRDefault="00030590" w:rsidP="00030590">
      <w:pPr>
        <w:widowControl w:val="0"/>
        <w:autoSpaceDE w:val="0"/>
        <w:autoSpaceDN w:val="0"/>
        <w:adjustRightInd w:val="0"/>
        <w:spacing w:after="0"/>
        <w:ind w:firstLine="709"/>
      </w:pPr>
      <w:r w:rsidRPr="00FB258A">
        <w:t>2.4</w:t>
      </w:r>
      <w:r>
        <w:t>.</w:t>
      </w:r>
      <w:r w:rsidR="00771063">
        <w:t xml:space="preserve"> </w:t>
      </w:r>
      <w:r w:rsidR="00771063" w:rsidRPr="00771063">
        <w:t xml:space="preserve">Источник финансирования: бюджет города </w:t>
      </w:r>
      <w:proofErr w:type="spellStart"/>
      <w:r w:rsidR="00771063" w:rsidRPr="00771063">
        <w:t>Югорска</w:t>
      </w:r>
      <w:proofErr w:type="spellEnd"/>
      <w:r w:rsidR="00771063" w:rsidRPr="00771063">
        <w:t xml:space="preserve"> на 2017 год (в том числе субвенции на осуществление деятельности по опеке и попечительству).</w:t>
      </w:r>
    </w:p>
    <w:p w:rsidR="00030590" w:rsidRPr="00FB258A" w:rsidRDefault="00771063" w:rsidP="00030590">
      <w:pPr>
        <w:widowControl w:val="0"/>
        <w:autoSpaceDE w:val="0"/>
        <w:autoSpaceDN w:val="0"/>
        <w:adjustRightInd w:val="0"/>
        <w:spacing w:after="0"/>
        <w:ind w:firstLine="709"/>
      </w:pPr>
      <w:r w:rsidRPr="00771063">
        <w:t>2</w:t>
      </w:r>
      <w:r>
        <w:t xml:space="preserve">.5. </w:t>
      </w:r>
      <w:r w:rsidR="00030590" w:rsidRPr="00FB258A">
        <w:t>Оплата по Контракту производится в следующем порядке:</w:t>
      </w:r>
    </w:p>
    <w:p w:rsidR="00030590" w:rsidRDefault="00030590" w:rsidP="00030590">
      <w:pPr>
        <w:widowControl w:val="0"/>
        <w:autoSpaceDE w:val="0"/>
        <w:autoSpaceDN w:val="0"/>
        <w:adjustRightInd w:val="0"/>
        <w:spacing w:after="0"/>
        <w:ind w:firstLine="709"/>
      </w:pPr>
      <w:r>
        <w:t>2.</w:t>
      </w:r>
      <w:r w:rsidR="00771063">
        <w:t>5</w:t>
      </w:r>
      <w:r>
        <w:t>.1.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30590" w:rsidRDefault="00030590" w:rsidP="00030590">
      <w:pPr>
        <w:widowControl w:val="0"/>
        <w:autoSpaceDE w:val="0"/>
        <w:autoSpaceDN w:val="0"/>
        <w:adjustRightInd w:val="0"/>
        <w:spacing w:after="0"/>
        <w:ind w:firstLine="709"/>
      </w:pPr>
      <w:r>
        <w:lastRenderedPageBreak/>
        <w:t>2.</w:t>
      </w:r>
      <w:r w:rsidR="00771063">
        <w:t>5</w:t>
      </w:r>
      <w:r>
        <w:t>.2. Оплата производится в рублях Российской Федерации.</w:t>
      </w:r>
    </w:p>
    <w:p w:rsidR="00030590" w:rsidRDefault="00030590" w:rsidP="00030590">
      <w:pPr>
        <w:widowControl w:val="0"/>
        <w:autoSpaceDE w:val="0"/>
        <w:autoSpaceDN w:val="0"/>
        <w:adjustRightInd w:val="0"/>
        <w:spacing w:after="0"/>
        <w:ind w:firstLine="709"/>
      </w:pPr>
      <w:r w:rsidRPr="00047577">
        <w:t>2.</w:t>
      </w:r>
      <w:r w:rsidR="00771063">
        <w:t>5</w:t>
      </w:r>
      <w:r w:rsidRPr="00047577">
        <w:t>.3. Авансовые платежи по Контракту не предусмотрены.</w:t>
      </w:r>
    </w:p>
    <w:p w:rsidR="00771063" w:rsidRDefault="00030590" w:rsidP="00030590">
      <w:pPr>
        <w:widowControl w:val="0"/>
        <w:autoSpaceDE w:val="0"/>
        <w:autoSpaceDN w:val="0"/>
        <w:adjustRightInd w:val="0"/>
        <w:spacing w:after="0"/>
        <w:ind w:firstLine="709"/>
      </w:pPr>
      <w:r>
        <w:t>2.</w:t>
      </w:r>
      <w:r w:rsidR="00771063">
        <w:t>5</w:t>
      </w:r>
      <w:r>
        <w:t xml:space="preserve">.4. Расчёт за оказанные услуги осуществляется в течение 10 (десяти) </w:t>
      </w:r>
      <w:r w:rsidR="00697AB0">
        <w:t xml:space="preserve">рабочих </w:t>
      </w:r>
      <w:r>
        <w:t>дней со дня подписания Заказч</w:t>
      </w:r>
      <w:r w:rsidR="005415CE">
        <w:t>иком Акта об оказанных услугах</w:t>
      </w:r>
      <w:r w:rsidR="00FA1569">
        <w:t>,</w:t>
      </w:r>
      <w:r w:rsidR="00712EEE" w:rsidRPr="00712EEE">
        <w:t xml:space="preserve"> товарных накладных </w:t>
      </w:r>
      <w:r w:rsidR="00FA1569">
        <w:t>и актов передачи прав</w:t>
      </w:r>
      <w:r w:rsidR="00712EEE" w:rsidRPr="00712EEE">
        <w:t xml:space="preserve">. </w:t>
      </w:r>
      <w:r w:rsidR="00771063" w:rsidRPr="00771063">
        <w:t xml:space="preserve">Товарные накладные </w:t>
      </w:r>
      <w:r w:rsidR="00FA1569">
        <w:t xml:space="preserve">и акты передачи прав </w:t>
      </w:r>
      <w:r w:rsidR="00771063" w:rsidRPr="00771063">
        <w:t xml:space="preserve">оформляются отдельно на администрацию города </w:t>
      </w:r>
      <w:proofErr w:type="spellStart"/>
      <w:r w:rsidR="00771063" w:rsidRPr="00771063">
        <w:t>Югорска</w:t>
      </w:r>
      <w:proofErr w:type="spellEnd"/>
      <w:r w:rsidR="00771063" w:rsidRPr="00771063">
        <w:t xml:space="preserve"> и е</w:t>
      </w:r>
      <w:r w:rsidR="00771063">
        <w:t>ё</w:t>
      </w:r>
      <w:r w:rsidR="00771063" w:rsidRPr="00771063">
        <w:t xml:space="preserve"> структурные подразделения, </w:t>
      </w:r>
      <w:proofErr w:type="gramStart"/>
      <w:r w:rsidR="00771063" w:rsidRPr="00771063">
        <w:t>согласно</w:t>
      </w:r>
      <w:r w:rsidR="00771063">
        <w:t xml:space="preserve"> Сметы</w:t>
      </w:r>
      <w:proofErr w:type="gramEnd"/>
      <w:r w:rsidR="00771063">
        <w:t xml:space="preserve"> контракта (Приложение 2).</w:t>
      </w:r>
    </w:p>
    <w:p w:rsidR="00030590" w:rsidRPr="00FB258A" w:rsidRDefault="00712EEE" w:rsidP="00030590">
      <w:pPr>
        <w:widowControl w:val="0"/>
        <w:autoSpaceDE w:val="0"/>
        <w:autoSpaceDN w:val="0"/>
        <w:adjustRightInd w:val="0"/>
        <w:spacing w:after="0"/>
        <w:ind w:firstLine="709"/>
      </w:pPr>
      <w:r w:rsidRPr="00712EEE">
        <w:t xml:space="preserve">Программное обеспечение передаётся Заказчику в соответствии с действующим законодательством с предоставлением </w:t>
      </w:r>
      <w:proofErr w:type="spellStart"/>
      <w:r w:rsidRPr="00712EEE">
        <w:t>сублицензионного</w:t>
      </w:r>
      <w:proofErr w:type="spellEnd"/>
      <w:r w:rsidRPr="00712EEE">
        <w:t xml:space="preserve"> договора и акта </w:t>
      </w:r>
      <w:proofErr w:type="gramStart"/>
      <w:r w:rsidRPr="00712EEE">
        <w:t>приёма-передачи</w:t>
      </w:r>
      <w:proofErr w:type="gramEnd"/>
      <w:r w:rsidRPr="00712EEE">
        <w:t xml:space="preserve"> неисключительных прав.</w:t>
      </w:r>
    </w:p>
    <w:p w:rsidR="00030590" w:rsidRPr="00FB258A" w:rsidRDefault="00030590" w:rsidP="00030590">
      <w:pPr>
        <w:widowControl w:val="0"/>
        <w:autoSpaceDE w:val="0"/>
        <w:autoSpaceDN w:val="0"/>
        <w:adjustRightInd w:val="0"/>
        <w:spacing w:after="0"/>
        <w:ind w:firstLine="709"/>
      </w:pPr>
      <w:r w:rsidRPr="00FB258A">
        <w:t>2.</w:t>
      </w:r>
      <w:r w:rsidR="000664EE">
        <w:t>5</w:t>
      </w:r>
      <w:r w:rsidRPr="00FB258A">
        <w:t xml:space="preserve">.5. </w:t>
      </w:r>
      <w:proofErr w:type="gramStart"/>
      <w:r w:rsidRPr="00FB258A">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roofErr w:type="gramEnd"/>
    </w:p>
    <w:p w:rsidR="00030590" w:rsidRPr="00FB258A" w:rsidRDefault="00030590" w:rsidP="00030590">
      <w:pPr>
        <w:widowControl w:val="0"/>
        <w:autoSpaceDE w:val="0"/>
        <w:autoSpaceDN w:val="0"/>
        <w:adjustRightInd w:val="0"/>
        <w:spacing w:after="0"/>
        <w:ind w:firstLine="709"/>
      </w:pPr>
      <w:r w:rsidRPr="00FB258A">
        <w:t>2.</w:t>
      </w:r>
      <w:r w:rsidR="000664EE">
        <w:t>6</w:t>
      </w:r>
      <w:r w:rsidRPr="00FB258A">
        <w:t xml:space="preserve">.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w:t>
      </w:r>
      <w:proofErr w:type="gramEnd"/>
      <w:r w:rsidRPr="00FB258A">
        <w:t xml:space="preserve">) убытков, итоговая сумма, подлежащая оплате Исполнителю по Контракту. </w:t>
      </w:r>
    </w:p>
    <w:p w:rsidR="00030590" w:rsidRPr="00FB258A" w:rsidRDefault="00030590" w:rsidP="00030590">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030590" w:rsidRPr="00FB258A" w:rsidRDefault="00030590" w:rsidP="00030590">
      <w:pPr>
        <w:widowControl w:val="0"/>
        <w:autoSpaceDE w:val="0"/>
        <w:autoSpaceDN w:val="0"/>
        <w:adjustRightInd w:val="0"/>
        <w:spacing w:after="0"/>
        <w:ind w:firstLine="709"/>
      </w:pPr>
      <w:r w:rsidRPr="00FB258A">
        <w:t>2.</w:t>
      </w:r>
      <w:r w:rsidR="000664EE">
        <w:t>7</w:t>
      </w:r>
      <w:r w:rsidRPr="00FB258A">
        <w:t>.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w:t>
      </w:r>
      <w:r w:rsidR="00771063">
        <w:t>6</w:t>
      </w:r>
      <w:r w:rsidRPr="00FB258A">
        <w:t xml:space="preserve">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30590" w:rsidRPr="00FB258A" w:rsidRDefault="00030590" w:rsidP="00030590">
      <w:pPr>
        <w:widowControl w:val="0"/>
        <w:autoSpaceDE w:val="0"/>
        <w:autoSpaceDN w:val="0"/>
        <w:adjustRightInd w:val="0"/>
        <w:spacing w:after="0"/>
        <w:ind w:firstLine="709"/>
      </w:pPr>
      <w:r w:rsidRPr="00FB258A">
        <w:t>2.</w:t>
      </w:r>
      <w:r w:rsidR="000664EE">
        <w:t>8</w:t>
      </w:r>
      <w:r w:rsidRPr="00FB258A">
        <w:t xml:space="preserve">. В случае уменьшения Заказчику соответствующими </w:t>
      </w:r>
      <w:r>
        <w:t xml:space="preserve">финансовыми </w:t>
      </w:r>
      <w:r w:rsidRPr="00FB258A">
        <w:t>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30590" w:rsidRPr="00FB258A" w:rsidRDefault="00030590" w:rsidP="00030590">
      <w:pPr>
        <w:spacing w:after="0"/>
        <w:ind w:firstLine="709"/>
      </w:pPr>
    </w:p>
    <w:p w:rsidR="00030590" w:rsidRPr="00401C73" w:rsidRDefault="00030590" w:rsidP="00030590">
      <w:pPr>
        <w:spacing w:after="0"/>
        <w:ind w:firstLine="709"/>
        <w:jc w:val="center"/>
        <w:rPr>
          <w:b/>
        </w:rPr>
      </w:pPr>
      <w:r w:rsidRPr="00401C73">
        <w:rPr>
          <w:b/>
        </w:rPr>
        <w:t xml:space="preserve">3. Права и обязанности </w:t>
      </w:r>
      <w:r>
        <w:rPr>
          <w:b/>
        </w:rPr>
        <w:t>С</w:t>
      </w:r>
      <w:r w:rsidRPr="00401C73">
        <w:rPr>
          <w:b/>
        </w:rPr>
        <w:t>торон</w:t>
      </w:r>
    </w:p>
    <w:p w:rsidR="00030590" w:rsidRPr="00FB258A" w:rsidRDefault="00030590" w:rsidP="00030590">
      <w:pPr>
        <w:pStyle w:val="afd"/>
        <w:ind w:firstLine="709"/>
      </w:pPr>
      <w:r w:rsidRPr="00FB258A">
        <w:t>3.1. Заказчик имеет право:</w:t>
      </w:r>
    </w:p>
    <w:p w:rsidR="00030590" w:rsidRDefault="00030590" w:rsidP="00030590">
      <w:pPr>
        <w:pStyle w:val="afd"/>
        <w:ind w:firstLine="709"/>
      </w:pPr>
      <w:r w:rsidRPr="00FB258A">
        <w:t xml:space="preserve">3.1.1. </w:t>
      </w:r>
      <w:r w:rsidRPr="007C2C60">
        <w:t>Досрочно принять и оплатить услуги в соответствии с условиями Контракта.</w:t>
      </w:r>
      <w:r w:rsidRPr="00FB258A">
        <w:t> </w:t>
      </w:r>
    </w:p>
    <w:p w:rsidR="00030590" w:rsidRPr="00FB258A" w:rsidRDefault="00030590" w:rsidP="00030590">
      <w:pPr>
        <w:pStyle w:val="afd"/>
        <w:ind w:firstLine="709"/>
      </w:pPr>
      <w:r>
        <w:t xml:space="preserve">3.1.2. </w:t>
      </w:r>
      <w:r w:rsidRPr="00FB258A">
        <w:t>Требовать возмещения неустойки и (или) убытков, причин</w:t>
      </w:r>
      <w:r>
        <w:t>ё</w:t>
      </w:r>
      <w:r w:rsidRPr="00FB258A">
        <w:t>нных по вине Исполнителя.</w:t>
      </w:r>
    </w:p>
    <w:p w:rsidR="00030590" w:rsidRPr="00FB258A" w:rsidRDefault="00030590" w:rsidP="00030590">
      <w:pPr>
        <w:pStyle w:val="afd"/>
        <w:ind w:firstLine="709"/>
      </w:pPr>
      <w:r>
        <w:t>3.1.3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030590" w:rsidRPr="00FB258A" w:rsidRDefault="00030590" w:rsidP="0003059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030590" w:rsidRPr="00FB258A" w:rsidRDefault="00030590" w:rsidP="00030590">
      <w:pPr>
        <w:pStyle w:val="afd"/>
        <w:ind w:firstLine="709"/>
      </w:pPr>
      <w:r w:rsidRPr="00FB258A">
        <w:t>3.2. Заказчик обязан:</w:t>
      </w:r>
    </w:p>
    <w:p w:rsidR="00030590" w:rsidRPr="00FB258A" w:rsidRDefault="00030590" w:rsidP="00030590">
      <w:pPr>
        <w:spacing w:after="0"/>
        <w:ind w:firstLine="709"/>
      </w:pPr>
      <w:r w:rsidRPr="00FB258A">
        <w:t>3.2.1. Обеспечить при</w:t>
      </w:r>
      <w:r>
        <w:t>ё</w:t>
      </w:r>
      <w:r w:rsidRPr="00FB258A">
        <w:t>мку оказанных по Контракту услуг по объ</w:t>
      </w:r>
      <w:r>
        <w:t>ё</w:t>
      </w:r>
      <w:r w:rsidRPr="00FB258A">
        <w:t>му и качеству.</w:t>
      </w:r>
    </w:p>
    <w:p w:rsidR="00030590" w:rsidRPr="00FB258A" w:rsidRDefault="00030590" w:rsidP="00030590">
      <w:pPr>
        <w:pStyle w:val="afb"/>
        <w:tabs>
          <w:tab w:val="num" w:pos="2443"/>
        </w:tabs>
        <w:spacing w:after="0"/>
        <w:ind w:firstLine="709"/>
      </w:pPr>
      <w:r>
        <w:t xml:space="preserve">3.2.2. </w:t>
      </w:r>
      <w:r w:rsidRPr="00FB258A">
        <w:t>Оплатить услуги в порядке, предусмотренном Контрактом.</w:t>
      </w:r>
    </w:p>
    <w:p w:rsidR="00030590" w:rsidRPr="00FB258A" w:rsidRDefault="00030590" w:rsidP="00030590">
      <w:pPr>
        <w:pStyle w:val="afb"/>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030590" w:rsidRPr="00FB258A" w:rsidRDefault="00030590" w:rsidP="00030590">
      <w:pPr>
        <w:pStyle w:val="afb"/>
        <w:tabs>
          <w:tab w:val="num" w:pos="2443"/>
        </w:tabs>
        <w:spacing w:after="0"/>
        <w:ind w:firstLine="709"/>
      </w:pPr>
      <w:r w:rsidRPr="00FB258A">
        <w:t>3.2.4. Выполнять иные обязанности, предусмотренные Контрактом.</w:t>
      </w:r>
    </w:p>
    <w:p w:rsidR="00030590" w:rsidRPr="00FB258A" w:rsidRDefault="00030590" w:rsidP="00030590">
      <w:pPr>
        <w:shd w:val="clear" w:color="auto" w:fill="FFFFFF"/>
        <w:tabs>
          <w:tab w:val="left" w:pos="540"/>
        </w:tabs>
        <w:spacing w:after="0"/>
        <w:ind w:firstLine="709"/>
        <w:rPr>
          <w:bCs/>
          <w:color w:val="000000"/>
        </w:rPr>
      </w:pPr>
      <w:r w:rsidRPr="00FB258A">
        <w:rPr>
          <w:bCs/>
          <w:color w:val="000000"/>
        </w:rPr>
        <w:lastRenderedPageBreak/>
        <w:t>3.3. Исполнитель обязан:</w:t>
      </w:r>
    </w:p>
    <w:p w:rsidR="00030590" w:rsidRDefault="00030590" w:rsidP="00030590">
      <w:pPr>
        <w:pStyle w:val="afb"/>
        <w:tabs>
          <w:tab w:val="num" w:pos="2443"/>
        </w:tabs>
        <w:spacing w:after="0"/>
        <w:ind w:firstLine="709"/>
      </w:pPr>
      <w:r>
        <w:t xml:space="preserve">3.3.1. Оказать </w:t>
      </w:r>
      <w:r w:rsidRPr="00FB258A">
        <w:t>услуги в сроки, предусмотренные Контрактом.</w:t>
      </w:r>
    </w:p>
    <w:p w:rsidR="00030590" w:rsidRPr="00FB258A" w:rsidRDefault="00030590" w:rsidP="00030590">
      <w:pPr>
        <w:pStyle w:val="afb"/>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30590" w:rsidRPr="00FB258A" w:rsidRDefault="00030590" w:rsidP="00030590">
      <w:pPr>
        <w:pStyle w:val="afb"/>
        <w:tabs>
          <w:tab w:val="num" w:pos="2443"/>
        </w:tabs>
        <w:spacing w:after="0"/>
        <w:ind w:firstLine="709"/>
      </w:pPr>
      <w:r>
        <w:t>3.3.3</w:t>
      </w:r>
      <w:r w:rsidRPr="00FB258A">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30590" w:rsidRPr="00FB258A" w:rsidRDefault="00030590" w:rsidP="00030590">
      <w:pPr>
        <w:autoSpaceDE w:val="0"/>
        <w:autoSpaceDN w:val="0"/>
        <w:adjustRightInd w:val="0"/>
        <w:spacing w:after="0"/>
        <w:ind w:firstLine="709"/>
        <w:rPr>
          <w:iCs/>
        </w:rPr>
      </w:pPr>
      <w:r>
        <w:t>3.3.4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30590" w:rsidRPr="00FB258A" w:rsidRDefault="00030590" w:rsidP="00030590">
      <w:pPr>
        <w:pStyle w:val="afb"/>
        <w:tabs>
          <w:tab w:val="num" w:pos="2443"/>
        </w:tabs>
        <w:spacing w:after="0"/>
        <w:ind w:firstLine="709"/>
      </w:pPr>
      <w:r w:rsidRPr="00FB258A">
        <w:t>3.3.</w:t>
      </w:r>
      <w:r>
        <w:t>5</w:t>
      </w:r>
      <w:r w:rsidRPr="00FB258A">
        <w:t>. Выполнять иные обязанности, предусмотренные Контрактом.</w:t>
      </w:r>
    </w:p>
    <w:p w:rsidR="00030590" w:rsidRPr="00FB258A" w:rsidRDefault="00030590" w:rsidP="00030590">
      <w:pPr>
        <w:pStyle w:val="afd"/>
        <w:ind w:firstLine="709"/>
      </w:pPr>
      <w:r w:rsidRPr="00FB258A">
        <w:t>3.4. Исполнитель вправе:</w:t>
      </w:r>
    </w:p>
    <w:p w:rsidR="00030590" w:rsidRDefault="00030590" w:rsidP="00030590">
      <w:pPr>
        <w:pStyle w:val="afd"/>
        <w:ind w:firstLine="709"/>
      </w:pPr>
      <w:r w:rsidRPr="00FB258A">
        <w:t>3.4.1. Требовать приёмки и оплаты услуг в объёме, порядке, сроки и на условиях, предусмотренных Контрактом.</w:t>
      </w:r>
    </w:p>
    <w:p w:rsidR="00030590" w:rsidRPr="00FB258A" w:rsidRDefault="00030590" w:rsidP="00030590">
      <w:pPr>
        <w:pStyle w:val="afd"/>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30590" w:rsidRDefault="00030590" w:rsidP="00030590">
      <w:pPr>
        <w:spacing w:after="0"/>
        <w:ind w:firstLine="709"/>
        <w:jc w:val="center"/>
        <w:rPr>
          <w:b/>
        </w:rPr>
      </w:pPr>
    </w:p>
    <w:p w:rsidR="00030590" w:rsidRPr="00401C73" w:rsidRDefault="00030590" w:rsidP="00030590">
      <w:pPr>
        <w:spacing w:after="0"/>
        <w:ind w:firstLine="709"/>
        <w:jc w:val="center"/>
        <w:rPr>
          <w:b/>
        </w:rPr>
      </w:pPr>
      <w:r w:rsidRPr="00401C73">
        <w:rPr>
          <w:b/>
        </w:rPr>
        <w:t>4. Сроки оказания услуг</w:t>
      </w:r>
    </w:p>
    <w:p w:rsidR="00030590" w:rsidRPr="008253BE" w:rsidRDefault="00030590" w:rsidP="00030590">
      <w:pPr>
        <w:spacing w:after="0"/>
        <w:ind w:firstLine="709"/>
        <w:rPr>
          <w:color w:val="000099"/>
        </w:rPr>
      </w:pPr>
      <w:r w:rsidRPr="008253BE">
        <w:rPr>
          <w:color w:val="000000"/>
          <w:kern w:val="16"/>
        </w:rPr>
        <w:t xml:space="preserve">4.1. </w:t>
      </w:r>
      <w:r>
        <w:rPr>
          <w:color w:val="000000"/>
          <w:kern w:val="16"/>
        </w:rPr>
        <w:t>Срок оказания услуг:</w:t>
      </w:r>
      <w:r w:rsidRPr="008253BE">
        <w:rPr>
          <w:color w:val="833C0B"/>
        </w:rPr>
        <w:t xml:space="preserve"> </w:t>
      </w:r>
      <w:r w:rsidR="00712EEE" w:rsidRPr="00712EEE">
        <w:rPr>
          <w:color w:val="000099"/>
        </w:rPr>
        <w:t>в течение 60 дней с момента заключения муниципального контракта</w:t>
      </w:r>
      <w:r w:rsidR="00D56DCC" w:rsidRPr="00D56DCC">
        <w:rPr>
          <w:color w:val="000099"/>
        </w:rPr>
        <w:t>.</w:t>
      </w:r>
    </w:p>
    <w:p w:rsidR="00030590" w:rsidRDefault="00030590" w:rsidP="0003059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30590" w:rsidRDefault="00030590" w:rsidP="0003059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30590" w:rsidRPr="00CA57FA" w:rsidRDefault="00030590" w:rsidP="0003059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взаиморасчётов между Сторонами.</w:t>
      </w:r>
    </w:p>
    <w:p w:rsidR="00030590" w:rsidRDefault="00030590" w:rsidP="00030590">
      <w:pPr>
        <w:shd w:val="clear" w:color="auto" w:fill="FFFFFF"/>
        <w:tabs>
          <w:tab w:val="left" w:pos="1498"/>
        </w:tabs>
        <w:spacing w:after="0"/>
        <w:ind w:firstLine="709"/>
        <w:jc w:val="center"/>
        <w:rPr>
          <w:b/>
        </w:rPr>
      </w:pPr>
    </w:p>
    <w:p w:rsidR="00030590" w:rsidRPr="006539DA" w:rsidRDefault="00030590" w:rsidP="00030590">
      <w:pPr>
        <w:shd w:val="clear" w:color="auto" w:fill="FFFFFF"/>
        <w:tabs>
          <w:tab w:val="left" w:pos="1498"/>
        </w:tabs>
        <w:spacing w:after="0"/>
        <w:ind w:firstLine="709"/>
        <w:jc w:val="center"/>
        <w:rPr>
          <w:b/>
          <w:color w:val="000000"/>
        </w:rPr>
      </w:pPr>
      <w:r w:rsidRPr="006539DA">
        <w:rPr>
          <w:b/>
        </w:rPr>
        <w:t>5. Порядок сдачи и приёмки услуг</w:t>
      </w:r>
    </w:p>
    <w:p w:rsidR="00030590" w:rsidRPr="008C01A4" w:rsidRDefault="00030590" w:rsidP="00030590">
      <w:pPr>
        <w:shd w:val="clear" w:color="auto" w:fill="FFFFFF"/>
        <w:tabs>
          <w:tab w:val="left" w:pos="1498"/>
        </w:tabs>
        <w:spacing w:after="0"/>
        <w:ind w:firstLine="709"/>
        <w:rPr>
          <w:color w:val="000000"/>
        </w:rPr>
      </w:pPr>
      <w:r w:rsidRPr="008C01A4">
        <w:rPr>
          <w:color w:val="000000"/>
        </w:rPr>
        <w:t>5.1. Приёмка услуг на соответствие их объёма и качества требованиям, установленным в Контракте</w:t>
      </w:r>
      <w:r>
        <w:rPr>
          <w:color w:val="000000"/>
        </w:rPr>
        <w:t>,</w:t>
      </w:r>
      <w:r w:rsidRPr="008C01A4">
        <w:rPr>
          <w:color w:val="000000"/>
        </w:rPr>
        <w:t xml:space="preserve"> производится за счёт </w:t>
      </w:r>
      <w:r>
        <w:rPr>
          <w:color w:val="000000"/>
        </w:rPr>
        <w:t>Заказчика</w:t>
      </w:r>
      <w:r w:rsidRPr="008C01A4">
        <w:rPr>
          <w:color w:val="000000"/>
        </w:rPr>
        <w:t>.</w:t>
      </w:r>
    </w:p>
    <w:p w:rsidR="00712EEE" w:rsidRDefault="00712EEE" w:rsidP="00030590">
      <w:pPr>
        <w:pStyle w:val="afd"/>
        <w:ind w:firstLine="709"/>
        <w:rPr>
          <w:color w:val="000000"/>
        </w:rPr>
      </w:pPr>
      <w:r w:rsidRPr="00712EEE">
        <w:rPr>
          <w:color w:val="000000"/>
        </w:rPr>
        <w:t xml:space="preserve">5.2. Исполнитель после оказания услуг, в срок не более 5 дней направляет в адрес Заказчика следующие документы (в двух экземплярах): Акт об оказанных услугах, товарные накладные, </w:t>
      </w:r>
      <w:proofErr w:type="spellStart"/>
      <w:r w:rsidRPr="00712EEE">
        <w:rPr>
          <w:color w:val="000000"/>
        </w:rPr>
        <w:t>сублицензионный</w:t>
      </w:r>
      <w:proofErr w:type="spellEnd"/>
      <w:r w:rsidRPr="00712EEE">
        <w:rPr>
          <w:color w:val="000000"/>
        </w:rPr>
        <w:t xml:space="preserve"> договор, счёт и счёт-фактуру. </w:t>
      </w:r>
    </w:p>
    <w:p w:rsidR="00030590" w:rsidRPr="00FB258A" w:rsidRDefault="00030590" w:rsidP="00030590">
      <w:pPr>
        <w:pStyle w:val="afd"/>
        <w:ind w:firstLine="709"/>
      </w:pPr>
      <w:r w:rsidRPr="00FB258A">
        <w:rPr>
          <w:color w:val="000000"/>
        </w:rPr>
        <w:t xml:space="preserve">5.3. </w:t>
      </w:r>
      <w:r w:rsidRPr="00FB258A">
        <w:t xml:space="preserve">Заказчик вправе создать приёмочную комиссию, </w:t>
      </w:r>
      <w:r>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rsidR="00712EEE" w:rsidRDefault="00712EEE" w:rsidP="00030590">
      <w:pPr>
        <w:spacing w:after="0"/>
        <w:ind w:firstLine="709"/>
        <w:rPr>
          <w:color w:val="000000"/>
        </w:rPr>
      </w:pPr>
      <w:r w:rsidRPr="00712EEE">
        <w:rPr>
          <w:color w:val="000000"/>
        </w:rPr>
        <w:t xml:space="preserve">5.4. Стороны подписывают Акты об оказанных услугах, товарные накладные, </w:t>
      </w:r>
      <w:proofErr w:type="spellStart"/>
      <w:r w:rsidRPr="00712EEE">
        <w:rPr>
          <w:color w:val="000000"/>
        </w:rPr>
        <w:t>сублицензионный</w:t>
      </w:r>
      <w:proofErr w:type="spellEnd"/>
      <w:r w:rsidRPr="00712EEE">
        <w:rPr>
          <w:color w:val="000000"/>
        </w:rPr>
        <w:t xml:space="preserve"> договор в течение 3 дней со дня получения акта об оказанных услугах.</w:t>
      </w:r>
    </w:p>
    <w:p w:rsidR="00030590" w:rsidRPr="00FB258A" w:rsidRDefault="00030590" w:rsidP="00030590">
      <w:pPr>
        <w:spacing w:after="0"/>
        <w:ind w:firstLine="709"/>
        <w:rPr>
          <w:kern w:val="16"/>
        </w:rPr>
      </w:pPr>
      <w:r w:rsidRPr="00FB258A">
        <w:rPr>
          <w:color w:val="000000"/>
        </w:rPr>
        <w:t>5.5. </w:t>
      </w:r>
      <w:r w:rsidRPr="00FB258A">
        <w:rPr>
          <w:kern w:val="16"/>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30590" w:rsidRPr="00FB258A" w:rsidRDefault="00030590" w:rsidP="00030590">
      <w:pPr>
        <w:spacing w:after="0"/>
        <w:ind w:firstLine="709"/>
        <w:rPr>
          <w:kern w:val="16"/>
        </w:rPr>
      </w:pPr>
      <w:r w:rsidRPr="00FB258A">
        <w:rPr>
          <w:kern w:val="16"/>
        </w:rPr>
        <w:lastRenderedPageBreak/>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30590" w:rsidRPr="00E1342E" w:rsidRDefault="00030590" w:rsidP="00030590">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объёме и качестве </w:t>
      </w:r>
      <w:r w:rsidRPr="00FB258A">
        <w:rPr>
          <w:kern w:val="16"/>
        </w:rPr>
        <w:t xml:space="preserve">услуг Заказчик извещает Исполнителя не позднее трёх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B11808">
        <w:rPr>
          <w:kern w:val="16"/>
        </w:rPr>
        <w:t>Адресом электронной почты для получения извещения является:</w:t>
      </w:r>
      <w:r w:rsidRPr="000D55EB">
        <w:rPr>
          <w:color w:val="000099"/>
          <w:kern w:val="16"/>
        </w:rPr>
        <w:t xml:space="preserve"> </w:t>
      </w:r>
      <w:r w:rsidR="000D55EB" w:rsidRPr="000D55EB">
        <w:rPr>
          <w:color w:val="000099"/>
          <w:kern w:val="16"/>
        </w:rPr>
        <w:t>________________</w:t>
      </w:r>
      <w:r w:rsidRPr="00B11808">
        <w:rPr>
          <w:kern w:val="16"/>
        </w:rPr>
        <w:t xml:space="preserve">. Номером факса для получения извещения является: </w:t>
      </w:r>
      <w:r w:rsidR="000D55EB">
        <w:rPr>
          <w:color w:val="000099"/>
          <w:kern w:val="16"/>
        </w:rPr>
        <w:t>_____________</w:t>
      </w:r>
      <w:r w:rsidRPr="00B11808">
        <w:rPr>
          <w:kern w:val="16"/>
        </w:rPr>
        <w:t>.</w:t>
      </w:r>
    </w:p>
    <w:p w:rsidR="00030590" w:rsidRPr="00FB258A" w:rsidRDefault="00030590" w:rsidP="00030590">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030590" w:rsidRPr="00FB258A" w:rsidRDefault="00030590" w:rsidP="00030590">
      <w:pPr>
        <w:spacing w:after="0"/>
        <w:ind w:firstLine="709"/>
        <w:rPr>
          <w:kern w:val="16"/>
        </w:rPr>
      </w:pPr>
    </w:p>
    <w:p w:rsidR="00030590" w:rsidRPr="001F470B" w:rsidRDefault="00030590" w:rsidP="00030590">
      <w:pPr>
        <w:spacing w:after="0"/>
        <w:ind w:firstLine="709"/>
        <w:jc w:val="center"/>
        <w:rPr>
          <w:b/>
        </w:rPr>
      </w:pPr>
      <w:r w:rsidRPr="006539DA">
        <w:rPr>
          <w:b/>
        </w:rPr>
        <w:t>6. Обеспечение исполнения контракта</w:t>
      </w:r>
      <w:r w:rsidR="00992FA2">
        <w:rPr>
          <w:rStyle w:val="af5"/>
          <w:b/>
        </w:rPr>
        <w:footnoteReference w:id="2"/>
      </w:r>
    </w:p>
    <w:p w:rsidR="00030590" w:rsidRDefault="00030590" w:rsidP="00030590">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30590" w:rsidRDefault="00030590" w:rsidP="00030590">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712EEE" w:rsidRPr="00712EEE">
        <w:rPr>
          <w:color w:val="000099"/>
        </w:rPr>
        <w:t>32 950 (тридцать две тысячи девятьсот пятьдесят) рублей 00 копеек</w:t>
      </w:r>
      <w:r w:rsidRPr="006B6C8A">
        <w:rPr>
          <w:color w:val="000099"/>
        </w:rPr>
        <w:t xml:space="preserve"> </w:t>
      </w:r>
      <w:r>
        <w:rPr>
          <w:color w:val="000000"/>
          <w:kern w:val="16"/>
        </w:rPr>
        <w:t>(5 процентов от начальной</w:t>
      </w:r>
      <w:r w:rsidR="00367234">
        <w:rPr>
          <w:color w:val="000000"/>
          <w:kern w:val="16"/>
        </w:rPr>
        <w:t xml:space="preserve"> (максимальной) цены контракта)</w:t>
      </w:r>
      <w:r w:rsidR="00367234">
        <w:rPr>
          <w:rStyle w:val="af5"/>
          <w:color w:val="000000"/>
          <w:kern w:val="16"/>
        </w:rPr>
        <w:footnoteReference w:id="3"/>
      </w:r>
      <w:r w:rsidR="00367234">
        <w:rPr>
          <w:color w:val="000000"/>
          <w:kern w:val="16"/>
        </w:rPr>
        <w:t>.</w:t>
      </w:r>
    </w:p>
    <w:p w:rsidR="00367234" w:rsidRPr="00712EEE" w:rsidRDefault="00367234" w:rsidP="00030590">
      <w:pPr>
        <w:pStyle w:val="afb"/>
        <w:tabs>
          <w:tab w:val="left" w:pos="709"/>
        </w:tabs>
        <w:spacing w:after="0"/>
        <w:ind w:firstLine="709"/>
        <w:rPr>
          <w:kern w:val="16"/>
        </w:rPr>
      </w:pPr>
      <w:proofErr w:type="gramStart"/>
      <w:r w:rsidRPr="00712EEE">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w:t>
      </w:r>
      <w:r w:rsidR="00B8013C" w:rsidRPr="00712EEE">
        <w:rPr>
          <w:kern w:val="16"/>
        </w:rPr>
        <w:t>«</w:t>
      </w:r>
      <w:r w:rsidRPr="00712EEE">
        <w:rPr>
          <w:kern w:val="16"/>
        </w:rPr>
        <w:t>О контрактной системе в сфере закупок товаров, работ, услуг для обеспечения государственных и муниципальных нужд</w:t>
      </w:r>
      <w:r w:rsidR="00B8013C" w:rsidRPr="00712EEE">
        <w:rPr>
          <w:kern w:val="16"/>
        </w:rPr>
        <w:t>»</w:t>
      </w:r>
      <w:r w:rsidRPr="00712EEE">
        <w:rPr>
          <w:kern w:val="16"/>
        </w:rPr>
        <w:t>.</w:t>
      </w:r>
      <w:proofErr w:type="gramEnd"/>
    </w:p>
    <w:p w:rsidR="00030590" w:rsidRPr="00712EEE" w:rsidRDefault="00030590" w:rsidP="00030590">
      <w:pPr>
        <w:pStyle w:val="afb"/>
        <w:tabs>
          <w:tab w:val="left" w:pos="709"/>
        </w:tabs>
        <w:spacing w:after="0"/>
        <w:ind w:firstLine="709"/>
        <w:rPr>
          <w:kern w:val="16"/>
        </w:rPr>
      </w:pPr>
      <w:r w:rsidRPr="00712EEE">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855756" w:rsidRPr="00712EEE" w:rsidRDefault="00855756" w:rsidP="00855756">
      <w:pPr>
        <w:pStyle w:val="afb"/>
        <w:tabs>
          <w:tab w:val="left" w:pos="709"/>
        </w:tabs>
        <w:spacing w:after="0"/>
        <w:ind w:firstLine="709"/>
        <w:rPr>
          <w:kern w:val="16"/>
        </w:rPr>
      </w:pPr>
      <w:r w:rsidRPr="00712EEE">
        <w:rPr>
          <w:kern w:val="16"/>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855756" w:rsidRPr="00712EEE" w:rsidRDefault="00855756" w:rsidP="00855756">
      <w:pPr>
        <w:pStyle w:val="afb"/>
        <w:tabs>
          <w:tab w:val="left" w:pos="709"/>
        </w:tabs>
        <w:spacing w:after="0"/>
        <w:ind w:firstLine="709"/>
        <w:rPr>
          <w:kern w:val="16"/>
        </w:rPr>
      </w:pPr>
      <w:r w:rsidRPr="00712EEE">
        <w:rPr>
          <w:kern w:val="16"/>
        </w:rPr>
        <w:lastRenderedPageBreak/>
        <w:t xml:space="preserve"> 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030590" w:rsidRDefault="00030590" w:rsidP="00855756">
      <w:pPr>
        <w:pStyle w:val="afb"/>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30590" w:rsidRDefault="00030590" w:rsidP="00030590">
      <w:pPr>
        <w:pStyle w:val="afb"/>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030590" w:rsidRPr="00C75DC0" w:rsidRDefault="00030590" w:rsidP="00030590">
      <w:pPr>
        <w:pStyle w:val="afb"/>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030590" w:rsidRDefault="00030590" w:rsidP="00030590">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030590" w:rsidRDefault="00030590" w:rsidP="00030590">
      <w:pPr>
        <w:spacing w:after="0"/>
        <w:ind w:firstLine="709"/>
        <w:jc w:val="center"/>
        <w:rPr>
          <w:b/>
        </w:rPr>
      </w:pPr>
    </w:p>
    <w:p w:rsidR="00030590" w:rsidRPr="00586ED2" w:rsidRDefault="00030590" w:rsidP="00030590">
      <w:pPr>
        <w:spacing w:after="0"/>
        <w:ind w:firstLine="709"/>
        <w:jc w:val="center"/>
        <w:rPr>
          <w:b/>
        </w:rPr>
      </w:pPr>
      <w:r w:rsidRPr="00586ED2">
        <w:rPr>
          <w:b/>
        </w:rPr>
        <w:t xml:space="preserve">7. Ответственность </w:t>
      </w:r>
      <w:r>
        <w:rPr>
          <w:b/>
        </w:rPr>
        <w:t>С</w:t>
      </w:r>
      <w:r w:rsidRPr="00586ED2">
        <w:rPr>
          <w:b/>
        </w:rPr>
        <w:t>торон</w:t>
      </w:r>
    </w:p>
    <w:p w:rsidR="00030590" w:rsidRDefault="00030590" w:rsidP="00030590">
      <w:pPr>
        <w:spacing w:after="0"/>
        <w:ind w:firstLine="709"/>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30590" w:rsidRDefault="00030590" w:rsidP="00030590">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0590" w:rsidRDefault="00030590" w:rsidP="00030590">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В – стоимость фактически исполненного в установленный срок Исполнителем обязательства по контракту, определяемая на основании документа о приёмке товаров, результатов оказания услуг, в том числе отдельных этапов исполнения контрактов; С - размер ставки).</w:t>
      </w:r>
      <w:proofErr w:type="gramEnd"/>
    </w:p>
    <w:p w:rsidR="00030590" w:rsidRDefault="00030590" w:rsidP="00030590">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учётом коэффициента К; ДП - количество дней просрочки).</w:t>
      </w:r>
    </w:p>
    <w:p w:rsidR="00030590" w:rsidRDefault="00030590" w:rsidP="00030590">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30590" w:rsidRDefault="00030590" w:rsidP="00030590">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rPr>
          <w:i/>
        </w:rPr>
      </w:pPr>
      <w:r>
        <w:lastRenderedPageBreak/>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30590" w:rsidRPr="004A4D31" w:rsidRDefault="00030590" w:rsidP="00030590">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Pr="004A4D31">
        <w:t>предусмотренных Контрактом. Размер штрафа устанавливается в сумме</w:t>
      </w:r>
      <w:r w:rsidRPr="004A4D31">
        <w:rPr>
          <w:u w:val="single"/>
        </w:rPr>
        <w:t xml:space="preserve"> </w:t>
      </w:r>
      <w:r w:rsidRPr="004A4D31">
        <w:rPr>
          <w:u w:val="single"/>
        </w:rPr>
        <w:tab/>
      </w:r>
      <w:r w:rsidRPr="004A4D31">
        <w:rPr>
          <w:u w:val="single"/>
        </w:rPr>
        <w:tab/>
      </w:r>
      <w:r w:rsidRPr="004A4D31">
        <w:t xml:space="preserve"> </w:t>
      </w:r>
      <w:r w:rsidR="006A0180" w:rsidRPr="006F5689">
        <w:t>(определённой</w:t>
      </w:r>
      <w:r w:rsidR="006A0180">
        <w:t xml:space="preserve"> п</w:t>
      </w:r>
      <w:r w:rsidR="006A0180" w:rsidRPr="006F5689">
        <w:t>орядке, установленном постановлением Правительства Российской Федерации от 25.11.2013 №1063)</w:t>
      </w:r>
      <w:r w:rsidR="006A0180">
        <w:rPr>
          <w:rStyle w:val="af5"/>
        </w:rPr>
        <w:footnoteReference w:id="4"/>
      </w:r>
      <w:r w:rsidR="006A0180" w:rsidRPr="006F5689">
        <w:t>.</w:t>
      </w:r>
      <w:r w:rsidRPr="004A4D31">
        <w:t xml:space="preserve"> </w:t>
      </w:r>
    </w:p>
    <w:p w:rsidR="00030590" w:rsidRDefault="00030590" w:rsidP="00030590">
      <w:pPr>
        <w:autoSpaceDE w:val="0"/>
        <w:autoSpaceDN w:val="0"/>
        <w:adjustRightInd w:val="0"/>
        <w:spacing w:after="0"/>
        <w:ind w:firstLine="709"/>
      </w:pPr>
      <w:r>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030590" w:rsidRDefault="00030590" w:rsidP="00030590">
      <w:pPr>
        <w:spacing w:after="0"/>
        <w:ind w:firstLine="709"/>
      </w:pPr>
      <w:r>
        <w:t xml:space="preserve">7.6. Исполнитель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Заказчика.</w:t>
      </w:r>
    </w:p>
    <w:p w:rsidR="00030590" w:rsidRPr="00D43FB8" w:rsidRDefault="00030590" w:rsidP="00030590">
      <w:pPr>
        <w:spacing w:after="0"/>
        <w:ind w:firstLine="709"/>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992FA2">
        <w:rPr>
          <w:rStyle w:val="af5"/>
        </w:rPr>
        <w:footnoteReference w:id="5"/>
      </w:r>
    </w:p>
    <w:p w:rsidR="00030590" w:rsidRDefault="00030590" w:rsidP="00030590">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30590" w:rsidRDefault="00030590" w:rsidP="00030590">
      <w:pPr>
        <w:autoSpaceDE w:val="0"/>
        <w:autoSpaceDN w:val="0"/>
        <w:adjustRightInd w:val="0"/>
        <w:spacing w:after="0"/>
        <w:ind w:firstLine="709"/>
        <w:outlineLvl w:val="0"/>
      </w:pPr>
      <w: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030590" w:rsidRPr="004A4D31" w:rsidRDefault="00030590" w:rsidP="00030590">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предусмотренных Контрактом. Размер штрафа составляет</w:t>
      </w:r>
      <w:r w:rsidR="006A0180">
        <w:rPr>
          <w:u w:val="single"/>
        </w:rPr>
        <w:t xml:space="preserve"> </w:t>
      </w:r>
      <w:r w:rsidR="006A0180">
        <w:rPr>
          <w:u w:val="single"/>
        </w:rPr>
        <w:tab/>
      </w:r>
      <w:r w:rsidR="006A0180">
        <w:rPr>
          <w:u w:val="single"/>
        </w:rPr>
        <w:tab/>
      </w:r>
      <w:r w:rsidR="006A0180">
        <w:rPr>
          <w:u w:val="single"/>
        </w:rPr>
        <w:tab/>
      </w:r>
      <w:r w:rsidR="006A0180">
        <w:rPr>
          <w:u w:val="single"/>
        </w:rPr>
        <w:tab/>
      </w:r>
      <w:r w:rsidR="006A0180">
        <w:rPr>
          <w:u w:val="single"/>
        </w:rPr>
        <w:tab/>
      </w:r>
      <w:r w:rsidR="006A0180">
        <w:rPr>
          <w:u w:val="single"/>
        </w:rPr>
        <w:tab/>
        <w:t xml:space="preserve">   </w:t>
      </w:r>
      <w:r w:rsidRPr="004A4D31">
        <w:rPr>
          <w:u w:val="single"/>
        </w:rPr>
        <w:t xml:space="preserve"> </w:t>
      </w:r>
      <w:r w:rsidR="006A0180" w:rsidRPr="006F5689">
        <w:rPr>
          <w:u w:val="single"/>
        </w:rPr>
        <w:t>(</w:t>
      </w:r>
      <w:r w:rsidR="006A0180" w:rsidRPr="006F5689">
        <w:t>определённой в порядке, установленном постановлением Правительства Российской Федерации от 25.11.2013 № 1063)</w:t>
      </w:r>
      <w:r w:rsidR="006A0180">
        <w:rPr>
          <w:rStyle w:val="af5"/>
        </w:rPr>
        <w:footnoteReference w:id="6"/>
      </w:r>
      <w:r w:rsidR="006A0180" w:rsidRPr="006F5689">
        <w:t>.</w:t>
      </w:r>
    </w:p>
    <w:p w:rsidR="00030590" w:rsidRDefault="00030590" w:rsidP="00030590">
      <w:pPr>
        <w:spacing w:after="0"/>
        <w:ind w:firstLine="709"/>
      </w:pPr>
      <w:r>
        <w:lastRenderedPageBreak/>
        <w:t xml:space="preserve">7.11. Заказчик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Исполнителя.</w:t>
      </w:r>
    </w:p>
    <w:p w:rsidR="00030590" w:rsidRPr="00FB258A" w:rsidRDefault="00030590" w:rsidP="00030590">
      <w:pPr>
        <w:spacing w:after="0"/>
        <w:ind w:firstLine="709"/>
        <w:jc w:val="center"/>
      </w:pPr>
    </w:p>
    <w:p w:rsidR="00030590" w:rsidRPr="001D3A16" w:rsidRDefault="00030590" w:rsidP="00030590">
      <w:pPr>
        <w:spacing w:after="0"/>
        <w:ind w:firstLine="709"/>
        <w:jc w:val="center"/>
        <w:rPr>
          <w:b/>
        </w:rPr>
      </w:pPr>
      <w:r w:rsidRPr="001D3A16">
        <w:rPr>
          <w:b/>
        </w:rPr>
        <w:t>8. Форс-мажорные обстоятельства</w:t>
      </w:r>
    </w:p>
    <w:p w:rsidR="00030590" w:rsidRPr="00FB258A" w:rsidRDefault="00030590" w:rsidP="00030590">
      <w:pPr>
        <w:pStyle w:val="afd"/>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30590" w:rsidRPr="00FB258A" w:rsidRDefault="00030590" w:rsidP="00030590">
      <w:pPr>
        <w:pStyle w:val="afd"/>
        <w:ind w:firstLine="709"/>
      </w:pPr>
      <w:r w:rsidRPr="00FB258A">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t>С</w:t>
      </w:r>
      <w:r w:rsidRPr="00FB258A">
        <w:t>торону права ссылается на них в будущем.</w:t>
      </w:r>
    </w:p>
    <w:p w:rsidR="00030590" w:rsidRPr="00FB258A" w:rsidRDefault="00030590" w:rsidP="00030590">
      <w:pPr>
        <w:pStyle w:val="afd"/>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30590" w:rsidRPr="00FB258A" w:rsidRDefault="00030590" w:rsidP="00030590">
      <w:pPr>
        <w:pStyle w:val="afd"/>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030590" w:rsidRPr="00FB258A" w:rsidRDefault="00030590" w:rsidP="00030590">
      <w:pPr>
        <w:pStyle w:val="afd"/>
        <w:ind w:firstLine="709"/>
      </w:pPr>
      <w:r w:rsidRPr="00FB258A">
        <w:t xml:space="preserve">8.4. Если обстоятельства и их последствия будут длиться более 1 (одного) месяца, то </w:t>
      </w:r>
      <w:r>
        <w:t>С</w:t>
      </w:r>
      <w:r w:rsidRPr="00FB258A">
        <w:t xml:space="preserve">тороны расторгают Контракт. В этом случае ни одна из </w:t>
      </w:r>
      <w:r>
        <w:t>С</w:t>
      </w:r>
      <w:r w:rsidRPr="00FB258A">
        <w:t xml:space="preserve">торон не имеет права потребовать от другой </w:t>
      </w:r>
      <w:r>
        <w:t>С</w:t>
      </w:r>
      <w:r w:rsidRPr="00FB258A">
        <w:t>тороны возмещения убытков.</w:t>
      </w:r>
    </w:p>
    <w:p w:rsidR="00030590" w:rsidRPr="00FB258A" w:rsidRDefault="00030590" w:rsidP="00030590">
      <w:pPr>
        <w:pStyle w:val="afd"/>
        <w:ind w:firstLine="709"/>
      </w:pPr>
    </w:p>
    <w:p w:rsidR="00030590" w:rsidRPr="001D3A16" w:rsidRDefault="00030590" w:rsidP="00030590">
      <w:pPr>
        <w:keepNext/>
        <w:spacing w:after="0"/>
        <w:ind w:firstLine="709"/>
        <w:jc w:val="center"/>
        <w:rPr>
          <w:b/>
        </w:rPr>
      </w:pPr>
      <w:r w:rsidRPr="001D3A16">
        <w:rPr>
          <w:b/>
        </w:rPr>
        <w:t>9. Порядок разрешения споров</w:t>
      </w:r>
    </w:p>
    <w:p w:rsidR="00030590" w:rsidRPr="00FB258A" w:rsidRDefault="00030590" w:rsidP="00030590">
      <w:pPr>
        <w:pStyle w:val="afd"/>
        <w:ind w:firstLine="709"/>
      </w:pPr>
      <w:r w:rsidRPr="00FB258A">
        <w:t>9.1</w:t>
      </w:r>
      <w:r>
        <w:t>.</w:t>
      </w:r>
      <w:r w:rsidRPr="00FB258A">
        <w:t xml:space="preserve"> Заказчик и Исполнитель должны приложить все усилия, чтобы путём прямых переговоров разрешить к обоюдному удовлетворению </w:t>
      </w:r>
      <w:r>
        <w:t>С</w:t>
      </w:r>
      <w:r w:rsidRPr="00FB258A">
        <w:t>торон все противоречия или спорные вопросы, возникающие между ними в рамках Контракта.</w:t>
      </w:r>
    </w:p>
    <w:p w:rsidR="00030590" w:rsidRPr="00FB258A" w:rsidRDefault="00030590" w:rsidP="00030590">
      <w:pPr>
        <w:pStyle w:val="afd"/>
        <w:ind w:firstLine="709"/>
      </w:pPr>
      <w:r w:rsidRPr="00FB258A">
        <w:t xml:space="preserve">9.2. </w:t>
      </w:r>
      <w:r w:rsidRPr="00F229A5">
        <w:t xml:space="preserve">При </w:t>
      </w:r>
      <w:proofErr w:type="spellStart"/>
      <w:r w:rsidRPr="00F229A5">
        <w:t>недостижении</w:t>
      </w:r>
      <w:proofErr w:type="spellEnd"/>
      <w:r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Pr="00A80E7C">
        <w:t>.</w:t>
      </w:r>
    </w:p>
    <w:p w:rsidR="00030590" w:rsidRDefault="00030590" w:rsidP="00030590">
      <w:pPr>
        <w:spacing w:after="0"/>
        <w:ind w:firstLine="709"/>
        <w:jc w:val="center"/>
        <w:rPr>
          <w:b/>
        </w:rPr>
      </w:pPr>
    </w:p>
    <w:p w:rsidR="00030590" w:rsidRPr="001D3A16" w:rsidRDefault="00030590" w:rsidP="00030590">
      <w:pPr>
        <w:spacing w:after="0"/>
        <w:ind w:firstLine="709"/>
        <w:jc w:val="center"/>
        <w:rPr>
          <w:b/>
        </w:rPr>
      </w:pPr>
      <w:r w:rsidRPr="001D3A16">
        <w:rPr>
          <w:b/>
        </w:rPr>
        <w:t>10. Расторжение Контракта</w:t>
      </w:r>
    </w:p>
    <w:p w:rsidR="00030590" w:rsidRPr="002D4A0B" w:rsidRDefault="00030590" w:rsidP="00030590">
      <w:pPr>
        <w:pStyle w:val="afd"/>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30590" w:rsidRPr="00FB258A" w:rsidRDefault="00030590" w:rsidP="00030590">
      <w:pPr>
        <w:pStyle w:val="afd"/>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30590" w:rsidRPr="00FB258A" w:rsidRDefault="00030590" w:rsidP="00030590">
      <w:pPr>
        <w:pStyle w:val="afd"/>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30590" w:rsidRPr="00FB258A" w:rsidRDefault="00030590" w:rsidP="00030590">
      <w:pPr>
        <w:pStyle w:val="afd"/>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030590" w:rsidRPr="00FB258A" w:rsidRDefault="00030590" w:rsidP="00030590">
      <w:pPr>
        <w:autoSpaceDE w:val="0"/>
        <w:autoSpaceDN w:val="0"/>
        <w:adjustRightInd w:val="0"/>
        <w:spacing w:after="0"/>
        <w:ind w:firstLine="709"/>
      </w:pPr>
      <w:r w:rsidRPr="00FB258A">
        <w:lastRenderedPageBreak/>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30590" w:rsidRPr="00FB258A" w:rsidRDefault="00030590" w:rsidP="00030590">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030590" w:rsidRPr="00FB258A" w:rsidRDefault="00030590" w:rsidP="00030590">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t xml:space="preserve"> </w:t>
      </w:r>
      <w:r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w:t>
      </w:r>
      <w:r>
        <w:t>И</w:t>
      </w:r>
      <w:r w:rsidRPr="00FB258A">
        <w:t>сполнителя.</w:t>
      </w:r>
    </w:p>
    <w:p w:rsidR="00030590" w:rsidRPr="00FB258A" w:rsidRDefault="00030590" w:rsidP="00030590">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30590" w:rsidRPr="00FB258A" w:rsidRDefault="00030590" w:rsidP="00030590">
      <w:pPr>
        <w:autoSpaceDE w:val="0"/>
        <w:autoSpaceDN w:val="0"/>
        <w:adjustRightInd w:val="0"/>
        <w:spacing w:after="0"/>
        <w:ind w:firstLine="709"/>
      </w:pPr>
      <w:r w:rsidRPr="00FB258A">
        <w:lastRenderedPageBreak/>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0590" w:rsidRPr="00FB258A" w:rsidRDefault="00030590" w:rsidP="00030590">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t>С</w:t>
      </w:r>
      <w:r w:rsidRPr="00FB258A">
        <w:t>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0590" w:rsidRPr="00FB258A" w:rsidRDefault="00030590" w:rsidP="00030590">
      <w:pPr>
        <w:pStyle w:val="ConsPlusNormal"/>
        <w:widowControl/>
        <w:ind w:firstLine="709"/>
        <w:jc w:val="both"/>
        <w:rPr>
          <w:rFonts w:ascii="Times New Roman" w:hAnsi="Times New Roman" w:cs="Times New Roman"/>
          <w:sz w:val="24"/>
          <w:szCs w:val="24"/>
        </w:rPr>
      </w:pPr>
    </w:p>
    <w:p w:rsidR="00030590" w:rsidRPr="001D3A16" w:rsidRDefault="00030590" w:rsidP="00030590">
      <w:pPr>
        <w:spacing w:after="0"/>
        <w:ind w:firstLine="709"/>
        <w:jc w:val="center"/>
        <w:rPr>
          <w:b/>
        </w:rPr>
      </w:pPr>
      <w:r w:rsidRPr="001D3A16">
        <w:rPr>
          <w:b/>
        </w:rPr>
        <w:t>11.Срок действия Контракта</w:t>
      </w:r>
    </w:p>
    <w:p w:rsidR="00855756" w:rsidRPr="005415CE" w:rsidRDefault="00030590" w:rsidP="00030590">
      <w:pPr>
        <w:pStyle w:val="ConsPlusNormal"/>
        <w:widowControl/>
        <w:ind w:firstLine="709"/>
        <w:jc w:val="both"/>
        <w:rPr>
          <w:rFonts w:ascii="Times New Roman" w:hAnsi="Times New Roman" w:cs="Times New Roman"/>
          <w:color w:val="000099"/>
          <w:sz w:val="24"/>
          <w:szCs w:val="24"/>
        </w:rPr>
      </w:pPr>
      <w:r w:rsidRPr="00FB258A">
        <w:rPr>
          <w:rFonts w:ascii="Times New Roman" w:hAnsi="Times New Roman" w:cs="Times New Roman"/>
          <w:sz w:val="24"/>
          <w:szCs w:val="24"/>
        </w:rPr>
        <w:t xml:space="preserve">11.1. </w:t>
      </w:r>
      <w:r w:rsidR="00D56DCC" w:rsidRPr="00D56DCC">
        <w:rPr>
          <w:rFonts w:ascii="Times New Roman" w:hAnsi="Times New Roman" w:cs="Times New Roman"/>
          <w:sz w:val="24"/>
          <w:szCs w:val="24"/>
        </w:rPr>
        <w:t>Контра</w:t>
      </w:r>
      <w:proofErr w:type="gramStart"/>
      <w:r w:rsidR="00D56DCC" w:rsidRPr="00D56DCC">
        <w:rPr>
          <w:rFonts w:ascii="Times New Roman" w:hAnsi="Times New Roman" w:cs="Times New Roman"/>
          <w:sz w:val="24"/>
          <w:szCs w:val="24"/>
        </w:rPr>
        <w:t>кт вст</w:t>
      </w:r>
      <w:proofErr w:type="gramEnd"/>
      <w:r w:rsidR="00D56DCC" w:rsidRPr="00D56DCC">
        <w:rPr>
          <w:rFonts w:ascii="Times New Roman" w:hAnsi="Times New Roman" w:cs="Times New Roman"/>
          <w:sz w:val="24"/>
          <w:szCs w:val="24"/>
        </w:rPr>
        <w:t xml:space="preserve">упает в силу со дня подписания его Сторонами и действует </w:t>
      </w:r>
      <w:r w:rsidR="00D56DCC" w:rsidRPr="005415CE">
        <w:rPr>
          <w:rFonts w:ascii="Times New Roman" w:hAnsi="Times New Roman" w:cs="Times New Roman"/>
          <w:color w:val="000099"/>
          <w:sz w:val="24"/>
          <w:szCs w:val="24"/>
        </w:rPr>
        <w:t xml:space="preserve">до </w:t>
      </w:r>
      <w:r w:rsidR="00712EEE">
        <w:rPr>
          <w:rFonts w:ascii="Times New Roman" w:hAnsi="Times New Roman" w:cs="Times New Roman"/>
          <w:color w:val="000099"/>
          <w:sz w:val="24"/>
          <w:szCs w:val="24"/>
        </w:rPr>
        <w:t>3</w:t>
      </w:r>
      <w:r w:rsidR="005415CE">
        <w:rPr>
          <w:rFonts w:ascii="Times New Roman" w:hAnsi="Times New Roman" w:cs="Times New Roman"/>
          <w:color w:val="000099"/>
          <w:sz w:val="24"/>
          <w:szCs w:val="24"/>
        </w:rPr>
        <w:t>0</w:t>
      </w:r>
      <w:r w:rsidR="00D56DCC" w:rsidRPr="005415CE">
        <w:rPr>
          <w:rFonts w:ascii="Times New Roman" w:hAnsi="Times New Roman" w:cs="Times New Roman"/>
          <w:color w:val="000099"/>
          <w:sz w:val="24"/>
          <w:szCs w:val="24"/>
        </w:rPr>
        <w:t>.1</w:t>
      </w:r>
      <w:r w:rsidR="00712EEE">
        <w:rPr>
          <w:rFonts w:ascii="Times New Roman" w:hAnsi="Times New Roman" w:cs="Times New Roman"/>
          <w:color w:val="000099"/>
          <w:sz w:val="24"/>
          <w:szCs w:val="24"/>
        </w:rPr>
        <w:t>1</w:t>
      </w:r>
      <w:r w:rsidR="00D56DCC" w:rsidRPr="005415CE">
        <w:rPr>
          <w:rFonts w:ascii="Times New Roman" w:hAnsi="Times New Roman" w:cs="Times New Roman"/>
          <w:color w:val="000099"/>
          <w:sz w:val="24"/>
          <w:szCs w:val="24"/>
        </w:rPr>
        <w:t xml:space="preserve">.2017. </w:t>
      </w:r>
    </w:p>
    <w:p w:rsidR="00030590" w:rsidRDefault="00D56DCC" w:rsidP="00030590">
      <w:pPr>
        <w:pStyle w:val="ConsPlusNormal"/>
        <w:widowControl/>
        <w:ind w:firstLine="709"/>
        <w:jc w:val="both"/>
        <w:rPr>
          <w:rFonts w:ascii="Times New Roman" w:hAnsi="Times New Roman" w:cs="Times New Roman"/>
          <w:sz w:val="24"/>
          <w:szCs w:val="24"/>
        </w:rPr>
      </w:pPr>
      <w:r w:rsidRPr="005415CE">
        <w:rPr>
          <w:rFonts w:ascii="Times New Roman" w:hAnsi="Times New Roman" w:cs="Times New Roman"/>
          <w:color w:val="000099"/>
          <w:sz w:val="24"/>
          <w:szCs w:val="24"/>
        </w:rPr>
        <w:t xml:space="preserve">С </w:t>
      </w:r>
      <w:r w:rsidR="00712EEE">
        <w:rPr>
          <w:rFonts w:ascii="Times New Roman" w:hAnsi="Times New Roman" w:cs="Times New Roman"/>
          <w:color w:val="000099"/>
          <w:sz w:val="24"/>
          <w:szCs w:val="24"/>
        </w:rPr>
        <w:t>0</w:t>
      </w:r>
      <w:r w:rsidR="005415CE">
        <w:rPr>
          <w:rFonts w:ascii="Times New Roman" w:hAnsi="Times New Roman" w:cs="Times New Roman"/>
          <w:color w:val="000099"/>
          <w:sz w:val="24"/>
          <w:szCs w:val="24"/>
        </w:rPr>
        <w:t>1</w:t>
      </w:r>
      <w:r w:rsidRPr="005415CE">
        <w:rPr>
          <w:rFonts w:ascii="Times New Roman" w:hAnsi="Times New Roman" w:cs="Times New Roman"/>
          <w:color w:val="000099"/>
          <w:sz w:val="24"/>
          <w:szCs w:val="24"/>
        </w:rPr>
        <w:t xml:space="preserve">.12.2017 </w:t>
      </w:r>
      <w:r w:rsidR="00030590"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12EEE" w:rsidRDefault="00712EEE" w:rsidP="00712EEE">
      <w:pPr>
        <w:autoSpaceDE w:val="0"/>
        <w:autoSpaceDN w:val="0"/>
        <w:adjustRightInd w:val="0"/>
        <w:spacing w:after="0"/>
        <w:ind w:firstLine="709"/>
      </w:pPr>
      <w:r>
        <w:t>- Техническое задание (Приложение 1);</w:t>
      </w:r>
    </w:p>
    <w:p w:rsidR="00712EEE" w:rsidRDefault="00712EEE" w:rsidP="00712EEE">
      <w:pPr>
        <w:autoSpaceDE w:val="0"/>
        <w:autoSpaceDN w:val="0"/>
        <w:adjustRightInd w:val="0"/>
        <w:spacing w:after="0"/>
        <w:ind w:firstLine="709"/>
      </w:pPr>
      <w:r>
        <w:t>- Смета Контракта (Приложение 2).</w:t>
      </w:r>
    </w:p>
    <w:p w:rsidR="00725CE2" w:rsidRPr="00FB258A" w:rsidRDefault="00725CE2" w:rsidP="00712EEE">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r w:rsidR="00E14CC0">
        <w:tab/>
      </w:r>
      <w:proofErr w:type="spellStart"/>
      <w:r w:rsidR="002D34CF">
        <w:t>Дергилев</w:t>
      </w:r>
      <w:proofErr w:type="spellEnd"/>
      <w:r w:rsidR="002D34CF">
        <w:t xml:space="preserve"> О.В.</w:t>
      </w:r>
    </w:p>
    <w:p w:rsidR="00641178" w:rsidRDefault="00641178" w:rsidP="00B0097C">
      <w:pPr>
        <w:spacing w:after="0"/>
      </w:pPr>
    </w:p>
    <w:p w:rsidR="00B0097C" w:rsidRDefault="00E14CC0" w:rsidP="00B0097C">
      <w:pPr>
        <w:spacing w:after="0"/>
      </w:pPr>
      <w:r>
        <w:t>Бухгалтерия</w:t>
      </w:r>
      <w:r w:rsidR="00B0097C">
        <w:t>:</w:t>
      </w:r>
      <w:r w:rsidR="002D34CF">
        <w:tab/>
      </w:r>
      <w:r w:rsidR="002D34CF">
        <w:tab/>
      </w:r>
      <w:r w:rsidR="002D34CF">
        <w:tab/>
      </w:r>
      <w:r w:rsidR="002D34CF">
        <w:tab/>
      </w:r>
      <w:r w:rsidR="002D34CF">
        <w:tab/>
      </w:r>
      <w:r>
        <w:tab/>
      </w:r>
      <w:r>
        <w:tab/>
      </w:r>
      <w:r w:rsidR="00712EEE">
        <w:t>Ермакова В.Н.</w:t>
      </w:r>
    </w:p>
    <w:p w:rsidR="00B0097C" w:rsidRDefault="00B0097C" w:rsidP="00B0097C">
      <w:pPr>
        <w:spacing w:after="0"/>
      </w:pPr>
    </w:p>
    <w:p w:rsidR="00E46044" w:rsidRDefault="00B0097C" w:rsidP="00E46044">
      <w:pPr>
        <w:spacing w:after="0"/>
      </w:pPr>
      <w:r>
        <w:t>Юридическое управление:</w:t>
      </w:r>
      <w:r w:rsidR="002D34CF">
        <w:tab/>
      </w:r>
      <w:r w:rsidR="002D34CF">
        <w:tab/>
      </w:r>
      <w:r w:rsidR="002D34CF">
        <w:tab/>
      </w:r>
      <w:r w:rsidR="002D34CF">
        <w:tab/>
      </w:r>
      <w:r w:rsidR="003631AD" w:rsidRPr="005F2F8D">
        <w:rPr>
          <w:b/>
          <w:bCs/>
        </w:rPr>
        <w:t xml:space="preserve"> </w:t>
      </w:r>
    </w:p>
    <w:p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r w:rsidR="00D507AA">
        <w:rPr>
          <w:rFonts w:ascii="Times New Roman" w:hAnsi="Times New Roman" w:cs="Times New Roman"/>
          <w:sz w:val="24"/>
          <w:szCs w:val="24"/>
        </w:rPr>
        <w:t xml:space="preserve"> 1</w:t>
      </w:r>
    </w:p>
    <w:p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E46044" w:rsidRPr="00FB258A" w:rsidRDefault="00E46044" w:rsidP="00E46044">
      <w:pPr>
        <w:spacing w:after="0"/>
        <w:ind w:firstLine="709"/>
        <w:jc w:val="right"/>
      </w:pPr>
      <w:r w:rsidRPr="00FB258A">
        <w:t xml:space="preserve">№ ____ от </w:t>
      </w:r>
      <w:r>
        <w:t>«</w:t>
      </w:r>
      <w:r w:rsidRPr="00FB258A">
        <w:t>___</w:t>
      </w:r>
      <w:r>
        <w:t>»</w:t>
      </w:r>
      <w:r w:rsidRPr="00FB258A">
        <w:t xml:space="preserve"> _______ 20</w:t>
      </w:r>
      <w:r>
        <w:t>1</w:t>
      </w:r>
      <w:r w:rsidRPr="00FB258A">
        <w:t>__ г.</w:t>
      </w:r>
    </w:p>
    <w:p w:rsidR="00E46044" w:rsidRPr="00FB258A" w:rsidRDefault="00E46044" w:rsidP="00E46044">
      <w:pPr>
        <w:spacing w:after="0"/>
        <w:ind w:firstLine="709"/>
        <w:jc w:val="right"/>
        <w:rPr>
          <w:bCs/>
        </w:rPr>
      </w:pPr>
    </w:p>
    <w:p w:rsidR="00E46044" w:rsidRDefault="00E46044" w:rsidP="00E46044">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E46044" w:rsidRPr="001C122F" w:rsidRDefault="00E46044" w:rsidP="00E46044">
      <w:pPr>
        <w:pStyle w:val="ConsPlusNormal"/>
        <w:widowControl/>
        <w:tabs>
          <w:tab w:val="left" w:pos="360"/>
        </w:tabs>
        <w:ind w:firstLine="709"/>
        <w:rPr>
          <w:rFonts w:ascii="Times New Roman" w:hAnsi="Times New Roman" w:cs="Times New Roman"/>
          <w:b/>
          <w:bCs/>
          <w:sz w:val="24"/>
          <w:szCs w:val="24"/>
        </w:rPr>
      </w:pPr>
    </w:p>
    <w:p w:rsidR="00D507AA" w:rsidRDefault="00D507AA" w:rsidP="00D507AA">
      <w:pPr>
        <w:pStyle w:val="afb"/>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EB3155">
        <w:t xml:space="preserve">по </w:t>
      </w:r>
      <w:r>
        <w:t>технической защите информации</w:t>
      </w:r>
      <w:r w:rsidRPr="00600588">
        <w:t>.</w:t>
      </w:r>
    </w:p>
    <w:p w:rsidR="00D507AA" w:rsidRDefault="00D507AA" w:rsidP="00D507AA">
      <w:pPr>
        <w:pStyle w:val="afb"/>
        <w:spacing w:after="0"/>
        <w:ind w:firstLine="709"/>
      </w:pPr>
    </w:p>
    <w:p w:rsidR="00D507AA" w:rsidRPr="008F205F" w:rsidRDefault="00D507AA" w:rsidP="00D507AA">
      <w:pPr>
        <w:pStyle w:val="afb"/>
        <w:spacing w:after="0"/>
        <w:ind w:firstLine="709"/>
        <w:rPr>
          <w:b/>
        </w:rPr>
      </w:pPr>
      <w:r w:rsidRPr="008F205F">
        <w:rPr>
          <w:b/>
        </w:rPr>
        <w:t>2. Используемые сокращения:</w:t>
      </w:r>
    </w:p>
    <w:p w:rsidR="00D507AA" w:rsidRDefault="00D507AA" w:rsidP="00D507AA">
      <w:pPr>
        <w:pStyle w:val="afb"/>
        <w:spacing w:after="0"/>
        <w:ind w:firstLine="709"/>
      </w:pPr>
      <w:r>
        <w:t>АРМ -</w:t>
      </w:r>
      <w:r>
        <w:tab/>
        <w:t>автоматизированное рабочее место;</w:t>
      </w:r>
    </w:p>
    <w:p w:rsidR="00D507AA" w:rsidRDefault="00D507AA" w:rsidP="00D507AA">
      <w:pPr>
        <w:pStyle w:val="afb"/>
        <w:spacing w:after="0"/>
        <w:ind w:firstLine="709"/>
      </w:pPr>
      <w:r>
        <w:t>НСД -</w:t>
      </w:r>
      <w:r>
        <w:tab/>
        <w:t>несанкционированный доступ;</w:t>
      </w:r>
    </w:p>
    <w:p w:rsidR="00D507AA" w:rsidRDefault="00D507AA" w:rsidP="00D507AA">
      <w:pPr>
        <w:pStyle w:val="afb"/>
        <w:spacing w:after="0"/>
        <w:ind w:firstLine="709"/>
      </w:pPr>
      <w:r>
        <w:t>ПО - программное обеспечение;</w:t>
      </w:r>
    </w:p>
    <w:p w:rsidR="00D507AA" w:rsidRDefault="00D507AA" w:rsidP="00D507AA">
      <w:pPr>
        <w:pStyle w:val="afb"/>
        <w:spacing w:after="0"/>
        <w:ind w:firstLine="709"/>
      </w:pPr>
      <w:r>
        <w:t>ОИ - объект информатизации;</w:t>
      </w:r>
    </w:p>
    <w:p w:rsidR="00D507AA" w:rsidRDefault="00D507AA" w:rsidP="00D507AA">
      <w:pPr>
        <w:pStyle w:val="afb"/>
        <w:spacing w:after="0"/>
        <w:ind w:firstLine="709"/>
      </w:pPr>
      <w:r>
        <w:t>ЗОИ - защищённый объект информатизации;</w:t>
      </w:r>
    </w:p>
    <w:p w:rsidR="00D507AA" w:rsidRDefault="00D507AA" w:rsidP="00D507AA">
      <w:pPr>
        <w:pStyle w:val="afb"/>
        <w:spacing w:after="0"/>
        <w:ind w:firstLine="709"/>
      </w:pPr>
      <w:proofErr w:type="spellStart"/>
      <w:r>
        <w:t>СрЗИ</w:t>
      </w:r>
      <w:proofErr w:type="spellEnd"/>
      <w:r>
        <w:t xml:space="preserve"> - средства защиты информации;</w:t>
      </w:r>
    </w:p>
    <w:p w:rsidR="00D507AA" w:rsidRDefault="00D507AA" w:rsidP="00D507AA">
      <w:pPr>
        <w:pStyle w:val="afb"/>
        <w:spacing w:after="0"/>
        <w:ind w:firstLine="709"/>
      </w:pPr>
      <w:r>
        <w:t>ФСТЭК России - Федеральная служба по техническому и экспортному контролю России.</w:t>
      </w:r>
    </w:p>
    <w:p w:rsidR="00D507AA" w:rsidRDefault="00D507AA" w:rsidP="00D507AA">
      <w:pPr>
        <w:pStyle w:val="afb"/>
        <w:spacing w:after="0"/>
        <w:ind w:firstLine="709"/>
      </w:pPr>
    </w:p>
    <w:p w:rsidR="00D507AA" w:rsidRPr="008F205F" w:rsidRDefault="00D507AA" w:rsidP="00D507AA">
      <w:pPr>
        <w:pStyle w:val="afb"/>
        <w:spacing w:after="0"/>
        <w:ind w:firstLine="709"/>
        <w:rPr>
          <w:b/>
        </w:rPr>
      </w:pPr>
      <w:r w:rsidRPr="008F205F">
        <w:rPr>
          <w:b/>
        </w:rPr>
        <w:t>3. Общие требования:</w:t>
      </w:r>
    </w:p>
    <w:p w:rsidR="00D507AA" w:rsidRPr="008F205F" w:rsidRDefault="00D507AA" w:rsidP="00D507AA">
      <w:pPr>
        <w:pStyle w:val="afb"/>
        <w:spacing w:after="0"/>
        <w:ind w:firstLine="709"/>
      </w:pPr>
      <w:r>
        <w:t xml:space="preserve">3.1. </w:t>
      </w:r>
      <w:r w:rsidRPr="008F205F">
        <w:t xml:space="preserve">В соответствии с настоящим техническим заданием должна быть осуществлена поставка, установка и настройка средств защиты информации для ЗОИ Администрации города </w:t>
      </w:r>
      <w:proofErr w:type="spellStart"/>
      <w:r w:rsidRPr="008F205F">
        <w:t>Югорска</w:t>
      </w:r>
      <w:proofErr w:type="spellEnd"/>
      <w:r w:rsidRPr="008F205F">
        <w:t xml:space="preserve"> (далее - Заказчик).</w:t>
      </w:r>
    </w:p>
    <w:p w:rsidR="00D507AA" w:rsidRPr="008F205F" w:rsidRDefault="00D507AA" w:rsidP="00D507AA">
      <w:pPr>
        <w:pStyle w:val="afb"/>
        <w:spacing w:after="0"/>
        <w:ind w:firstLine="709"/>
      </w:pPr>
      <w:r>
        <w:t xml:space="preserve">3.2. </w:t>
      </w:r>
      <w:r w:rsidRPr="008F205F">
        <w:t>Цели оказания услуг:</w:t>
      </w:r>
    </w:p>
    <w:p w:rsidR="00D507AA" w:rsidRPr="008F205F" w:rsidRDefault="00D507AA" w:rsidP="00D507AA">
      <w:pPr>
        <w:pStyle w:val="afb"/>
        <w:spacing w:after="0"/>
        <w:ind w:firstLine="709"/>
      </w:pPr>
      <w:r>
        <w:t xml:space="preserve">1) </w:t>
      </w:r>
      <w:r w:rsidRPr="008F205F">
        <w:t>обеспечение требуемого уровня защищённости персональных данных, обрабатываемых в ЗОИ;</w:t>
      </w:r>
    </w:p>
    <w:p w:rsidR="00D507AA" w:rsidRPr="008F205F" w:rsidRDefault="00D507AA" w:rsidP="00D507AA">
      <w:pPr>
        <w:pStyle w:val="afb"/>
        <w:spacing w:after="0"/>
        <w:ind w:firstLine="709"/>
      </w:pPr>
      <w:r>
        <w:t xml:space="preserve">2) </w:t>
      </w:r>
      <w:r w:rsidRPr="008F205F">
        <w:t>обеспечение конфиденциальности, целостности и доступности персональных данных, обрабатываемых в ЗОИ;</w:t>
      </w:r>
    </w:p>
    <w:p w:rsidR="00D507AA" w:rsidRPr="008F205F" w:rsidRDefault="00D507AA" w:rsidP="00D507AA">
      <w:pPr>
        <w:pStyle w:val="afb"/>
        <w:spacing w:after="0"/>
        <w:ind w:firstLine="709"/>
      </w:pPr>
      <w:r>
        <w:t xml:space="preserve">3) </w:t>
      </w:r>
      <w:r w:rsidRPr="008F205F">
        <w:t>обеспечение гарантированного непрерывного функционирования ЗОИ.</w:t>
      </w:r>
    </w:p>
    <w:p w:rsidR="00D507AA" w:rsidRPr="008F205F" w:rsidRDefault="00D507AA" w:rsidP="00D507AA">
      <w:pPr>
        <w:pStyle w:val="afb"/>
        <w:spacing w:after="0"/>
        <w:ind w:firstLine="709"/>
      </w:pPr>
      <w:r>
        <w:t xml:space="preserve">3.3. </w:t>
      </w:r>
      <w:r w:rsidRPr="008F205F">
        <w:t xml:space="preserve">Место оказания услуг: г. </w:t>
      </w:r>
      <w:proofErr w:type="spellStart"/>
      <w:r w:rsidRPr="008F205F">
        <w:t>Югорск</w:t>
      </w:r>
      <w:proofErr w:type="spellEnd"/>
      <w:r w:rsidRPr="008F205F">
        <w:t>, Ханты-Мансийский автономный округ-Югра, Тюменская область, ул.40 л</w:t>
      </w:r>
      <w:r>
        <w:t>ет Победы, д.11.</w:t>
      </w:r>
    </w:p>
    <w:p w:rsidR="00D507AA" w:rsidRPr="008F205F" w:rsidRDefault="00D507AA" w:rsidP="00D507AA">
      <w:pPr>
        <w:pStyle w:val="afb"/>
        <w:spacing w:after="0"/>
        <w:ind w:firstLine="709"/>
      </w:pPr>
      <w:r>
        <w:t xml:space="preserve">3.4. </w:t>
      </w:r>
      <w:r w:rsidRPr="008F205F">
        <w:t xml:space="preserve">Комплекс мероприятий должен соответствовать следующим нормативным правовым актам и руководящим документам: </w:t>
      </w:r>
    </w:p>
    <w:p w:rsidR="00D507AA" w:rsidRPr="008F205F" w:rsidRDefault="00D507AA" w:rsidP="00D507AA">
      <w:pPr>
        <w:pStyle w:val="afb"/>
        <w:spacing w:after="0"/>
        <w:ind w:firstLine="709"/>
      </w:pPr>
      <w:r>
        <w:t xml:space="preserve">- </w:t>
      </w:r>
      <w:r w:rsidRPr="008F205F">
        <w:t>Федеральному закону от 27.07.2006 № 149-ФЗ «Об информации, информационных технологиях и о защите информации»;</w:t>
      </w:r>
    </w:p>
    <w:p w:rsidR="00D507AA" w:rsidRPr="008F205F" w:rsidRDefault="00D507AA" w:rsidP="00D507AA">
      <w:pPr>
        <w:pStyle w:val="afb"/>
        <w:spacing w:after="0"/>
        <w:ind w:firstLine="709"/>
      </w:pPr>
      <w:r>
        <w:t xml:space="preserve">- </w:t>
      </w:r>
      <w:r w:rsidRPr="008F205F">
        <w:t>Федеральному закону от 27.07.2006 № 152-ФЗ «О персональных данных»;</w:t>
      </w:r>
    </w:p>
    <w:p w:rsidR="00D507AA" w:rsidRPr="008F205F" w:rsidRDefault="00D507AA" w:rsidP="00D507AA">
      <w:pPr>
        <w:pStyle w:val="afb"/>
        <w:spacing w:after="0"/>
        <w:ind w:firstLine="709"/>
      </w:pPr>
      <w:r>
        <w:t xml:space="preserve">- </w:t>
      </w:r>
      <w:r w:rsidRPr="008F205F">
        <w:t>Постановлению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D507AA" w:rsidRPr="008F205F" w:rsidRDefault="00D507AA" w:rsidP="00D507AA">
      <w:pPr>
        <w:pStyle w:val="afb"/>
        <w:spacing w:after="0"/>
        <w:ind w:firstLine="709"/>
      </w:pPr>
      <w:r>
        <w:t xml:space="preserve">- </w:t>
      </w:r>
      <w:r w:rsidRPr="008F205F">
        <w:t>Приказу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D507AA" w:rsidRPr="00911AA2" w:rsidRDefault="00D507AA" w:rsidP="00D507AA">
      <w:pPr>
        <w:pStyle w:val="afb"/>
        <w:spacing w:after="0"/>
        <w:ind w:firstLine="709"/>
      </w:pPr>
    </w:p>
    <w:p w:rsidR="00D507AA" w:rsidRDefault="00D507AA" w:rsidP="00D507AA">
      <w:pPr>
        <w:spacing w:after="0"/>
        <w:ind w:firstLine="709"/>
        <w:rPr>
          <w:b/>
          <w:bCs/>
        </w:rPr>
      </w:pPr>
      <w:r>
        <w:rPr>
          <w:b/>
          <w:bCs/>
        </w:rPr>
        <w:t>4</w:t>
      </w:r>
      <w:r w:rsidRPr="008E30F3">
        <w:rPr>
          <w:b/>
          <w:bCs/>
        </w:rPr>
        <w:t xml:space="preserve">. </w:t>
      </w:r>
      <w:r w:rsidRPr="00436673">
        <w:rPr>
          <w:b/>
          <w:bCs/>
        </w:rPr>
        <w:t>Объём и содержание оказываемых услуг</w:t>
      </w:r>
    </w:p>
    <w:p w:rsidR="00D507AA" w:rsidRPr="00B66683" w:rsidRDefault="00D507AA" w:rsidP="00D507AA">
      <w:pPr>
        <w:spacing w:after="0"/>
        <w:ind w:firstLine="709"/>
        <w:rPr>
          <w:bCs/>
        </w:rPr>
      </w:pPr>
      <w:r>
        <w:rPr>
          <w:bCs/>
        </w:rPr>
        <w:t xml:space="preserve">4.1. </w:t>
      </w:r>
      <w:r w:rsidRPr="00B66683">
        <w:rPr>
          <w:bCs/>
        </w:rPr>
        <w:t>При оказании услуг в рамках настоящего ТЗ осуществляется:</w:t>
      </w:r>
    </w:p>
    <w:p w:rsidR="00D507AA" w:rsidRPr="00B66683" w:rsidRDefault="00D507AA" w:rsidP="00D507AA">
      <w:pPr>
        <w:spacing w:after="0"/>
        <w:ind w:firstLine="709"/>
        <w:rPr>
          <w:bCs/>
        </w:rPr>
      </w:pPr>
      <w:r w:rsidRPr="00B66683">
        <w:rPr>
          <w:bCs/>
        </w:rPr>
        <w:t>1)</w:t>
      </w:r>
      <w:r>
        <w:rPr>
          <w:bCs/>
        </w:rPr>
        <w:t xml:space="preserve"> </w:t>
      </w:r>
      <w:r w:rsidRPr="00B66683">
        <w:rPr>
          <w:bCs/>
        </w:rPr>
        <w:t xml:space="preserve">Поставка </w:t>
      </w:r>
      <w:proofErr w:type="spellStart"/>
      <w:r w:rsidRPr="00B66683">
        <w:rPr>
          <w:bCs/>
        </w:rPr>
        <w:t>СрЗИ</w:t>
      </w:r>
      <w:proofErr w:type="spellEnd"/>
      <w:r w:rsidRPr="00B66683">
        <w:rPr>
          <w:bCs/>
        </w:rPr>
        <w:t xml:space="preserve">, в том числе передача неисключительных прав </w:t>
      </w:r>
      <w:proofErr w:type="gramStart"/>
      <w:r w:rsidRPr="00B66683">
        <w:rPr>
          <w:bCs/>
        </w:rPr>
        <w:t>на</w:t>
      </w:r>
      <w:proofErr w:type="gramEnd"/>
      <w:r w:rsidRPr="00B66683">
        <w:rPr>
          <w:bCs/>
        </w:rPr>
        <w:t xml:space="preserve"> ПО </w:t>
      </w:r>
      <w:proofErr w:type="spellStart"/>
      <w:r w:rsidRPr="00B66683">
        <w:rPr>
          <w:bCs/>
        </w:rPr>
        <w:t>СрЗИ</w:t>
      </w:r>
      <w:proofErr w:type="spellEnd"/>
      <w:r w:rsidRPr="00B66683">
        <w:rPr>
          <w:bCs/>
        </w:rPr>
        <w:t>.</w:t>
      </w:r>
    </w:p>
    <w:p w:rsidR="00D507AA" w:rsidRPr="00B66683" w:rsidRDefault="00D507AA" w:rsidP="00D507AA">
      <w:pPr>
        <w:spacing w:after="0"/>
        <w:ind w:firstLine="709"/>
        <w:rPr>
          <w:bCs/>
        </w:rPr>
      </w:pPr>
      <w:r w:rsidRPr="00B66683">
        <w:rPr>
          <w:bCs/>
        </w:rPr>
        <w:t>2)</w:t>
      </w:r>
      <w:r>
        <w:rPr>
          <w:bCs/>
        </w:rPr>
        <w:t xml:space="preserve"> </w:t>
      </w:r>
      <w:r w:rsidRPr="00B66683">
        <w:rPr>
          <w:bCs/>
        </w:rPr>
        <w:t xml:space="preserve">Предоставление сертификата расширенной технической поддержки </w:t>
      </w:r>
      <w:proofErr w:type="gramStart"/>
      <w:r w:rsidRPr="00B66683">
        <w:rPr>
          <w:bCs/>
        </w:rPr>
        <w:t>на</w:t>
      </w:r>
      <w:proofErr w:type="gramEnd"/>
      <w:r w:rsidRPr="00B66683">
        <w:rPr>
          <w:bCs/>
        </w:rPr>
        <w:t xml:space="preserve"> эксплуатируемые Заказчиком </w:t>
      </w:r>
      <w:proofErr w:type="spellStart"/>
      <w:r w:rsidRPr="00B66683">
        <w:rPr>
          <w:bCs/>
        </w:rPr>
        <w:t>СрЗИ</w:t>
      </w:r>
      <w:proofErr w:type="spellEnd"/>
      <w:r w:rsidRPr="00B66683">
        <w:rPr>
          <w:bCs/>
        </w:rPr>
        <w:t>.</w:t>
      </w:r>
    </w:p>
    <w:p w:rsidR="00D507AA" w:rsidRDefault="00D507AA" w:rsidP="00D507AA">
      <w:pPr>
        <w:spacing w:after="0"/>
        <w:ind w:firstLine="709"/>
        <w:rPr>
          <w:bCs/>
        </w:rPr>
      </w:pPr>
      <w:r w:rsidRPr="00B66683">
        <w:rPr>
          <w:bCs/>
        </w:rPr>
        <w:t>3)</w:t>
      </w:r>
      <w:r>
        <w:rPr>
          <w:bCs/>
        </w:rPr>
        <w:t xml:space="preserve"> </w:t>
      </w:r>
      <w:r w:rsidRPr="00B66683">
        <w:rPr>
          <w:bCs/>
        </w:rPr>
        <w:t xml:space="preserve">Установка, настройка и пуско-наладка </w:t>
      </w:r>
      <w:proofErr w:type="spellStart"/>
      <w:r w:rsidRPr="00B66683">
        <w:rPr>
          <w:bCs/>
        </w:rPr>
        <w:t>СрЗИ</w:t>
      </w:r>
      <w:proofErr w:type="spellEnd"/>
      <w:r w:rsidRPr="00B66683">
        <w:rPr>
          <w:bCs/>
        </w:rPr>
        <w:t>.</w:t>
      </w:r>
    </w:p>
    <w:p w:rsidR="00D507AA" w:rsidRPr="00436673" w:rsidRDefault="00D507AA" w:rsidP="00D507AA">
      <w:pPr>
        <w:spacing w:after="0"/>
        <w:ind w:firstLine="709"/>
      </w:pPr>
      <w:r>
        <w:t xml:space="preserve">4.2. Поставка </w:t>
      </w:r>
      <w:proofErr w:type="spellStart"/>
      <w:r>
        <w:t>СрЗИ</w:t>
      </w:r>
      <w:proofErr w:type="spellEnd"/>
      <w:r>
        <w:t>.</w:t>
      </w:r>
    </w:p>
    <w:p w:rsidR="00D507AA" w:rsidRDefault="00D507AA" w:rsidP="00D507AA">
      <w:pPr>
        <w:widowControl w:val="0"/>
        <w:suppressAutoHyphens/>
        <w:spacing w:after="0"/>
        <w:ind w:firstLine="709"/>
      </w:pPr>
      <w:r>
        <w:t xml:space="preserve">Исполнитель должен осуществить поставку </w:t>
      </w:r>
      <w:proofErr w:type="spellStart"/>
      <w:r>
        <w:t>СрЗИ</w:t>
      </w:r>
      <w:proofErr w:type="spellEnd"/>
      <w:r>
        <w:t xml:space="preserve">, в том числе передать неисключительные права на ПО </w:t>
      </w:r>
      <w:proofErr w:type="spellStart"/>
      <w:r>
        <w:t>СрЗИ</w:t>
      </w:r>
      <w:proofErr w:type="spellEnd"/>
      <w:r>
        <w:t>, состав, количество и технические характеристики которых приведены в спецификации, приведённой в Таблице 1 (далее - Спецификация).</w:t>
      </w:r>
    </w:p>
    <w:p w:rsidR="00D507AA" w:rsidRDefault="00D507AA" w:rsidP="00D507AA">
      <w:pPr>
        <w:widowControl w:val="0"/>
        <w:suppressAutoHyphens/>
        <w:spacing w:after="0"/>
        <w:ind w:firstLine="709"/>
      </w:pPr>
    </w:p>
    <w:p w:rsidR="00D507AA" w:rsidRDefault="00D507AA" w:rsidP="00D507AA">
      <w:pPr>
        <w:widowControl w:val="0"/>
        <w:suppressAutoHyphens/>
        <w:spacing w:after="0"/>
        <w:ind w:firstLine="709"/>
      </w:pPr>
      <w:r w:rsidRPr="00B66683">
        <w:t>Таблица 1. Спецификация поставляемых средств защиты информации</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438"/>
        <w:gridCol w:w="6501"/>
        <w:gridCol w:w="782"/>
      </w:tblGrid>
      <w:tr w:rsidR="00D507AA" w:rsidRPr="00B66683" w:rsidTr="00531EC1">
        <w:trPr>
          <w:jc w:val="center"/>
        </w:trPr>
        <w:tc>
          <w:tcPr>
            <w:tcW w:w="697" w:type="dxa"/>
            <w:tcBorders>
              <w:top w:val="single" w:sz="4" w:space="0" w:color="auto"/>
              <w:left w:val="single" w:sz="4" w:space="0" w:color="auto"/>
              <w:bottom w:val="single" w:sz="4" w:space="0" w:color="auto"/>
              <w:right w:val="single" w:sz="4" w:space="0" w:color="auto"/>
            </w:tcBorders>
            <w:hideMark/>
          </w:tcPr>
          <w:p w:rsidR="00D507AA" w:rsidRPr="00B66683" w:rsidRDefault="00D507AA" w:rsidP="00531EC1">
            <w:pPr>
              <w:jc w:val="center"/>
              <w:rPr>
                <w:sz w:val="20"/>
                <w:szCs w:val="20"/>
                <w:lang w:val="en-US"/>
              </w:rPr>
            </w:pPr>
            <w:r w:rsidRPr="00B66683">
              <w:rPr>
                <w:sz w:val="20"/>
                <w:szCs w:val="20"/>
              </w:rPr>
              <w:t>№</w:t>
            </w:r>
            <w:r w:rsidRPr="00B66683">
              <w:rPr>
                <w:sz w:val="20"/>
                <w:szCs w:val="20"/>
              </w:rPr>
              <w:br/>
            </w:r>
            <w:proofErr w:type="gramStart"/>
            <w:r w:rsidRPr="00B66683">
              <w:rPr>
                <w:sz w:val="20"/>
                <w:szCs w:val="20"/>
              </w:rPr>
              <w:t>п</w:t>
            </w:r>
            <w:proofErr w:type="gramEnd"/>
            <w:r w:rsidRPr="00B66683">
              <w:rPr>
                <w:sz w:val="20"/>
                <w:szCs w:val="20"/>
                <w:lang w:val="en-US"/>
              </w:rPr>
              <w:t>/</w:t>
            </w:r>
            <w:r w:rsidRPr="00B66683">
              <w:rPr>
                <w:sz w:val="20"/>
                <w:szCs w:val="20"/>
              </w:rPr>
              <w:t>п</w:t>
            </w:r>
          </w:p>
        </w:tc>
        <w:tc>
          <w:tcPr>
            <w:tcW w:w="2438" w:type="dxa"/>
            <w:tcBorders>
              <w:top w:val="single" w:sz="4" w:space="0" w:color="auto"/>
              <w:left w:val="single" w:sz="4" w:space="0" w:color="auto"/>
              <w:bottom w:val="single" w:sz="4" w:space="0" w:color="auto"/>
              <w:right w:val="single" w:sz="4" w:space="0" w:color="auto"/>
            </w:tcBorders>
            <w:hideMark/>
          </w:tcPr>
          <w:p w:rsidR="00D507AA" w:rsidRPr="00B66683" w:rsidRDefault="00D507AA" w:rsidP="00531EC1">
            <w:pPr>
              <w:jc w:val="center"/>
              <w:rPr>
                <w:sz w:val="20"/>
                <w:szCs w:val="20"/>
              </w:rPr>
            </w:pPr>
            <w:r w:rsidRPr="00B66683">
              <w:rPr>
                <w:sz w:val="20"/>
                <w:szCs w:val="20"/>
              </w:rPr>
              <w:t>Наименование</w:t>
            </w:r>
          </w:p>
        </w:tc>
        <w:tc>
          <w:tcPr>
            <w:tcW w:w="6501" w:type="dxa"/>
            <w:tcBorders>
              <w:top w:val="single" w:sz="4" w:space="0" w:color="auto"/>
              <w:left w:val="single" w:sz="4" w:space="0" w:color="auto"/>
              <w:bottom w:val="single" w:sz="4" w:space="0" w:color="auto"/>
              <w:right w:val="single" w:sz="4" w:space="0" w:color="auto"/>
            </w:tcBorders>
            <w:hideMark/>
          </w:tcPr>
          <w:p w:rsidR="00D507AA" w:rsidRPr="00B66683" w:rsidRDefault="00D507AA" w:rsidP="00531EC1">
            <w:pPr>
              <w:jc w:val="center"/>
              <w:rPr>
                <w:sz w:val="20"/>
                <w:szCs w:val="20"/>
              </w:rPr>
            </w:pPr>
            <w:r w:rsidRPr="00B66683">
              <w:rPr>
                <w:sz w:val="20"/>
                <w:szCs w:val="20"/>
              </w:rPr>
              <w:t>Характеристики</w:t>
            </w:r>
          </w:p>
        </w:tc>
        <w:tc>
          <w:tcPr>
            <w:tcW w:w="782" w:type="dxa"/>
            <w:tcBorders>
              <w:top w:val="single" w:sz="4" w:space="0" w:color="auto"/>
              <w:left w:val="single" w:sz="4" w:space="0" w:color="auto"/>
              <w:bottom w:val="single" w:sz="4" w:space="0" w:color="auto"/>
              <w:right w:val="single" w:sz="4" w:space="0" w:color="auto"/>
            </w:tcBorders>
            <w:hideMark/>
          </w:tcPr>
          <w:p w:rsidR="00D507AA" w:rsidRPr="00B66683" w:rsidRDefault="00D507AA" w:rsidP="00531EC1">
            <w:pPr>
              <w:jc w:val="center"/>
              <w:rPr>
                <w:sz w:val="20"/>
                <w:szCs w:val="20"/>
              </w:rPr>
            </w:pPr>
            <w:r w:rsidRPr="00B66683">
              <w:rPr>
                <w:sz w:val="20"/>
                <w:szCs w:val="20"/>
              </w:rPr>
              <w:t>Кол-во</w:t>
            </w:r>
          </w:p>
        </w:tc>
      </w:tr>
      <w:tr w:rsidR="00D507AA" w:rsidRPr="00B66683" w:rsidTr="00531EC1">
        <w:trPr>
          <w:jc w:val="center"/>
        </w:trPr>
        <w:tc>
          <w:tcPr>
            <w:tcW w:w="697" w:type="dxa"/>
            <w:tcBorders>
              <w:top w:val="single" w:sz="4" w:space="0" w:color="auto"/>
              <w:left w:val="single" w:sz="4" w:space="0" w:color="auto"/>
              <w:bottom w:val="single" w:sz="4" w:space="0" w:color="auto"/>
              <w:right w:val="single" w:sz="4" w:space="0" w:color="auto"/>
            </w:tcBorders>
          </w:tcPr>
          <w:p w:rsidR="00D507AA" w:rsidRPr="004C1339" w:rsidRDefault="004C1339" w:rsidP="004C1339">
            <w:pPr>
              <w:spacing w:after="0"/>
              <w:contextualSpacing/>
              <w:jc w:val="center"/>
              <w:rPr>
                <w:rFonts w:ascii="Calibri" w:eastAsia="Calibri" w:hAnsi="Calibri"/>
                <w:sz w:val="20"/>
                <w:szCs w:val="20"/>
                <w:lang w:val="en-US" w:eastAsia="en-US"/>
              </w:rPr>
            </w:pPr>
            <w:r>
              <w:rPr>
                <w:rFonts w:ascii="Calibri" w:eastAsia="Calibri" w:hAnsi="Calibri"/>
                <w:sz w:val="20"/>
                <w:szCs w:val="20"/>
                <w:lang w:val="en-US" w:eastAsia="en-US"/>
              </w:rPr>
              <w:t>1</w:t>
            </w:r>
          </w:p>
        </w:tc>
        <w:tc>
          <w:tcPr>
            <w:tcW w:w="2438"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jc w:val="left"/>
              <w:rPr>
                <w:sz w:val="20"/>
                <w:szCs w:val="20"/>
              </w:rPr>
            </w:pPr>
            <w:r w:rsidRPr="00B66683">
              <w:rPr>
                <w:color w:val="000000"/>
                <w:sz w:val="20"/>
                <w:szCs w:val="20"/>
              </w:rPr>
              <w:t>Неисключительное право на использование средства защиты информации от несанкционированного доступа (</w:t>
            </w:r>
            <w:r w:rsidRPr="00B66683">
              <w:rPr>
                <w:sz w:val="20"/>
                <w:szCs w:val="20"/>
              </w:rPr>
              <w:t>СЗИ от НСД)</w:t>
            </w:r>
          </w:p>
        </w:tc>
        <w:tc>
          <w:tcPr>
            <w:tcW w:w="6501"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tabs>
                <w:tab w:val="left" w:pos="1134"/>
              </w:tabs>
              <w:ind w:firstLine="297"/>
              <w:contextualSpacing/>
              <w:rPr>
                <w:sz w:val="20"/>
                <w:szCs w:val="20"/>
              </w:rPr>
            </w:pPr>
            <w:r w:rsidRPr="00B66683">
              <w:rPr>
                <w:sz w:val="20"/>
                <w:szCs w:val="20"/>
              </w:rPr>
              <w:t xml:space="preserve">СЗИ от НСД должно быть предназначено для обеспечения безопасности информационных систем на компьютерах, функционирующих под управлением следующих операционных систем семейства </w:t>
            </w:r>
            <w:r w:rsidRPr="00B66683">
              <w:rPr>
                <w:sz w:val="20"/>
                <w:szCs w:val="20"/>
                <w:lang w:val="en-US"/>
              </w:rPr>
              <w:t>Windows</w:t>
            </w:r>
            <w:r w:rsidRPr="00B66683">
              <w:rPr>
                <w:sz w:val="20"/>
                <w:szCs w:val="20"/>
              </w:rPr>
              <w:t>:</w:t>
            </w:r>
          </w:p>
          <w:p w:rsidR="00D507AA" w:rsidRPr="00B66683" w:rsidRDefault="00D507AA" w:rsidP="00531EC1">
            <w:pPr>
              <w:numPr>
                <w:ilvl w:val="0"/>
                <w:numId w:val="51"/>
              </w:numPr>
              <w:tabs>
                <w:tab w:val="left" w:pos="1134"/>
              </w:tabs>
              <w:contextualSpacing/>
              <w:rPr>
                <w:sz w:val="20"/>
                <w:szCs w:val="20"/>
                <w:lang w:val="en-US"/>
              </w:rPr>
            </w:pPr>
            <w:r w:rsidRPr="00B66683">
              <w:rPr>
                <w:sz w:val="20"/>
                <w:szCs w:val="20"/>
                <w:lang w:val="en-US"/>
              </w:rPr>
              <w:t>Windows 10;</w:t>
            </w:r>
          </w:p>
          <w:p w:rsidR="00D507AA" w:rsidRPr="00B66683" w:rsidRDefault="00D507AA" w:rsidP="00531EC1">
            <w:pPr>
              <w:numPr>
                <w:ilvl w:val="0"/>
                <w:numId w:val="51"/>
              </w:numPr>
              <w:tabs>
                <w:tab w:val="left" w:pos="1134"/>
              </w:tabs>
              <w:contextualSpacing/>
              <w:rPr>
                <w:sz w:val="20"/>
                <w:szCs w:val="20"/>
                <w:lang w:val="en-US"/>
              </w:rPr>
            </w:pPr>
            <w:r w:rsidRPr="00B66683">
              <w:rPr>
                <w:sz w:val="20"/>
                <w:szCs w:val="20"/>
                <w:lang w:val="en-US"/>
              </w:rPr>
              <w:t>Windows 8/8.1;</w:t>
            </w:r>
          </w:p>
          <w:p w:rsidR="00D507AA" w:rsidRPr="00B66683" w:rsidRDefault="00D507AA" w:rsidP="00531EC1">
            <w:pPr>
              <w:numPr>
                <w:ilvl w:val="0"/>
                <w:numId w:val="51"/>
              </w:numPr>
              <w:tabs>
                <w:tab w:val="left" w:pos="1134"/>
              </w:tabs>
              <w:contextualSpacing/>
              <w:rPr>
                <w:sz w:val="20"/>
                <w:szCs w:val="20"/>
                <w:lang w:val="en-US"/>
              </w:rPr>
            </w:pPr>
            <w:r w:rsidRPr="00B66683">
              <w:rPr>
                <w:sz w:val="20"/>
                <w:szCs w:val="20"/>
                <w:lang w:val="en-US"/>
              </w:rPr>
              <w:t>Windows 7 SP1;</w:t>
            </w:r>
          </w:p>
          <w:p w:rsidR="00D507AA" w:rsidRPr="00B66683" w:rsidRDefault="00D507AA" w:rsidP="00531EC1">
            <w:pPr>
              <w:numPr>
                <w:ilvl w:val="0"/>
                <w:numId w:val="51"/>
              </w:numPr>
              <w:tabs>
                <w:tab w:val="left" w:pos="1134"/>
              </w:tabs>
              <w:contextualSpacing/>
              <w:rPr>
                <w:sz w:val="20"/>
                <w:szCs w:val="20"/>
                <w:lang w:val="en-US"/>
              </w:rPr>
            </w:pPr>
            <w:r w:rsidRPr="00B66683">
              <w:rPr>
                <w:sz w:val="20"/>
                <w:szCs w:val="20"/>
                <w:lang w:val="en-US"/>
              </w:rPr>
              <w:t>Windows Server 2012/Server 2012 R2;</w:t>
            </w:r>
          </w:p>
          <w:p w:rsidR="00D507AA" w:rsidRPr="00B66683" w:rsidRDefault="00D507AA" w:rsidP="00531EC1">
            <w:pPr>
              <w:numPr>
                <w:ilvl w:val="0"/>
                <w:numId w:val="51"/>
              </w:numPr>
              <w:tabs>
                <w:tab w:val="left" w:pos="1134"/>
              </w:tabs>
              <w:contextualSpacing/>
              <w:rPr>
                <w:sz w:val="20"/>
                <w:szCs w:val="20"/>
                <w:lang w:val="en-US"/>
              </w:rPr>
            </w:pPr>
            <w:r w:rsidRPr="00B66683">
              <w:rPr>
                <w:sz w:val="20"/>
                <w:szCs w:val="20"/>
                <w:lang w:val="en-US"/>
              </w:rPr>
              <w:t>Windows Server 2008 SP2/Server 2008 R2 SP1.</w:t>
            </w:r>
          </w:p>
          <w:p w:rsidR="00D507AA" w:rsidRPr="00B66683" w:rsidRDefault="00D507AA" w:rsidP="00531EC1">
            <w:pPr>
              <w:tabs>
                <w:tab w:val="left" w:pos="1134"/>
              </w:tabs>
              <w:ind w:firstLine="297"/>
              <w:contextualSpacing/>
              <w:rPr>
                <w:sz w:val="20"/>
                <w:szCs w:val="20"/>
              </w:rPr>
            </w:pPr>
            <w:r w:rsidRPr="00B66683">
              <w:rPr>
                <w:sz w:val="20"/>
                <w:szCs w:val="20"/>
              </w:rPr>
              <w:t>СЗИ от НСД должно обес</w:t>
            </w:r>
            <w:r>
              <w:rPr>
                <w:sz w:val="20"/>
                <w:szCs w:val="20"/>
              </w:rPr>
              <w:t>п</w:t>
            </w:r>
            <w:r w:rsidRPr="00B66683">
              <w:rPr>
                <w:sz w:val="20"/>
                <w:szCs w:val="20"/>
              </w:rPr>
              <w:t>ечивать:</w:t>
            </w:r>
          </w:p>
          <w:p w:rsidR="00D507AA" w:rsidRPr="00B66683" w:rsidRDefault="00D507AA" w:rsidP="00531EC1">
            <w:pPr>
              <w:tabs>
                <w:tab w:val="left" w:pos="1134"/>
              </w:tabs>
              <w:ind w:firstLine="297"/>
              <w:contextualSpacing/>
              <w:rPr>
                <w:sz w:val="20"/>
                <w:szCs w:val="20"/>
              </w:rPr>
            </w:pPr>
            <w:r w:rsidRPr="00B66683">
              <w:rPr>
                <w:sz w:val="20"/>
                <w:szCs w:val="20"/>
              </w:rPr>
              <w:t>• защиту от НСД к информационным ресурсам компьютеров;</w:t>
            </w:r>
          </w:p>
          <w:p w:rsidR="00D507AA" w:rsidRPr="00B66683" w:rsidRDefault="00D507AA" w:rsidP="00531EC1">
            <w:pPr>
              <w:tabs>
                <w:tab w:val="left" w:pos="1134"/>
              </w:tabs>
              <w:ind w:firstLine="297"/>
              <w:contextualSpacing/>
              <w:rPr>
                <w:sz w:val="20"/>
                <w:szCs w:val="20"/>
              </w:rPr>
            </w:pPr>
            <w:r w:rsidRPr="00B66683">
              <w:rPr>
                <w:sz w:val="20"/>
                <w:szCs w:val="20"/>
              </w:rPr>
              <w:t>• контроль устройств, подключаемых к компьютерам.</w:t>
            </w:r>
          </w:p>
          <w:p w:rsidR="00D507AA" w:rsidRPr="00B66683" w:rsidRDefault="00D507AA" w:rsidP="00531EC1">
            <w:pPr>
              <w:tabs>
                <w:tab w:val="left" w:pos="1134"/>
              </w:tabs>
              <w:ind w:firstLine="297"/>
              <w:contextualSpacing/>
              <w:rPr>
                <w:sz w:val="20"/>
                <w:szCs w:val="20"/>
              </w:rPr>
            </w:pPr>
            <w:r w:rsidRPr="00B66683">
              <w:rPr>
                <w:sz w:val="20"/>
                <w:szCs w:val="20"/>
              </w:rPr>
              <w:t>В СЗИ от НСД должны быть реализованы следующие функции:</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val="x-none" w:eastAsia="x-none"/>
              </w:rPr>
              <w:t>Контроль входа пользователей в систему (идентификация и аутентификация</w:t>
            </w:r>
            <w:r w:rsidRPr="00B66683">
              <w:rPr>
                <w:bCs/>
                <w:sz w:val="20"/>
                <w:szCs w:val="20"/>
                <w:lang w:eastAsia="x-none"/>
              </w:rPr>
              <w:t xml:space="preserve"> </w:t>
            </w:r>
            <w:r w:rsidRPr="00B66683">
              <w:rPr>
                <w:bCs/>
                <w:sz w:val="20"/>
                <w:szCs w:val="20"/>
                <w:lang w:val="x-none" w:eastAsia="x-none"/>
              </w:rPr>
              <w:t>пользователей).</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val="x-none" w:eastAsia="x-none"/>
              </w:rPr>
              <w:t>Дискреционное разграничение доступа к файловым ресурсам, устройствам, принтерам.</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val="x-none" w:eastAsia="x-none"/>
              </w:rPr>
              <w:t>Мандатное разграничение доступа к файловым ресурсам, устройствам, принтерам, сетевым интерфейсам, включая:</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val="x-none" w:eastAsia="x-none"/>
              </w:rPr>
              <w:t>контроль потоков конфиденциальной информации в системе;</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val="x-none" w:eastAsia="x-none"/>
              </w:rPr>
              <w:t>контроль ввода и вывода информации на отчуждаемые носители.</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eastAsia="x-none"/>
              </w:rPr>
              <w:t>к</w:t>
            </w:r>
            <w:proofErr w:type="spellStart"/>
            <w:r w:rsidRPr="00B66683">
              <w:rPr>
                <w:bCs/>
                <w:sz w:val="20"/>
                <w:szCs w:val="20"/>
                <w:lang w:val="x-none" w:eastAsia="x-none"/>
              </w:rPr>
              <w:t>онтроль</w:t>
            </w:r>
            <w:proofErr w:type="spellEnd"/>
            <w:r w:rsidRPr="00B66683">
              <w:rPr>
                <w:bCs/>
                <w:sz w:val="20"/>
                <w:szCs w:val="20"/>
                <w:lang w:val="x-none" w:eastAsia="x-none"/>
              </w:rPr>
              <w:t xml:space="preserve"> состояния устройств компьютера с возможностями:</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блокирования компьютера при изменении состояния заданных устройств;</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блокирования подключения запрещённого устройства (устройства из запрещённой группы).</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eastAsia="x-none"/>
              </w:rPr>
              <w:t xml:space="preserve">теневое копирование информации, выводимой на внешние носители и на </w:t>
            </w:r>
            <w:r w:rsidRPr="00B66683">
              <w:rPr>
                <w:bCs/>
                <w:sz w:val="20"/>
                <w:szCs w:val="20"/>
                <w:lang w:val="x-none" w:eastAsia="x-none"/>
              </w:rPr>
              <w:t>печать.</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val="x-none" w:eastAsia="x-none"/>
              </w:rPr>
              <w:t>автоматическая маркировка документов, выводимых на печать.</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eastAsia="x-none"/>
              </w:rPr>
              <w:t>к</w:t>
            </w:r>
            <w:proofErr w:type="spellStart"/>
            <w:r w:rsidRPr="00B66683">
              <w:rPr>
                <w:bCs/>
                <w:sz w:val="20"/>
                <w:szCs w:val="20"/>
                <w:lang w:val="x-none" w:eastAsia="x-none"/>
              </w:rPr>
              <w:t>онтроль</w:t>
            </w:r>
            <w:proofErr w:type="spellEnd"/>
            <w:r w:rsidRPr="00B66683">
              <w:rPr>
                <w:bCs/>
                <w:sz w:val="20"/>
                <w:szCs w:val="20"/>
                <w:lang w:val="x-none" w:eastAsia="x-none"/>
              </w:rPr>
              <w:t xml:space="preserve"> целостности файловых объектов и реестра</w:t>
            </w:r>
            <w:r w:rsidRPr="00B66683">
              <w:rPr>
                <w:bCs/>
                <w:sz w:val="20"/>
                <w:szCs w:val="20"/>
                <w:lang w:eastAsia="x-none"/>
              </w:rPr>
              <w:t xml:space="preserve"> ОС </w:t>
            </w:r>
            <w:r w:rsidRPr="00B66683">
              <w:rPr>
                <w:bCs/>
                <w:sz w:val="20"/>
                <w:szCs w:val="20"/>
                <w:lang w:val="en-US" w:eastAsia="x-none"/>
              </w:rPr>
              <w:t>Windows</w:t>
            </w:r>
            <w:r w:rsidRPr="00B66683">
              <w:rPr>
                <w:bCs/>
                <w:sz w:val="20"/>
                <w:szCs w:val="20"/>
                <w:lang w:val="x-none" w:eastAsia="x-none"/>
              </w:rPr>
              <w:t>.</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eastAsia="x-none"/>
              </w:rPr>
              <w:t>с</w:t>
            </w:r>
            <w:proofErr w:type="spellStart"/>
            <w:r w:rsidRPr="00B66683">
              <w:rPr>
                <w:bCs/>
                <w:sz w:val="20"/>
                <w:szCs w:val="20"/>
                <w:lang w:val="x-none" w:eastAsia="x-none"/>
              </w:rPr>
              <w:t>оздание</w:t>
            </w:r>
            <w:proofErr w:type="spellEnd"/>
            <w:r w:rsidRPr="00B66683">
              <w:rPr>
                <w:bCs/>
                <w:sz w:val="20"/>
                <w:szCs w:val="20"/>
                <w:lang w:val="x-none" w:eastAsia="x-none"/>
              </w:rPr>
              <w:t xml:space="preserve"> замкнутой программной среды для пользователей (контроль</w:t>
            </w:r>
            <w:r w:rsidRPr="00B66683">
              <w:rPr>
                <w:bCs/>
                <w:sz w:val="20"/>
                <w:szCs w:val="20"/>
                <w:lang w:eastAsia="x-none"/>
              </w:rPr>
              <w:t xml:space="preserve"> </w:t>
            </w:r>
            <w:r w:rsidRPr="00B66683">
              <w:rPr>
                <w:bCs/>
                <w:sz w:val="20"/>
                <w:szCs w:val="20"/>
                <w:lang w:val="x-none" w:eastAsia="x-none"/>
              </w:rPr>
              <w:t xml:space="preserve">запуска исполняемых модулей, загрузки динамических библиотек, исполнения скриптов по технологии </w:t>
            </w:r>
            <w:proofErr w:type="spellStart"/>
            <w:r w:rsidRPr="00B66683">
              <w:rPr>
                <w:bCs/>
                <w:sz w:val="20"/>
                <w:szCs w:val="20"/>
                <w:lang w:val="x-none" w:eastAsia="x-none"/>
              </w:rPr>
              <w:t>Active</w:t>
            </w:r>
            <w:proofErr w:type="spellEnd"/>
            <w:r w:rsidRPr="00B66683">
              <w:rPr>
                <w:bCs/>
                <w:sz w:val="20"/>
                <w:szCs w:val="20"/>
                <w:lang w:val="x-none" w:eastAsia="x-none"/>
              </w:rPr>
              <w:t xml:space="preserve"> </w:t>
            </w:r>
            <w:proofErr w:type="spellStart"/>
            <w:r w:rsidRPr="00B66683">
              <w:rPr>
                <w:bCs/>
                <w:sz w:val="20"/>
                <w:szCs w:val="20"/>
                <w:lang w:val="x-none" w:eastAsia="x-none"/>
              </w:rPr>
              <w:t>Scripts</w:t>
            </w:r>
            <w:proofErr w:type="spellEnd"/>
            <w:r w:rsidRPr="00B66683">
              <w:rPr>
                <w:bCs/>
                <w:sz w:val="20"/>
                <w:szCs w:val="20"/>
                <w:lang w:val="x-none" w:eastAsia="x-none"/>
              </w:rPr>
              <w:t>).</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eastAsia="x-none"/>
              </w:rPr>
              <w:t>о</w:t>
            </w:r>
            <w:r w:rsidRPr="00B66683">
              <w:rPr>
                <w:bCs/>
                <w:sz w:val="20"/>
                <w:szCs w:val="20"/>
                <w:lang w:val="x-none" w:eastAsia="x-none"/>
              </w:rPr>
              <w:t>чистка оперативной и внешней памяти при е</w:t>
            </w:r>
            <w:r>
              <w:rPr>
                <w:bCs/>
                <w:sz w:val="20"/>
                <w:szCs w:val="20"/>
                <w:lang w:eastAsia="x-none"/>
              </w:rPr>
              <w:t>ё</w:t>
            </w:r>
            <w:r w:rsidRPr="00B66683">
              <w:rPr>
                <w:bCs/>
                <w:sz w:val="20"/>
                <w:szCs w:val="20"/>
                <w:lang w:val="x-none" w:eastAsia="x-none"/>
              </w:rPr>
              <w:t xml:space="preserve"> перераспределении.</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eastAsia="x-none"/>
              </w:rPr>
              <w:t>и</w:t>
            </w:r>
            <w:proofErr w:type="spellStart"/>
            <w:r w:rsidRPr="00B66683">
              <w:rPr>
                <w:bCs/>
                <w:sz w:val="20"/>
                <w:szCs w:val="20"/>
                <w:lang w:val="x-none" w:eastAsia="x-none"/>
              </w:rPr>
              <w:t>золяция</w:t>
            </w:r>
            <w:proofErr w:type="spellEnd"/>
            <w:r w:rsidRPr="00B66683">
              <w:rPr>
                <w:bCs/>
                <w:sz w:val="20"/>
                <w:szCs w:val="20"/>
                <w:lang w:val="x-none" w:eastAsia="x-none"/>
              </w:rPr>
              <w:t xml:space="preserve"> процессов (выполнение программ) в оперативной памяти.</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val="x-none" w:eastAsia="x-none"/>
              </w:rPr>
            </w:pPr>
            <w:r w:rsidRPr="00B66683">
              <w:rPr>
                <w:bCs/>
                <w:sz w:val="20"/>
                <w:szCs w:val="20"/>
                <w:lang w:eastAsia="x-none"/>
              </w:rPr>
              <w:t>р</w:t>
            </w:r>
            <w:proofErr w:type="spellStart"/>
            <w:r w:rsidRPr="00B66683">
              <w:rPr>
                <w:bCs/>
                <w:sz w:val="20"/>
                <w:szCs w:val="20"/>
                <w:lang w:val="x-none" w:eastAsia="x-none"/>
              </w:rPr>
              <w:t>егистрация</w:t>
            </w:r>
            <w:proofErr w:type="spellEnd"/>
            <w:r w:rsidRPr="00B66683">
              <w:rPr>
                <w:bCs/>
                <w:sz w:val="20"/>
                <w:szCs w:val="20"/>
                <w:lang w:val="x-none" w:eastAsia="x-none"/>
              </w:rPr>
              <w:t xml:space="preserve"> событий безопасности.</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возможность совместного фун</w:t>
            </w:r>
            <w:r>
              <w:rPr>
                <w:bCs/>
                <w:sz w:val="20"/>
                <w:szCs w:val="20"/>
                <w:lang w:eastAsia="x-none"/>
              </w:rPr>
              <w:t>к</w:t>
            </w:r>
            <w:r w:rsidRPr="00B66683">
              <w:rPr>
                <w:bCs/>
                <w:sz w:val="20"/>
                <w:szCs w:val="20"/>
                <w:lang w:eastAsia="x-none"/>
              </w:rPr>
              <w:t>ци</w:t>
            </w:r>
            <w:r>
              <w:rPr>
                <w:bCs/>
                <w:sz w:val="20"/>
                <w:szCs w:val="20"/>
                <w:lang w:eastAsia="x-none"/>
              </w:rPr>
              <w:t>о</w:t>
            </w:r>
            <w:r w:rsidRPr="00B66683">
              <w:rPr>
                <w:bCs/>
                <w:sz w:val="20"/>
                <w:szCs w:val="20"/>
                <w:lang w:eastAsia="x-none"/>
              </w:rPr>
              <w:t>нирования со средством доверенной загрузки, указанным в п.2 настоящей таблицы (управление пользователями, контролем целостности, получение событий безопасности).</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функциональный контроль ключевых защитных подсистем.</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управление параметрами работы механизмов защиты.</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управление параметрами работы пользователей.</w:t>
            </w:r>
          </w:p>
          <w:p w:rsidR="00D507AA" w:rsidRPr="00B66683" w:rsidRDefault="00D507AA" w:rsidP="00531EC1">
            <w:pPr>
              <w:keepNext/>
              <w:numPr>
                <w:ilvl w:val="1"/>
                <w:numId w:val="52"/>
              </w:numPr>
              <w:tabs>
                <w:tab w:val="left" w:pos="1134"/>
              </w:tabs>
              <w:autoSpaceDE w:val="0"/>
              <w:autoSpaceDN w:val="0"/>
              <w:adjustRightInd w:val="0"/>
              <w:spacing w:after="0"/>
              <w:ind w:left="0" w:firstLine="284"/>
              <w:contextualSpacing/>
              <w:outlineLvl w:val="1"/>
              <w:rPr>
                <w:rFonts w:ascii="Verdana" w:hAnsi="Verdana" w:cs="Verdana"/>
                <w:bCs/>
                <w:sz w:val="18"/>
                <w:szCs w:val="18"/>
                <w:lang w:val="x-none" w:eastAsia="x-none"/>
              </w:rPr>
            </w:pPr>
            <w:r w:rsidRPr="00B66683">
              <w:rPr>
                <w:bCs/>
                <w:sz w:val="20"/>
                <w:szCs w:val="20"/>
                <w:lang w:eastAsia="x-none"/>
              </w:rPr>
              <w:t>возможность установки и использования подсистемы централизованного управления параметрами работы механизмов защиты без приобретения дополнительных компонентов, включая:</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централизованное управление параметрами работы пользователей.</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мониторинг и оперативное управление защищаемыми компьютерами.</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централизованный сбор, хранение и архивирование событий безопасности.</w:t>
            </w:r>
          </w:p>
          <w:p w:rsidR="00D507AA" w:rsidRPr="00B66683" w:rsidRDefault="00D507AA" w:rsidP="00531EC1">
            <w:pPr>
              <w:tabs>
                <w:tab w:val="left" w:pos="1134"/>
              </w:tabs>
              <w:spacing w:after="0"/>
              <w:ind w:firstLine="297"/>
              <w:contextualSpacing/>
              <w:rPr>
                <w:sz w:val="20"/>
                <w:szCs w:val="20"/>
              </w:rPr>
            </w:pPr>
            <w:r w:rsidRPr="00B66683">
              <w:rPr>
                <w:sz w:val="20"/>
                <w:szCs w:val="20"/>
              </w:rPr>
              <w:t>СЗИ от НСД должно быть сертифицировано на соответствие требованиям руководящих документов ФСТЭК России:</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lastRenderedPageBreak/>
              <w:t>не ниже 4 уровню контроля отсутствия НДВ;</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 xml:space="preserve">не ниже 5 класса защищённости СВТ; </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не ниже 4 классу защиты СКН (ИТ</w:t>
            </w:r>
            <w:proofErr w:type="gramStart"/>
            <w:r w:rsidRPr="00B66683">
              <w:rPr>
                <w:sz w:val="20"/>
                <w:szCs w:val="20"/>
              </w:rPr>
              <w:t>.С</w:t>
            </w:r>
            <w:proofErr w:type="gramEnd"/>
            <w:r w:rsidRPr="00B66683">
              <w:rPr>
                <w:sz w:val="20"/>
                <w:szCs w:val="20"/>
              </w:rPr>
              <w:t>КН.П4.ПЗ).</w:t>
            </w:r>
          </w:p>
        </w:tc>
        <w:tc>
          <w:tcPr>
            <w:tcW w:w="782"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jc w:val="center"/>
              <w:rPr>
                <w:sz w:val="20"/>
                <w:szCs w:val="20"/>
              </w:rPr>
            </w:pPr>
            <w:r w:rsidRPr="00B66683">
              <w:rPr>
                <w:sz w:val="20"/>
                <w:szCs w:val="20"/>
              </w:rPr>
              <w:lastRenderedPageBreak/>
              <w:t>2</w:t>
            </w:r>
          </w:p>
        </w:tc>
      </w:tr>
      <w:tr w:rsidR="00D507AA" w:rsidRPr="00B66683" w:rsidTr="00531EC1">
        <w:trPr>
          <w:jc w:val="center"/>
        </w:trPr>
        <w:tc>
          <w:tcPr>
            <w:tcW w:w="697" w:type="dxa"/>
            <w:tcBorders>
              <w:top w:val="single" w:sz="4" w:space="0" w:color="auto"/>
              <w:left w:val="single" w:sz="4" w:space="0" w:color="auto"/>
              <w:bottom w:val="single" w:sz="4" w:space="0" w:color="auto"/>
              <w:right w:val="single" w:sz="4" w:space="0" w:color="auto"/>
            </w:tcBorders>
          </w:tcPr>
          <w:p w:rsidR="00D507AA" w:rsidRPr="004C1339" w:rsidRDefault="004C1339" w:rsidP="004C1339">
            <w:pPr>
              <w:spacing w:after="0"/>
              <w:contextualSpacing/>
              <w:jc w:val="center"/>
              <w:rPr>
                <w:rFonts w:ascii="Calibri" w:eastAsia="Calibri" w:hAnsi="Calibri"/>
                <w:sz w:val="20"/>
                <w:szCs w:val="20"/>
                <w:lang w:val="en-US" w:eastAsia="en-US"/>
              </w:rPr>
            </w:pPr>
            <w:r>
              <w:rPr>
                <w:rFonts w:ascii="Calibri" w:eastAsia="Calibri" w:hAnsi="Calibri"/>
                <w:sz w:val="20"/>
                <w:szCs w:val="20"/>
                <w:lang w:val="en-US" w:eastAsia="en-US"/>
              </w:rPr>
              <w:lastRenderedPageBreak/>
              <w:t>2</w:t>
            </w:r>
          </w:p>
        </w:tc>
        <w:tc>
          <w:tcPr>
            <w:tcW w:w="2438"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jc w:val="left"/>
              <w:rPr>
                <w:color w:val="000000"/>
                <w:sz w:val="20"/>
                <w:szCs w:val="20"/>
              </w:rPr>
            </w:pPr>
            <w:r w:rsidRPr="00B66683">
              <w:rPr>
                <w:color w:val="000000"/>
                <w:sz w:val="20"/>
                <w:szCs w:val="20"/>
              </w:rPr>
              <w:t>Средство довер</w:t>
            </w:r>
            <w:r>
              <w:rPr>
                <w:color w:val="000000"/>
                <w:sz w:val="20"/>
                <w:szCs w:val="20"/>
              </w:rPr>
              <w:t>е</w:t>
            </w:r>
            <w:r w:rsidRPr="00B66683">
              <w:rPr>
                <w:color w:val="000000"/>
                <w:sz w:val="20"/>
                <w:szCs w:val="20"/>
              </w:rPr>
              <w:t>нной загрузки (далее - СДЗ)</w:t>
            </w:r>
          </w:p>
        </w:tc>
        <w:tc>
          <w:tcPr>
            <w:tcW w:w="6501"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tabs>
                <w:tab w:val="left" w:pos="1134"/>
              </w:tabs>
              <w:spacing w:after="0"/>
              <w:ind w:firstLine="297"/>
              <w:contextualSpacing/>
              <w:rPr>
                <w:sz w:val="20"/>
                <w:szCs w:val="20"/>
              </w:rPr>
            </w:pPr>
            <w:r w:rsidRPr="00B66683">
              <w:rPr>
                <w:sz w:val="20"/>
                <w:szCs w:val="20"/>
              </w:rPr>
              <w:t>СДЗ должно быть предназначено для предотвращения НСД посторонних лиц к ресурсам защищаемого компьютера и представлять собой программно-техническое средство, реализующее функции по предотвращению НСД к программным и (или) техническим ресурсам средства вычислительной техники на этапе их загрузки.</w:t>
            </w:r>
          </w:p>
          <w:p w:rsidR="00D507AA" w:rsidRPr="00B66683" w:rsidRDefault="00D507AA" w:rsidP="00531EC1">
            <w:pPr>
              <w:tabs>
                <w:tab w:val="left" w:pos="1134"/>
              </w:tabs>
              <w:spacing w:after="0"/>
              <w:ind w:firstLine="297"/>
              <w:contextualSpacing/>
              <w:rPr>
                <w:sz w:val="20"/>
                <w:szCs w:val="20"/>
              </w:rPr>
            </w:pPr>
            <w:r w:rsidRPr="00B66683">
              <w:rPr>
                <w:sz w:val="20"/>
                <w:szCs w:val="20"/>
              </w:rPr>
              <w:t>Тип СДЗ уровня платы расширения в соответствии с Требованиями к средствам доверенной загрузки, утвержденны</w:t>
            </w:r>
            <w:r>
              <w:rPr>
                <w:sz w:val="20"/>
                <w:szCs w:val="20"/>
              </w:rPr>
              <w:t>м</w:t>
            </w:r>
            <w:r w:rsidRPr="00B66683">
              <w:rPr>
                <w:sz w:val="20"/>
                <w:szCs w:val="20"/>
              </w:rPr>
              <w:t xml:space="preserve"> приказом ФСТЭК России от 27 сентября 2013 г. № 119 – «средство доверенной загрузки уровня платы расширения».</w:t>
            </w:r>
          </w:p>
          <w:p w:rsidR="00D507AA" w:rsidRPr="00B66683" w:rsidRDefault="00D507AA" w:rsidP="00531EC1">
            <w:pPr>
              <w:tabs>
                <w:tab w:val="left" w:pos="1134"/>
              </w:tabs>
              <w:spacing w:after="0"/>
              <w:ind w:firstLine="297"/>
              <w:contextualSpacing/>
              <w:rPr>
                <w:sz w:val="20"/>
                <w:szCs w:val="20"/>
              </w:rPr>
            </w:pPr>
            <w:r w:rsidRPr="00B66683">
              <w:rPr>
                <w:sz w:val="20"/>
                <w:szCs w:val="20"/>
              </w:rPr>
              <w:t>СДЗ должно устанавливаться в материнскую плату защищаемого компьютера в разъем шины стандарта PCI-E версии 1.0а и выше.</w:t>
            </w:r>
          </w:p>
          <w:p w:rsidR="00D507AA" w:rsidRPr="00B66683" w:rsidRDefault="00D507AA" w:rsidP="00531EC1">
            <w:pPr>
              <w:tabs>
                <w:tab w:val="left" w:pos="1134"/>
              </w:tabs>
              <w:spacing w:after="0"/>
              <w:ind w:firstLine="297"/>
              <w:contextualSpacing/>
              <w:rPr>
                <w:sz w:val="20"/>
                <w:szCs w:val="20"/>
              </w:rPr>
            </w:pPr>
            <w:r w:rsidRPr="00B66683">
              <w:rPr>
                <w:sz w:val="20"/>
                <w:szCs w:val="20"/>
              </w:rPr>
              <w:t xml:space="preserve">В комплекте с СДЗ должны поставляться 2 </w:t>
            </w:r>
            <w:proofErr w:type="gramStart"/>
            <w:r w:rsidRPr="00B66683">
              <w:rPr>
                <w:sz w:val="20"/>
                <w:szCs w:val="20"/>
              </w:rPr>
              <w:t>персональных</w:t>
            </w:r>
            <w:proofErr w:type="gramEnd"/>
            <w:r w:rsidRPr="00B66683">
              <w:rPr>
                <w:sz w:val="20"/>
                <w:szCs w:val="20"/>
              </w:rPr>
              <w:t xml:space="preserve"> идентификатора типа </w:t>
            </w:r>
            <w:proofErr w:type="spellStart"/>
            <w:r w:rsidRPr="00B66683">
              <w:rPr>
                <w:sz w:val="20"/>
                <w:szCs w:val="20"/>
                <w:lang w:val="en-US"/>
              </w:rPr>
              <w:t>iButton</w:t>
            </w:r>
            <w:proofErr w:type="spellEnd"/>
            <w:r w:rsidRPr="00B66683">
              <w:rPr>
                <w:sz w:val="20"/>
                <w:szCs w:val="20"/>
              </w:rPr>
              <w:t xml:space="preserve"> (</w:t>
            </w:r>
            <w:proofErr w:type="spellStart"/>
            <w:r w:rsidRPr="00B66683">
              <w:rPr>
                <w:sz w:val="20"/>
                <w:szCs w:val="20"/>
                <w:lang w:val="en-US"/>
              </w:rPr>
              <w:t>touchmemory</w:t>
            </w:r>
            <w:proofErr w:type="spellEnd"/>
            <w:r w:rsidRPr="00B66683">
              <w:rPr>
                <w:sz w:val="20"/>
                <w:szCs w:val="20"/>
              </w:rPr>
              <w:t>) со считывателем.</w:t>
            </w:r>
          </w:p>
          <w:p w:rsidR="00D507AA" w:rsidRPr="00B66683" w:rsidRDefault="00D507AA" w:rsidP="00531EC1">
            <w:pPr>
              <w:tabs>
                <w:tab w:val="left" w:pos="1134"/>
              </w:tabs>
              <w:spacing w:after="0"/>
              <w:ind w:firstLine="297"/>
              <w:contextualSpacing/>
              <w:rPr>
                <w:sz w:val="20"/>
                <w:szCs w:val="20"/>
              </w:rPr>
            </w:pPr>
            <w:r w:rsidRPr="00B66683">
              <w:rPr>
                <w:sz w:val="20"/>
                <w:szCs w:val="20"/>
              </w:rPr>
              <w:t>В СДЗ должны быть реализованы следующие функции:</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 xml:space="preserve">идентификация и аутентификация пользователей компьютера при их входе в систему с помощью персональных электронных идентификаторов </w:t>
            </w:r>
            <w:proofErr w:type="spellStart"/>
            <w:r w:rsidRPr="00B66683">
              <w:rPr>
                <w:bCs/>
                <w:sz w:val="20"/>
                <w:szCs w:val="20"/>
                <w:lang w:eastAsia="x-none"/>
              </w:rPr>
              <w:t>iButton</w:t>
            </w:r>
            <w:proofErr w:type="spellEnd"/>
            <w:r w:rsidRPr="00B66683">
              <w:rPr>
                <w:bCs/>
                <w:sz w:val="20"/>
                <w:szCs w:val="20"/>
                <w:lang w:eastAsia="x-none"/>
              </w:rPr>
              <w:t xml:space="preserve">, </w:t>
            </w:r>
            <w:proofErr w:type="spellStart"/>
            <w:r w:rsidRPr="00B66683">
              <w:rPr>
                <w:bCs/>
                <w:sz w:val="20"/>
                <w:szCs w:val="20"/>
                <w:lang w:eastAsia="x-none"/>
              </w:rPr>
              <w:t>eToken</w:t>
            </w:r>
            <w:proofErr w:type="spellEnd"/>
            <w:r w:rsidRPr="00B66683">
              <w:rPr>
                <w:bCs/>
                <w:sz w:val="20"/>
                <w:szCs w:val="20"/>
                <w:lang w:eastAsia="x-none"/>
              </w:rPr>
              <w:t xml:space="preserve"> PRO, </w:t>
            </w:r>
            <w:proofErr w:type="spellStart"/>
            <w:r w:rsidRPr="00B66683">
              <w:rPr>
                <w:bCs/>
                <w:sz w:val="20"/>
                <w:szCs w:val="20"/>
                <w:lang w:eastAsia="x-none"/>
              </w:rPr>
              <w:t>eToken</w:t>
            </w:r>
            <w:proofErr w:type="spellEnd"/>
            <w:r w:rsidRPr="00B66683">
              <w:rPr>
                <w:bCs/>
                <w:sz w:val="20"/>
                <w:szCs w:val="20"/>
                <w:lang w:eastAsia="x-none"/>
              </w:rPr>
              <w:t xml:space="preserve"> PRO (</w:t>
            </w:r>
            <w:proofErr w:type="spellStart"/>
            <w:r w:rsidRPr="00B66683">
              <w:rPr>
                <w:bCs/>
                <w:sz w:val="20"/>
                <w:szCs w:val="20"/>
                <w:lang w:eastAsia="x-none"/>
              </w:rPr>
              <w:t>Java</w:t>
            </w:r>
            <w:proofErr w:type="spellEnd"/>
            <w:r w:rsidRPr="00B66683">
              <w:rPr>
                <w:bCs/>
                <w:sz w:val="20"/>
                <w:szCs w:val="20"/>
                <w:lang w:eastAsia="x-none"/>
              </w:rPr>
              <w:t xml:space="preserve">), </w:t>
            </w:r>
            <w:proofErr w:type="spellStart"/>
            <w:r w:rsidRPr="00B66683">
              <w:rPr>
                <w:bCs/>
                <w:sz w:val="20"/>
                <w:szCs w:val="20"/>
                <w:lang w:eastAsia="x-none"/>
              </w:rPr>
              <w:t>iKey</w:t>
            </w:r>
            <w:proofErr w:type="spellEnd"/>
            <w:r w:rsidRPr="00B66683">
              <w:rPr>
                <w:bCs/>
                <w:sz w:val="20"/>
                <w:szCs w:val="20"/>
                <w:lang w:eastAsia="x-none"/>
              </w:rPr>
              <w:t xml:space="preserve"> 2032, </w:t>
            </w:r>
            <w:proofErr w:type="spellStart"/>
            <w:r w:rsidRPr="00B66683">
              <w:rPr>
                <w:bCs/>
                <w:sz w:val="20"/>
                <w:szCs w:val="20"/>
                <w:lang w:eastAsia="x-none"/>
              </w:rPr>
              <w:t>Rutoken</w:t>
            </w:r>
            <w:proofErr w:type="spellEnd"/>
            <w:r w:rsidRPr="00B66683">
              <w:rPr>
                <w:bCs/>
                <w:sz w:val="20"/>
                <w:szCs w:val="20"/>
                <w:lang w:eastAsia="x-none"/>
              </w:rPr>
              <w:t xml:space="preserve">, </w:t>
            </w:r>
            <w:proofErr w:type="spellStart"/>
            <w:r w:rsidRPr="00B66683">
              <w:rPr>
                <w:bCs/>
                <w:sz w:val="20"/>
                <w:szCs w:val="20"/>
                <w:lang w:eastAsia="x-none"/>
              </w:rPr>
              <w:t>Rutoken</w:t>
            </w:r>
            <w:proofErr w:type="spellEnd"/>
            <w:r w:rsidRPr="00B66683">
              <w:rPr>
                <w:bCs/>
                <w:sz w:val="20"/>
                <w:szCs w:val="20"/>
                <w:lang w:eastAsia="x-none"/>
              </w:rPr>
              <w:t xml:space="preserve"> RF;</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защита от несанкционированной загрузки операционной системы со съемных носителей — дискет, оптических и магнитооптических дисков, ZIP-устройств, USB-устройств и др.;</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контроль целостности программного и аппаратного обеспечения защищаемого компьютера до загрузки операционной системы:</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файлов и физических секторов жёсткого диска;</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элементов системного реестра компьютера;</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журнала транзакций;</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PCI-устройств;</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структур SMBIOS;</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таблиц ACPI;</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конфигурации оперативной памяти;</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блокировка компьютера при условии, что после его включения управление не передано расширению BIOS СДЗ;</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контроль работоспособности основных компонентов комплекса — датчика случайных чисел, энергонезависимой памяти, персональных электронных идентификаторов;</w:t>
            </w:r>
          </w:p>
          <w:p w:rsidR="00D507AA" w:rsidRPr="00B66683" w:rsidRDefault="00D507AA" w:rsidP="00531EC1">
            <w:pPr>
              <w:keepNext/>
              <w:numPr>
                <w:ilvl w:val="1"/>
                <w:numId w:val="52"/>
              </w:numPr>
              <w:tabs>
                <w:tab w:val="left" w:pos="1134"/>
              </w:tabs>
              <w:spacing w:after="0"/>
              <w:ind w:left="0" w:firstLine="284"/>
              <w:contextualSpacing/>
              <w:outlineLvl w:val="1"/>
              <w:rPr>
                <w:bCs/>
                <w:sz w:val="20"/>
                <w:szCs w:val="20"/>
                <w:lang w:eastAsia="x-none"/>
              </w:rPr>
            </w:pPr>
            <w:r w:rsidRPr="00B66683">
              <w:rPr>
                <w:bCs/>
                <w:sz w:val="20"/>
                <w:szCs w:val="20"/>
                <w:lang w:eastAsia="x-none"/>
              </w:rPr>
              <w:t>регистрация событий, имеющих отношение к безопасности системы;</w:t>
            </w:r>
          </w:p>
          <w:p w:rsidR="00D507AA" w:rsidRPr="00B66683" w:rsidRDefault="00D507AA" w:rsidP="00531EC1">
            <w:pPr>
              <w:keepNext/>
              <w:numPr>
                <w:ilvl w:val="1"/>
                <w:numId w:val="52"/>
              </w:numPr>
              <w:tabs>
                <w:tab w:val="left" w:pos="1134"/>
              </w:tabs>
              <w:spacing w:after="0"/>
              <w:ind w:left="0" w:firstLine="284"/>
              <w:contextualSpacing/>
              <w:outlineLvl w:val="1"/>
              <w:rPr>
                <w:b/>
                <w:bCs/>
                <w:sz w:val="20"/>
                <w:szCs w:val="20"/>
                <w:lang w:val="x-none" w:eastAsia="x-none"/>
              </w:rPr>
            </w:pPr>
            <w:r w:rsidRPr="00B66683">
              <w:rPr>
                <w:bCs/>
                <w:sz w:val="20"/>
                <w:szCs w:val="20"/>
                <w:lang w:eastAsia="x-none"/>
              </w:rPr>
              <w:t>совместная работа с СЗИ от НСД, поставляемых в соответс</w:t>
            </w:r>
            <w:r>
              <w:rPr>
                <w:bCs/>
                <w:sz w:val="20"/>
                <w:szCs w:val="20"/>
                <w:lang w:eastAsia="x-none"/>
              </w:rPr>
              <w:t>т</w:t>
            </w:r>
            <w:r w:rsidRPr="00B66683">
              <w:rPr>
                <w:bCs/>
                <w:sz w:val="20"/>
                <w:szCs w:val="20"/>
                <w:lang w:eastAsia="x-none"/>
              </w:rPr>
              <w:t>вии с п.1 настоящей таблицы ((управление пользователями, контролем целостности,  событий безопасности)).</w:t>
            </w:r>
          </w:p>
        </w:tc>
        <w:tc>
          <w:tcPr>
            <w:tcW w:w="782"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jc w:val="center"/>
              <w:rPr>
                <w:sz w:val="20"/>
                <w:szCs w:val="20"/>
              </w:rPr>
            </w:pPr>
            <w:r w:rsidRPr="00B66683">
              <w:rPr>
                <w:sz w:val="20"/>
                <w:szCs w:val="20"/>
              </w:rPr>
              <w:t>2</w:t>
            </w:r>
          </w:p>
        </w:tc>
      </w:tr>
      <w:tr w:rsidR="00D507AA" w:rsidRPr="00B66683" w:rsidTr="00531EC1">
        <w:trPr>
          <w:jc w:val="center"/>
        </w:trPr>
        <w:tc>
          <w:tcPr>
            <w:tcW w:w="697" w:type="dxa"/>
            <w:tcBorders>
              <w:top w:val="single" w:sz="4" w:space="0" w:color="auto"/>
              <w:left w:val="single" w:sz="4" w:space="0" w:color="auto"/>
              <w:bottom w:val="single" w:sz="4" w:space="0" w:color="auto"/>
              <w:right w:val="single" w:sz="4" w:space="0" w:color="auto"/>
            </w:tcBorders>
          </w:tcPr>
          <w:p w:rsidR="00D507AA" w:rsidRPr="004C1339" w:rsidRDefault="004C1339" w:rsidP="004C1339">
            <w:pPr>
              <w:spacing w:after="0"/>
              <w:contextualSpacing/>
              <w:jc w:val="center"/>
              <w:rPr>
                <w:rFonts w:ascii="Calibri" w:eastAsia="Calibri" w:hAnsi="Calibri"/>
                <w:sz w:val="20"/>
                <w:szCs w:val="20"/>
                <w:lang w:val="en-US" w:eastAsia="en-US"/>
              </w:rPr>
            </w:pPr>
            <w:r>
              <w:rPr>
                <w:rFonts w:ascii="Calibri" w:eastAsia="Calibri" w:hAnsi="Calibri"/>
                <w:sz w:val="20"/>
                <w:szCs w:val="20"/>
                <w:lang w:val="en-US" w:eastAsia="en-US"/>
              </w:rPr>
              <w:t>3</w:t>
            </w:r>
          </w:p>
        </w:tc>
        <w:tc>
          <w:tcPr>
            <w:tcW w:w="2438"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rPr>
                <w:sz w:val="20"/>
                <w:szCs w:val="20"/>
              </w:rPr>
            </w:pPr>
            <w:r w:rsidRPr="00B66683">
              <w:rPr>
                <w:sz w:val="20"/>
                <w:szCs w:val="20"/>
              </w:rPr>
              <w:t xml:space="preserve">Установочный комплект для СЗИ от НСД </w:t>
            </w:r>
          </w:p>
        </w:tc>
        <w:tc>
          <w:tcPr>
            <w:tcW w:w="6501"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ind w:firstLine="342"/>
              <w:jc w:val="left"/>
              <w:rPr>
                <w:sz w:val="20"/>
                <w:szCs w:val="20"/>
              </w:rPr>
            </w:pPr>
            <w:r w:rsidRPr="00B66683">
              <w:rPr>
                <w:sz w:val="20"/>
                <w:szCs w:val="20"/>
              </w:rPr>
              <w:t>Исполнитель должен предоставить установочный комплект СЗИ от НСД, указанный в п.1 настоящей таблицы, включающий</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установочный носитель</w:t>
            </w:r>
            <w:r w:rsidRPr="00B66683">
              <w:rPr>
                <w:sz w:val="20"/>
                <w:szCs w:val="20"/>
                <w:lang w:val="en-US"/>
              </w:rPr>
              <w:t>;</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формуляр в печатном виде</w:t>
            </w:r>
            <w:r w:rsidRPr="00B66683">
              <w:rPr>
                <w:sz w:val="20"/>
                <w:szCs w:val="20"/>
                <w:lang w:val="en-US"/>
              </w:rPr>
              <w:t>;</w:t>
            </w:r>
          </w:p>
          <w:p w:rsidR="00D507AA" w:rsidRPr="00B66683" w:rsidRDefault="00D507AA" w:rsidP="00531EC1">
            <w:pPr>
              <w:numPr>
                <w:ilvl w:val="0"/>
                <w:numId w:val="51"/>
              </w:numPr>
              <w:tabs>
                <w:tab w:val="left" w:pos="1134"/>
              </w:tabs>
              <w:spacing w:after="0"/>
              <w:ind w:left="1135" w:hanging="284"/>
              <w:contextualSpacing/>
              <w:rPr>
                <w:sz w:val="20"/>
                <w:szCs w:val="20"/>
              </w:rPr>
            </w:pPr>
            <w:r w:rsidRPr="00B66683">
              <w:rPr>
                <w:sz w:val="20"/>
                <w:szCs w:val="20"/>
              </w:rPr>
              <w:t>копию сертификата соответствия ФСТЭК.</w:t>
            </w:r>
          </w:p>
          <w:p w:rsidR="00D507AA" w:rsidRPr="00B66683" w:rsidRDefault="00D507AA" w:rsidP="00531EC1">
            <w:pPr>
              <w:ind w:firstLine="342"/>
              <w:jc w:val="left"/>
              <w:rPr>
                <w:sz w:val="20"/>
                <w:szCs w:val="20"/>
              </w:rPr>
            </w:pPr>
            <w:r w:rsidRPr="00B66683">
              <w:rPr>
                <w:sz w:val="20"/>
                <w:szCs w:val="20"/>
              </w:rPr>
              <w:t>Должна быть обеспечена полная совместимость с п.1 настоящей таблицы.</w:t>
            </w:r>
          </w:p>
        </w:tc>
        <w:tc>
          <w:tcPr>
            <w:tcW w:w="782"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tabs>
                <w:tab w:val="left" w:pos="1134"/>
              </w:tabs>
              <w:ind w:firstLine="297"/>
              <w:contextualSpacing/>
              <w:rPr>
                <w:sz w:val="20"/>
                <w:szCs w:val="20"/>
              </w:rPr>
            </w:pPr>
            <w:r w:rsidRPr="00B66683">
              <w:rPr>
                <w:sz w:val="20"/>
                <w:szCs w:val="20"/>
              </w:rPr>
              <w:t>2</w:t>
            </w:r>
          </w:p>
        </w:tc>
      </w:tr>
      <w:tr w:rsidR="00D507AA" w:rsidRPr="00B66683" w:rsidTr="00531EC1">
        <w:trPr>
          <w:jc w:val="center"/>
        </w:trPr>
        <w:tc>
          <w:tcPr>
            <w:tcW w:w="697" w:type="dxa"/>
            <w:tcBorders>
              <w:top w:val="single" w:sz="4" w:space="0" w:color="auto"/>
              <w:left w:val="single" w:sz="4" w:space="0" w:color="auto"/>
              <w:bottom w:val="single" w:sz="4" w:space="0" w:color="auto"/>
              <w:right w:val="single" w:sz="4" w:space="0" w:color="auto"/>
            </w:tcBorders>
          </w:tcPr>
          <w:p w:rsidR="00D507AA" w:rsidRPr="004C1339" w:rsidRDefault="004C1339" w:rsidP="004C1339">
            <w:pPr>
              <w:spacing w:after="0"/>
              <w:contextualSpacing/>
              <w:jc w:val="center"/>
              <w:rPr>
                <w:rFonts w:ascii="Calibri" w:eastAsia="Calibri" w:hAnsi="Calibri"/>
                <w:sz w:val="20"/>
                <w:szCs w:val="20"/>
                <w:lang w:val="en-US" w:eastAsia="en-US"/>
              </w:rPr>
            </w:pPr>
            <w:r>
              <w:rPr>
                <w:rFonts w:ascii="Calibri" w:eastAsia="Calibri" w:hAnsi="Calibri"/>
                <w:sz w:val="20"/>
                <w:szCs w:val="20"/>
                <w:lang w:val="en-US" w:eastAsia="en-US"/>
              </w:rPr>
              <w:t>4</w:t>
            </w:r>
          </w:p>
        </w:tc>
        <w:tc>
          <w:tcPr>
            <w:tcW w:w="2438"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spacing w:after="0"/>
              <w:rPr>
                <w:sz w:val="20"/>
                <w:szCs w:val="20"/>
              </w:rPr>
            </w:pPr>
            <w:r w:rsidRPr="00B66683">
              <w:rPr>
                <w:color w:val="000000"/>
                <w:sz w:val="20"/>
                <w:szCs w:val="20"/>
              </w:rPr>
              <w:t xml:space="preserve">Модуль фильтрации сайтов по категориям (1 год) для </w:t>
            </w:r>
            <w:proofErr w:type="spellStart"/>
            <w:r w:rsidRPr="00B66683">
              <w:rPr>
                <w:color w:val="000000"/>
                <w:sz w:val="20"/>
                <w:szCs w:val="20"/>
              </w:rPr>
              <w:t>UserGate</w:t>
            </w:r>
            <w:proofErr w:type="spellEnd"/>
            <w:r w:rsidRPr="00B66683">
              <w:rPr>
                <w:color w:val="000000"/>
                <w:sz w:val="20"/>
                <w:szCs w:val="20"/>
              </w:rPr>
              <w:t xml:space="preserve"> </w:t>
            </w:r>
            <w:proofErr w:type="spellStart"/>
            <w:r w:rsidRPr="00B66683">
              <w:rPr>
                <w:color w:val="000000"/>
                <w:sz w:val="20"/>
                <w:szCs w:val="20"/>
              </w:rPr>
              <w:t>Proxy</w:t>
            </w:r>
            <w:proofErr w:type="spellEnd"/>
            <w:r w:rsidRPr="00B66683">
              <w:rPr>
                <w:color w:val="000000"/>
                <w:sz w:val="20"/>
                <w:szCs w:val="20"/>
              </w:rPr>
              <w:t xml:space="preserve"> &amp; </w:t>
            </w:r>
            <w:proofErr w:type="spellStart"/>
            <w:r w:rsidRPr="00B66683">
              <w:rPr>
                <w:color w:val="000000"/>
                <w:sz w:val="20"/>
                <w:szCs w:val="20"/>
              </w:rPr>
              <w:t>Firewall</w:t>
            </w:r>
            <w:proofErr w:type="spellEnd"/>
            <w:r w:rsidRPr="00B66683">
              <w:rPr>
                <w:color w:val="000000"/>
                <w:sz w:val="20"/>
                <w:szCs w:val="20"/>
              </w:rPr>
              <w:t xml:space="preserve"> 6.X до 200 сессий</w:t>
            </w:r>
            <w:r w:rsidRPr="00B66683">
              <w:rPr>
                <w:sz w:val="20"/>
                <w:szCs w:val="20"/>
              </w:rPr>
              <w:t>*</w:t>
            </w:r>
          </w:p>
          <w:p w:rsidR="00D507AA" w:rsidRPr="00B66683" w:rsidRDefault="00D507AA" w:rsidP="00531EC1">
            <w:pPr>
              <w:autoSpaceDE w:val="0"/>
              <w:autoSpaceDN w:val="0"/>
              <w:adjustRightInd w:val="0"/>
              <w:spacing w:after="0"/>
              <w:jc w:val="left"/>
              <w:rPr>
                <w:sz w:val="20"/>
                <w:szCs w:val="20"/>
              </w:rPr>
            </w:pPr>
          </w:p>
        </w:tc>
        <w:tc>
          <w:tcPr>
            <w:tcW w:w="6501"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ind w:firstLine="342"/>
              <w:jc w:val="left"/>
              <w:rPr>
                <w:sz w:val="20"/>
                <w:szCs w:val="20"/>
              </w:rPr>
            </w:pPr>
            <w:r w:rsidRPr="00B66683">
              <w:rPr>
                <w:sz w:val="20"/>
                <w:szCs w:val="20"/>
              </w:rPr>
              <w:t xml:space="preserve">Поставка в виде неисключительного право на программный продукт для контроля правил доступа к информационным ресурсам </w:t>
            </w:r>
            <w:proofErr w:type="gramStart"/>
            <w:r w:rsidRPr="00B66683">
              <w:rPr>
                <w:sz w:val="20"/>
                <w:szCs w:val="20"/>
              </w:rPr>
              <w:t>интернет-трафика</w:t>
            </w:r>
            <w:proofErr w:type="gramEnd"/>
            <w:r w:rsidRPr="00B66683">
              <w:rPr>
                <w:sz w:val="20"/>
                <w:szCs w:val="20"/>
              </w:rPr>
              <w:t>.</w:t>
            </w:r>
          </w:p>
          <w:p w:rsidR="00D507AA" w:rsidRPr="00B66683" w:rsidRDefault="00D507AA" w:rsidP="00531EC1">
            <w:pPr>
              <w:ind w:firstLine="342"/>
              <w:jc w:val="left"/>
              <w:rPr>
                <w:sz w:val="20"/>
                <w:szCs w:val="20"/>
              </w:rPr>
            </w:pPr>
            <w:r w:rsidRPr="00B66683">
              <w:rPr>
                <w:sz w:val="20"/>
                <w:szCs w:val="20"/>
              </w:rPr>
              <w:t>Способ передачи прав: электронный ключ.</w:t>
            </w:r>
          </w:p>
          <w:p w:rsidR="00D507AA" w:rsidRPr="00B66683" w:rsidRDefault="00D507AA" w:rsidP="00531EC1">
            <w:pPr>
              <w:ind w:firstLine="342"/>
              <w:rPr>
                <w:sz w:val="20"/>
                <w:szCs w:val="20"/>
              </w:rPr>
            </w:pPr>
            <w:r w:rsidRPr="00B66683">
              <w:rPr>
                <w:sz w:val="20"/>
                <w:szCs w:val="20"/>
              </w:rPr>
              <w:t xml:space="preserve">Программный продукт должен представлять собой возможность активировать дополнительный встроенный модуль фильтрации </w:t>
            </w:r>
            <w:proofErr w:type="gramStart"/>
            <w:r w:rsidRPr="00B66683">
              <w:rPr>
                <w:sz w:val="20"/>
                <w:szCs w:val="20"/>
              </w:rPr>
              <w:t>интернет-трафика</w:t>
            </w:r>
            <w:proofErr w:type="gramEnd"/>
            <w:r w:rsidRPr="00B66683">
              <w:rPr>
                <w:sz w:val="20"/>
                <w:szCs w:val="20"/>
              </w:rPr>
              <w:t xml:space="preserve"> по категориям </w:t>
            </w:r>
            <w:proofErr w:type="spellStart"/>
            <w:r w:rsidRPr="00B66683">
              <w:rPr>
                <w:sz w:val="20"/>
                <w:szCs w:val="20"/>
              </w:rPr>
              <w:t>Entensys</w:t>
            </w:r>
            <w:proofErr w:type="spellEnd"/>
            <w:r w:rsidRPr="00B66683">
              <w:rPr>
                <w:sz w:val="20"/>
                <w:szCs w:val="20"/>
              </w:rPr>
              <w:t xml:space="preserve"> URL-</w:t>
            </w:r>
            <w:proofErr w:type="spellStart"/>
            <w:r w:rsidRPr="00B66683">
              <w:rPr>
                <w:sz w:val="20"/>
                <w:szCs w:val="20"/>
              </w:rPr>
              <w:t>filtering</w:t>
            </w:r>
            <w:proofErr w:type="spellEnd"/>
            <w:r w:rsidRPr="00B66683">
              <w:rPr>
                <w:sz w:val="20"/>
                <w:szCs w:val="20"/>
              </w:rPr>
              <w:t xml:space="preserve"> в эксплуатируемом Заказчиком прокси-сервере </w:t>
            </w:r>
            <w:proofErr w:type="spellStart"/>
            <w:r w:rsidRPr="00B66683">
              <w:rPr>
                <w:sz w:val="20"/>
                <w:szCs w:val="20"/>
              </w:rPr>
              <w:t>UserGate</w:t>
            </w:r>
            <w:proofErr w:type="spellEnd"/>
            <w:r w:rsidRPr="00B66683">
              <w:rPr>
                <w:sz w:val="20"/>
                <w:szCs w:val="20"/>
              </w:rPr>
              <w:t xml:space="preserve"> </w:t>
            </w:r>
            <w:proofErr w:type="spellStart"/>
            <w:r w:rsidRPr="00B66683">
              <w:rPr>
                <w:sz w:val="20"/>
                <w:szCs w:val="20"/>
              </w:rPr>
              <w:t>Proxy&amp;Firewall</w:t>
            </w:r>
            <w:proofErr w:type="spellEnd"/>
            <w:r w:rsidRPr="00B66683">
              <w:rPr>
                <w:sz w:val="20"/>
                <w:szCs w:val="20"/>
              </w:rPr>
              <w:t xml:space="preserve"> 6.0 до 200 сессий</w:t>
            </w:r>
          </w:p>
          <w:p w:rsidR="00D507AA" w:rsidRPr="00B66683" w:rsidRDefault="00D507AA" w:rsidP="00531EC1">
            <w:pPr>
              <w:ind w:firstLine="342"/>
              <w:jc w:val="left"/>
              <w:rPr>
                <w:sz w:val="20"/>
                <w:szCs w:val="20"/>
              </w:rPr>
            </w:pPr>
            <w:r w:rsidRPr="00B66683">
              <w:rPr>
                <w:sz w:val="20"/>
                <w:szCs w:val="20"/>
              </w:rPr>
              <w:t>Функциональные характеристики:</w:t>
            </w:r>
          </w:p>
          <w:p w:rsidR="00D507AA" w:rsidRPr="00B66683" w:rsidRDefault="00D507AA" w:rsidP="00531EC1">
            <w:pPr>
              <w:suppressAutoHyphens/>
              <w:spacing w:after="0" w:line="100" w:lineRule="atLeast"/>
              <w:rPr>
                <w:color w:val="000000"/>
                <w:kern w:val="1"/>
                <w:sz w:val="20"/>
                <w:szCs w:val="20"/>
                <w:lang w:eastAsia="ar-SA"/>
              </w:rPr>
            </w:pPr>
            <w:r w:rsidRPr="00B66683">
              <w:rPr>
                <w:color w:val="000000"/>
                <w:kern w:val="1"/>
                <w:sz w:val="20"/>
                <w:szCs w:val="20"/>
                <w:lang w:eastAsia="ar-SA"/>
              </w:rPr>
              <w:lastRenderedPageBreak/>
              <w:t xml:space="preserve">- </w:t>
            </w:r>
            <w:r w:rsidRPr="00B66683">
              <w:rPr>
                <w:color w:val="000000"/>
                <w:kern w:val="1"/>
                <w:sz w:val="20"/>
                <w:szCs w:val="20"/>
                <w:lang w:eastAsia="ar-SA"/>
              </w:rPr>
              <w:tab/>
              <w:t xml:space="preserve">Дополнительный модуль для </w:t>
            </w:r>
            <w:proofErr w:type="spellStart"/>
            <w:r w:rsidRPr="00B66683">
              <w:rPr>
                <w:color w:val="000000"/>
                <w:kern w:val="1"/>
                <w:sz w:val="20"/>
                <w:szCs w:val="20"/>
                <w:lang w:val="en-US" w:eastAsia="ar-SA"/>
              </w:rPr>
              <w:t>UserGate</w:t>
            </w:r>
            <w:proofErr w:type="spellEnd"/>
            <w:r w:rsidRPr="00B66683">
              <w:rPr>
                <w:color w:val="000000"/>
                <w:kern w:val="1"/>
                <w:sz w:val="20"/>
                <w:szCs w:val="20"/>
                <w:lang w:eastAsia="ar-SA"/>
              </w:rPr>
              <w:t xml:space="preserve"> </w:t>
            </w:r>
            <w:r w:rsidRPr="00B66683">
              <w:rPr>
                <w:color w:val="000000"/>
                <w:kern w:val="1"/>
                <w:sz w:val="20"/>
                <w:szCs w:val="20"/>
                <w:lang w:val="en-US" w:eastAsia="ar-SA"/>
              </w:rPr>
              <w:t>Proxy</w:t>
            </w:r>
            <w:r w:rsidRPr="00B66683">
              <w:rPr>
                <w:color w:val="000000"/>
                <w:kern w:val="1"/>
                <w:sz w:val="20"/>
                <w:szCs w:val="20"/>
                <w:lang w:eastAsia="ar-SA"/>
              </w:rPr>
              <w:t xml:space="preserve"> &amp; </w:t>
            </w:r>
            <w:r w:rsidRPr="00B66683">
              <w:rPr>
                <w:color w:val="000000"/>
                <w:kern w:val="1"/>
                <w:sz w:val="20"/>
                <w:szCs w:val="20"/>
                <w:lang w:val="en-US" w:eastAsia="ar-SA"/>
              </w:rPr>
              <w:t>Firewall</w:t>
            </w:r>
            <w:r w:rsidRPr="00B66683">
              <w:rPr>
                <w:color w:val="000000"/>
                <w:kern w:val="1"/>
                <w:sz w:val="20"/>
                <w:szCs w:val="20"/>
                <w:lang w:eastAsia="ar-SA"/>
              </w:rPr>
              <w:t xml:space="preserve"> 6.</w:t>
            </w:r>
            <w:r w:rsidRPr="00B66683">
              <w:rPr>
                <w:color w:val="000000"/>
                <w:kern w:val="1"/>
                <w:sz w:val="20"/>
                <w:szCs w:val="20"/>
                <w:lang w:val="en-US" w:eastAsia="ar-SA"/>
              </w:rPr>
              <w:t>X</w:t>
            </w:r>
            <w:r w:rsidRPr="00B66683">
              <w:rPr>
                <w:color w:val="000000"/>
                <w:kern w:val="1"/>
                <w:sz w:val="20"/>
                <w:szCs w:val="20"/>
                <w:lang w:eastAsia="ar-SA"/>
              </w:rPr>
              <w:t xml:space="preserve"> </w:t>
            </w:r>
            <w:proofErr w:type="spellStart"/>
            <w:r w:rsidRPr="00B66683">
              <w:rPr>
                <w:color w:val="000000"/>
                <w:kern w:val="1"/>
                <w:sz w:val="20"/>
                <w:szCs w:val="20"/>
                <w:lang w:val="en-US" w:eastAsia="ar-SA"/>
              </w:rPr>
              <w:t>Entensys</w:t>
            </w:r>
            <w:proofErr w:type="spellEnd"/>
            <w:r w:rsidRPr="00B66683">
              <w:rPr>
                <w:color w:val="000000"/>
                <w:kern w:val="1"/>
                <w:sz w:val="20"/>
                <w:szCs w:val="20"/>
                <w:lang w:eastAsia="ar-SA"/>
              </w:rPr>
              <w:t xml:space="preserve"> </w:t>
            </w:r>
            <w:r w:rsidRPr="00B66683">
              <w:rPr>
                <w:color w:val="000000"/>
                <w:kern w:val="1"/>
                <w:sz w:val="20"/>
                <w:szCs w:val="20"/>
                <w:lang w:val="en-US" w:eastAsia="ar-SA"/>
              </w:rPr>
              <w:t>URL</w:t>
            </w:r>
            <w:r w:rsidRPr="00B66683">
              <w:rPr>
                <w:color w:val="000000"/>
                <w:kern w:val="1"/>
                <w:sz w:val="20"/>
                <w:szCs w:val="20"/>
                <w:lang w:eastAsia="ar-SA"/>
              </w:rPr>
              <w:t xml:space="preserve"> </w:t>
            </w:r>
            <w:r w:rsidRPr="00B66683">
              <w:rPr>
                <w:color w:val="000000"/>
                <w:kern w:val="1"/>
                <w:sz w:val="20"/>
                <w:szCs w:val="20"/>
                <w:lang w:val="en-US" w:eastAsia="ar-SA"/>
              </w:rPr>
              <w:t>Filtering</w:t>
            </w:r>
            <w:r w:rsidRPr="00B66683">
              <w:rPr>
                <w:color w:val="000000"/>
                <w:kern w:val="1"/>
                <w:sz w:val="20"/>
                <w:szCs w:val="20"/>
                <w:lang w:eastAsia="ar-SA"/>
              </w:rPr>
              <w:t xml:space="preserve"> (до 200 сессий на 1 год) -  должен позволять блокировать доступ к нежелательным ресурсам, как в отдельности, так и по категориям сайтов. Работа модуля фильтрации по категориям сайтов должна быть основана на технологии </w:t>
            </w:r>
            <w:proofErr w:type="spellStart"/>
            <w:r w:rsidRPr="00B66683">
              <w:rPr>
                <w:color w:val="000000"/>
                <w:kern w:val="1"/>
                <w:sz w:val="20"/>
                <w:szCs w:val="20"/>
                <w:lang w:eastAsia="ar-SA"/>
              </w:rPr>
              <w:t>Entensys</w:t>
            </w:r>
            <w:proofErr w:type="spellEnd"/>
            <w:r w:rsidRPr="00B66683">
              <w:rPr>
                <w:color w:val="000000"/>
                <w:kern w:val="1"/>
                <w:sz w:val="20"/>
                <w:szCs w:val="20"/>
                <w:lang w:eastAsia="ar-SA"/>
              </w:rPr>
              <w:t xml:space="preserve"> URL </w:t>
            </w:r>
            <w:proofErr w:type="spellStart"/>
            <w:r w:rsidRPr="00B66683">
              <w:rPr>
                <w:color w:val="000000"/>
                <w:kern w:val="1"/>
                <w:sz w:val="20"/>
                <w:szCs w:val="20"/>
                <w:lang w:eastAsia="ar-SA"/>
              </w:rPr>
              <w:t>Filtering</w:t>
            </w:r>
            <w:proofErr w:type="spellEnd"/>
            <w:r w:rsidRPr="00B66683">
              <w:rPr>
                <w:color w:val="000000"/>
                <w:kern w:val="1"/>
                <w:sz w:val="20"/>
                <w:szCs w:val="20"/>
                <w:lang w:eastAsia="ar-SA"/>
              </w:rPr>
              <w:t xml:space="preserve">, в которой используется база данных, содержащая 500 млн. сайтов, разделённых на 73 категории. Администратор должен иметь возможность запрещать доступ к отдельным сайтам, к категориям сайтов, либо к тем сайтам, адреса которых содержат заданные фрагменты слов. База должна быть специально адаптирована для использования русскоязычными пользователями и содержать до 10 миллионов русскоязычных сайтов. </w:t>
            </w:r>
          </w:p>
          <w:p w:rsidR="00D507AA" w:rsidRPr="00B66683" w:rsidRDefault="00D507AA" w:rsidP="00531EC1">
            <w:pPr>
              <w:suppressAutoHyphens/>
              <w:spacing w:after="0" w:line="276" w:lineRule="auto"/>
              <w:rPr>
                <w:rFonts w:eastAsia="SimSun"/>
                <w:color w:val="000000"/>
                <w:kern w:val="1"/>
                <w:sz w:val="20"/>
                <w:szCs w:val="20"/>
                <w:lang w:eastAsia="ar-SA"/>
              </w:rPr>
            </w:pPr>
            <w:r w:rsidRPr="00B66683">
              <w:rPr>
                <w:rFonts w:eastAsia="SimSun"/>
                <w:color w:val="000000"/>
                <w:kern w:val="1"/>
                <w:sz w:val="20"/>
                <w:szCs w:val="20"/>
                <w:lang w:eastAsia="ar-SA"/>
              </w:rPr>
              <w:t xml:space="preserve">Программный продукт должен быть совместим с операционной системой </w:t>
            </w:r>
            <w:proofErr w:type="spellStart"/>
            <w:r w:rsidRPr="00B66683">
              <w:rPr>
                <w:rFonts w:eastAsia="SimSun"/>
                <w:color w:val="000000"/>
                <w:kern w:val="1"/>
                <w:sz w:val="20"/>
                <w:szCs w:val="20"/>
                <w:lang w:eastAsia="ar-SA"/>
              </w:rPr>
              <w:t>Windows</w:t>
            </w:r>
            <w:proofErr w:type="spellEnd"/>
            <w:r w:rsidRPr="00B66683">
              <w:rPr>
                <w:rFonts w:eastAsia="SimSun"/>
                <w:color w:val="000000"/>
                <w:kern w:val="1"/>
                <w:sz w:val="20"/>
                <w:szCs w:val="20"/>
                <w:lang w:eastAsia="ar-SA"/>
              </w:rPr>
              <w:t xml:space="preserve"> 7/8/2008/2012</w:t>
            </w:r>
          </w:p>
          <w:p w:rsidR="00D507AA" w:rsidRPr="00B66683" w:rsidRDefault="00D507AA" w:rsidP="00531EC1">
            <w:pPr>
              <w:suppressAutoHyphens/>
              <w:spacing w:after="0" w:line="276" w:lineRule="auto"/>
              <w:rPr>
                <w:sz w:val="20"/>
                <w:szCs w:val="20"/>
              </w:rPr>
            </w:pPr>
            <w:r w:rsidRPr="00B66683">
              <w:rPr>
                <w:rFonts w:eastAsia="SimSun"/>
                <w:color w:val="000000"/>
                <w:kern w:val="1"/>
                <w:sz w:val="20"/>
                <w:szCs w:val="20"/>
                <w:lang w:eastAsia="ar-SA"/>
              </w:rPr>
              <w:t>Поставляемый программный продукт должен включать в себя Лицензию на использование лицензионной версии (неисключительные имущественные права) сроком работы 1 год с момента активации электронного ключа.</w:t>
            </w:r>
          </w:p>
        </w:tc>
        <w:tc>
          <w:tcPr>
            <w:tcW w:w="782" w:type="dxa"/>
            <w:tcBorders>
              <w:top w:val="single" w:sz="4" w:space="0" w:color="auto"/>
              <w:left w:val="single" w:sz="4" w:space="0" w:color="auto"/>
              <w:bottom w:val="single" w:sz="4" w:space="0" w:color="auto"/>
              <w:right w:val="single" w:sz="4" w:space="0" w:color="auto"/>
            </w:tcBorders>
            <w:vAlign w:val="center"/>
          </w:tcPr>
          <w:p w:rsidR="00D507AA" w:rsidRPr="00B66683" w:rsidRDefault="00D507AA" w:rsidP="00531EC1">
            <w:pPr>
              <w:spacing w:after="0"/>
              <w:jc w:val="center"/>
              <w:rPr>
                <w:sz w:val="20"/>
                <w:szCs w:val="20"/>
              </w:rPr>
            </w:pPr>
            <w:r w:rsidRPr="00B66683">
              <w:rPr>
                <w:sz w:val="20"/>
                <w:szCs w:val="20"/>
              </w:rPr>
              <w:lastRenderedPageBreak/>
              <w:t>1</w:t>
            </w:r>
          </w:p>
        </w:tc>
      </w:tr>
      <w:tr w:rsidR="00D507AA" w:rsidRPr="00B66683" w:rsidTr="00531EC1">
        <w:trPr>
          <w:jc w:val="center"/>
        </w:trPr>
        <w:tc>
          <w:tcPr>
            <w:tcW w:w="697" w:type="dxa"/>
            <w:tcBorders>
              <w:top w:val="single" w:sz="4" w:space="0" w:color="auto"/>
              <w:left w:val="single" w:sz="4" w:space="0" w:color="auto"/>
              <w:bottom w:val="single" w:sz="4" w:space="0" w:color="auto"/>
              <w:right w:val="single" w:sz="4" w:space="0" w:color="auto"/>
            </w:tcBorders>
          </w:tcPr>
          <w:p w:rsidR="00D507AA" w:rsidRPr="004C1339" w:rsidRDefault="004C1339" w:rsidP="004C1339">
            <w:pPr>
              <w:spacing w:after="0"/>
              <w:contextualSpacing/>
              <w:jc w:val="center"/>
              <w:rPr>
                <w:rFonts w:ascii="Calibri" w:eastAsia="Calibri" w:hAnsi="Calibri"/>
                <w:sz w:val="20"/>
                <w:szCs w:val="20"/>
                <w:lang w:val="en-US" w:eastAsia="en-US"/>
              </w:rPr>
            </w:pPr>
            <w:r>
              <w:rPr>
                <w:rFonts w:ascii="Calibri" w:eastAsia="Calibri" w:hAnsi="Calibri"/>
                <w:sz w:val="20"/>
                <w:szCs w:val="20"/>
                <w:lang w:val="en-US" w:eastAsia="en-US"/>
              </w:rPr>
              <w:lastRenderedPageBreak/>
              <w:t>5</w:t>
            </w:r>
          </w:p>
        </w:tc>
        <w:tc>
          <w:tcPr>
            <w:tcW w:w="2438"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spacing w:after="0"/>
              <w:rPr>
                <w:sz w:val="20"/>
                <w:szCs w:val="20"/>
              </w:rPr>
            </w:pPr>
            <w:r w:rsidRPr="00B66683">
              <w:rPr>
                <w:sz w:val="20"/>
                <w:szCs w:val="20"/>
              </w:rPr>
              <w:t xml:space="preserve">Продление действующей лицензии на антивирусное программное обеспечение </w:t>
            </w:r>
            <w:proofErr w:type="spellStart"/>
            <w:r w:rsidRPr="00B66683">
              <w:rPr>
                <w:sz w:val="20"/>
                <w:szCs w:val="20"/>
              </w:rPr>
              <w:t>Kaspersky</w:t>
            </w:r>
            <w:proofErr w:type="spellEnd"/>
            <w:r w:rsidRPr="00B66683">
              <w:rPr>
                <w:sz w:val="20"/>
                <w:szCs w:val="20"/>
              </w:rPr>
              <w:t xml:space="preserve"> </w:t>
            </w:r>
            <w:proofErr w:type="spellStart"/>
            <w:r w:rsidRPr="00B66683">
              <w:rPr>
                <w:sz w:val="20"/>
                <w:szCs w:val="20"/>
              </w:rPr>
              <w:t>Endpoint</w:t>
            </w:r>
            <w:proofErr w:type="spellEnd"/>
            <w:r w:rsidRPr="00B66683">
              <w:rPr>
                <w:sz w:val="20"/>
                <w:szCs w:val="20"/>
              </w:rPr>
              <w:t xml:space="preserve"> </w:t>
            </w:r>
            <w:proofErr w:type="spellStart"/>
            <w:r w:rsidRPr="00B66683">
              <w:rPr>
                <w:sz w:val="20"/>
                <w:szCs w:val="20"/>
              </w:rPr>
              <w:t>Security</w:t>
            </w:r>
            <w:proofErr w:type="spellEnd"/>
            <w:r w:rsidRPr="00B66683">
              <w:rPr>
                <w:sz w:val="20"/>
                <w:szCs w:val="20"/>
              </w:rPr>
              <w:t xml:space="preserve"> для бизнеса - Стандартный </w:t>
            </w:r>
            <w:proofErr w:type="spellStart"/>
            <w:r w:rsidRPr="00B66683">
              <w:rPr>
                <w:sz w:val="20"/>
                <w:szCs w:val="20"/>
              </w:rPr>
              <w:t>Russian</w:t>
            </w:r>
            <w:proofErr w:type="spellEnd"/>
            <w:r w:rsidRPr="00B66683">
              <w:rPr>
                <w:sz w:val="20"/>
                <w:szCs w:val="20"/>
              </w:rPr>
              <w:t xml:space="preserve"> </w:t>
            </w:r>
            <w:proofErr w:type="spellStart"/>
            <w:r w:rsidRPr="00B66683">
              <w:rPr>
                <w:sz w:val="20"/>
                <w:szCs w:val="20"/>
              </w:rPr>
              <w:t>Edition</w:t>
            </w:r>
            <w:proofErr w:type="spellEnd"/>
            <w:r w:rsidRPr="00B66683">
              <w:rPr>
                <w:sz w:val="20"/>
                <w:szCs w:val="20"/>
              </w:rPr>
              <w:t xml:space="preserve"> на срок 1 год с учётом имеющейся у Заказчика лицензии (на 200 защищаемых объектов)*</w:t>
            </w:r>
          </w:p>
        </w:tc>
        <w:tc>
          <w:tcPr>
            <w:tcW w:w="6501"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ind w:firstLine="342"/>
              <w:jc w:val="left"/>
              <w:rPr>
                <w:sz w:val="20"/>
                <w:szCs w:val="20"/>
              </w:rPr>
            </w:pPr>
            <w:r w:rsidRPr="00B66683">
              <w:rPr>
                <w:sz w:val="20"/>
                <w:szCs w:val="20"/>
              </w:rPr>
              <w:t xml:space="preserve">Продление неисключительных прав на использование программного обеспечения </w:t>
            </w:r>
            <w:proofErr w:type="spellStart"/>
            <w:r w:rsidRPr="00B66683">
              <w:rPr>
                <w:sz w:val="20"/>
                <w:szCs w:val="20"/>
              </w:rPr>
              <w:t>Kaspersky</w:t>
            </w:r>
            <w:proofErr w:type="spellEnd"/>
            <w:r w:rsidRPr="00B66683">
              <w:rPr>
                <w:sz w:val="20"/>
                <w:szCs w:val="20"/>
              </w:rPr>
              <w:t xml:space="preserve"> </w:t>
            </w:r>
            <w:proofErr w:type="spellStart"/>
            <w:r w:rsidRPr="00B66683">
              <w:rPr>
                <w:sz w:val="20"/>
                <w:szCs w:val="20"/>
              </w:rPr>
              <w:t>Endpoint</w:t>
            </w:r>
            <w:proofErr w:type="spellEnd"/>
            <w:r w:rsidRPr="00B66683">
              <w:rPr>
                <w:sz w:val="20"/>
                <w:szCs w:val="20"/>
              </w:rPr>
              <w:t xml:space="preserve"> </w:t>
            </w:r>
            <w:proofErr w:type="spellStart"/>
            <w:r w:rsidRPr="00B66683">
              <w:rPr>
                <w:sz w:val="20"/>
                <w:szCs w:val="20"/>
              </w:rPr>
              <w:t>Security</w:t>
            </w:r>
            <w:proofErr w:type="spellEnd"/>
            <w:r w:rsidRPr="00B66683">
              <w:rPr>
                <w:sz w:val="20"/>
                <w:szCs w:val="20"/>
              </w:rPr>
              <w:t xml:space="preserve"> для бизнеса - Стандартный </w:t>
            </w:r>
            <w:proofErr w:type="spellStart"/>
            <w:r w:rsidRPr="00B66683">
              <w:rPr>
                <w:sz w:val="20"/>
                <w:szCs w:val="20"/>
              </w:rPr>
              <w:t>Russian</w:t>
            </w:r>
            <w:proofErr w:type="spellEnd"/>
            <w:r w:rsidRPr="00B66683">
              <w:rPr>
                <w:sz w:val="20"/>
                <w:szCs w:val="20"/>
              </w:rPr>
              <w:t xml:space="preserve"> </w:t>
            </w:r>
            <w:proofErr w:type="spellStart"/>
            <w:r w:rsidRPr="00B66683">
              <w:rPr>
                <w:sz w:val="20"/>
                <w:szCs w:val="20"/>
              </w:rPr>
              <w:t>Edition</w:t>
            </w:r>
            <w:proofErr w:type="spellEnd"/>
            <w:r w:rsidRPr="00B66683">
              <w:rPr>
                <w:sz w:val="20"/>
                <w:szCs w:val="20"/>
              </w:rPr>
              <w:t xml:space="preserve"> сроком на один год для 200 защищаемых объектов. </w:t>
            </w:r>
          </w:p>
          <w:p w:rsidR="00D507AA" w:rsidRDefault="00D507AA" w:rsidP="00531EC1">
            <w:pPr>
              <w:ind w:firstLine="342"/>
              <w:jc w:val="left"/>
              <w:rPr>
                <w:sz w:val="20"/>
                <w:szCs w:val="20"/>
              </w:rPr>
            </w:pPr>
            <w:r w:rsidRPr="00B66683">
              <w:rPr>
                <w:sz w:val="20"/>
                <w:szCs w:val="20"/>
              </w:rPr>
              <w:t xml:space="preserve">В комплект поддерживаемых ключом продуктов антивирусного программного обеспечения должны входить: </w:t>
            </w:r>
          </w:p>
          <w:p w:rsidR="00D507AA" w:rsidRPr="00B66683" w:rsidRDefault="00D507AA" w:rsidP="00531EC1">
            <w:pPr>
              <w:ind w:firstLine="342"/>
              <w:jc w:val="left"/>
              <w:rPr>
                <w:sz w:val="20"/>
                <w:szCs w:val="20"/>
              </w:rPr>
            </w:pPr>
            <w:r>
              <w:rPr>
                <w:sz w:val="20"/>
                <w:szCs w:val="20"/>
              </w:rPr>
              <w:t xml:space="preserve">1) </w:t>
            </w:r>
            <w:r w:rsidRPr="00B66683">
              <w:rPr>
                <w:sz w:val="20"/>
                <w:szCs w:val="20"/>
              </w:rPr>
              <w:t xml:space="preserve">программные средства антивирусной защиты для рабочих станций </w:t>
            </w:r>
            <w:proofErr w:type="spellStart"/>
            <w:r w:rsidRPr="00B66683">
              <w:rPr>
                <w:sz w:val="20"/>
                <w:szCs w:val="20"/>
              </w:rPr>
              <w:t>Windows</w:t>
            </w:r>
            <w:proofErr w:type="spellEnd"/>
            <w:r w:rsidRPr="00B66683">
              <w:rPr>
                <w:sz w:val="20"/>
                <w:szCs w:val="20"/>
              </w:rPr>
              <w:t xml:space="preserve">: </w:t>
            </w:r>
            <w:proofErr w:type="spellStart"/>
            <w:r w:rsidRPr="00B66683">
              <w:rPr>
                <w:sz w:val="20"/>
                <w:szCs w:val="20"/>
              </w:rPr>
              <w:t>Windows</w:t>
            </w:r>
            <w:proofErr w:type="spellEnd"/>
            <w:r w:rsidRPr="00B66683">
              <w:rPr>
                <w:sz w:val="20"/>
                <w:szCs w:val="20"/>
              </w:rPr>
              <w:t xml:space="preserve"> XP </w:t>
            </w:r>
            <w:proofErr w:type="spellStart"/>
            <w:r w:rsidRPr="00B66683">
              <w:rPr>
                <w:sz w:val="20"/>
                <w:szCs w:val="20"/>
              </w:rPr>
              <w:t>Professional</w:t>
            </w:r>
            <w:proofErr w:type="spellEnd"/>
            <w:r w:rsidRPr="00B66683">
              <w:rPr>
                <w:sz w:val="20"/>
                <w:szCs w:val="20"/>
              </w:rPr>
              <w:t xml:space="preserve"> SP2 и выше, </w:t>
            </w:r>
            <w:proofErr w:type="spellStart"/>
            <w:r w:rsidRPr="00B66683">
              <w:rPr>
                <w:sz w:val="20"/>
                <w:szCs w:val="20"/>
              </w:rPr>
              <w:t>Windows</w:t>
            </w:r>
            <w:proofErr w:type="spellEnd"/>
            <w:r w:rsidRPr="00B66683">
              <w:rPr>
                <w:sz w:val="20"/>
                <w:szCs w:val="20"/>
              </w:rPr>
              <w:t xml:space="preserve"> XP </w:t>
            </w:r>
            <w:proofErr w:type="spellStart"/>
            <w:r w:rsidRPr="00B66683">
              <w:rPr>
                <w:sz w:val="20"/>
                <w:szCs w:val="20"/>
              </w:rPr>
              <w:t>Professional</w:t>
            </w:r>
            <w:proofErr w:type="spellEnd"/>
            <w:r w:rsidRPr="00B66683">
              <w:rPr>
                <w:sz w:val="20"/>
                <w:szCs w:val="20"/>
              </w:rPr>
              <w:t xml:space="preserve"> SP2 и выше, </w:t>
            </w:r>
            <w:proofErr w:type="spellStart"/>
            <w:r w:rsidRPr="00B66683">
              <w:rPr>
                <w:sz w:val="20"/>
                <w:szCs w:val="20"/>
              </w:rPr>
              <w:t>Windows</w:t>
            </w:r>
            <w:proofErr w:type="spellEnd"/>
            <w:r w:rsidRPr="00B66683">
              <w:rPr>
                <w:sz w:val="20"/>
                <w:szCs w:val="20"/>
              </w:rPr>
              <w:t xml:space="preserve"> XP </w:t>
            </w:r>
            <w:proofErr w:type="spellStart"/>
            <w:r w:rsidRPr="00B66683">
              <w:rPr>
                <w:sz w:val="20"/>
                <w:szCs w:val="20"/>
              </w:rPr>
              <w:t>Professional</w:t>
            </w:r>
            <w:proofErr w:type="spellEnd"/>
            <w:r w:rsidRPr="00B66683">
              <w:rPr>
                <w:sz w:val="20"/>
                <w:szCs w:val="20"/>
              </w:rPr>
              <w:t xml:space="preserve"> 64х SP2 и выше; </w:t>
            </w:r>
            <w:proofErr w:type="spellStart"/>
            <w:r w:rsidRPr="00B66683">
              <w:rPr>
                <w:sz w:val="20"/>
                <w:szCs w:val="20"/>
              </w:rPr>
              <w:t>Windows</w:t>
            </w:r>
            <w:proofErr w:type="spellEnd"/>
            <w:r w:rsidRPr="00B66683">
              <w:rPr>
                <w:sz w:val="20"/>
                <w:szCs w:val="20"/>
              </w:rPr>
              <w:t xml:space="preserve"> 7 </w:t>
            </w:r>
            <w:proofErr w:type="spellStart"/>
            <w:r w:rsidRPr="00B66683">
              <w:rPr>
                <w:sz w:val="20"/>
                <w:szCs w:val="20"/>
              </w:rPr>
              <w:t>Professional</w:t>
            </w:r>
            <w:proofErr w:type="spellEnd"/>
            <w:r w:rsidRPr="00B66683">
              <w:rPr>
                <w:sz w:val="20"/>
                <w:szCs w:val="20"/>
              </w:rPr>
              <w:t xml:space="preserve"> SP1, </w:t>
            </w:r>
            <w:proofErr w:type="spellStart"/>
            <w:r w:rsidRPr="00B66683">
              <w:rPr>
                <w:sz w:val="20"/>
                <w:szCs w:val="20"/>
              </w:rPr>
              <w:t>Windows</w:t>
            </w:r>
            <w:proofErr w:type="spellEnd"/>
            <w:r w:rsidRPr="00B66683">
              <w:rPr>
                <w:sz w:val="20"/>
                <w:szCs w:val="20"/>
              </w:rPr>
              <w:t xml:space="preserve"> 7 </w:t>
            </w:r>
            <w:proofErr w:type="spellStart"/>
            <w:r w:rsidRPr="00B66683">
              <w:rPr>
                <w:sz w:val="20"/>
                <w:szCs w:val="20"/>
              </w:rPr>
              <w:t>Professional</w:t>
            </w:r>
            <w:proofErr w:type="spellEnd"/>
            <w:r w:rsidRPr="00B66683">
              <w:rPr>
                <w:sz w:val="20"/>
                <w:szCs w:val="20"/>
              </w:rPr>
              <w:t xml:space="preserve"> x64 SP1.</w:t>
            </w:r>
          </w:p>
          <w:p w:rsidR="00D507AA" w:rsidRPr="00B66683" w:rsidRDefault="00D507AA" w:rsidP="00531EC1">
            <w:pPr>
              <w:ind w:firstLine="342"/>
              <w:jc w:val="left"/>
              <w:rPr>
                <w:color w:val="000000"/>
                <w:kern w:val="1"/>
                <w:sz w:val="18"/>
                <w:szCs w:val="18"/>
                <w:lang w:eastAsia="ar-SA"/>
              </w:rPr>
            </w:pPr>
            <w:r>
              <w:rPr>
                <w:sz w:val="20"/>
                <w:szCs w:val="20"/>
              </w:rPr>
              <w:t xml:space="preserve">2) </w:t>
            </w:r>
            <w:r w:rsidRPr="00B66683">
              <w:rPr>
                <w:sz w:val="20"/>
                <w:szCs w:val="20"/>
              </w:rPr>
              <w:t xml:space="preserve">программные средства для файловых серверов </w:t>
            </w:r>
            <w:proofErr w:type="spellStart"/>
            <w:r w:rsidRPr="00B66683">
              <w:rPr>
                <w:sz w:val="20"/>
                <w:szCs w:val="20"/>
              </w:rPr>
              <w:t>Windows</w:t>
            </w:r>
            <w:proofErr w:type="spellEnd"/>
            <w:r w:rsidRPr="00B66683">
              <w:rPr>
                <w:sz w:val="20"/>
                <w:szCs w:val="20"/>
              </w:rPr>
              <w:t xml:space="preserve">, </w:t>
            </w:r>
            <w:proofErr w:type="spellStart"/>
            <w:r w:rsidRPr="00B66683">
              <w:rPr>
                <w:sz w:val="20"/>
                <w:szCs w:val="20"/>
              </w:rPr>
              <w:t>Linux</w:t>
            </w:r>
            <w:proofErr w:type="spellEnd"/>
            <w:r w:rsidRPr="00B66683">
              <w:rPr>
                <w:sz w:val="20"/>
                <w:szCs w:val="20"/>
              </w:rPr>
              <w:t xml:space="preserve">: </w:t>
            </w:r>
            <w:proofErr w:type="spellStart"/>
            <w:proofErr w:type="gramStart"/>
            <w:r w:rsidRPr="00B66683">
              <w:rPr>
                <w:sz w:val="20"/>
                <w:szCs w:val="20"/>
              </w:rPr>
              <w:t>Windows</w:t>
            </w:r>
            <w:proofErr w:type="spellEnd"/>
            <w:r w:rsidRPr="00B66683">
              <w:rPr>
                <w:sz w:val="20"/>
                <w:szCs w:val="20"/>
              </w:rPr>
              <w:t xml:space="preserve"> </w:t>
            </w:r>
            <w:proofErr w:type="spellStart"/>
            <w:r w:rsidRPr="00B66683">
              <w:rPr>
                <w:sz w:val="20"/>
                <w:szCs w:val="20"/>
              </w:rPr>
              <w:t>Server</w:t>
            </w:r>
            <w:proofErr w:type="spellEnd"/>
            <w:r w:rsidRPr="00B66683">
              <w:rPr>
                <w:sz w:val="20"/>
                <w:szCs w:val="20"/>
              </w:rPr>
              <w:t xml:space="preserve"> 2003 R2, </w:t>
            </w:r>
            <w:proofErr w:type="spellStart"/>
            <w:r w:rsidRPr="00B66683">
              <w:rPr>
                <w:sz w:val="20"/>
                <w:szCs w:val="20"/>
              </w:rPr>
              <w:t>Windows</w:t>
            </w:r>
            <w:proofErr w:type="spellEnd"/>
            <w:r w:rsidRPr="00B66683">
              <w:rPr>
                <w:sz w:val="20"/>
                <w:szCs w:val="20"/>
              </w:rPr>
              <w:t xml:space="preserve"> </w:t>
            </w:r>
            <w:proofErr w:type="spellStart"/>
            <w:r w:rsidRPr="00B66683">
              <w:rPr>
                <w:sz w:val="20"/>
                <w:szCs w:val="20"/>
              </w:rPr>
              <w:t>Server</w:t>
            </w:r>
            <w:proofErr w:type="spellEnd"/>
            <w:r w:rsidRPr="00B66683">
              <w:rPr>
                <w:sz w:val="20"/>
                <w:szCs w:val="20"/>
              </w:rPr>
              <w:t xml:space="preserve"> 2003 R2 x64, </w:t>
            </w:r>
            <w:proofErr w:type="spellStart"/>
            <w:r w:rsidRPr="00B66683">
              <w:rPr>
                <w:sz w:val="20"/>
                <w:szCs w:val="20"/>
              </w:rPr>
              <w:t>Windows</w:t>
            </w:r>
            <w:proofErr w:type="spellEnd"/>
            <w:r w:rsidRPr="00B66683">
              <w:rPr>
                <w:sz w:val="20"/>
                <w:szCs w:val="20"/>
              </w:rPr>
              <w:t xml:space="preserve"> </w:t>
            </w:r>
            <w:proofErr w:type="spellStart"/>
            <w:r w:rsidRPr="00B66683">
              <w:rPr>
                <w:sz w:val="20"/>
                <w:szCs w:val="20"/>
              </w:rPr>
              <w:t>Server</w:t>
            </w:r>
            <w:proofErr w:type="spellEnd"/>
            <w:r w:rsidRPr="00B66683">
              <w:rPr>
                <w:sz w:val="20"/>
                <w:szCs w:val="20"/>
              </w:rPr>
              <w:t xml:space="preserve"> 2008 </w:t>
            </w:r>
            <w:proofErr w:type="spellStart"/>
            <w:r w:rsidRPr="00B66683">
              <w:rPr>
                <w:sz w:val="20"/>
                <w:szCs w:val="20"/>
              </w:rPr>
              <w:t>Standard</w:t>
            </w:r>
            <w:proofErr w:type="spellEnd"/>
            <w:r w:rsidRPr="00B66683">
              <w:rPr>
                <w:sz w:val="20"/>
                <w:szCs w:val="20"/>
              </w:rPr>
              <w:t xml:space="preserve"> и выше, </w:t>
            </w:r>
            <w:proofErr w:type="spellStart"/>
            <w:r w:rsidRPr="00B66683">
              <w:rPr>
                <w:sz w:val="20"/>
                <w:szCs w:val="20"/>
              </w:rPr>
              <w:t>Windows</w:t>
            </w:r>
            <w:proofErr w:type="spellEnd"/>
            <w:r w:rsidRPr="00B66683">
              <w:rPr>
                <w:sz w:val="20"/>
                <w:szCs w:val="20"/>
              </w:rPr>
              <w:t xml:space="preserve"> </w:t>
            </w:r>
            <w:proofErr w:type="spellStart"/>
            <w:r w:rsidRPr="00B66683">
              <w:rPr>
                <w:sz w:val="20"/>
                <w:szCs w:val="20"/>
              </w:rPr>
              <w:t>Server</w:t>
            </w:r>
            <w:proofErr w:type="spellEnd"/>
            <w:r w:rsidRPr="00B66683">
              <w:rPr>
                <w:sz w:val="20"/>
                <w:szCs w:val="20"/>
              </w:rPr>
              <w:t xml:space="preserve"> 2008 64х </w:t>
            </w:r>
            <w:proofErr w:type="spellStart"/>
            <w:r w:rsidRPr="00B66683">
              <w:rPr>
                <w:sz w:val="20"/>
                <w:szCs w:val="20"/>
              </w:rPr>
              <w:t>Standard</w:t>
            </w:r>
            <w:proofErr w:type="spellEnd"/>
            <w:r w:rsidRPr="00B66683">
              <w:rPr>
                <w:sz w:val="20"/>
                <w:szCs w:val="20"/>
              </w:rPr>
              <w:t xml:space="preserve"> и выше, </w:t>
            </w:r>
            <w:proofErr w:type="spellStart"/>
            <w:r w:rsidRPr="00B66683">
              <w:rPr>
                <w:sz w:val="20"/>
                <w:szCs w:val="20"/>
              </w:rPr>
              <w:t>Windows</w:t>
            </w:r>
            <w:proofErr w:type="spellEnd"/>
            <w:r w:rsidRPr="00B66683">
              <w:rPr>
                <w:sz w:val="20"/>
                <w:szCs w:val="20"/>
              </w:rPr>
              <w:t xml:space="preserve"> </w:t>
            </w:r>
            <w:proofErr w:type="spellStart"/>
            <w:r w:rsidRPr="00B66683">
              <w:rPr>
                <w:sz w:val="20"/>
                <w:szCs w:val="20"/>
              </w:rPr>
              <w:t>Server</w:t>
            </w:r>
            <w:proofErr w:type="spellEnd"/>
            <w:r w:rsidRPr="00B66683">
              <w:rPr>
                <w:sz w:val="20"/>
                <w:szCs w:val="20"/>
              </w:rPr>
              <w:t xml:space="preserve"> 2008 </w:t>
            </w:r>
            <w:proofErr w:type="spellStart"/>
            <w:r w:rsidRPr="00B66683">
              <w:rPr>
                <w:sz w:val="20"/>
                <w:szCs w:val="20"/>
              </w:rPr>
              <w:t>Enterprise</w:t>
            </w:r>
            <w:proofErr w:type="spellEnd"/>
            <w:r w:rsidRPr="00B66683">
              <w:rPr>
                <w:sz w:val="20"/>
                <w:szCs w:val="20"/>
              </w:rPr>
              <w:t xml:space="preserve"> и выше, </w:t>
            </w:r>
            <w:proofErr w:type="spellStart"/>
            <w:r w:rsidRPr="00B66683">
              <w:rPr>
                <w:sz w:val="20"/>
                <w:szCs w:val="20"/>
              </w:rPr>
              <w:t>Windows</w:t>
            </w:r>
            <w:proofErr w:type="spellEnd"/>
            <w:r w:rsidRPr="00B66683">
              <w:rPr>
                <w:sz w:val="20"/>
                <w:szCs w:val="20"/>
              </w:rPr>
              <w:t xml:space="preserve"> </w:t>
            </w:r>
            <w:proofErr w:type="spellStart"/>
            <w:r w:rsidRPr="00B66683">
              <w:rPr>
                <w:sz w:val="20"/>
                <w:szCs w:val="20"/>
              </w:rPr>
              <w:t>Server</w:t>
            </w:r>
            <w:proofErr w:type="spellEnd"/>
            <w:r w:rsidRPr="00B66683">
              <w:rPr>
                <w:sz w:val="20"/>
                <w:szCs w:val="20"/>
              </w:rPr>
              <w:t xml:space="preserve"> 2008 64х </w:t>
            </w:r>
            <w:proofErr w:type="spellStart"/>
            <w:r w:rsidRPr="00B66683">
              <w:rPr>
                <w:sz w:val="20"/>
                <w:szCs w:val="20"/>
              </w:rPr>
              <w:t>Enterprise</w:t>
            </w:r>
            <w:proofErr w:type="spellEnd"/>
            <w:r w:rsidRPr="00B66683">
              <w:rPr>
                <w:sz w:val="20"/>
                <w:szCs w:val="20"/>
              </w:rPr>
              <w:t xml:space="preserve"> и выше, </w:t>
            </w:r>
            <w:proofErr w:type="spellStart"/>
            <w:r w:rsidRPr="00B66683">
              <w:rPr>
                <w:sz w:val="20"/>
                <w:szCs w:val="20"/>
              </w:rPr>
              <w:t>CentOS</w:t>
            </w:r>
            <w:proofErr w:type="spellEnd"/>
            <w:r w:rsidRPr="00B66683">
              <w:rPr>
                <w:sz w:val="20"/>
                <w:szCs w:val="20"/>
              </w:rPr>
              <w:t xml:space="preserve"> 6.x и выше, </w:t>
            </w:r>
            <w:proofErr w:type="spellStart"/>
            <w:r w:rsidRPr="00B66683">
              <w:rPr>
                <w:sz w:val="20"/>
                <w:szCs w:val="20"/>
              </w:rPr>
              <w:t>OpenSuse</w:t>
            </w:r>
            <w:proofErr w:type="spellEnd"/>
            <w:r w:rsidRPr="00B66683">
              <w:rPr>
                <w:sz w:val="20"/>
                <w:szCs w:val="20"/>
              </w:rPr>
              <w:t xml:space="preserve"> 11 и выше, </w:t>
            </w:r>
            <w:proofErr w:type="spellStart"/>
            <w:r w:rsidRPr="00B66683">
              <w:rPr>
                <w:sz w:val="20"/>
                <w:szCs w:val="20"/>
              </w:rPr>
              <w:t>Ubuntu</w:t>
            </w:r>
            <w:proofErr w:type="spellEnd"/>
            <w:r w:rsidRPr="00B66683">
              <w:rPr>
                <w:sz w:val="20"/>
                <w:szCs w:val="20"/>
              </w:rPr>
              <w:t xml:space="preserve"> 11 и выше; программные средства для мобильных устройств (смартфонов):</w:t>
            </w:r>
            <w:proofErr w:type="gramEnd"/>
            <w:r w:rsidRPr="00B66683">
              <w:rPr>
                <w:sz w:val="20"/>
                <w:szCs w:val="20"/>
              </w:rPr>
              <w:t xml:space="preserve"> </w:t>
            </w:r>
            <w:proofErr w:type="spellStart"/>
            <w:r w:rsidRPr="00B66683">
              <w:rPr>
                <w:sz w:val="20"/>
                <w:szCs w:val="20"/>
              </w:rPr>
              <w:t>Android</w:t>
            </w:r>
            <w:proofErr w:type="spellEnd"/>
            <w:r w:rsidRPr="00B66683">
              <w:rPr>
                <w:sz w:val="20"/>
                <w:szCs w:val="20"/>
              </w:rPr>
              <w:t xml:space="preserve"> 4.0, 4.1, 4.2; </w:t>
            </w:r>
            <w:proofErr w:type="spellStart"/>
            <w:r w:rsidRPr="00B66683">
              <w:rPr>
                <w:sz w:val="20"/>
                <w:szCs w:val="20"/>
              </w:rPr>
              <w:t>Apple</w:t>
            </w:r>
            <w:proofErr w:type="spellEnd"/>
            <w:r w:rsidRPr="00B66683">
              <w:rPr>
                <w:sz w:val="20"/>
                <w:szCs w:val="20"/>
              </w:rPr>
              <w:t xml:space="preserve"> </w:t>
            </w:r>
            <w:proofErr w:type="spellStart"/>
            <w:r w:rsidRPr="00B66683">
              <w:rPr>
                <w:sz w:val="20"/>
                <w:szCs w:val="20"/>
              </w:rPr>
              <w:t>iOS</w:t>
            </w:r>
            <w:proofErr w:type="spellEnd"/>
            <w:r w:rsidRPr="00B66683">
              <w:rPr>
                <w:sz w:val="20"/>
                <w:szCs w:val="20"/>
              </w:rPr>
              <w:t xml:space="preserve"> 5.0, 5.1, 6.0, 6.1.</w:t>
            </w:r>
          </w:p>
        </w:tc>
        <w:tc>
          <w:tcPr>
            <w:tcW w:w="782" w:type="dxa"/>
            <w:tcBorders>
              <w:top w:val="single" w:sz="4" w:space="0" w:color="auto"/>
              <w:left w:val="single" w:sz="4" w:space="0" w:color="auto"/>
              <w:bottom w:val="single" w:sz="4" w:space="0" w:color="auto"/>
              <w:right w:val="single" w:sz="4" w:space="0" w:color="auto"/>
            </w:tcBorders>
            <w:vAlign w:val="center"/>
          </w:tcPr>
          <w:p w:rsidR="00D507AA" w:rsidRPr="00B66683" w:rsidRDefault="00D507AA" w:rsidP="00531EC1">
            <w:pPr>
              <w:spacing w:after="0"/>
              <w:jc w:val="center"/>
              <w:rPr>
                <w:sz w:val="20"/>
                <w:szCs w:val="20"/>
              </w:rPr>
            </w:pPr>
            <w:r w:rsidRPr="00B66683">
              <w:rPr>
                <w:sz w:val="20"/>
                <w:szCs w:val="20"/>
              </w:rPr>
              <w:t>1</w:t>
            </w:r>
          </w:p>
        </w:tc>
      </w:tr>
      <w:tr w:rsidR="00D507AA" w:rsidRPr="00B66683" w:rsidTr="00531EC1">
        <w:trPr>
          <w:jc w:val="center"/>
        </w:trPr>
        <w:tc>
          <w:tcPr>
            <w:tcW w:w="697" w:type="dxa"/>
            <w:tcBorders>
              <w:top w:val="single" w:sz="4" w:space="0" w:color="auto"/>
              <w:left w:val="single" w:sz="4" w:space="0" w:color="auto"/>
              <w:bottom w:val="single" w:sz="4" w:space="0" w:color="auto"/>
              <w:right w:val="single" w:sz="4" w:space="0" w:color="auto"/>
            </w:tcBorders>
          </w:tcPr>
          <w:p w:rsidR="00D507AA" w:rsidRPr="004C1339" w:rsidRDefault="004C1339" w:rsidP="004C1339">
            <w:pPr>
              <w:spacing w:after="0"/>
              <w:contextualSpacing/>
              <w:jc w:val="center"/>
              <w:rPr>
                <w:rFonts w:ascii="Calibri" w:eastAsia="Calibri" w:hAnsi="Calibri"/>
                <w:sz w:val="20"/>
                <w:szCs w:val="20"/>
                <w:lang w:val="en-US" w:eastAsia="en-US"/>
              </w:rPr>
            </w:pPr>
            <w:r>
              <w:rPr>
                <w:rFonts w:ascii="Calibri" w:eastAsia="Calibri" w:hAnsi="Calibri"/>
                <w:sz w:val="20"/>
                <w:szCs w:val="20"/>
                <w:lang w:val="en-US" w:eastAsia="en-US"/>
              </w:rPr>
              <w:t>6</w:t>
            </w:r>
          </w:p>
        </w:tc>
        <w:tc>
          <w:tcPr>
            <w:tcW w:w="2438"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spacing w:after="0"/>
              <w:rPr>
                <w:sz w:val="20"/>
                <w:szCs w:val="20"/>
              </w:rPr>
            </w:pPr>
            <w:r w:rsidRPr="00B66683">
              <w:rPr>
                <w:sz w:val="20"/>
                <w:szCs w:val="20"/>
              </w:rPr>
              <w:t xml:space="preserve">Обновление средств защиты информации от НСД </w:t>
            </w:r>
            <w:proofErr w:type="spellStart"/>
            <w:r w:rsidRPr="00B66683">
              <w:rPr>
                <w:sz w:val="20"/>
                <w:szCs w:val="20"/>
                <w:lang w:val="en-US"/>
              </w:rPr>
              <w:t>SecretNet</w:t>
            </w:r>
            <w:proofErr w:type="spellEnd"/>
            <w:r w:rsidRPr="00B66683">
              <w:rPr>
                <w:sz w:val="20"/>
                <w:szCs w:val="20"/>
              </w:rPr>
              <w:t xml:space="preserve"> версии 7.6</w:t>
            </w:r>
          </w:p>
        </w:tc>
        <w:tc>
          <w:tcPr>
            <w:tcW w:w="6501"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ind w:firstLine="342"/>
              <w:rPr>
                <w:sz w:val="20"/>
                <w:szCs w:val="20"/>
              </w:rPr>
            </w:pPr>
            <w:r w:rsidRPr="00B66683">
              <w:rPr>
                <w:sz w:val="20"/>
                <w:szCs w:val="20"/>
              </w:rPr>
              <w:t xml:space="preserve">В рамках обновления используемых заказчиком </w:t>
            </w:r>
            <w:proofErr w:type="spellStart"/>
            <w:r w:rsidRPr="00B66683">
              <w:rPr>
                <w:sz w:val="20"/>
                <w:szCs w:val="20"/>
              </w:rPr>
              <w:t>СрЗИ</w:t>
            </w:r>
            <w:proofErr w:type="spellEnd"/>
            <w:r w:rsidRPr="00B66683">
              <w:rPr>
                <w:sz w:val="20"/>
                <w:szCs w:val="20"/>
              </w:rPr>
              <w:t xml:space="preserve"> от НСД </w:t>
            </w:r>
            <w:proofErr w:type="spellStart"/>
            <w:r w:rsidRPr="00B66683">
              <w:rPr>
                <w:sz w:val="20"/>
                <w:szCs w:val="20"/>
                <w:lang w:val="en-US"/>
              </w:rPr>
              <w:t>SecretNet</w:t>
            </w:r>
            <w:proofErr w:type="spellEnd"/>
            <w:r w:rsidRPr="00B66683">
              <w:rPr>
                <w:sz w:val="20"/>
                <w:szCs w:val="20"/>
              </w:rPr>
              <w:t xml:space="preserve"> версии 7.6 Исполнителем должны быть предоставлены неисключительные права на использование модулей защиты от НСД и контроля устрой</w:t>
            </w:r>
            <w:proofErr w:type="gramStart"/>
            <w:r w:rsidRPr="00B66683">
              <w:rPr>
                <w:sz w:val="20"/>
                <w:szCs w:val="20"/>
              </w:rPr>
              <w:t>ств ср</w:t>
            </w:r>
            <w:proofErr w:type="gramEnd"/>
            <w:r w:rsidRPr="00B66683">
              <w:rPr>
                <w:sz w:val="20"/>
                <w:szCs w:val="20"/>
              </w:rPr>
              <w:t xml:space="preserve">едства защиты информации </w:t>
            </w:r>
            <w:proofErr w:type="spellStart"/>
            <w:r w:rsidRPr="00B66683">
              <w:rPr>
                <w:sz w:val="20"/>
                <w:szCs w:val="20"/>
              </w:rPr>
              <w:t>Secret</w:t>
            </w:r>
            <w:proofErr w:type="spellEnd"/>
            <w:r w:rsidRPr="00B66683">
              <w:rPr>
                <w:sz w:val="20"/>
                <w:szCs w:val="20"/>
              </w:rPr>
              <w:t xml:space="preserve"> </w:t>
            </w:r>
            <w:proofErr w:type="spellStart"/>
            <w:r w:rsidRPr="00B66683">
              <w:rPr>
                <w:sz w:val="20"/>
                <w:szCs w:val="20"/>
              </w:rPr>
              <w:t>Net</w:t>
            </w:r>
            <w:proofErr w:type="spellEnd"/>
            <w:r w:rsidRPr="00B66683">
              <w:rPr>
                <w:sz w:val="20"/>
                <w:szCs w:val="20"/>
              </w:rPr>
              <w:t xml:space="preserve"> </w:t>
            </w:r>
            <w:proofErr w:type="spellStart"/>
            <w:r w:rsidRPr="00B66683">
              <w:rPr>
                <w:sz w:val="20"/>
                <w:szCs w:val="20"/>
              </w:rPr>
              <w:t>Studio</w:t>
            </w:r>
            <w:proofErr w:type="spellEnd"/>
            <w:r w:rsidRPr="00B66683">
              <w:rPr>
                <w:sz w:val="20"/>
                <w:szCs w:val="20"/>
              </w:rPr>
              <w:t xml:space="preserve"> 8*.</w:t>
            </w:r>
          </w:p>
        </w:tc>
        <w:tc>
          <w:tcPr>
            <w:tcW w:w="782" w:type="dxa"/>
            <w:tcBorders>
              <w:top w:val="single" w:sz="4" w:space="0" w:color="auto"/>
              <w:left w:val="single" w:sz="4" w:space="0" w:color="auto"/>
              <w:bottom w:val="single" w:sz="4" w:space="0" w:color="auto"/>
              <w:right w:val="single" w:sz="4" w:space="0" w:color="auto"/>
            </w:tcBorders>
            <w:vAlign w:val="center"/>
          </w:tcPr>
          <w:p w:rsidR="00D507AA" w:rsidRPr="00B66683" w:rsidRDefault="00D507AA" w:rsidP="00531EC1">
            <w:pPr>
              <w:spacing w:after="0"/>
              <w:jc w:val="center"/>
              <w:rPr>
                <w:sz w:val="20"/>
                <w:szCs w:val="20"/>
              </w:rPr>
            </w:pPr>
            <w:r w:rsidRPr="00B66683">
              <w:rPr>
                <w:sz w:val="20"/>
                <w:szCs w:val="20"/>
              </w:rPr>
              <w:t>40</w:t>
            </w:r>
          </w:p>
        </w:tc>
      </w:tr>
      <w:tr w:rsidR="00D507AA" w:rsidRPr="00B66683" w:rsidTr="00531EC1">
        <w:trPr>
          <w:jc w:val="center"/>
        </w:trPr>
        <w:tc>
          <w:tcPr>
            <w:tcW w:w="697" w:type="dxa"/>
            <w:tcBorders>
              <w:top w:val="single" w:sz="4" w:space="0" w:color="auto"/>
              <w:left w:val="single" w:sz="4" w:space="0" w:color="auto"/>
              <w:bottom w:val="single" w:sz="4" w:space="0" w:color="auto"/>
              <w:right w:val="single" w:sz="4" w:space="0" w:color="auto"/>
            </w:tcBorders>
          </w:tcPr>
          <w:p w:rsidR="00D507AA" w:rsidRPr="004C1339" w:rsidRDefault="004C1339" w:rsidP="004C1339">
            <w:pPr>
              <w:spacing w:after="0"/>
              <w:contextualSpacing/>
              <w:jc w:val="center"/>
              <w:rPr>
                <w:rFonts w:ascii="Calibri" w:eastAsia="Calibri" w:hAnsi="Calibri"/>
                <w:sz w:val="20"/>
                <w:szCs w:val="20"/>
                <w:lang w:val="en-US" w:eastAsia="en-US"/>
              </w:rPr>
            </w:pPr>
            <w:r>
              <w:rPr>
                <w:rFonts w:ascii="Calibri" w:eastAsia="Calibri" w:hAnsi="Calibri"/>
                <w:sz w:val="20"/>
                <w:szCs w:val="20"/>
                <w:lang w:val="en-US" w:eastAsia="en-US"/>
              </w:rPr>
              <w:t>7</w:t>
            </w:r>
          </w:p>
        </w:tc>
        <w:tc>
          <w:tcPr>
            <w:tcW w:w="2438"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jc w:val="left"/>
              <w:rPr>
                <w:sz w:val="20"/>
                <w:szCs w:val="20"/>
              </w:rPr>
            </w:pPr>
            <w:r w:rsidRPr="00B66683">
              <w:rPr>
                <w:sz w:val="20"/>
                <w:szCs w:val="20"/>
              </w:rPr>
              <w:t xml:space="preserve">Сертификат совместной расширенной поддержки на средства криптографической защиты информации сети </w:t>
            </w:r>
            <w:proofErr w:type="spellStart"/>
            <w:r w:rsidRPr="00B66683">
              <w:rPr>
                <w:sz w:val="20"/>
                <w:szCs w:val="20"/>
              </w:rPr>
              <w:t>VipNet</w:t>
            </w:r>
            <w:proofErr w:type="spellEnd"/>
            <w:r w:rsidRPr="00B66683">
              <w:rPr>
                <w:sz w:val="20"/>
                <w:szCs w:val="20"/>
              </w:rPr>
              <w:t xml:space="preserve"> № 3901</w:t>
            </w:r>
          </w:p>
        </w:tc>
        <w:tc>
          <w:tcPr>
            <w:tcW w:w="6501"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 xml:space="preserve">Сертификат должен давать право на получение услуг технической поддержки оборудования и ПО защищённой сети </w:t>
            </w:r>
            <w:proofErr w:type="spellStart"/>
            <w:r w:rsidRPr="00B66683">
              <w:rPr>
                <w:sz w:val="20"/>
                <w:szCs w:val="20"/>
              </w:rPr>
              <w:t>VipNet</w:t>
            </w:r>
            <w:proofErr w:type="spellEnd"/>
            <w:r w:rsidRPr="00B66683">
              <w:rPr>
                <w:sz w:val="20"/>
                <w:szCs w:val="20"/>
              </w:rPr>
              <w:t xml:space="preserve"> № 3901 (в составе: 1ПО </w:t>
            </w:r>
            <w:proofErr w:type="spellStart"/>
            <w:r w:rsidRPr="00B66683">
              <w:rPr>
                <w:sz w:val="20"/>
                <w:szCs w:val="20"/>
              </w:rPr>
              <w:t>ViPNet</w:t>
            </w:r>
            <w:proofErr w:type="spellEnd"/>
            <w:r w:rsidRPr="00B66683">
              <w:rPr>
                <w:sz w:val="20"/>
                <w:szCs w:val="20"/>
              </w:rPr>
              <w:t xml:space="preserve"> </w:t>
            </w:r>
            <w:proofErr w:type="spellStart"/>
            <w:r w:rsidRPr="00B66683">
              <w:rPr>
                <w:sz w:val="20"/>
                <w:szCs w:val="20"/>
              </w:rPr>
              <w:t>Administrator</w:t>
            </w:r>
            <w:proofErr w:type="spellEnd"/>
            <w:r w:rsidRPr="00B66683">
              <w:rPr>
                <w:sz w:val="20"/>
                <w:szCs w:val="20"/>
              </w:rPr>
              <w:t xml:space="preserve"> (К</w:t>
            </w:r>
            <w:r w:rsidRPr="00B66683">
              <w:rPr>
                <w:sz w:val="20"/>
                <w:szCs w:val="20"/>
                <w:lang w:val="en-US"/>
              </w:rPr>
              <w:t>C</w:t>
            </w:r>
            <w:r w:rsidRPr="00B66683">
              <w:rPr>
                <w:sz w:val="20"/>
                <w:szCs w:val="20"/>
              </w:rPr>
              <w:t xml:space="preserve">3), 1 ПАК </w:t>
            </w:r>
            <w:r w:rsidRPr="00B66683">
              <w:rPr>
                <w:sz w:val="20"/>
                <w:szCs w:val="20"/>
                <w:lang w:val="en-US"/>
              </w:rPr>
              <w:t>HW</w:t>
            </w:r>
            <w:r w:rsidRPr="00B66683">
              <w:rPr>
                <w:sz w:val="20"/>
                <w:szCs w:val="20"/>
              </w:rPr>
              <w:t xml:space="preserve"> 1000, 53 ПО </w:t>
            </w:r>
            <w:proofErr w:type="spellStart"/>
            <w:r w:rsidRPr="00B66683">
              <w:rPr>
                <w:sz w:val="20"/>
                <w:szCs w:val="20"/>
              </w:rPr>
              <w:t>ViPNet</w:t>
            </w:r>
            <w:proofErr w:type="spellEnd"/>
            <w:r w:rsidRPr="00B66683">
              <w:rPr>
                <w:sz w:val="20"/>
                <w:szCs w:val="20"/>
              </w:rPr>
              <w:t xml:space="preserve"> </w:t>
            </w:r>
            <w:proofErr w:type="spellStart"/>
            <w:r w:rsidRPr="00B66683">
              <w:rPr>
                <w:sz w:val="20"/>
                <w:szCs w:val="20"/>
              </w:rPr>
              <w:t>Client</w:t>
            </w:r>
            <w:proofErr w:type="spellEnd"/>
            <w:r w:rsidRPr="00B66683">
              <w:rPr>
                <w:sz w:val="20"/>
                <w:szCs w:val="20"/>
              </w:rPr>
              <w:t xml:space="preserve"> (КС3)).</w:t>
            </w:r>
          </w:p>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 xml:space="preserve">Сертификат </w:t>
            </w:r>
            <w:proofErr w:type="gramStart"/>
            <w:r w:rsidRPr="00B66683">
              <w:rPr>
                <w:sz w:val="20"/>
                <w:szCs w:val="20"/>
              </w:rPr>
              <w:t>активации сервиса технической поддержки средств криптографической защиты информации</w:t>
            </w:r>
            <w:proofErr w:type="gramEnd"/>
            <w:r w:rsidRPr="00B66683">
              <w:rPr>
                <w:sz w:val="20"/>
                <w:szCs w:val="20"/>
              </w:rPr>
              <w:t xml:space="preserve"> на срок 1 (один) год   – документ, подписанный Производителем и дающий гарантии Заказчику в получении услуг гарантийного технического сопровождения оборудования и программного обеспечения, эксплуатируемого у Заказчика.</w:t>
            </w:r>
          </w:p>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Сертификат должен быть подписан и заверен печатью Производителя. Правовое основание полномочий Исполнителя по выдаче сертификата должно подтверждается разрешительным документом от компании-производителя сре</w:t>
            </w:r>
            <w:proofErr w:type="gramStart"/>
            <w:r w:rsidRPr="00B66683">
              <w:rPr>
                <w:sz w:val="20"/>
                <w:szCs w:val="20"/>
              </w:rPr>
              <w:t>дств кр</w:t>
            </w:r>
            <w:proofErr w:type="gramEnd"/>
            <w:r w:rsidRPr="00B66683">
              <w:rPr>
                <w:sz w:val="20"/>
                <w:szCs w:val="20"/>
              </w:rPr>
              <w:t xml:space="preserve">иптографической защиты информации. </w:t>
            </w:r>
          </w:p>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Исполнитель предоставляет Заказчику копию разрешительного документа, дающего право на получение гарантийного технического сопровождения, выданного Исполнителю производителем сре</w:t>
            </w:r>
            <w:proofErr w:type="gramStart"/>
            <w:r w:rsidRPr="00B66683">
              <w:rPr>
                <w:sz w:val="20"/>
                <w:szCs w:val="20"/>
              </w:rPr>
              <w:t>дств кр</w:t>
            </w:r>
            <w:proofErr w:type="gramEnd"/>
            <w:r w:rsidRPr="00B66683">
              <w:rPr>
                <w:sz w:val="20"/>
                <w:szCs w:val="20"/>
              </w:rPr>
              <w:t>иптографической защиты информации.</w:t>
            </w:r>
          </w:p>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Разрешительный документ должен подтверждать право Исполнителя оказывать данный объём.</w:t>
            </w:r>
          </w:p>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 xml:space="preserve">Сертификат должен подтверждать право получения Заказчиком </w:t>
            </w:r>
            <w:r w:rsidRPr="00B66683">
              <w:rPr>
                <w:sz w:val="20"/>
                <w:szCs w:val="20"/>
              </w:rPr>
              <w:lastRenderedPageBreak/>
              <w:t>услуг технической поддержки в следующем объёме:</w:t>
            </w:r>
          </w:p>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Pr>
                <w:sz w:val="20"/>
                <w:szCs w:val="20"/>
              </w:rPr>
              <w:t xml:space="preserve"> </w:t>
            </w:r>
            <w:r w:rsidRPr="00B66683">
              <w:rPr>
                <w:sz w:val="20"/>
                <w:szCs w:val="20"/>
              </w:rPr>
              <w:t>Консультирование по телефону и электронной почте при установке продуктов, включающее в себя ответы на вопросы, возникающие при установке.</w:t>
            </w:r>
          </w:p>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Pr>
                <w:sz w:val="20"/>
                <w:szCs w:val="20"/>
              </w:rPr>
              <w:t xml:space="preserve"> </w:t>
            </w:r>
            <w:r w:rsidRPr="00B66683">
              <w:rPr>
                <w:sz w:val="20"/>
                <w:szCs w:val="20"/>
              </w:rPr>
              <w:t xml:space="preserve">Консультирование осуществляется в рабочие дни, установленные трудовым кодексом РФ, с 9:00 до 18:00 по местному времени нахождения Заказчика. В Сертификате указываются телефонные номера и адреса электронной почты сотрудников Исполнителя, назначенных за оказание данных услуг. </w:t>
            </w:r>
          </w:p>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 xml:space="preserve">Номера телефонов службы поддержки Исполнителя должны принадлежать пулу номеров </w:t>
            </w:r>
            <w:proofErr w:type="spellStart"/>
            <w:r w:rsidRPr="00B66683">
              <w:rPr>
                <w:sz w:val="20"/>
                <w:szCs w:val="20"/>
              </w:rPr>
              <w:t>ТфОП</w:t>
            </w:r>
            <w:proofErr w:type="spellEnd"/>
            <w:r w:rsidRPr="00B66683">
              <w:rPr>
                <w:sz w:val="20"/>
                <w:szCs w:val="20"/>
              </w:rPr>
              <w:t xml:space="preserve"> Ханты-Мансийского автономного округа - Югры или должны использоваться телефоны бесплатного доступа с префиксом 8 800.</w:t>
            </w:r>
          </w:p>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Консультирование по телефону и электронной почте при эксплуатации продуктов, включает в себя:</w:t>
            </w:r>
          </w:p>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Pr>
                <w:sz w:val="20"/>
                <w:szCs w:val="20"/>
              </w:rPr>
              <w:t xml:space="preserve"> </w:t>
            </w:r>
            <w:r w:rsidRPr="00B66683">
              <w:rPr>
                <w:sz w:val="20"/>
                <w:szCs w:val="20"/>
              </w:rPr>
              <w:t>предоставление инструкций (документаций) Заказчику относительно процесса эксплуатации;</w:t>
            </w:r>
          </w:p>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Pr>
                <w:sz w:val="20"/>
                <w:szCs w:val="20"/>
              </w:rPr>
              <w:t xml:space="preserve"> </w:t>
            </w:r>
            <w:r w:rsidRPr="00B66683">
              <w:rPr>
                <w:sz w:val="20"/>
                <w:szCs w:val="20"/>
              </w:rPr>
              <w:t>ответы на вопросы по продуктам, возникающие в процессе эксплуатации;</w:t>
            </w:r>
          </w:p>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Pr>
                <w:sz w:val="20"/>
                <w:szCs w:val="20"/>
              </w:rPr>
              <w:t xml:space="preserve"> </w:t>
            </w:r>
            <w:r w:rsidRPr="00B66683">
              <w:rPr>
                <w:sz w:val="20"/>
                <w:szCs w:val="20"/>
              </w:rPr>
              <w:t>расшифровка кодов ошибок продуктов;</w:t>
            </w:r>
          </w:p>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Pr>
                <w:sz w:val="20"/>
                <w:szCs w:val="20"/>
              </w:rPr>
              <w:t xml:space="preserve"> </w:t>
            </w:r>
            <w:r w:rsidRPr="00B66683">
              <w:rPr>
                <w:sz w:val="20"/>
                <w:szCs w:val="20"/>
              </w:rPr>
              <w:t>оказание консультаций при настройке дополнительного функционала продуктов;</w:t>
            </w:r>
          </w:p>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Pr>
                <w:sz w:val="20"/>
                <w:szCs w:val="20"/>
              </w:rPr>
              <w:t xml:space="preserve"> </w:t>
            </w:r>
            <w:r w:rsidRPr="00B66683">
              <w:rPr>
                <w:sz w:val="20"/>
                <w:szCs w:val="20"/>
              </w:rPr>
              <w:t>разрешение возникших проблем.</w:t>
            </w:r>
          </w:p>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Pr>
                <w:sz w:val="20"/>
                <w:szCs w:val="20"/>
              </w:rPr>
              <w:t xml:space="preserve"> </w:t>
            </w:r>
            <w:r w:rsidRPr="00B66683">
              <w:rPr>
                <w:sz w:val="20"/>
                <w:szCs w:val="20"/>
              </w:rPr>
              <w:t>Предоставление обновлений (программных коррекций) поставляемых продуктов, а также всех изменений, производимых в рамках текущей версии базового программного продукта (если в течени</w:t>
            </w:r>
            <w:proofErr w:type="gramStart"/>
            <w:r w:rsidRPr="00B66683">
              <w:rPr>
                <w:sz w:val="20"/>
                <w:szCs w:val="20"/>
              </w:rPr>
              <w:t>и</w:t>
            </w:r>
            <w:proofErr w:type="gramEnd"/>
            <w:r w:rsidRPr="00B66683">
              <w:rPr>
                <w:sz w:val="20"/>
                <w:szCs w:val="20"/>
              </w:rPr>
              <w:t xml:space="preserve"> периода производителем выпущены обновления Исполнитель производит их установку на объектах Заказчика).</w:t>
            </w:r>
          </w:p>
          <w:p w:rsidR="00D507AA" w:rsidRPr="00B66683" w:rsidRDefault="00D507AA" w:rsidP="00531EC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rPr>
                <w:sz w:val="20"/>
                <w:szCs w:val="20"/>
              </w:rPr>
            </w:pPr>
            <w:r w:rsidRPr="00B66683">
              <w:rPr>
                <w:sz w:val="20"/>
                <w:szCs w:val="20"/>
              </w:rPr>
              <w:t>-</w:t>
            </w:r>
            <w:r>
              <w:rPr>
                <w:sz w:val="20"/>
                <w:szCs w:val="20"/>
              </w:rPr>
              <w:t xml:space="preserve"> </w:t>
            </w:r>
            <w:r w:rsidRPr="00B66683">
              <w:rPr>
                <w:sz w:val="20"/>
                <w:szCs w:val="20"/>
              </w:rPr>
              <w:t>Предоставление новых версий базового программного продукта.</w:t>
            </w:r>
          </w:p>
        </w:tc>
        <w:tc>
          <w:tcPr>
            <w:tcW w:w="782" w:type="dxa"/>
            <w:tcBorders>
              <w:top w:val="single" w:sz="4" w:space="0" w:color="auto"/>
              <w:left w:val="single" w:sz="4" w:space="0" w:color="auto"/>
              <w:bottom w:val="single" w:sz="4" w:space="0" w:color="auto"/>
              <w:right w:val="single" w:sz="4" w:space="0" w:color="auto"/>
            </w:tcBorders>
          </w:tcPr>
          <w:p w:rsidR="00D507AA" w:rsidRPr="00B66683" w:rsidRDefault="00D507AA" w:rsidP="00531EC1">
            <w:pPr>
              <w:jc w:val="center"/>
              <w:rPr>
                <w:sz w:val="20"/>
                <w:szCs w:val="20"/>
              </w:rPr>
            </w:pPr>
            <w:r w:rsidRPr="00B66683">
              <w:rPr>
                <w:sz w:val="20"/>
                <w:szCs w:val="20"/>
              </w:rPr>
              <w:lastRenderedPageBreak/>
              <w:t>1</w:t>
            </w:r>
          </w:p>
        </w:tc>
      </w:tr>
      <w:tr w:rsidR="00D507AA" w:rsidRPr="00B66683" w:rsidTr="00531EC1">
        <w:trPr>
          <w:trHeight w:val="1091"/>
          <w:jc w:val="center"/>
        </w:trPr>
        <w:tc>
          <w:tcPr>
            <w:tcW w:w="10418" w:type="dxa"/>
            <w:gridSpan w:val="4"/>
            <w:tcBorders>
              <w:top w:val="single" w:sz="4" w:space="0" w:color="auto"/>
              <w:left w:val="single" w:sz="4" w:space="0" w:color="auto"/>
              <w:bottom w:val="single" w:sz="4" w:space="0" w:color="auto"/>
              <w:right w:val="single" w:sz="4" w:space="0" w:color="auto"/>
            </w:tcBorders>
          </w:tcPr>
          <w:p w:rsidR="00D507AA" w:rsidRPr="00B66683" w:rsidRDefault="00D507AA" w:rsidP="00531EC1">
            <w:pPr>
              <w:widowControl w:val="0"/>
              <w:overflowPunct w:val="0"/>
              <w:autoSpaceDE w:val="0"/>
              <w:autoSpaceDN w:val="0"/>
              <w:adjustRightInd w:val="0"/>
              <w:spacing w:after="0"/>
              <w:textAlignment w:val="baseline"/>
              <w:rPr>
                <w:sz w:val="18"/>
                <w:szCs w:val="20"/>
              </w:rPr>
            </w:pPr>
            <w:r w:rsidRPr="00B66683">
              <w:rPr>
                <w:sz w:val="18"/>
                <w:szCs w:val="20"/>
              </w:rPr>
              <w:lastRenderedPageBreak/>
              <w:t xml:space="preserve">*поставка эквивалента не возможна по причине эксплуатации Заказчиком средств </w:t>
            </w:r>
            <w:proofErr w:type="spellStart"/>
            <w:r w:rsidRPr="00B66683">
              <w:rPr>
                <w:sz w:val="18"/>
                <w:szCs w:val="20"/>
              </w:rPr>
              <w:t>Kaspersky</w:t>
            </w:r>
            <w:proofErr w:type="spellEnd"/>
            <w:r w:rsidRPr="00B66683">
              <w:rPr>
                <w:sz w:val="18"/>
                <w:szCs w:val="20"/>
              </w:rPr>
              <w:t xml:space="preserve"> </w:t>
            </w:r>
            <w:proofErr w:type="spellStart"/>
            <w:r w:rsidRPr="00B66683">
              <w:rPr>
                <w:sz w:val="18"/>
                <w:szCs w:val="20"/>
              </w:rPr>
              <w:t>Endpoint</w:t>
            </w:r>
            <w:proofErr w:type="spellEnd"/>
            <w:r w:rsidRPr="00B66683">
              <w:rPr>
                <w:sz w:val="18"/>
                <w:szCs w:val="20"/>
              </w:rPr>
              <w:t xml:space="preserve"> </w:t>
            </w:r>
            <w:proofErr w:type="spellStart"/>
            <w:r w:rsidRPr="00B66683">
              <w:rPr>
                <w:sz w:val="18"/>
                <w:szCs w:val="20"/>
              </w:rPr>
              <w:t>Security</w:t>
            </w:r>
            <w:proofErr w:type="spellEnd"/>
            <w:r w:rsidRPr="00B66683">
              <w:rPr>
                <w:sz w:val="18"/>
                <w:szCs w:val="20"/>
              </w:rPr>
              <w:t xml:space="preserve"> для бизнеса – </w:t>
            </w:r>
            <w:proofErr w:type="gramStart"/>
            <w:r w:rsidRPr="00B66683">
              <w:rPr>
                <w:sz w:val="18"/>
                <w:szCs w:val="20"/>
              </w:rPr>
              <w:t>Стандартный</w:t>
            </w:r>
            <w:proofErr w:type="gramEnd"/>
            <w:r w:rsidRPr="00B66683">
              <w:rPr>
                <w:sz w:val="18"/>
                <w:szCs w:val="20"/>
              </w:rPr>
              <w:t xml:space="preserve">, прокси-сервера </w:t>
            </w:r>
            <w:proofErr w:type="spellStart"/>
            <w:r w:rsidRPr="00B66683">
              <w:rPr>
                <w:sz w:val="18"/>
                <w:szCs w:val="20"/>
                <w:lang w:val="en-US"/>
              </w:rPr>
              <w:t>UserGate</w:t>
            </w:r>
            <w:proofErr w:type="spellEnd"/>
            <w:r w:rsidRPr="00B66683">
              <w:rPr>
                <w:sz w:val="18"/>
                <w:szCs w:val="20"/>
              </w:rPr>
              <w:t xml:space="preserve"> </w:t>
            </w:r>
            <w:r w:rsidRPr="00B66683">
              <w:rPr>
                <w:sz w:val="18"/>
                <w:szCs w:val="20"/>
                <w:lang w:val="en-US"/>
              </w:rPr>
              <w:t>Proxy</w:t>
            </w:r>
            <w:r w:rsidRPr="00B66683">
              <w:rPr>
                <w:sz w:val="18"/>
                <w:szCs w:val="20"/>
              </w:rPr>
              <w:t xml:space="preserve"> &amp; </w:t>
            </w:r>
            <w:r w:rsidRPr="00B66683">
              <w:rPr>
                <w:sz w:val="18"/>
                <w:szCs w:val="20"/>
                <w:lang w:val="en-US"/>
              </w:rPr>
              <w:t>Firewall</w:t>
            </w:r>
            <w:r w:rsidRPr="00B66683">
              <w:rPr>
                <w:sz w:val="18"/>
                <w:szCs w:val="20"/>
              </w:rPr>
              <w:t xml:space="preserve"> 6.</w:t>
            </w:r>
            <w:r w:rsidRPr="00B66683">
              <w:rPr>
                <w:sz w:val="18"/>
                <w:szCs w:val="20"/>
                <w:lang w:val="en-US"/>
              </w:rPr>
              <w:t>X</w:t>
            </w:r>
            <w:r w:rsidRPr="00B66683">
              <w:rPr>
                <w:sz w:val="18"/>
                <w:szCs w:val="20"/>
              </w:rPr>
              <w:t xml:space="preserve">, СЗИ от НСД </w:t>
            </w:r>
            <w:r w:rsidRPr="00B66683">
              <w:rPr>
                <w:sz w:val="18"/>
                <w:szCs w:val="20"/>
                <w:lang w:val="en-US"/>
              </w:rPr>
              <w:t>Secret</w:t>
            </w:r>
            <w:r w:rsidRPr="00B66683">
              <w:rPr>
                <w:sz w:val="18"/>
                <w:szCs w:val="20"/>
              </w:rPr>
              <w:t xml:space="preserve"> </w:t>
            </w:r>
            <w:r w:rsidRPr="00B66683">
              <w:rPr>
                <w:sz w:val="18"/>
                <w:szCs w:val="20"/>
                <w:lang w:val="en-US"/>
              </w:rPr>
              <w:t>Net</w:t>
            </w:r>
            <w:r w:rsidRPr="00B66683">
              <w:rPr>
                <w:sz w:val="18"/>
                <w:szCs w:val="20"/>
              </w:rPr>
              <w:t xml:space="preserve"> совместимых с</w:t>
            </w:r>
            <w:r>
              <w:rPr>
                <w:sz w:val="18"/>
                <w:szCs w:val="20"/>
              </w:rPr>
              <w:t xml:space="preserve"> </w:t>
            </w:r>
            <w:r w:rsidRPr="00B66683">
              <w:rPr>
                <w:sz w:val="18"/>
                <w:szCs w:val="20"/>
              </w:rPr>
              <w:t xml:space="preserve">товарами указанным в п.4,5,6 </w:t>
            </w:r>
            <w:proofErr w:type="spellStart"/>
            <w:r w:rsidRPr="00B66683">
              <w:rPr>
                <w:sz w:val="18"/>
                <w:szCs w:val="20"/>
              </w:rPr>
              <w:t>соответсствено</w:t>
            </w:r>
            <w:proofErr w:type="spellEnd"/>
            <w:r w:rsidRPr="00B66683">
              <w:rPr>
                <w:sz w:val="18"/>
                <w:szCs w:val="20"/>
              </w:rPr>
              <w:t xml:space="preserve"> настоящей спецификации. </w:t>
            </w:r>
            <w:proofErr w:type="gramStart"/>
            <w:r w:rsidRPr="00B66683">
              <w:rPr>
                <w:sz w:val="18"/>
                <w:szCs w:val="20"/>
              </w:rPr>
              <w:t xml:space="preserve">Иное программное обеспечение не обеспечит совместимости с уже установленным (ч.1. ст. 33 44-ФЗ), а, следовательно, не обеспечит интеграции с уже существующей системой </w:t>
            </w:r>
            <w:r>
              <w:rPr>
                <w:sz w:val="18"/>
                <w:szCs w:val="20"/>
              </w:rPr>
              <w:t>и</w:t>
            </w:r>
            <w:r w:rsidRPr="00B66683">
              <w:rPr>
                <w:sz w:val="18"/>
                <w:szCs w:val="20"/>
              </w:rPr>
              <w:t>нформационной безопасности, что повлечет за собой дополнительные расходы по интеграции эквивалентных программных продуктов.</w:t>
            </w:r>
            <w:proofErr w:type="gramEnd"/>
          </w:p>
        </w:tc>
      </w:tr>
    </w:tbl>
    <w:p w:rsidR="00D507AA" w:rsidRDefault="00D507AA" w:rsidP="00D507AA">
      <w:pPr>
        <w:widowControl w:val="0"/>
        <w:suppressAutoHyphens/>
        <w:spacing w:after="0"/>
      </w:pPr>
    </w:p>
    <w:p w:rsidR="00D507AA" w:rsidRDefault="00D507AA" w:rsidP="00D507AA">
      <w:pPr>
        <w:widowControl w:val="0"/>
        <w:suppressAutoHyphens/>
        <w:spacing w:after="0"/>
        <w:ind w:firstLine="709"/>
      </w:pPr>
      <w:r>
        <w:t xml:space="preserve">ПО поставляемых </w:t>
      </w:r>
      <w:proofErr w:type="spellStart"/>
      <w:r>
        <w:t>СрЗИ</w:t>
      </w:r>
      <w:proofErr w:type="spellEnd"/>
      <w:r>
        <w:t xml:space="preserve"> должно быть передано Заказчику в соответствии с действующим законодательством с предоставлением </w:t>
      </w:r>
      <w:proofErr w:type="spellStart"/>
      <w:r>
        <w:t>сублицензионного</w:t>
      </w:r>
      <w:proofErr w:type="spellEnd"/>
      <w:r>
        <w:t xml:space="preserve"> договора и акта </w:t>
      </w:r>
      <w:proofErr w:type="gramStart"/>
      <w:r>
        <w:t>приёма-передачи</w:t>
      </w:r>
      <w:proofErr w:type="gramEnd"/>
      <w:r>
        <w:t xml:space="preserve"> неисключительных прав.</w:t>
      </w:r>
    </w:p>
    <w:p w:rsidR="00D507AA" w:rsidRDefault="00D507AA" w:rsidP="00D507AA">
      <w:pPr>
        <w:widowControl w:val="0"/>
        <w:suppressAutoHyphens/>
        <w:spacing w:after="0"/>
        <w:ind w:firstLine="709"/>
      </w:pPr>
      <w:r>
        <w:t xml:space="preserve">Права </w:t>
      </w:r>
      <w:proofErr w:type="gramStart"/>
      <w:r>
        <w:t>на</w:t>
      </w:r>
      <w:proofErr w:type="gramEnd"/>
      <w:r>
        <w:t xml:space="preserve"> ПО </w:t>
      </w:r>
      <w:proofErr w:type="spellStart"/>
      <w:r>
        <w:t>СрЗИ</w:t>
      </w:r>
      <w:proofErr w:type="spellEnd"/>
      <w:r>
        <w:t xml:space="preserve"> предоставляются </w:t>
      </w:r>
      <w:proofErr w:type="gramStart"/>
      <w:r>
        <w:t>сроком</w:t>
      </w:r>
      <w:proofErr w:type="gramEnd"/>
      <w:r>
        <w:t xml:space="preserve"> на один год на </w:t>
      </w:r>
      <w:proofErr w:type="spellStart"/>
      <w:r>
        <w:t>СрЗИ</w:t>
      </w:r>
      <w:proofErr w:type="spellEnd"/>
      <w:r>
        <w:t xml:space="preserve">, указанные в </w:t>
      </w:r>
      <w:proofErr w:type="spellStart"/>
      <w:r>
        <w:t>пп</w:t>
      </w:r>
      <w:proofErr w:type="spellEnd"/>
      <w:r>
        <w:t xml:space="preserve">. 4, 5 Таблицы 1 Спецификации и бессрочно на иное ПО </w:t>
      </w:r>
      <w:proofErr w:type="spellStart"/>
      <w:r>
        <w:t>СрЗИ</w:t>
      </w:r>
      <w:proofErr w:type="spellEnd"/>
      <w:r>
        <w:t>.</w:t>
      </w:r>
    </w:p>
    <w:p w:rsidR="00D507AA" w:rsidRDefault="00D507AA" w:rsidP="00D507AA">
      <w:pPr>
        <w:widowControl w:val="0"/>
        <w:suppressAutoHyphens/>
        <w:spacing w:after="0"/>
        <w:ind w:firstLine="709"/>
      </w:pPr>
    </w:p>
    <w:p w:rsidR="00D507AA" w:rsidRDefault="00D507AA" w:rsidP="00D507AA">
      <w:pPr>
        <w:widowControl w:val="0"/>
        <w:suppressAutoHyphens/>
        <w:spacing w:after="0"/>
        <w:ind w:firstLine="709"/>
      </w:pPr>
      <w:r>
        <w:t xml:space="preserve">4.3. Предоставление сертификатов расширенной технической поддержки </w:t>
      </w:r>
      <w:proofErr w:type="gramStart"/>
      <w:r>
        <w:t>на</w:t>
      </w:r>
      <w:proofErr w:type="gramEnd"/>
      <w:r>
        <w:t xml:space="preserve"> эксплуатируемые Заказчиком </w:t>
      </w:r>
      <w:proofErr w:type="spellStart"/>
      <w:r>
        <w:t>СрЗИ</w:t>
      </w:r>
      <w:proofErr w:type="spellEnd"/>
      <w:r>
        <w:t>.</w:t>
      </w:r>
    </w:p>
    <w:p w:rsidR="00D507AA" w:rsidRDefault="00D507AA" w:rsidP="00D507AA">
      <w:pPr>
        <w:widowControl w:val="0"/>
        <w:suppressAutoHyphens/>
        <w:spacing w:after="0"/>
        <w:ind w:firstLine="709"/>
      </w:pPr>
      <w:r>
        <w:t xml:space="preserve">Исполнителем должны быть предоставлен сертификат активации расширенной совместной технической поддержки (далее - Сертификат), дающий гарантии Заказчику в получении услуг технической поддержки </w:t>
      </w:r>
      <w:proofErr w:type="spellStart"/>
      <w:r>
        <w:t>СрЗИ</w:t>
      </w:r>
      <w:proofErr w:type="spellEnd"/>
      <w:r>
        <w:t>, эксплуатируемых у Заказчика. Сертификат должен быть выдан на срок не менее 1 года.</w:t>
      </w:r>
    </w:p>
    <w:p w:rsidR="00D507AA" w:rsidRDefault="00D507AA" w:rsidP="00D507AA">
      <w:pPr>
        <w:widowControl w:val="0"/>
        <w:suppressAutoHyphens/>
        <w:spacing w:after="0"/>
        <w:ind w:firstLine="709"/>
      </w:pPr>
      <w:r>
        <w:t xml:space="preserve">Сертификат должны быть подписан и заверен печатью компании - производителя </w:t>
      </w:r>
      <w:proofErr w:type="spellStart"/>
      <w:r>
        <w:t>СрЗИ</w:t>
      </w:r>
      <w:proofErr w:type="spellEnd"/>
      <w:r>
        <w:t>.</w:t>
      </w:r>
    </w:p>
    <w:p w:rsidR="00D507AA" w:rsidRDefault="00D507AA" w:rsidP="00D507AA">
      <w:pPr>
        <w:widowControl w:val="0"/>
        <w:suppressAutoHyphens/>
        <w:spacing w:after="0"/>
        <w:ind w:firstLine="709"/>
      </w:pPr>
      <w:r>
        <w:t>Состав и требования к Сертификату приведены в п.7 Таблицы №1 Спецификации.</w:t>
      </w:r>
    </w:p>
    <w:p w:rsidR="00D507AA" w:rsidRDefault="00D507AA" w:rsidP="00D507AA">
      <w:pPr>
        <w:widowControl w:val="0"/>
        <w:suppressAutoHyphens/>
        <w:spacing w:after="0"/>
        <w:ind w:firstLine="709"/>
      </w:pPr>
    </w:p>
    <w:p w:rsidR="00D507AA" w:rsidRDefault="00D507AA" w:rsidP="00D507AA">
      <w:pPr>
        <w:widowControl w:val="0"/>
        <w:suppressAutoHyphens/>
        <w:spacing w:after="0"/>
        <w:ind w:firstLine="709"/>
      </w:pPr>
      <w:r>
        <w:t xml:space="preserve">4.4. Установка, настройка и пуско-наладка </w:t>
      </w:r>
      <w:proofErr w:type="spellStart"/>
      <w:r>
        <w:t>СрЗИ</w:t>
      </w:r>
      <w:proofErr w:type="spellEnd"/>
      <w:r>
        <w:t>.</w:t>
      </w:r>
    </w:p>
    <w:p w:rsidR="00D507AA" w:rsidRDefault="00D507AA" w:rsidP="00D507AA">
      <w:pPr>
        <w:widowControl w:val="0"/>
        <w:suppressAutoHyphens/>
        <w:spacing w:after="0"/>
        <w:ind w:firstLine="709"/>
      </w:pPr>
      <w:proofErr w:type="gramStart"/>
      <w:r>
        <w:t xml:space="preserve">Исполнитель должен выполнить установку и настройку поставляемых в рамках настоящего ТЗ и указанных в </w:t>
      </w:r>
      <w:proofErr w:type="spellStart"/>
      <w:r>
        <w:t>пп</w:t>
      </w:r>
      <w:proofErr w:type="spellEnd"/>
      <w:r>
        <w:t xml:space="preserve">. 1, 2 Таблицы №1 Спецификации </w:t>
      </w:r>
      <w:proofErr w:type="spellStart"/>
      <w:r>
        <w:t>СрЗИ</w:t>
      </w:r>
      <w:proofErr w:type="spellEnd"/>
      <w:r>
        <w:t xml:space="preserve">. </w:t>
      </w:r>
      <w:proofErr w:type="gramEnd"/>
    </w:p>
    <w:p w:rsidR="00D507AA" w:rsidRDefault="00D507AA" w:rsidP="00D507AA">
      <w:pPr>
        <w:widowControl w:val="0"/>
        <w:suppressAutoHyphens/>
        <w:spacing w:after="0"/>
        <w:ind w:firstLine="709"/>
      </w:pPr>
      <w:r>
        <w:t>Для установки и настройки средств защиты информации Заказчик:</w:t>
      </w:r>
    </w:p>
    <w:p w:rsidR="00D507AA" w:rsidRDefault="00D507AA" w:rsidP="00D507AA">
      <w:pPr>
        <w:widowControl w:val="0"/>
        <w:suppressAutoHyphens/>
        <w:spacing w:after="0"/>
        <w:ind w:firstLine="709"/>
      </w:pPr>
      <w:r>
        <w:t>1)</w:t>
      </w:r>
      <w:r>
        <w:tab/>
        <w:t xml:space="preserve">предоставляет ПЭВМ для установки </w:t>
      </w:r>
      <w:proofErr w:type="spellStart"/>
      <w:r>
        <w:t>СрЗИ</w:t>
      </w:r>
      <w:proofErr w:type="spellEnd"/>
      <w:r>
        <w:t>, отвечающие следующим требованиям:</w:t>
      </w:r>
    </w:p>
    <w:p w:rsidR="00D507AA" w:rsidRDefault="00D507AA" w:rsidP="00D507AA">
      <w:pPr>
        <w:widowControl w:val="0"/>
        <w:suppressAutoHyphens/>
        <w:spacing w:after="0"/>
        <w:ind w:firstLine="709"/>
      </w:pPr>
      <w:r>
        <w:t>-</w:t>
      </w:r>
      <w:r>
        <w:tab/>
        <w:t xml:space="preserve">центральный процессор: частота не менее 2 </w:t>
      </w:r>
      <w:proofErr w:type="spellStart"/>
      <w:r>
        <w:t>Ггц</w:t>
      </w:r>
      <w:proofErr w:type="spellEnd"/>
      <w:r>
        <w:t>, количество ядер не менее 2-х;</w:t>
      </w:r>
    </w:p>
    <w:p w:rsidR="00D507AA" w:rsidRDefault="00D507AA" w:rsidP="00D507AA">
      <w:pPr>
        <w:widowControl w:val="0"/>
        <w:suppressAutoHyphens/>
        <w:spacing w:after="0"/>
        <w:ind w:firstLine="709"/>
      </w:pPr>
      <w:r>
        <w:lastRenderedPageBreak/>
        <w:t>-</w:t>
      </w:r>
      <w:r>
        <w:tab/>
        <w:t>объем оперативной памяти – не менее 4 Гб;</w:t>
      </w:r>
    </w:p>
    <w:p w:rsidR="00D507AA" w:rsidRDefault="00D507AA" w:rsidP="00D507AA">
      <w:pPr>
        <w:widowControl w:val="0"/>
        <w:suppressAutoHyphens/>
        <w:spacing w:after="0"/>
        <w:ind w:firstLine="709"/>
      </w:pPr>
      <w:r>
        <w:t>-</w:t>
      </w:r>
      <w:r>
        <w:tab/>
        <w:t>наличие свободного разъёма шины стандарта PCI-E версии 1.0а и выше</w:t>
      </w:r>
    </w:p>
    <w:p w:rsidR="00D507AA" w:rsidRDefault="00D507AA" w:rsidP="00D507AA">
      <w:pPr>
        <w:widowControl w:val="0"/>
        <w:suppressAutoHyphens/>
        <w:spacing w:after="0"/>
        <w:ind w:firstLine="709"/>
      </w:pPr>
      <w:r>
        <w:t>-</w:t>
      </w:r>
      <w:r>
        <w:tab/>
        <w:t xml:space="preserve">используется операционная система семейства </w:t>
      </w:r>
      <w:proofErr w:type="spellStart"/>
      <w:r>
        <w:t>Windows</w:t>
      </w:r>
      <w:proofErr w:type="spellEnd"/>
      <w:r>
        <w:t xml:space="preserve"> (32 или 64 разрядная):</w:t>
      </w:r>
    </w:p>
    <w:p w:rsidR="00D507AA" w:rsidRPr="00B66683" w:rsidRDefault="00D507AA" w:rsidP="00D507AA">
      <w:pPr>
        <w:widowControl w:val="0"/>
        <w:suppressAutoHyphens/>
        <w:spacing w:after="0"/>
        <w:ind w:left="709" w:firstLine="709"/>
        <w:rPr>
          <w:lang w:val="en-US"/>
        </w:rPr>
      </w:pPr>
      <w:r w:rsidRPr="00B66683">
        <w:rPr>
          <w:lang w:val="en-US"/>
        </w:rPr>
        <w:t>•</w:t>
      </w:r>
      <w:r w:rsidRPr="00B66683">
        <w:rPr>
          <w:lang w:val="en-US"/>
        </w:rPr>
        <w:tab/>
        <w:t>Windows 10;</w:t>
      </w:r>
    </w:p>
    <w:p w:rsidR="00D507AA" w:rsidRPr="00B66683" w:rsidRDefault="00D507AA" w:rsidP="00D507AA">
      <w:pPr>
        <w:widowControl w:val="0"/>
        <w:suppressAutoHyphens/>
        <w:spacing w:after="0"/>
        <w:ind w:left="709" w:firstLine="709"/>
        <w:rPr>
          <w:lang w:val="en-US"/>
        </w:rPr>
      </w:pPr>
      <w:r w:rsidRPr="00B66683">
        <w:rPr>
          <w:lang w:val="en-US"/>
        </w:rPr>
        <w:t>•</w:t>
      </w:r>
      <w:r w:rsidRPr="00B66683">
        <w:rPr>
          <w:lang w:val="en-US"/>
        </w:rPr>
        <w:tab/>
        <w:t>Windows 8/8.1;</w:t>
      </w:r>
    </w:p>
    <w:p w:rsidR="00D507AA" w:rsidRPr="00B66683" w:rsidRDefault="00D507AA" w:rsidP="00D507AA">
      <w:pPr>
        <w:widowControl w:val="0"/>
        <w:suppressAutoHyphens/>
        <w:spacing w:after="0"/>
        <w:ind w:left="709" w:firstLine="709"/>
        <w:rPr>
          <w:lang w:val="en-US"/>
        </w:rPr>
      </w:pPr>
      <w:r w:rsidRPr="00B66683">
        <w:rPr>
          <w:lang w:val="en-US"/>
        </w:rPr>
        <w:t>•</w:t>
      </w:r>
      <w:r w:rsidRPr="00B66683">
        <w:rPr>
          <w:lang w:val="en-US"/>
        </w:rPr>
        <w:tab/>
        <w:t>Windows 7 SP1;</w:t>
      </w:r>
    </w:p>
    <w:p w:rsidR="00D507AA" w:rsidRPr="00B66683" w:rsidRDefault="00D507AA" w:rsidP="00D507AA">
      <w:pPr>
        <w:widowControl w:val="0"/>
        <w:suppressAutoHyphens/>
        <w:spacing w:after="0"/>
        <w:ind w:left="709" w:firstLine="709"/>
        <w:rPr>
          <w:lang w:val="en-US"/>
        </w:rPr>
      </w:pPr>
      <w:r w:rsidRPr="00B66683">
        <w:rPr>
          <w:lang w:val="en-US"/>
        </w:rPr>
        <w:t>•</w:t>
      </w:r>
      <w:r w:rsidRPr="00B66683">
        <w:rPr>
          <w:lang w:val="en-US"/>
        </w:rPr>
        <w:tab/>
        <w:t>Windows Server 2012/Server 2012 R2;</w:t>
      </w:r>
    </w:p>
    <w:p w:rsidR="00D507AA" w:rsidRPr="00B66683" w:rsidRDefault="00D507AA" w:rsidP="00D507AA">
      <w:pPr>
        <w:widowControl w:val="0"/>
        <w:suppressAutoHyphens/>
        <w:spacing w:after="0"/>
        <w:ind w:left="709" w:firstLine="709"/>
        <w:rPr>
          <w:lang w:val="en-US"/>
        </w:rPr>
      </w:pPr>
      <w:r w:rsidRPr="00B66683">
        <w:rPr>
          <w:lang w:val="en-US"/>
        </w:rPr>
        <w:t>•</w:t>
      </w:r>
      <w:r w:rsidRPr="00B66683">
        <w:rPr>
          <w:lang w:val="en-US"/>
        </w:rPr>
        <w:tab/>
        <w:t>Windows Server 2008 SP2/Server 2008 R2 SP1.</w:t>
      </w:r>
    </w:p>
    <w:p w:rsidR="00D507AA" w:rsidRDefault="00D507AA" w:rsidP="00D507AA">
      <w:pPr>
        <w:widowControl w:val="0"/>
        <w:suppressAutoHyphens/>
        <w:spacing w:after="0"/>
        <w:ind w:firstLine="709"/>
      </w:pPr>
      <w:r>
        <w:t>-</w:t>
      </w:r>
      <w:r>
        <w:tab/>
        <w:t>для операционной системы установлены последние пакеты обновлений;</w:t>
      </w:r>
    </w:p>
    <w:p w:rsidR="00D507AA" w:rsidRDefault="00D507AA" w:rsidP="00D507AA">
      <w:pPr>
        <w:widowControl w:val="0"/>
        <w:suppressAutoHyphens/>
        <w:spacing w:after="0"/>
        <w:ind w:firstLine="709"/>
      </w:pPr>
      <w:r>
        <w:t>-</w:t>
      </w:r>
      <w:r>
        <w:tab/>
        <w:t xml:space="preserve">установлено лицензионное антивирусное ПО и всё иное необходимое для работы </w:t>
      </w:r>
      <w:proofErr w:type="gramStart"/>
      <w:r>
        <w:t>ПО</w:t>
      </w:r>
      <w:proofErr w:type="gramEnd"/>
      <w:r>
        <w:t>;</w:t>
      </w:r>
    </w:p>
    <w:p w:rsidR="00D507AA" w:rsidRDefault="00D507AA" w:rsidP="00D507AA">
      <w:pPr>
        <w:widowControl w:val="0"/>
        <w:suppressAutoHyphens/>
        <w:spacing w:after="0"/>
        <w:ind w:firstLine="709"/>
      </w:pPr>
      <w:r>
        <w:t>-</w:t>
      </w:r>
      <w:r>
        <w:tab/>
        <w:t>обеспечивает технологические перерывы для проведения работ на серверной инфраструктуре и на инфраструктуре абонентского доступа, и/или обеспечивает возможность проведения работ в выходные и праздничные дни.</w:t>
      </w:r>
    </w:p>
    <w:p w:rsidR="00D507AA" w:rsidRDefault="00D507AA" w:rsidP="00D507AA">
      <w:pPr>
        <w:widowControl w:val="0"/>
        <w:suppressAutoHyphens/>
        <w:spacing w:after="0"/>
        <w:ind w:firstLine="709"/>
      </w:pPr>
      <w:r>
        <w:t xml:space="preserve">По итогам оказанных услуг по установке и настройке </w:t>
      </w:r>
      <w:proofErr w:type="spellStart"/>
      <w:r>
        <w:t>СрЗИ</w:t>
      </w:r>
      <w:proofErr w:type="spellEnd"/>
      <w:r>
        <w:t xml:space="preserve"> Исполнитель должен провести:</w:t>
      </w:r>
    </w:p>
    <w:p w:rsidR="00D507AA" w:rsidRDefault="00D507AA" w:rsidP="00D507AA">
      <w:pPr>
        <w:widowControl w:val="0"/>
        <w:suppressAutoHyphens/>
        <w:spacing w:after="0"/>
        <w:ind w:firstLine="709"/>
      </w:pPr>
      <w:r>
        <w:t>1)</w:t>
      </w:r>
      <w:r>
        <w:tab/>
        <w:t>предварительные испытания и ввод в опытную эксплуатацию;</w:t>
      </w:r>
    </w:p>
    <w:p w:rsidR="00D507AA" w:rsidRDefault="00D507AA" w:rsidP="00D507AA">
      <w:pPr>
        <w:widowControl w:val="0"/>
        <w:suppressAutoHyphens/>
        <w:spacing w:after="0"/>
        <w:ind w:firstLine="709"/>
      </w:pPr>
      <w:r>
        <w:t>2)</w:t>
      </w:r>
      <w:r>
        <w:tab/>
        <w:t xml:space="preserve">опытную эксплуатацию </w:t>
      </w:r>
      <w:proofErr w:type="spellStart"/>
      <w:r>
        <w:t>СрЗИ</w:t>
      </w:r>
      <w:proofErr w:type="spellEnd"/>
      <w:r>
        <w:t xml:space="preserve"> в комплексе с другими техническими и программными средствами в целях проверки их работоспособности в составе объекта информатизации.</w:t>
      </w:r>
    </w:p>
    <w:p w:rsidR="00D507AA" w:rsidRDefault="00D507AA" w:rsidP="00D507AA">
      <w:pPr>
        <w:widowControl w:val="0"/>
        <w:suppressAutoHyphens/>
        <w:spacing w:after="0"/>
        <w:ind w:firstLine="709"/>
      </w:pPr>
      <w:r>
        <w:t>Исполнитель должен провести опытную эксплуатацию всего установленного оборудования и программного обеспечения.</w:t>
      </w:r>
    </w:p>
    <w:p w:rsidR="00D507AA" w:rsidRDefault="00D507AA" w:rsidP="00D507AA">
      <w:pPr>
        <w:widowControl w:val="0"/>
        <w:suppressAutoHyphens/>
        <w:spacing w:after="0"/>
        <w:ind w:firstLine="709"/>
      </w:pPr>
      <w:r>
        <w:t>Отчётными документами Исполнителя по установке и настройке СЗИ должны быть предоставляемые акты установки и настройки средств защиты информации.</w:t>
      </w:r>
    </w:p>
    <w:p w:rsidR="00D507AA" w:rsidRDefault="00D507AA" w:rsidP="00D507AA">
      <w:pPr>
        <w:widowControl w:val="0"/>
        <w:suppressAutoHyphens/>
        <w:spacing w:after="0"/>
        <w:ind w:firstLine="709"/>
      </w:pPr>
    </w:p>
    <w:p w:rsidR="00D507AA" w:rsidRPr="00EB3545" w:rsidRDefault="00D507AA" w:rsidP="00D507AA">
      <w:pPr>
        <w:widowControl w:val="0"/>
        <w:suppressAutoHyphens/>
        <w:spacing w:after="0"/>
        <w:ind w:firstLine="709"/>
        <w:rPr>
          <w:b/>
        </w:rPr>
      </w:pPr>
      <w:r w:rsidRPr="00EB3545">
        <w:rPr>
          <w:b/>
        </w:rPr>
        <w:t>5. Требования к Исполнителю</w:t>
      </w:r>
    </w:p>
    <w:p w:rsidR="00D507AA" w:rsidRDefault="00D507AA" w:rsidP="00D507AA">
      <w:pPr>
        <w:widowControl w:val="0"/>
        <w:suppressAutoHyphens/>
        <w:spacing w:after="0"/>
        <w:ind w:firstLine="708"/>
      </w:pPr>
      <w:r>
        <w:t xml:space="preserve">Исполнитель для подтверждения права оказывать услуги по-настоящему ТЗ должен </w:t>
      </w:r>
      <w:proofErr w:type="gramStart"/>
      <w:r>
        <w:t>предоставить следующие разрешительные документы</w:t>
      </w:r>
      <w:proofErr w:type="gramEnd"/>
      <w:r>
        <w:t xml:space="preserve">: </w:t>
      </w:r>
    </w:p>
    <w:p w:rsidR="00D507AA" w:rsidRDefault="00D507AA" w:rsidP="00D507AA">
      <w:pPr>
        <w:widowControl w:val="0"/>
        <w:suppressAutoHyphens/>
        <w:spacing w:after="0"/>
        <w:ind w:firstLine="708"/>
      </w:pPr>
      <w:proofErr w:type="gramStart"/>
      <w:r>
        <w:t xml:space="preserve">в соответствии с п. п. 5 п. 1 ст. 12 Федерального закона от 04.05.2011 № 99-ФЗ «О лицензировании отдельных видов деятельности», </w:t>
      </w:r>
      <w:proofErr w:type="spellStart"/>
      <w:r>
        <w:t>п.п</w:t>
      </w:r>
      <w:proofErr w:type="spellEnd"/>
      <w:r>
        <w:t>. б, г, д, е, п.4 Положения о лицензировании деятельности по технической защите конфиденциальной информации, утверждённым постановлением Правительства РФ от 03.02.2012 № 79 «О лицензировании деятельности по технической защите конфиденциальной информации» лицензию ФСТЭК России на деятельность по технической защите</w:t>
      </w:r>
      <w:proofErr w:type="gramEnd"/>
      <w:r>
        <w:t xml:space="preserve"> </w:t>
      </w:r>
      <w:proofErr w:type="gramStart"/>
      <w:r>
        <w:t>конфиденциальной информации: установка, монтаж, испытания, ремонт средств защиты информации (технических средств защиты информации, защищённых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защищённых программных (программно-технических) средств обработки информации, программных (программно-технических) средств контроля защищённости информации).</w:t>
      </w:r>
      <w:proofErr w:type="gramEnd"/>
    </w:p>
    <w:p w:rsidR="00E46044" w:rsidRDefault="00E46044" w:rsidP="00E46044">
      <w:pPr>
        <w:spacing w:after="0"/>
        <w:ind w:firstLine="708"/>
        <w:rPr>
          <w:u w:val="single"/>
        </w:rPr>
      </w:pPr>
    </w:p>
    <w:p w:rsidR="00E46044" w:rsidRPr="0000040C" w:rsidRDefault="00E46044" w:rsidP="00E46044">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E46044" w:rsidRPr="00FB258A" w:rsidTr="008F205F">
        <w:tc>
          <w:tcPr>
            <w:tcW w:w="4730" w:type="dxa"/>
          </w:tcPr>
          <w:p w:rsidR="00E46044" w:rsidRPr="00F82208" w:rsidRDefault="00E46044" w:rsidP="008F205F">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E46044" w:rsidRPr="00FB258A" w:rsidRDefault="00E46044" w:rsidP="008F205F">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E46044" w:rsidRPr="00FB258A" w:rsidRDefault="00E46044" w:rsidP="008F205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E46044" w:rsidRPr="00FB258A" w:rsidRDefault="00E46044" w:rsidP="008F205F">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E46044" w:rsidRPr="00F82208" w:rsidRDefault="00E46044" w:rsidP="008F205F">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E46044" w:rsidRPr="00FB258A" w:rsidRDefault="00E46044" w:rsidP="008F205F">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E46044" w:rsidRPr="00FB258A" w:rsidRDefault="00E46044" w:rsidP="008F205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E46044" w:rsidRPr="00FB258A" w:rsidRDefault="00E46044" w:rsidP="008F205F">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E46044" w:rsidRPr="005F2F8D" w:rsidRDefault="00E46044" w:rsidP="00E46044">
      <w:pPr>
        <w:spacing w:after="0"/>
        <w:rPr>
          <w:b/>
          <w:bCs/>
        </w:rPr>
      </w:pPr>
    </w:p>
    <w:p w:rsidR="00D507AA" w:rsidRDefault="00D507AA">
      <w:pPr>
        <w:spacing w:after="0"/>
        <w:jc w:val="left"/>
        <w:rPr>
          <w:b/>
          <w:bCs/>
        </w:rPr>
      </w:pPr>
      <w:r>
        <w:rPr>
          <w:b/>
          <w:bCs/>
        </w:rPr>
        <w:br w:type="page"/>
      </w:r>
    </w:p>
    <w:p w:rsidR="00D507AA" w:rsidRPr="00FB258A" w:rsidRDefault="00D507AA" w:rsidP="00D507AA">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p>
    <w:p w:rsidR="00D507AA" w:rsidRPr="00FB258A" w:rsidRDefault="00D507AA" w:rsidP="00D507AA">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D507AA" w:rsidRPr="00FB258A" w:rsidRDefault="00D507AA" w:rsidP="00D507AA">
      <w:pPr>
        <w:spacing w:after="0"/>
        <w:ind w:firstLine="709"/>
        <w:jc w:val="right"/>
      </w:pPr>
      <w:r w:rsidRPr="00FB258A">
        <w:t xml:space="preserve">№ ____ от </w:t>
      </w:r>
      <w:r>
        <w:t>«</w:t>
      </w:r>
      <w:r w:rsidRPr="00FB258A">
        <w:t>___</w:t>
      </w:r>
      <w:r>
        <w:t>»</w:t>
      </w:r>
      <w:r w:rsidRPr="00FB258A">
        <w:t xml:space="preserve"> _______ 20</w:t>
      </w:r>
      <w:r>
        <w:t>1</w:t>
      </w:r>
      <w:r w:rsidRPr="00FB258A">
        <w:t>__ г.</w:t>
      </w:r>
    </w:p>
    <w:p w:rsidR="00D507AA" w:rsidRPr="00FB258A" w:rsidRDefault="00D507AA" w:rsidP="00D507AA">
      <w:pPr>
        <w:spacing w:after="0"/>
        <w:ind w:firstLine="709"/>
        <w:jc w:val="right"/>
        <w:rPr>
          <w:bCs/>
        </w:rPr>
      </w:pPr>
    </w:p>
    <w:p w:rsidR="00AA15D0" w:rsidRDefault="00D507AA" w:rsidP="00D507AA">
      <w:pPr>
        <w:spacing w:after="0"/>
        <w:jc w:val="center"/>
        <w:rPr>
          <w:b/>
          <w:bCs/>
        </w:rPr>
      </w:pPr>
      <w:r>
        <w:rPr>
          <w:b/>
          <w:bCs/>
        </w:rPr>
        <w:t>Смета контракта</w:t>
      </w:r>
    </w:p>
    <w:p w:rsidR="00D507AA" w:rsidRDefault="00D507AA" w:rsidP="00D507AA">
      <w:pPr>
        <w:spacing w:after="0"/>
        <w:jc w:val="left"/>
        <w:rPr>
          <w:bCs/>
        </w:rPr>
      </w:pPr>
    </w:p>
    <w:tbl>
      <w:tblPr>
        <w:tblW w:w="4897" w:type="pct"/>
        <w:tblInd w:w="108" w:type="dxa"/>
        <w:tblLook w:val="04A0" w:firstRow="1" w:lastRow="0" w:firstColumn="1" w:lastColumn="0" w:noHBand="0" w:noVBand="1"/>
      </w:tblPr>
      <w:tblGrid>
        <w:gridCol w:w="567"/>
        <w:gridCol w:w="5081"/>
        <w:gridCol w:w="1166"/>
        <w:gridCol w:w="747"/>
        <w:gridCol w:w="1398"/>
        <w:gridCol w:w="1247"/>
      </w:tblGrid>
      <w:tr w:rsidR="00D507AA" w:rsidRPr="00D507AA" w:rsidTr="00D507AA">
        <w:trPr>
          <w:trHeight w:val="300"/>
        </w:trPr>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D507AA" w:rsidRPr="00D507AA" w:rsidRDefault="00D507AA" w:rsidP="00D507AA">
            <w:pPr>
              <w:jc w:val="center"/>
              <w:rPr>
                <w:color w:val="000000"/>
              </w:rPr>
            </w:pPr>
            <w:r w:rsidRPr="00D507AA">
              <w:rPr>
                <w:color w:val="000000"/>
              </w:rPr>
              <w:t>№</w:t>
            </w:r>
          </w:p>
        </w:tc>
        <w:tc>
          <w:tcPr>
            <w:tcW w:w="2489" w:type="pct"/>
            <w:tcBorders>
              <w:top w:val="single" w:sz="4" w:space="0" w:color="auto"/>
              <w:left w:val="nil"/>
              <w:bottom w:val="single" w:sz="4" w:space="0" w:color="auto"/>
              <w:right w:val="single" w:sz="4" w:space="0" w:color="auto"/>
            </w:tcBorders>
            <w:shd w:val="clear" w:color="auto" w:fill="auto"/>
            <w:hideMark/>
          </w:tcPr>
          <w:p w:rsidR="00D507AA" w:rsidRPr="00D507AA" w:rsidRDefault="00D507AA" w:rsidP="00D507AA">
            <w:pPr>
              <w:rPr>
                <w:color w:val="000000"/>
              </w:rPr>
            </w:pPr>
            <w:r w:rsidRPr="00D507AA">
              <w:rPr>
                <w:color w:val="000000"/>
              </w:rPr>
              <w:t>Наименование</w:t>
            </w:r>
          </w:p>
        </w:tc>
        <w:tc>
          <w:tcPr>
            <w:tcW w:w="571" w:type="pct"/>
            <w:tcBorders>
              <w:top w:val="single" w:sz="4" w:space="0" w:color="auto"/>
              <w:left w:val="nil"/>
              <w:bottom w:val="single" w:sz="4" w:space="0" w:color="auto"/>
              <w:right w:val="single" w:sz="4" w:space="0" w:color="auto"/>
            </w:tcBorders>
            <w:shd w:val="clear" w:color="auto" w:fill="auto"/>
            <w:hideMark/>
          </w:tcPr>
          <w:p w:rsidR="00D507AA" w:rsidRPr="00D507AA" w:rsidRDefault="00D507AA" w:rsidP="00D507AA">
            <w:pPr>
              <w:rPr>
                <w:color w:val="000000"/>
              </w:rPr>
            </w:pPr>
            <w:r w:rsidRPr="00D507AA">
              <w:rPr>
                <w:color w:val="000000"/>
              </w:rPr>
              <w:t>Цена (с НДС)</w:t>
            </w:r>
          </w:p>
        </w:tc>
        <w:tc>
          <w:tcPr>
            <w:tcW w:w="366" w:type="pct"/>
            <w:tcBorders>
              <w:top w:val="single" w:sz="4" w:space="0" w:color="auto"/>
              <w:left w:val="nil"/>
              <w:bottom w:val="single" w:sz="4" w:space="0" w:color="auto"/>
              <w:right w:val="single" w:sz="4" w:space="0" w:color="auto"/>
            </w:tcBorders>
            <w:shd w:val="clear" w:color="auto" w:fill="auto"/>
            <w:hideMark/>
          </w:tcPr>
          <w:p w:rsidR="00D507AA" w:rsidRPr="00D507AA" w:rsidRDefault="00D507AA" w:rsidP="00D507AA">
            <w:pPr>
              <w:rPr>
                <w:color w:val="000000"/>
              </w:rPr>
            </w:pPr>
            <w:r w:rsidRPr="00D507AA">
              <w:rPr>
                <w:color w:val="000000"/>
              </w:rPr>
              <w:t>Кол-во</w:t>
            </w:r>
          </w:p>
        </w:tc>
        <w:tc>
          <w:tcPr>
            <w:tcW w:w="685" w:type="pct"/>
            <w:tcBorders>
              <w:top w:val="single" w:sz="4" w:space="0" w:color="auto"/>
              <w:left w:val="nil"/>
              <w:bottom w:val="single" w:sz="4" w:space="0" w:color="auto"/>
              <w:right w:val="single" w:sz="4" w:space="0" w:color="auto"/>
            </w:tcBorders>
            <w:shd w:val="clear" w:color="auto" w:fill="auto"/>
            <w:hideMark/>
          </w:tcPr>
          <w:p w:rsidR="00D507AA" w:rsidRPr="00D507AA" w:rsidRDefault="00D507AA" w:rsidP="00D507AA">
            <w:pPr>
              <w:rPr>
                <w:color w:val="000000"/>
              </w:rPr>
            </w:pPr>
            <w:r w:rsidRPr="00D507AA">
              <w:rPr>
                <w:color w:val="000000"/>
              </w:rPr>
              <w:t>Стоимость (с НДС)</w:t>
            </w:r>
          </w:p>
        </w:tc>
        <w:tc>
          <w:tcPr>
            <w:tcW w:w="611" w:type="pct"/>
            <w:tcBorders>
              <w:top w:val="single" w:sz="4" w:space="0" w:color="auto"/>
              <w:left w:val="nil"/>
              <w:bottom w:val="single" w:sz="4" w:space="0" w:color="auto"/>
              <w:right w:val="single" w:sz="4" w:space="0" w:color="auto"/>
            </w:tcBorders>
          </w:tcPr>
          <w:p w:rsidR="00D507AA" w:rsidRPr="00D507AA" w:rsidRDefault="00D507AA" w:rsidP="00D507AA">
            <w:r w:rsidRPr="00D507AA">
              <w:t>НДС 18%</w:t>
            </w:r>
          </w:p>
        </w:tc>
      </w:tr>
      <w:tr w:rsidR="00771063" w:rsidRPr="00771063" w:rsidTr="00D507AA">
        <w:trPr>
          <w:trHeight w:val="300"/>
        </w:trPr>
        <w:tc>
          <w:tcPr>
            <w:tcW w:w="278" w:type="pct"/>
            <w:tcBorders>
              <w:top w:val="nil"/>
              <w:left w:val="single" w:sz="4" w:space="0" w:color="auto"/>
              <w:bottom w:val="single" w:sz="4" w:space="0" w:color="auto"/>
              <w:right w:val="single" w:sz="4" w:space="0" w:color="auto"/>
            </w:tcBorders>
            <w:shd w:val="clear" w:color="auto" w:fill="auto"/>
            <w:noWrap/>
            <w:vAlign w:val="center"/>
          </w:tcPr>
          <w:p w:rsidR="00771063" w:rsidRPr="00771063" w:rsidRDefault="00771063" w:rsidP="00D507AA">
            <w:pPr>
              <w:jc w:val="center"/>
              <w:rPr>
                <w:color w:val="000000"/>
              </w:rPr>
            </w:pPr>
          </w:p>
        </w:tc>
        <w:tc>
          <w:tcPr>
            <w:tcW w:w="2489" w:type="pct"/>
            <w:tcBorders>
              <w:top w:val="nil"/>
              <w:left w:val="nil"/>
              <w:bottom w:val="single" w:sz="4" w:space="0" w:color="auto"/>
              <w:right w:val="single" w:sz="4" w:space="0" w:color="auto"/>
            </w:tcBorders>
            <w:shd w:val="clear" w:color="auto" w:fill="auto"/>
            <w:vAlign w:val="center"/>
          </w:tcPr>
          <w:p w:rsidR="00771063" w:rsidRPr="00771063" w:rsidRDefault="00771063" w:rsidP="00D507AA">
            <w:pPr>
              <w:jc w:val="left"/>
              <w:rPr>
                <w:b/>
                <w:color w:val="000000"/>
              </w:rPr>
            </w:pPr>
            <w:r w:rsidRPr="00771063">
              <w:rPr>
                <w:b/>
                <w:color w:val="000000"/>
              </w:rPr>
              <w:t>Раздел 1: Отдел опеки и попечительства</w:t>
            </w:r>
          </w:p>
        </w:tc>
        <w:tc>
          <w:tcPr>
            <w:tcW w:w="571" w:type="pct"/>
            <w:tcBorders>
              <w:top w:val="nil"/>
              <w:left w:val="nil"/>
              <w:bottom w:val="single" w:sz="4" w:space="0" w:color="auto"/>
              <w:right w:val="single" w:sz="4" w:space="0" w:color="auto"/>
            </w:tcBorders>
            <w:shd w:val="clear" w:color="auto" w:fill="auto"/>
            <w:vAlign w:val="center"/>
          </w:tcPr>
          <w:p w:rsidR="00771063" w:rsidRPr="00771063" w:rsidRDefault="00771063" w:rsidP="00D507AA">
            <w:pPr>
              <w:rPr>
                <w:color w:val="000000"/>
              </w:rPr>
            </w:pPr>
          </w:p>
        </w:tc>
        <w:tc>
          <w:tcPr>
            <w:tcW w:w="366" w:type="pct"/>
            <w:tcBorders>
              <w:top w:val="nil"/>
              <w:left w:val="nil"/>
              <w:bottom w:val="single" w:sz="4" w:space="0" w:color="auto"/>
              <w:right w:val="single" w:sz="4" w:space="0" w:color="auto"/>
            </w:tcBorders>
            <w:shd w:val="clear" w:color="auto" w:fill="auto"/>
            <w:vAlign w:val="center"/>
          </w:tcPr>
          <w:p w:rsidR="00771063" w:rsidRPr="00771063" w:rsidRDefault="00771063" w:rsidP="00D507AA">
            <w:pPr>
              <w:jc w:val="center"/>
              <w:rPr>
                <w:color w:val="000000"/>
              </w:rPr>
            </w:pPr>
          </w:p>
        </w:tc>
        <w:tc>
          <w:tcPr>
            <w:tcW w:w="685" w:type="pct"/>
            <w:tcBorders>
              <w:top w:val="nil"/>
              <w:left w:val="nil"/>
              <w:bottom w:val="single" w:sz="4" w:space="0" w:color="auto"/>
              <w:right w:val="single" w:sz="4" w:space="0" w:color="auto"/>
            </w:tcBorders>
            <w:shd w:val="clear" w:color="auto" w:fill="auto"/>
            <w:vAlign w:val="center"/>
          </w:tcPr>
          <w:p w:rsidR="00771063" w:rsidRPr="00771063" w:rsidRDefault="00771063" w:rsidP="00D507AA">
            <w:pPr>
              <w:rPr>
                <w:color w:val="000000"/>
              </w:rPr>
            </w:pPr>
          </w:p>
        </w:tc>
        <w:tc>
          <w:tcPr>
            <w:tcW w:w="611" w:type="pct"/>
            <w:tcBorders>
              <w:top w:val="nil"/>
              <w:left w:val="nil"/>
              <w:bottom w:val="single" w:sz="4" w:space="0" w:color="auto"/>
              <w:right w:val="single" w:sz="4" w:space="0" w:color="auto"/>
            </w:tcBorders>
            <w:vAlign w:val="center"/>
          </w:tcPr>
          <w:p w:rsidR="00771063" w:rsidRPr="00771063" w:rsidRDefault="00771063" w:rsidP="00D507AA">
            <w:pPr>
              <w:jc w:val="center"/>
              <w:rPr>
                <w:color w:val="000000"/>
              </w:rPr>
            </w:pPr>
          </w:p>
        </w:tc>
      </w:tr>
      <w:tr w:rsidR="00D507AA" w:rsidRPr="00D507AA" w:rsidTr="00D507AA">
        <w:trPr>
          <w:trHeight w:val="30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507AA" w:rsidRPr="00D507AA" w:rsidRDefault="00D507AA" w:rsidP="00D507AA">
            <w:pPr>
              <w:jc w:val="center"/>
              <w:rPr>
                <w:color w:val="000000"/>
                <w:sz w:val="20"/>
                <w:szCs w:val="20"/>
              </w:rPr>
            </w:pPr>
            <w:r w:rsidRPr="00D507AA">
              <w:rPr>
                <w:color w:val="000000"/>
                <w:sz w:val="20"/>
                <w:szCs w:val="20"/>
              </w:rPr>
              <w:t>1</w:t>
            </w:r>
          </w:p>
        </w:tc>
        <w:tc>
          <w:tcPr>
            <w:tcW w:w="2489"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jc w:val="left"/>
              <w:rPr>
                <w:color w:val="000000"/>
                <w:sz w:val="20"/>
                <w:szCs w:val="20"/>
              </w:rPr>
            </w:pPr>
            <w:r w:rsidRPr="00D507AA">
              <w:rPr>
                <w:color w:val="000000"/>
                <w:sz w:val="20"/>
                <w:szCs w:val="20"/>
              </w:rPr>
              <w:t>Неисключительное право на использование средства защиты информации от несанкционированного доступа (СЗИ от НСД)*</w:t>
            </w:r>
          </w:p>
        </w:tc>
        <w:tc>
          <w:tcPr>
            <w:tcW w:w="571"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p>
        </w:tc>
        <w:tc>
          <w:tcPr>
            <w:tcW w:w="366"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jc w:val="center"/>
              <w:rPr>
                <w:color w:val="000000"/>
                <w:sz w:val="20"/>
                <w:szCs w:val="20"/>
                <w:lang w:val="en-US"/>
              </w:rPr>
            </w:pPr>
            <w:r w:rsidRPr="00D507AA">
              <w:rPr>
                <w:color w:val="000000"/>
                <w:sz w:val="20"/>
                <w:szCs w:val="20"/>
                <w:lang w:val="en-US"/>
              </w:rPr>
              <w:t>2</w:t>
            </w:r>
          </w:p>
        </w:tc>
        <w:tc>
          <w:tcPr>
            <w:tcW w:w="685"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p>
        </w:tc>
        <w:tc>
          <w:tcPr>
            <w:tcW w:w="611" w:type="pct"/>
            <w:tcBorders>
              <w:top w:val="nil"/>
              <w:left w:val="nil"/>
              <w:bottom w:val="single" w:sz="4" w:space="0" w:color="auto"/>
              <w:right w:val="single" w:sz="4" w:space="0" w:color="auto"/>
            </w:tcBorders>
            <w:vAlign w:val="center"/>
          </w:tcPr>
          <w:p w:rsidR="00D507AA" w:rsidRPr="00D507AA" w:rsidRDefault="00D507AA" w:rsidP="00D507AA">
            <w:pPr>
              <w:jc w:val="center"/>
              <w:rPr>
                <w:color w:val="000000"/>
                <w:sz w:val="20"/>
                <w:szCs w:val="20"/>
                <w:lang w:val="en-US"/>
              </w:rPr>
            </w:pPr>
            <w:r w:rsidRPr="00D507AA">
              <w:rPr>
                <w:color w:val="000000"/>
                <w:sz w:val="20"/>
                <w:szCs w:val="20"/>
                <w:lang w:val="en-US"/>
              </w:rPr>
              <w:t>-</w:t>
            </w:r>
          </w:p>
        </w:tc>
      </w:tr>
      <w:tr w:rsidR="00D507AA" w:rsidRPr="00D507AA" w:rsidTr="00D507AA">
        <w:trPr>
          <w:trHeight w:val="35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507AA" w:rsidRPr="00D507AA" w:rsidRDefault="00D507AA" w:rsidP="00D507AA">
            <w:pPr>
              <w:jc w:val="center"/>
              <w:rPr>
                <w:color w:val="000000"/>
                <w:sz w:val="20"/>
                <w:szCs w:val="20"/>
              </w:rPr>
            </w:pPr>
            <w:r w:rsidRPr="00D507AA">
              <w:rPr>
                <w:color w:val="000000"/>
                <w:sz w:val="20"/>
                <w:szCs w:val="20"/>
              </w:rPr>
              <w:t>2</w:t>
            </w:r>
          </w:p>
        </w:tc>
        <w:tc>
          <w:tcPr>
            <w:tcW w:w="2489"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jc w:val="left"/>
              <w:rPr>
                <w:color w:val="000000"/>
                <w:sz w:val="20"/>
                <w:szCs w:val="20"/>
              </w:rPr>
            </w:pPr>
            <w:r w:rsidRPr="00D507AA">
              <w:rPr>
                <w:color w:val="000000"/>
                <w:sz w:val="20"/>
                <w:szCs w:val="20"/>
              </w:rPr>
              <w:t xml:space="preserve">Средство </w:t>
            </w:r>
            <w:proofErr w:type="spellStart"/>
            <w:r w:rsidRPr="00D507AA">
              <w:rPr>
                <w:color w:val="000000"/>
                <w:sz w:val="20"/>
                <w:szCs w:val="20"/>
              </w:rPr>
              <w:t>довернной</w:t>
            </w:r>
            <w:proofErr w:type="spellEnd"/>
            <w:r w:rsidRPr="00D507AA">
              <w:rPr>
                <w:color w:val="000000"/>
                <w:sz w:val="20"/>
                <w:szCs w:val="20"/>
              </w:rPr>
              <w:t xml:space="preserve"> загрузки </w:t>
            </w:r>
          </w:p>
        </w:tc>
        <w:tc>
          <w:tcPr>
            <w:tcW w:w="571"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p>
        </w:tc>
        <w:tc>
          <w:tcPr>
            <w:tcW w:w="366"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jc w:val="center"/>
              <w:rPr>
                <w:color w:val="000000"/>
                <w:sz w:val="20"/>
                <w:szCs w:val="20"/>
                <w:lang w:val="en-US"/>
              </w:rPr>
            </w:pPr>
            <w:r w:rsidRPr="00D507AA">
              <w:rPr>
                <w:color w:val="000000"/>
                <w:sz w:val="20"/>
                <w:szCs w:val="20"/>
                <w:lang w:val="en-US"/>
              </w:rPr>
              <w:t>2</w:t>
            </w:r>
          </w:p>
        </w:tc>
        <w:tc>
          <w:tcPr>
            <w:tcW w:w="685"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p>
        </w:tc>
        <w:tc>
          <w:tcPr>
            <w:tcW w:w="611" w:type="pct"/>
            <w:tcBorders>
              <w:top w:val="nil"/>
              <w:left w:val="nil"/>
              <w:bottom w:val="single" w:sz="4" w:space="0" w:color="auto"/>
              <w:right w:val="single" w:sz="4" w:space="0" w:color="auto"/>
            </w:tcBorders>
            <w:vAlign w:val="center"/>
          </w:tcPr>
          <w:p w:rsidR="00D507AA" w:rsidRPr="00D507AA" w:rsidRDefault="00D507AA" w:rsidP="00D507AA">
            <w:pPr>
              <w:rPr>
                <w:color w:val="000000"/>
                <w:sz w:val="20"/>
                <w:szCs w:val="20"/>
                <w:lang w:val="en-US"/>
              </w:rPr>
            </w:pPr>
          </w:p>
        </w:tc>
      </w:tr>
      <w:tr w:rsidR="00D507AA" w:rsidRPr="00D507AA" w:rsidTr="00D507AA">
        <w:trPr>
          <w:trHeight w:val="444"/>
        </w:trPr>
        <w:tc>
          <w:tcPr>
            <w:tcW w:w="278" w:type="pct"/>
            <w:tcBorders>
              <w:top w:val="nil"/>
              <w:left w:val="single" w:sz="4" w:space="0" w:color="auto"/>
              <w:bottom w:val="single" w:sz="4" w:space="0" w:color="auto"/>
              <w:right w:val="single" w:sz="4" w:space="0" w:color="auto"/>
            </w:tcBorders>
            <w:shd w:val="clear" w:color="auto" w:fill="auto"/>
            <w:noWrap/>
            <w:vAlign w:val="center"/>
          </w:tcPr>
          <w:p w:rsidR="00D507AA" w:rsidRPr="00D507AA" w:rsidRDefault="00D507AA" w:rsidP="00D507AA">
            <w:pPr>
              <w:jc w:val="center"/>
              <w:rPr>
                <w:color w:val="000000"/>
                <w:sz w:val="20"/>
                <w:szCs w:val="20"/>
              </w:rPr>
            </w:pPr>
            <w:r w:rsidRPr="00D507AA">
              <w:rPr>
                <w:color w:val="000000"/>
                <w:sz w:val="20"/>
                <w:szCs w:val="20"/>
              </w:rPr>
              <w:t>3</w:t>
            </w:r>
          </w:p>
        </w:tc>
        <w:tc>
          <w:tcPr>
            <w:tcW w:w="2489"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r w:rsidRPr="00D507AA">
              <w:rPr>
                <w:color w:val="000000"/>
                <w:sz w:val="20"/>
                <w:szCs w:val="20"/>
              </w:rPr>
              <w:t xml:space="preserve">Установочный комплект для СЗИ от НСД </w:t>
            </w:r>
          </w:p>
        </w:tc>
        <w:tc>
          <w:tcPr>
            <w:tcW w:w="571"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p>
        </w:tc>
        <w:tc>
          <w:tcPr>
            <w:tcW w:w="366"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jc w:val="center"/>
              <w:rPr>
                <w:color w:val="000000"/>
                <w:sz w:val="20"/>
                <w:szCs w:val="20"/>
                <w:lang w:val="en-US"/>
              </w:rPr>
            </w:pPr>
            <w:r w:rsidRPr="00D507AA">
              <w:rPr>
                <w:color w:val="000000"/>
                <w:sz w:val="20"/>
                <w:szCs w:val="20"/>
                <w:lang w:val="en-US"/>
              </w:rPr>
              <w:t>2</w:t>
            </w:r>
          </w:p>
        </w:tc>
        <w:tc>
          <w:tcPr>
            <w:tcW w:w="685"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p>
        </w:tc>
        <w:tc>
          <w:tcPr>
            <w:tcW w:w="611" w:type="pct"/>
            <w:tcBorders>
              <w:top w:val="nil"/>
              <w:left w:val="nil"/>
              <w:bottom w:val="single" w:sz="4" w:space="0" w:color="auto"/>
              <w:right w:val="single" w:sz="4" w:space="0" w:color="auto"/>
            </w:tcBorders>
            <w:vAlign w:val="center"/>
          </w:tcPr>
          <w:p w:rsidR="00D507AA" w:rsidRPr="00D507AA" w:rsidRDefault="00D507AA" w:rsidP="00D507AA">
            <w:pPr>
              <w:rPr>
                <w:color w:val="000000"/>
                <w:sz w:val="20"/>
                <w:szCs w:val="20"/>
                <w:lang w:val="en-US"/>
              </w:rPr>
            </w:pPr>
          </w:p>
        </w:tc>
      </w:tr>
      <w:tr w:rsidR="00771063" w:rsidRPr="00D507AA" w:rsidTr="00771063">
        <w:trPr>
          <w:trHeight w:val="444"/>
        </w:trPr>
        <w:tc>
          <w:tcPr>
            <w:tcW w:w="3704" w:type="pct"/>
            <w:gridSpan w:val="4"/>
            <w:tcBorders>
              <w:top w:val="nil"/>
              <w:left w:val="single" w:sz="4" w:space="0" w:color="auto"/>
              <w:bottom w:val="single" w:sz="4" w:space="0" w:color="auto"/>
              <w:right w:val="single" w:sz="4" w:space="0" w:color="auto"/>
            </w:tcBorders>
            <w:shd w:val="clear" w:color="auto" w:fill="auto"/>
            <w:noWrap/>
            <w:vAlign w:val="center"/>
          </w:tcPr>
          <w:p w:rsidR="00771063" w:rsidRPr="00771063" w:rsidRDefault="00771063" w:rsidP="00D507AA">
            <w:pPr>
              <w:jc w:val="center"/>
              <w:rPr>
                <w:color w:val="000000"/>
              </w:rPr>
            </w:pPr>
            <w:r w:rsidRPr="00771063">
              <w:rPr>
                <w:color w:val="000000"/>
              </w:rPr>
              <w:t>ИТОГО по разделу:</w:t>
            </w:r>
          </w:p>
        </w:tc>
        <w:tc>
          <w:tcPr>
            <w:tcW w:w="685" w:type="pct"/>
            <w:tcBorders>
              <w:top w:val="nil"/>
              <w:left w:val="nil"/>
              <w:bottom w:val="single" w:sz="4" w:space="0" w:color="auto"/>
              <w:right w:val="single" w:sz="4" w:space="0" w:color="auto"/>
            </w:tcBorders>
            <w:shd w:val="clear" w:color="auto" w:fill="auto"/>
            <w:vAlign w:val="center"/>
          </w:tcPr>
          <w:p w:rsidR="00771063" w:rsidRPr="00D507AA" w:rsidRDefault="00771063" w:rsidP="00D507AA">
            <w:pPr>
              <w:rPr>
                <w:color w:val="000000"/>
                <w:sz w:val="20"/>
                <w:szCs w:val="20"/>
              </w:rPr>
            </w:pPr>
          </w:p>
        </w:tc>
        <w:tc>
          <w:tcPr>
            <w:tcW w:w="611" w:type="pct"/>
            <w:tcBorders>
              <w:top w:val="nil"/>
              <w:left w:val="nil"/>
              <w:bottom w:val="single" w:sz="4" w:space="0" w:color="auto"/>
              <w:right w:val="single" w:sz="4" w:space="0" w:color="auto"/>
            </w:tcBorders>
            <w:vAlign w:val="center"/>
          </w:tcPr>
          <w:p w:rsidR="00771063" w:rsidRPr="00D507AA" w:rsidRDefault="00771063" w:rsidP="00D507AA">
            <w:pPr>
              <w:rPr>
                <w:color w:val="000000"/>
                <w:sz w:val="20"/>
                <w:szCs w:val="20"/>
                <w:lang w:val="en-US"/>
              </w:rPr>
            </w:pPr>
          </w:p>
        </w:tc>
      </w:tr>
      <w:tr w:rsidR="00771063" w:rsidRPr="00771063" w:rsidTr="00771063">
        <w:trPr>
          <w:trHeight w:val="504"/>
        </w:trPr>
        <w:tc>
          <w:tcPr>
            <w:tcW w:w="278" w:type="pct"/>
            <w:tcBorders>
              <w:top w:val="nil"/>
              <w:left w:val="single" w:sz="4" w:space="0" w:color="auto"/>
              <w:bottom w:val="single" w:sz="4" w:space="0" w:color="auto"/>
              <w:right w:val="single" w:sz="4" w:space="0" w:color="auto"/>
            </w:tcBorders>
            <w:shd w:val="clear" w:color="auto" w:fill="auto"/>
            <w:noWrap/>
            <w:vAlign w:val="center"/>
          </w:tcPr>
          <w:p w:rsidR="00771063" w:rsidRPr="00771063" w:rsidRDefault="00771063" w:rsidP="00D507AA">
            <w:pPr>
              <w:jc w:val="center"/>
              <w:rPr>
                <w:color w:val="000000"/>
              </w:rPr>
            </w:pPr>
          </w:p>
        </w:tc>
        <w:tc>
          <w:tcPr>
            <w:tcW w:w="2489" w:type="pct"/>
            <w:tcBorders>
              <w:top w:val="nil"/>
              <w:left w:val="nil"/>
              <w:bottom w:val="single" w:sz="4" w:space="0" w:color="auto"/>
              <w:right w:val="single" w:sz="4" w:space="0" w:color="auto"/>
            </w:tcBorders>
            <w:shd w:val="clear" w:color="auto" w:fill="auto"/>
            <w:vAlign w:val="center"/>
          </w:tcPr>
          <w:p w:rsidR="00771063" w:rsidRPr="00771063" w:rsidRDefault="00771063" w:rsidP="00D507AA">
            <w:pPr>
              <w:spacing w:after="0"/>
              <w:rPr>
                <w:b/>
                <w:color w:val="000000"/>
              </w:rPr>
            </w:pPr>
            <w:r w:rsidRPr="00771063">
              <w:rPr>
                <w:b/>
                <w:color w:val="000000"/>
              </w:rPr>
              <w:t xml:space="preserve">Раздел 2: Администрация города </w:t>
            </w:r>
            <w:proofErr w:type="spellStart"/>
            <w:r w:rsidRPr="00771063">
              <w:rPr>
                <w:b/>
                <w:color w:val="000000"/>
              </w:rPr>
              <w:t>Югорска</w:t>
            </w:r>
            <w:proofErr w:type="spellEnd"/>
          </w:p>
        </w:tc>
        <w:tc>
          <w:tcPr>
            <w:tcW w:w="571" w:type="pct"/>
            <w:tcBorders>
              <w:top w:val="nil"/>
              <w:left w:val="nil"/>
              <w:bottom w:val="single" w:sz="4" w:space="0" w:color="auto"/>
              <w:right w:val="single" w:sz="4" w:space="0" w:color="auto"/>
            </w:tcBorders>
            <w:shd w:val="clear" w:color="auto" w:fill="auto"/>
            <w:vAlign w:val="center"/>
          </w:tcPr>
          <w:p w:rsidR="00771063" w:rsidRPr="00771063" w:rsidRDefault="00771063" w:rsidP="00D507AA">
            <w:pPr>
              <w:rPr>
                <w:color w:val="000000"/>
              </w:rPr>
            </w:pPr>
          </w:p>
        </w:tc>
        <w:tc>
          <w:tcPr>
            <w:tcW w:w="366" w:type="pct"/>
            <w:tcBorders>
              <w:top w:val="nil"/>
              <w:left w:val="nil"/>
              <w:bottom w:val="single" w:sz="4" w:space="0" w:color="auto"/>
              <w:right w:val="single" w:sz="4" w:space="0" w:color="auto"/>
            </w:tcBorders>
            <w:shd w:val="clear" w:color="auto" w:fill="auto"/>
            <w:vAlign w:val="center"/>
          </w:tcPr>
          <w:p w:rsidR="00771063" w:rsidRPr="00771063" w:rsidRDefault="00771063" w:rsidP="00D507AA">
            <w:pPr>
              <w:jc w:val="center"/>
              <w:rPr>
                <w:color w:val="000000"/>
                <w:lang w:val="en-US"/>
              </w:rPr>
            </w:pPr>
          </w:p>
        </w:tc>
        <w:tc>
          <w:tcPr>
            <w:tcW w:w="685" w:type="pct"/>
            <w:tcBorders>
              <w:top w:val="nil"/>
              <w:left w:val="nil"/>
              <w:bottom w:val="single" w:sz="4" w:space="0" w:color="auto"/>
              <w:right w:val="single" w:sz="4" w:space="0" w:color="auto"/>
            </w:tcBorders>
            <w:shd w:val="clear" w:color="auto" w:fill="auto"/>
            <w:vAlign w:val="center"/>
          </w:tcPr>
          <w:p w:rsidR="00771063" w:rsidRPr="00771063" w:rsidRDefault="00771063" w:rsidP="00D507AA">
            <w:pPr>
              <w:rPr>
                <w:color w:val="000000"/>
              </w:rPr>
            </w:pPr>
          </w:p>
        </w:tc>
        <w:tc>
          <w:tcPr>
            <w:tcW w:w="611" w:type="pct"/>
            <w:tcBorders>
              <w:top w:val="nil"/>
              <w:left w:val="nil"/>
              <w:bottom w:val="single" w:sz="4" w:space="0" w:color="auto"/>
              <w:right w:val="single" w:sz="4" w:space="0" w:color="auto"/>
            </w:tcBorders>
            <w:vAlign w:val="center"/>
          </w:tcPr>
          <w:p w:rsidR="00771063" w:rsidRPr="00771063" w:rsidRDefault="00771063" w:rsidP="00D507AA">
            <w:pPr>
              <w:jc w:val="center"/>
              <w:rPr>
                <w:color w:val="000000"/>
                <w:lang w:val="en-US"/>
              </w:rPr>
            </w:pPr>
          </w:p>
        </w:tc>
      </w:tr>
      <w:tr w:rsidR="00D507AA" w:rsidRPr="00D507AA" w:rsidTr="00D507AA">
        <w:trPr>
          <w:trHeight w:val="659"/>
        </w:trPr>
        <w:tc>
          <w:tcPr>
            <w:tcW w:w="278" w:type="pct"/>
            <w:tcBorders>
              <w:top w:val="nil"/>
              <w:left w:val="single" w:sz="4" w:space="0" w:color="auto"/>
              <w:bottom w:val="single" w:sz="4" w:space="0" w:color="auto"/>
              <w:right w:val="single" w:sz="4" w:space="0" w:color="auto"/>
            </w:tcBorders>
            <w:shd w:val="clear" w:color="auto" w:fill="auto"/>
            <w:noWrap/>
            <w:vAlign w:val="center"/>
          </w:tcPr>
          <w:p w:rsidR="00D507AA" w:rsidRPr="00D507AA" w:rsidRDefault="00D507AA" w:rsidP="00D507AA">
            <w:pPr>
              <w:jc w:val="center"/>
              <w:rPr>
                <w:color w:val="000000"/>
                <w:sz w:val="20"/>
                <w:szCs w:val="20"/>
              </w:rPr>
            </w:pPr>
            <w:r w:rsidRPr="00D507AA">
              <w:rPr>
                <w:color w:val="000000"/>
                <w:sz w:val="20"/>
                <w:szCs w:val="20"/>
              </w:rPr>
              <w:t>4</w:t>
            </w:r>
          </w:p>
        </w:tc>
        <w:tc>
          <w:tcPr>
            <w:tcW w:w="2489"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spacing w:after="0"/>
              <w:rPr>
                <w:color w:val="000000"/>
                <w:sz w:val="20"/>
                <w:szCs w:val="20"/>
              </w:rPr>
            </w:pPr>
            <w:r w:rsidRPr="00D507AA">
              <w:rPr>
                <w:color w:val="000000"/>
                <w:sz w:val="20"/>
                <w:szCs w:val="20"/>
              </w:rPr>
              <w:t xml:space="preserve">Модуль фильтрации сайтов по категориям (1 год) для </w:t>
            </w:r>
            <w:proofErr w:type="spellStart"/>
            <w:r w:rsidRPr="00D507AA">
              <w:rPr>
                <w:color w:val="000000"/>
                <w:sz w:val="20"/>
                <w:szCs w:val="20"/>
              </w:rPr>
              <w:t>UserGate</w:t>
            </w:r>
            <w:proofErr w:type="spellEnd"/>
            <w:r w:rsidRPr="00D507AA">
              <w:rPr>
                <w:color w:val="000000"/>
                <w:sz w:val="20"/>
                <w:szCs w:val="20"/>
              </w:rPr>
              <w:t xml:space="preserve"> </w:t>
            </w:r>
            <w:proofErr w:type="spellStart"/>
            <w:r w:rsidRPr="00D507AA">
              <w:rPr>
                <w:color w:val="000000"/>
                <w:sz w:val="20"/>
                <w:szCs w:val="20"/>
              </w:rPr>
              <w:t>Proxy</w:t>
            </w:r>
            <w:proofErr w:type="spellEnd"/>
            <w:r w:rsidRPr="00D507AA">
              <w:rPr>
                <w:color w:val="000000"/>
                <w:sz w:val="20"/>
                <w:szCs w:val="20"/>
              </w:rPr>
              <w:t xml:space="preserve"> &amp; </w:t>
            </w:r>
            <w:proofErr w:type="spellStart"/>
            <w:r w:rsidRPr="00D507AA">
              <w:rPr>
                <w:color w:val="000000"/>
                <w:sz w:val="20"/>
                <w:szCs w:val="20"/>
              </w:rPr>
              <w:t>Firewall</w:t>
            </w:r>
            <w:proofErr w:type="spellEnd"/>
            <w:r w:rsidRPr="00D507AA">
              <w:rPr>
                <w:color w:val="000000"/>
                <w:sz w:val="20"/>
                <w:szCs w:val="20"/>
              </w:rPr>
              <w:t xml:space="preserve"> 6.X до 200 сессий *</w:t>
            </w:r>
          </w:p>
        </w:tc>
        <w:tc>
          <w:tcPr>
            <w:tcW w:w="571"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p>
        </w:tc>
        <w:tc>
          <w:tcPr>
            <w:tcW w:w="366"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jc w:val="center"/>
              <w:rPr>
                <w:color w:val="000000"/>
                <w:sz w:val="20"/>
                <w:szCs w:val="20"/>
                <w:lang w:val="en-US"/>
              </w:rPr>
            </w:pPr>
            <w:r w:rsidRPr="00D507AA">
              <w:rPr>
                <w:color w:val="000000"/>
                <w:sz w:val="20"/>
                <w:szCs w:val="20"/>
                <w:lang w:val="en-US"/>
              </w:rPr>
              <w:t>1</w:t>
            </w:r>
          </w:p>
        </w:tc>
        <w:tc>
          <w:tcPr>
            <w:tcW w:w="685"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p>
        </w:tc>
        <w:tc>
          <w:tcPr>
            <w:tcW w:w="611" w:type="pct"/>
            <w:tcBorders>
              <w:top w:val="nil"/>
              <w:left w:val="nil"/>
              <w:bottom w:val="single" w:sz="4" w:space="0" w:color="auto"/>
              <w:right w:val="single" w:sz="4" w:space="0" w:color="auto"/>
            </w:tcBorders>
            <w:vAlign w:val="center"/>
          </w:tcPr>
          <w:p w:rsidR="00D507AA" w:rsidRPr="00D507AA" w:rsidRDefault="00D507AA" w:rsidP="00D507AA">
            <w:pPr>
              <w:jc w:val="center"/>
              <w:rPr>
                <w:color w:val="000000"/>
                <w:sz w:val="20"/>
                <w:szCs w:val="20"/>
                <w:lang w:val="en-US"/>
              </w:rPr>
            </w:pPr>
            <w:r w:rsidRPr="00D507AA">
              <w:rPr>
                <w:color w:val="000000"/>
                <w:sz w:val="20"/>
                <w:szCs w:val="20"/>
                <w:lang w:val="en-US"/>
              </w:rPr>
              <w:t>-</w:t>
            </w:r>
          </w:p>
        </w:tc>
      </w:tr>
      <w:tr w:rsidR="00D507AA" w:rsidRPr="00D507AA" w:rsidTr="00D507AA">
        <w:trPr>
          <w:trHeight w:val="600"/>
        </w:trPr>
        <w:tc>
          <w:tcPr>
            <w:tcW w:w="278" w:type="pct"/>
            <w:tcBorders>
              <w:top w:val="nil"/>
              <w:left w:val="single" w:sz="4" w:space="0" w:color="auto"/>
              <w:bottom w:val="single" w:sz="4" w:space="0" w:color="auto"/>
              <w:right w:val="single" w:sz="4" w:space="0" w:color="auto"/>
            </w:tcBorders>
            <w:shd w:val="clear" w:color="auto" w:fill="auto"/>
            <w:noWrap/>
            <w:vAlign w:val="center"/>
          </w:tcPr>
          <w:p w:rsidR="00D507AA" w:rsidRPr="00D507AA" w:rsidRDefault="00D507AA" w:rsidP="00D507AA">
            <w:pPr>
              <w:jc w:val="center"/>
              <w:rPr>
                <w:color w:val="000000"/>
                <w:sz w:val="20"/>
                <w:szCs w:val="20"/>
              </w:rPr>
            </w:pPr>
            <w:r w:rsidRPr="00D507AA">
              <w:rPr>
                <w:color w:val="000000"/>
                <w:sz w:val="20"/>
                <w:szCs w:val="20"/>
              </w:rPr>
              <w:t>5</w:t>
            </w:r>
          </w:p>
        </w:tc>
        <w:tc>
          <w:tcPr>
            <w:tcW w:w="2489"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spacing w:after="0"/>
              <w:rPr>
                <w:color w:val="000000"/>
                <w:sz w:val="20"/>
                <w:szCs w:val="20"/>
              </w:rPr>
            </w:pPr>
            <w:r w:rsidRPr="00D507AA">
              <w:rPr>
                <w:color w:val="000000"/>
                <w:sz w:val="20"/>
                <w:szCs w:val="20"/>
              </w:rPr>
              <w:t xml:space="preserve">Продление действующей лицензии на антивирусное программное обеспечение </w:t>
            </w:r>
            <w:proofErr w:type="spellStart"/>
            <w:r w:rsidRPr="00D507AA">
              <w:rPr>
                <w:color w:val="000000"/>
                <w:sz w:val="20"/>
                <w:szCs w:val="20"/>
              </w:rPr>
              <w:t>Kaspersky</w:t>
            </w:r>
            <w:proofErr w:type="spellEnd"/>
            <w:r w:rsidRPr="00D507AA">
              <w:rPr>
                <w:color w:val="000000"/>
                <w:sz w:val="20"/>
                <w:szCs w:val="20"/>
              </w:rPr>
              <w:t xml:space="preserve"> </w:t>
            </w:r>
            <w:proofErr w:type="spellStart"/>
            <w:r w:rsidRPr="00D507AA">
              <w:rPr>
                <w:color w:val="000000"/>
                <w:sz w:val="20"/>
                <w:szCs w:val="20"/>
              </w:rPr>
              <w:t>Endpoint</w:t>
            </w:r>
            <w:proofErr w:type="spellEnd"/>
            <w:r w:rsidRPr="00D507AA">
              <w:rPr>
                <w:color w:val="000000"/>
                <w:sz w:val="20"/>
                <w:szCs w:val="20"/>
              </w:rPr>
              <w:t xml:space="preserve"> </w:t>
            </w:r>
            <w:proofErr w:type="spellStart"/>
            <w:r w:rsidRPr="00D507AA">
              <w:rPr>
                <w:color w:val="000000"/>
                <w:sz w:val="20"/>
                <w:szCs w:val="20"/>
              </w:rPr>
              <w:t>Security</w:t>
            </w:r>
            <w:proofErr w:type="spellEnd"/>
            <w:r w:rsidRPr="00D507AA">
              <w:rPr>
                <w:color w:val="000000"/>
                <w:sz w:val="20"/>
                <w:szCs w:val="20"/>
              </w:rPr>
              <w:t xml:space="preserve"> для бизнеса - Стандартный </w:t>
            </w:r>
            <w:proofErr w:type="spellStart"/>
            <w:r w:rsidRPr="00D507AA">
              <w:rPr>
                <w:color w:val="000000"/>
                <w:sz w:val="20"/>
                <w:szCs w:val="20"/>
              </w:rPr>
              <w:t>Russian</w:t>
            </w:r>
            <w:proofErr w:type="spellEnd"/>
            <w:r w:rsidRPr="00D507AA">
              <w:rPr>
                <w:color w:val="000000"/>
                <w:sz w:val="20"/>
                <w:szCs w:val="20"/>
              </w:rPr>
              <w:t xml:space="preserve"> </w:t>
            </w:r>
            <w:proofErr w:type="spellStart"/>
            <w:r w:rsidRPr="00D507AA">
              <w:rPr>
                <w:color w:val="000000"/>
                <w:sz w:val="20"/>
                <w:szCs w:val="20"/>
              </w:rPr>
              <w:t>Edition</w:t>
            </w:r>
            <w:proofErr w:type="spellEnd"/>
            <w:r w:rsidRPr="00D507AA">
              <w:rPr>
                <w:color w:val="000000"/>
                <w:sz w:val="20"/>
                <w:szCs w:val="20"/>
              </w:rPr>
              <w:t xml:space="preserve"> на срок 1 год с учётом имеющейся у Заказчика лицензии (на 200 защищаемых объектов)*</w:t>
            </w:r>
          </w:p>
        </w:tc>
        <w:tc>
          <w:tcPr>
            <w:tcW w:w="571"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p>
        </w:tc>
        <w:tc>
          <w:tcPr>
            <w:tcW w:w="366"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jc w:val="center"/>
              <w:rPr>
                <w:color w:val="000000"/>
                <w:sz w:val="20"/>
                <w:szCs w:val="20"/>
                <w:lang w:val="en-US"/>
              </w:rPr>
            </w:pPr>
            <w:r w:rsidRPr="00D507AA">
              <w:rPr>
                <w:color w:val="000000"/>
                <w:sz w:val="20"/>
                <w:szCs w:val="20"/>
                <w:lang w:val="en-US"/>
              </w:rPr>
              <w:t>1</w:t>
            </w:r>
          </w:p>
        </w:tc>
        <w:tc>
          <w:tcPr>
            <w:tcW w:w="685"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p>
        </w:tc>
        <w:tc>
          <w:tcPr>
            <w:tcW w:w="611" w:type="pct"/>
            <w:tcBorders>
              <w:top w:val="nil"/>
              <w:left w:val="nil"/>
              <w:bottom w:val="single" w:sz="4" w:space="0" w:color="auto"/>
              <w:right w:val="single" w:sz="4" w:space="0" w:color="auto"/>
            </w:tcBorders>
            <w:vAlign w:val="center"/>
          </w:tcPr>
          <w:p w:rsidR="00D507AA" w:rsidRPr="00D507AA" w:rsidRDefault="00D507AA" w:rsidP="00D507AA">
            <w:pPr>
              <w:jc w:val="center"/>
              <w:rPr>
                <w:color w:val="000000"/>
                <w:sz w:val="20"/>
                <w:szCs w:val="20"/>
                <w:lang w:val="en-US"/>
              </w:rPr>
            </w:pPr>
            <w:r w:rsidRPr="00D507AA">
              <w:rPr>
                <w:color w:val="000000"/>
                <w:sz w:val="20"/>
                <w:szCs w:val="20"/>
                <w:lang w:val="en-US"/>
              </w:rPr>
              <w:t>-</w:t>
            </w:r>
          </w:p>
        </w:tc>
      </w:tr>
      <w:tr w:rsidR="00D507AA" w:rsidRPr="00D507AA" w:rsidTr="00D507AA">
        <w:trPr>
          <w:trHeight w:val="200"/>
        </w:trPr>
        <w:tc>
          <w:tcPr>
            <w:tcW w:w="278" w:type="pct"/>
            <w:tcBorders>
              <w:top w:val="nil"/>
              <w:left w:val="single" w:sz="4" w:space="0" w:color="auto"/>
              <w:bottom w:val="single" w:sz="4" w:space="0" w:color="auto"/>
              <w:right w:val="single" w:sz="4" w:space="0" w:color="auto"/>
            </w:tcBorders>
            <w:shd w:val="clear" w:color="auto" w:fill="auto"/>
            <w:noWrap/>
            <w:vAlign w:val="center"/>
          </w:tcPr>
          <w:p w:rsidR="00D507AA" w:rsidRPr="00D507AA" w:rsidRDefault="00D507AA" w:rsidP="00D507AA">
            <w:pPr>
              <w:jc w:val="center"/>
              <w:rPr>
                <w:color w:val="000000"/>
                <w:sz w:val="20"/>
                <w:szCs w:val="20"/>
              </w:rPr>
            </w:pPr>
            <w:r w:rsidRPr="00D507AA">
              <w:rPr>
                <w:color w:val="000000"/>
                <w:sz w:val="20"/>
                <w:szCs w:val="20"/>
              </w:rPr>
              <w:t>6</w:t>
            </w:r>
          </w:p>
        </w:tc>
        <w:tc>
          <w:tcPr>
            <w:tcW w:w="2489"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spacing w:after="0"/>
              <w:rPr>
                <w:color w:val="000000"/>
                <w:sz w:val="20"/>
                <w:szCs w:val="20"/>
              </w:rPr>
            </w:pPr>
            <w:r w:rsidRPr="00D507AA">
              <w:rPr>
                <w:color w:val="000000"/>
                <w:sz w:val="20"/>
                <w:szCs w:val="20"/>
              </w:rPr>
              <w:t xml:space="preserve">Право на использование модулей защиты диска и шифрования контейнеров средства защиты информации </w:t>
            </w:r>
            <w:proofErr w:type="spellStart"/>
            <w:r w:rsidRPr="00D507AA">
              <w:rPr>
                <w:color w:val="000000"/>
                <w:sz w:val="20"/>
                <w:szCs w:val="20"/>
              </w:rPr>
              <w:t>Secret</w:t>
            </w:r>
            <w:proofErr w:type="spellEnd"/>
            <w:r w:rsidRPr="00D507AA">
              <w:rPr>
                <w:color w:val="000000"/>
                <w:sz w:val="20"/>
                <w:szCs w:val="20"/>
              </w:rPr>
              <w:t xml:space="preserve"> </w:t>
            </w:r>
            <w:proofErr w:type="spellStart"/>
            <w:r w:rsidRPr="00D507AA">
              <w:rPr>
                <w:color w:val="000000"/>
                <w:sz w:val="20"/>
                <w:szCs w:val="20"/>
              </w:rPr>
              <w:t>Net</w:t>
            </w:r>
            <w:proofErr w:type="spellEnd"/>
            <w:r w:rsidRPr="00D507AA">
              <w:rPr>
                <w:color w:val="000000"/>
                <w:sz w:val="20"/>
                <w:szCs w:val="20"/>
              </w:rPr>
              <w:t xml:space="preserve"> </w:t>
            </w:r>
            <w:proofErr w:type="spellStart"/>
            <w:r w:rsidRPr="00D507AA">
              <w:rPr>
                <w:color w:val="000000"/>
                <w:sz w:val="20"/>
                <w:szCs w:val="20"/>
              </w:rPr>
              <w:t>Studio</w:t>
            </w:r>
            <w:proofErr w:type="spellEnd"/>
            <w:r w:rsidRPr="00D507AA">
              <w:rPr>
                <w:color w:val="000000"/>
                <w:sz w:val="20"/>
                <w:szCs w:val="20"/>
              </w:rPr>
              <w:t xml:space="preserve"> 8.* </w:t>
            </w:r>
          </w:p>
        </w:tc>
        <w:tc>
          <w:tcPr>
            <w:tcW w:w="571"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p>
        </w:tc>
        <w:tc>
          <w:tcPr>
            <w:tcW w:w="366"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jc w:val="center"/>
              <w:rPr>
                <w:color w:val="000000"/>
                <w:sz w:val="20"/>
                <w:szCs w:val="20"/>
                <w:lang w:val="en-US"/>
              </w:rPr>
            </w:pPr>
            <w:r w:rsidRPr="00D507AA">
              <w:rPr>
                <w:color w:val="000000"/>
                <w:sz w:val="20"/>
                <w:szCs w:val="20"/>
                <w:lang w:val="en-US"/>
              </w:rPr>
              <w:t>40</w:t>
            </w:r>
          </w:p>
        </w:tc>
        <w:tc>
          <w:tcPr>
            <w:tcW w:w="685"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p>
        </w:tc>
        <w:tc>
          <w:tcPr>
            <w:tcW w:w="611" w:type="pct"/>
            <w:tcBorders>
              <w:top w:val="nil"/>
              <w:left w:val="nil"/>
              <w:bottom w:val="single" w:sz="4" w:space="0" w:color="auto"/>
              <w:right w:val="single" w:sz="4" w:space="0" w:color="auto"/>
            </w:tcBorders>
            <w:vAlign w:val="center"/>
          </w:tcPr>
          <w:p w:rsidR="00D507AA" w:rsidRPr="00D507AA" w:rsidRDefault="00D507AA" w:rsidP="00D507AA">
            <w:pPr>
              <w:jc w:val="center"/>
              <w:rPr>
                <w:color w:val="000000"/>
                <w:sz w:val="20"/>
                <w:szCs w:val="20"/>
                <w:lang w:val="en-US"/>
              </w:rPr>
            </w:pPr>
            <w:r w:rsidRPr="00D507AA">
              <w:rPr>
                <w:color w:val="000000"/>
                <w:sz w:val="20"/>
                <w:szCs w:val="20"/>
                <w:lang w:val="en-US"/>
              </w:rPr>
              <w:t>-</w:t>
            </w:r>
          </w:p>
        </w:tc>
      </w:tr>
      <w:tr w:rsidR="00D507AA" w:rsidRPr="00D507AA" w:rsidTr="00D507AA">
        <w:trPr>
          <w:trHeight w:val="600"/>
        </w:trPr>
        <w:tc>
          <w:tcPr>
            <w:tcW w:w="278" w:type="pct"/>
            <w:tcBorders>
              <w:top w:val="nil"/>
              <w:left w:val="single" w:sz="4" w:space="0" w:color="auto"/>
              <w:bottom w:val="single" w:sz="4" w:space="0" w:color="auto"/>
              <w:right w:val="single" w:sz="4" w:space="0" w:color="auto"/>
            </w:tcBorders>
            <w:shd w:val="clear" w:color="auto" w:fill="auto"/>
            <w:noWrap/>
            <w:vAlign w:val="center"/>
          </w:tcPr>
          <w:p w:rsidR="00D507AA" w:rsidRPr="00D507AA" w:rsidRDefault="00D507AA" w:rsidP="00D507AA">
            <w:pPr>
              <w:jc w:val="center"/>
              <w:rPr>
                <w:color w:val="000000"/>
                <w:sz w:val="20"/>
                <w:szCs w:val="20"/>
              </w:rPr>
            </w:pPr>
            <w:r w:rsidRPr="00D507AA">
              <w:rPr>
                <w:color w:val="000000"/>
                <w:sz w:val="20"/>
                <w:szCs w:val="20"/>
              </w:rPr>
              <w:t>7</w:t>
            </w:r>
          </w:p>
        </w:tc>
        <w:tc>
          <w:tcPr>
            <w:tcW w:w="2489"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jc w:val="left"/>
              <w:rPr>
                <w:color w:val="000000"/>
                <w:sz w:val="20"/>
                <w:szCs w:val="20"/>
              </w:rPr>
            </w:pPr>
            <w:r w:rsidRPr="00D507AA">
              <w:rPr>
                <w:color w:val="000000"/>
                <w:sz w:val="20"/>
                <w:szCs w:val="20"/>
              </w:rPr>
              <w:t xml:space="preserve">Сертификат совместной расширенной поддержки на средства криптографической защиты информации сети </w:t>
            </w:r>
            <w:proofErr w:type="spellStart"/>
            <w:r w:rsidRPr="00D507AA">
              <w:rPr>
                <w:color w:val="000000"/>
                <w:sz w:val="20"/>
                <w:szCs w:val="20"/>
              </w:rPr>
              <w:t>VipNet</w:t>
            </w:r>
            <w:proofErr w:type="spellEnd"/>
            <w:r w:rsidRPr="00D507AA">
              <w:rPr>
                <w:color w:val="000000"/>
                <w:sz w:val="20"/>
                <w:szCs w:val="20"/>
              </w:rPr>
              <w:t xml:space="preserve"> № 3901</w:t>
            </w:r>
          </w:p>
        </w:tc>
        <w:tc>
          <w:tcPr>
            <w:tcW w:w="571"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p>
        </w:tc>
        <w:tc>
          <w:tcPr>
            <w:tcW w:w="366"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jc w:val="center"/>
              <w:rPr>
                <w:color w:val="000000"/>
                <w:sz w:val="20"/>
                <w:szCs w:val="20"/>
              </w:rPr>
            </w:pPr>
            <w:r w:rsidRPr="00D507AA">
              <w:rPr>
                <w:color w:val="000000"/>
                <w:sz w:val="20"/>
                <w:szCs w:val="20"/>
              </w:rPr>
              <w:t>1</w:t>
            </w:r>
          </w:p>
        </w:tc>
        <w:tc>
          <w:tcPr>
            <w:tcW w:w="685"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p>
        </w:tc>
        <w:tc>
          <w:tcPr>
            <w:tcW w:w="611" w:type="pct"/>
            <w:tcBorders>
              <w:top w:val="nil"/>
              <w:left w:val="nil"/>
              <w:bottom w:val="single" w:sz="4" w:space="0" w:color="auto"/>
              <w:right w:val="single" w:sz="4" w:space="0" w:color="auto"/>
            </w:tcBorders>
            <w:vAlign w:val="center"/>
          </w:tcPr>
          <w:p w:rsidR="00D507AA" w:rsidRPr="00D507AA" w:rsidRDefault="00D507AA" w:rsidP="00D507AA">
            <w:pPr>
              <w:jc w:val="center"/>
              <w:rPr>
                <w:color w:val="000000"/>
                <w:sz w:val="20"/>
                <w:szCs w:val="20"/>
              </w:rPr>
            </w:pPr>
          </w:p>
        </w:tc>
      </w:tr>
      <w:tr w:rsidR="00D507AA" w:rsidRPr="00D507AA" w:rsidTr="00D507AA">
        <w:trPr>
          <w:trHeight w:val="323"/>
        </w:trPr>
        <w:tc>
          <w:tcPr>
            <w:tcW w:w="278" w:type="pct"/>
            <w:tcBorders>
              <w:top w:val="nil"/>
              <w:left w:val="single" w:sz="4" w:space="0" w:color="auto"/>
              <w:bottom w:val="single" w:sz="4" w:space="0" w:color="auto"/>
              <w:right w:val="single" w:sz="4" w:space="0" w:color="auto"/>
            </w:tcBorders>
            <w:shd w:val="clear" w:color="auto" w:fill="auto"/>
            <w:noWrap/>
            <w:vAlign w:val="center"/>
          </w:tcPr>
          <w:p w:rsidR="00D507AA" w:rsidRPr="00D507AA" w:rsidRDefault="00D507AA" w:rsidP="00D507AA">
            <w:pPr>
              <w:jc w:val="center"/>
              <w:rPr>
                <w:color w:val="000000"/>
                <w:sz w:val="20"/>
                <w:szCs w:val="20"/>
              </w:rPr>
            </w:pPr>
            <w:r w:rsidRPr="00D507AA">
              <w:rPr>
                <w:color w:val="000000"/>
                <w:sz w:val="20"/>
                <w:szCs w:val="20"/>
              </w:rPr>
              <w:t>8</w:t>
            </w:r>
          </w:p>
        </w:tc>
        <w:tc>
          <w:tcPr>
            <w:tcW w:w="2489"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jc w:val="left"/>
              <w:rPr>
                <w:color w:val="000000"/>
                <w:sz w:val="20"/>
                <w:szCs w:val="20"/>
              </w:rPr>
            </w:pPr>
            <w:r w:rsidRPr="00D507AA">
              <w:rPr>
                <w:color w:val="000000"/>
                <w:sz w:val="20"/>
                <w:szCs w:val="20"/>
              </w:rPr>
              <w:t>Услуги по установке средств защиты информации</w:t>
            </w:r>
          </w:p>
        </w:tc>
        <w:tc>
          <w:tcPr>
            <w:tcW w:w="571"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p>
        </w:tc>
        <w:tc>
          <w:tcPr>
            <w:tcW w:w="366"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jc w:val="center"/>
              <w:rPr>
                <w:color w:val="000000"/>
                <w:sz w:val="20"/>
                <w:szCs w:val="20"/>
              </w:rPr>
            </w:pPr>
            <w:r w:rsidRPr="00D507AA">
              <w:rPr>
                <w:color w:val="000000"/>
                <w:sz w:val="20"/>
                <w:szCs w:val="20"/>
              </w:rPr>
              <w:t>1</w:t>
            </w:r>
          </w:p>
        </w:tc>
        <w:tc>
          <w:tcPr>
            <w:tcW w:w="685" w:type="pct"/>
            <w:tcBorders>
              <w:top w:val="nil"/>
              <w:left w:val="nil"/>
              <w:bottom w:val="single" w:sz="4" w:space="0" w:color="auto"/>
              <w:right w:val="single" w:sz="4" w:space="0" w:color="auto"/>
            </w:tcBorders>
            <w:shd w:val="clear" w:color="auto" w:fill="auto"/>
            <w:vAlign w:val="center"/>
          </w:tcPr>
          <w:p w:rsidR="00D507AA" w:rsidRPr="00D507AA" w:rsidRDefault="00D507AA" w:rsidP="00D507AA">
            <w:pPr>
              <w:rPr>
                <w:color w:val="000000"/>
                <w:sz w:val="20"/>
                <w:szCs w:val="20"/>
              </w:rPr>
            </w:pPr>
          </w:p>
        </w:tc>
        <w:tc>
          <w:tcPr>
            <w:tcW w:w="611" w:type="pct"/>
            <w:tcBorders>
              <w:top w:val="nil"/>
              <w:left w:val="nil"/>
              <w:bottom w:val="single" w:sz="4" w:space="0" w:color="auto"/>
              <w:right w:val="single" w:sz="4" w:space="0" w:color="auto"/>
            </w:tcBorders>
            <w:vAlign w:val="center"/>
          </w:tcPr>
          <w:p w:rsidR="00D507AA" w:rsidRPr="00D507AA" w:rsidRDefault="00D507AA" w:rsidP="00D507AA">
            <w:pPr>
              <w:jc w:val="center"/>
              <w:rPr>
                <w:color w:val="000000"/>
                <w:sz w:val="20"/>
                <w:szCs w:val="20"/>
              </w:rPr>
            </w:pPr>
          </w:p>
        </w:tc>
      </w:tr>
      <w:tr w:rsidR="00771063" w:rsidRPr="00D507AA" w:rsidTr="00A86999">
        <w:trPr>
          <w:trHeight w:val="444"/>
        </w:trPr>
        <w:tc>
          <w:tcPr>
            <w:tcW w:w="3704" w:type="pct"/>
            <w:gridSpan w:val="4"/>
            <w:tcBorders>
              <w:top w:val="nil"/>
              <w:left w:val="single" w:sz="4" w:space="0" w:color="auto"/>
              <w:bottom w:val="single" w:sz="4" w:space="0" w:color="auto"/>
              <w:right w:val="single" w:sz="4" w:space="0" w:color="auto"/>
            </w:tcBorders>
            <w:shd w:val="clear" w:color="auto" w:fill="auto"/>
            <w:noWrap/>
            <w:vAlign w:val="center"/>
          </w:tcPr>
          <w:p w:rsidR="00771063" w:rsidRPr="00771063" w:rsidRDefault="00771063" w:rsidP="00A86999">
            <w:pPr>
              <w:jc w:val="center"/>
              <w:rPr>
                <w:color w:val="000000"/>
              </w:rPr>
            </w:pPr>
            <w:r w:rsidRPr="00771063">
              <w:rPr>
                <w:color w:val="000000"/>
              </w:rPr>
              <w:t>ИТОГО по разделу:</w:t>
            </w:r>
          </w:p>
        </w:tc>
        <w:tc>
          <w:tcPr>
            <w:tcW w:w="685" w:type="pct"/>
            <w:tcBorders>
              <w:top w:val="nil"/>
              <w:left w:val="nil"/>
              <w:bottom w:val="single" w:sz="4" w:space="0" w:color="auto"/>
              <w:right w:val="single" w:sz="4" w:space="0" w:color="auto"/>
            </w:tcBorders>
            <w:shd w:val="clear" w:color="auto" w:fill="auto"/>
            <w:vAlign w:val="center"/>
          </w:tcPr>
          <w:p w:rsidR="00771063" w:rsidRPr="00D507AA" w:rsidRDefault="00771063" w:rsidP="00A86999">
            <w:pPr>
              <w:rPr>
                <w:color w:val="000000"/>
                <w:sz w:val="20"/>
                <w:szCs w:val="20"/>
              </w:rPr>
            </w:pPr>
          </w:p>
        </w:tc>
        <w:tc>
          <w:tcPr>
            <w:tcW w:w="611" w:type="pct"/>
            <w:tcBorders>
              <w:top w:val="nil"/>
              <w:left w:val="nil"/>
              <w:bottom w:val="single" w:sz="4" w:space="0" w:color="auto"/>
              <w:right w:val="single" w:sz="4" w:space="0" w:color="auto"/>
            </w:tcBorders>
            <w:vAlign w:val="center"/>
          </w:tcPr>
          <w:p w:rsidR="00771063" w:rsidRPr="00D507AA" w:rsidRDefault="00771063" w:rsidP="00A86999">
            <w:pPr>
              <w:rPr>
                <w:color w:val="000000"/>
                <w:sz w:val="20"/>
                <w:szCs w:val="20"/>
                <w:lang w:val="en-US"/>
              </w:rPr>
            </w:pPr>
          </w:p>
        </w:tc>
      </w:tr>
      <w:tr w:rsidR="00D507AA" w:rsidRPr="00D507AA" w:rsidTr="00D507AA">
        <w:trPr>
          <w:trHeight w:val="385"/>
        </w:trPr>
        <w:tc>
          <w:tcPr>
            <w:tcW w:w="3704"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507AA" w:rsidRPr="00D507AA" w:rsidRDefault="00771063" w:rsidP="00771063">
            <w:pPr>
              <w:jc w:val="center"/>
              <w:rPr>
                <w:color w:val="000000"/>
              </w:rPr>
            </w:pPr>
            <w:r>
              <w:rPr>
                <w:color w:val="000000"/>
              </w:rPr>
              <w:t>ВСЕГО</w:t>
            </w:r>
            <w:r w:rsidR="00D507AA" w:rsidRPr="00D507AA">
              <w:rPr>
                <w:color w:val="000000"/>
              </w:rPr>
              <w:t xml:space="preserve"> по спецификации:</w:t>
            </w:r>
          </w:p>
        </w:tc>
        <w:tc>
          <w:tcPr>
            <w:tcW w:w="685" w:type="pct"/>
            <w:tcBorders>
              <w:top w:val="single" w:sz="4" w:space="0" w:color="auto"/>
              <w:left w:val="nil"/>
              <w:bottom w:val="single" w:sz="4" w:space="0" w:color="auto"/>
              <w:right w:val="single" w:sz="4" w:space="0" w:color="auto"/>
            </w:tcBorders>
            <w:shd w:val="clear" w:color="auto" w:fill="auto"/>
            <w:vAlign w:val="bottom"/>
          </w:tcPr>
          <w:p w:rsidR="00D507AA" w:rsidRPr="00D507AA" w:rsidRDefault="00D507AA" w:rsidP="00D507AA">
            <w:pPr>
              <w:rPr>
                <w:color w:val="000000"/>
              </w:rPr>
            </w:pPr>
          </w:p>
        </w:tc>
        <w:tc>
          <w:tcPr>
            <w:tcW w:w="611" w:type="pct"/>
            <w:tcBorders>
              <w:top w:val="single" w:sz="4" w:space="0" w:color="auto"/>
              <w:left w:val="nil"/>
              <w:bottom w:val="single" w:sz="4" w:space="0" w:color="auto"/>
              <w:right w:val="single" w:sz="4" w:space="0" w:color="auto"/>
            </w:tcBorders>
            <w:vAlign w:val="bottom"/>
          </w:tcPr>
          <w:p w:rsidR="00D507AA" w:rsidRPr="00D507AA" w:rsidRDefault="00D507AA" w:rsidP="00D507AA"/>
        </w:tc>
      </w:tr>
    </w:tbl>
    <w:p w:rsidR="00D507AA" w:rsidRDefault="00D507AA" w:rsidP="00D507AA">
      <w:pPr>
        <w:ind w:firstLine="142"/>
      </w:pPr>
    </w:p>
    <w:p w:rsidR="00D507AA" w:rsidRPr="00D507AA" w:rsidRDefault="00D507AA" w:rsidP="00D507AA">
      <w:pPr>
        <w:ind w:firstLine="142"/>
      </w:pPr>
      <w:r w:rsidRPr="00D507AA">
        <w:t xml:space="preserve">* </w:t>
      </w:r>
      <w:bookmarkStart w:id="39" w:name="OLE_LINK60"/>
      <w:bookmarkStart w:id="40" w:name="OLE_LINK61"/>
      <w:bookmarkStart w:id="41" w:name="OLE_LINK62"/>
      <w:r w:rsidRPr="00D507AA">
        <w:t>НДС не облагается, на основании подпункта 26 пункта 2 статьи 149 Налогового кодекса РФ и пункта 5 статьи 1238 Гражданского кодекса Российской Федерации</w:t>
      </w:r>
      <w:bookmarkEnd w:id="39"/>
      <w:bookmarkEnd w:id="40"/>
      <w:bookmarkEnd w:id="41"/>
      <w:r>
        <w:t>.</w:t>
      </w:r>
    </w:p>
    <w:p w:rsidR="00D507AA" w:rsidRDefault="00D507AA" w:rsidP="00D507AA">
      <w:pPr>
        <w:spacing w:after="0"/>
        <w:jc w:val="left"/>
        <w:rPr>
          <w:bCs/>
        </w:rPr>
      </w:pPr>
    </w:p>
    <w:p w:rsidR="00D507AA" w:rsidRPr="0000040C" w:rsidRDefault="00D507AA" w:rsidP="00D507AA">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D507AA" w:rsidRPr="00FB258A" w:rsidTr="00531EC1">
        <w:tc>
          <w:tcPr>
            <w:tcW w:w="4730" w:type="dxa"/>
          </w:tcPr>
          <w:p w:rsidR="00D507AA" w:rsidRPr="00F82208" w:rsidRDefault="00D507AA" w:rsidP="00531EC1">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D507AA" w:rsidRPr="00FB258A" w:rsidRDefault="00D507AA" w:rsidP="00531EC1">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D507AA" w:rsidRPr="00FB258A" w:rsidRDefault="00D507AA" w:rsidP="00531EC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D507AA" w:rsidRPr="00FB258A" w:rsidRDefault="00D507AA" w:rsidP="00531EC1">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D507AA" w:rsidRPr="00F82208" w:rsidRDefault="00D507AA" w:rsidP="00531EC1">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D507AA" w:rsidRPr="00FB258A" w:rsidRDefault="00D507AA" w:rsidP="00531EC1">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D507AA" w:rsidRPr="00FB258A" w:rsidRDefault="00D507AA" w:rsidP="00531EC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D507AA" w:rsidRPr="00FB258A" w:rsidRDefault="00D507AA" w:rsidP="00531EC1">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D507AA" w:rsidRPr="00D507AA" w:rsidRDefault="00D507AA" w:rsidP="00D507AA">
      <w:pPr>
        <w:spacing w:after="0"/>
        <w:jc w:val="left"/>
        <w:rPr>
          <w:bCs/>
        </w:rPr>
      </w:pPr>
    </w:p>
    <w:sectPr w:rsidR="00D507AA" w:rsidRPr="00D507AA" w:rsidSect="009F3E55">
      <w:footerReference w:type="default" r:id="rId14"/>
      <w:footerReference w:type="first" r:id="rId15"/>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20A" w:rsidRDefault="00C8420A">
      <w:r>
        <w:separator/>
      </w:r>
    </w:p>
  </w:endnote>
  <w:endnote w:type="continuationSeparator" w:id="0">
    <w:p w:rsidR="00C8420A" w:rsidRDefault="00C8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Times New Roman ??????????">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064637"/>
    </w:sdtPr>
    <w:sdtEndPr/>
    <w:sdtContent>
      <w:p w:rsidR="008F205F" w:rsidRDefault="008F205F">
        <w:pPr>
          <w:pStyle w:val="a7"/>
          <w:jc w:val="center"/>
        </w:pPr>
        <w:r>
          <w:fldChar w:fldCharType="begin"/>
        </w:r>
        <w:r>
          <w:instrText xml:space="preserve"> PAGE   \* MERGEFORMAT </w:instrText>
        </w:r>
        <w:r>
          <w:fldChar w:fldCharType="separate"/>
        </w:r>
        <w:r w:rsidR="009D47A9">
          <w:rPr>
            <w:noProof/>
          </w:rPr>
          <w:t>7</w:t>
        </w:r>
        <w:r>
          <w:rPr>
            <w:noProof/>
          </w:rPr>
          <w:fldChar w:fldCharType="end"/>
        </w:r>
      </w:p>
    </w:sdtContent>
  </w:sdt>
  <w:p w:rsidR="008F205F" w:rsidRDefault="008F205F">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54210"/>
    </w:sdtPr>
    <w:sdtEndPr/>
    <w:sdtContent>
      <w:p w:rsidR="008F205F" w:rsidRDefault="008F205F">
        <w:pPr>
          <w:pStyle w:val="a7"/>
          <w:jc w:val="center"/>
        </w:pPr>
        <w:r>
          <w:fldChar w:fldCharType="begin"/>
        </w:r>
        <w:r>
          <w:instrText xml:space="preserve"> PAGE   \* MERGEFORMAT </w:instrText>
        </w:r>
        <w:r>
          <w:fldChar w:fldCharType="separate"/>
        </w:r>
        <w:r w:rsidR="009D47A9">
          <w:rPr>
            <w:noProof/>
          </w:rPr>
          <w:t>1</w:t>
        </w:r>
        <w:r>
          <w:rPr>
            <w:noProof/>
          </w:rPr>
          <w:fldChar w:fldCharType="end"/>
        </w:r>
      </w:p>
    </w:sdtContent>
  </w:sdt>
  <w:p w:rsidR="008F205F" w:rsidRDefault="008F20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258399"/>
    </w:sdtPr>
    <w:sdtEndPr/>
    <w:sdtContent>
      <w:p w:rsidR="008F205F" w:rsidRDefault="008F205F">
        <w:pPr>
          <w:pStyle w:val="a7"/>
          <w:jc w:val="center"/>
        </w:pPr>
        <w:r>
          <w:fldChar w:fldCharType="begin"/>
        </w:r>
        <w:r>
          <w:instrText xml:space="preserve"> PAGE   \* MERGEFORMAT </w:instrText>
        </w:r>
        <w:r>
          <w:fldChar w:fldCharType="separate"/>
        </w:r>
        <w:r w:rsidR="009D47A9">
          <w:rPr>
            <w:noProof/>
          </w:rPr>
          <w:t>43</w:t>
        </w:r>
        <w:r>
          <w:rPr>
            <w:noProof/>
          </w:rPr>
          <w:fldChar w:fldCharType="end"/>
        </w:r>
      </w:p>
    </w:sdtContent>
  </w:sdt>
  <w:p w:rsidR="008F205F" w:rsidRDefault="008F205F">
    <w:pPr>
      <w:pStyle w:val="a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771309"/>
    </w:sdtPr>
    <w:sdtEndPr/>
    <w:sdtContent>
      <w:p w:rsidR="008F205F" w:rsidRDefault="008F205F">
        <w:pPr>
          <w:pStyle w:val="a7"/>
          <w:jc w:val="center"/>
        </w:pPr>
        <w:r>
          <w:fldChar w:fldCharType="begin"/>
        </w:r>
        <w:r>
          <w:instrText xml:space="preserve"> PAGE   \* MERGEFORMAT </w:instrText>
        </w:r>
        <w:r>
          <w:fldChar w:fldCharType="separate"/>
        </w:r>
        <w:r w:rsidR="009D47A9">
          <w:rPr>
            <w:noProof/>
          </w:rPr>
          <w:t>28</w:t>
        </w:r>
        <w:r>
          <w:rPr>
            <w:noProof/>
          </w:rPr>
          <w:fldChar w:fldCharType="end"/>
        </w:r>
      </w:p>
    </w:sdtContent>
  </w:sdt>
  <w:p w:rsidR="008F205F" w:rsidRDefault="008F20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20A" w:rsidRDefault="00C8420A">
      <w:r>
        <w:separator/>
      </w:r>
    </w:p>
  </w:footnote>
  <w:footnote w:type="continuationSeparator" w:id="0">
    <w:p w:rsidR="00C8420A" w:rsidRDefault="00C8420A">
      <w:r>
        <w:continuationSeparator/>
      </w:r>
    </w:p>
  </w:footnote>
  <w:footnote w:id="1">
    <w:p w:rsidR="008F205F" w:rsidRPr="007C7271" w:rsidRDefault="008F205F" w:rsidP="006D69EC">
      <w:pPr>
        <w:spacing w:after="120"/>
        <w:rPr>
          <w:i/>
        </w:rPr>
      </w:pPr>
      <w:r>
        <w:rPr>
          <w:rStyle w:val="af5"/>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8F205F" w:rsidRDefault="008F205F" w:rsidP="00992FA2">
      <w:pPr>
        <w:pStyle w:val="af3"/>
      </w:pPr>
      <w:r>
        <w:rPr>
          <w:rStyle w:val="af5"/>
        </w:rPr>
        <w:footnoteRef/>
      </w:r>
      <w:r>
        <w:t xml:space="preserve"> Положения раздела 6 настоящего Контракта об обеспечении исполнения контракта не применяются в случае:</w:t>
      </w:r>
    </w:p>
    <w:p w:rsidR="008F205F" w:rsidRDefault="008F205F" w:rsidP="00992FA2">
      <w:pPr>
        <w:pStyle w:val="af3"/>
      </w:pPr>
      <w:r>
        <w:t>1) заключения контракта с участником закупки, который является государственным или муниципальным казённым учреждением;</w:t>
      </w:r>
    </w:p>
    <w:p w:rsidR="008F205F" w:rsidRDefault="008F205F" w:rsidP="00992FA2">
      <w:pPr>
        <w:pStyle w:val="af3"/>
      </w:pPr>
      <w:r>
        <w:t>2) осуществления закупки услуги по предоставлению кредита;</w:t>
      </w:r>
    </w:p>
    <w:p w:rsidR="008F205F" w:rsidRDefault="008F205F" w:rsidP="00992FA2">
      <w:pPr>
        <w:pStyle w:val="af3"/>
      </w:pPr>
      <w:r>
        <w:t>3) заключение бюджетным учреждением контракта, предметом которого является выдача банковской гарантии.</w:t>
      </w:r>
    </w:p>
  </w:footnote>
  <w:footnote w:id="3">
    <w:p w:rsidR="008F205F" w:rsidRPr="007637D6" w:rsidRDefault="008F205F" w:rsidP="00367234">
      <w:pPr>
        <w:pStyle w:val="af3"/>
        <w:rPr>
          <w:sz w:val="18"/>
          <w:szCs w:val="18"/>
        </w:rPr>
      </w:pPr>
      <w:r w:rsidRPr="007637D6">
        <w:rPr>
          <w:rStyle w:val="af5"/>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rsidR="008F205F" w:rsidRDefault="008F205F" w:rsidP="006A0180">
      <w:pPr>
        <w:pStyle w:val="af3"/>
      </w:pPr>
      <w:r>
        <w:rPr>
          <w:rStyle w:val="af5"/>
        </w:rPr>
        <w:footnoteRef/>
      </w:r>
      <w:r>
        <w:t xml:space="preserve"> </w:t>
      </w:r>
      <w:proofErr w:type="gramStart"/>
      <w:r w:rsidRPr="007D3E76">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8F205F" w:rsidRDefault="008F205F" w:rsidP="006A0180">
      <w:pPr>
        <w:pStyle w:val="af3"/>
      </w:pPr>
      <w:r>
        <w:t>а) 10 процентов цены контракта в случае, если цена контракта не превышает 3 млн. рублей;</w:t>
      </w:r>
    </w:p>
    <w:p w:rsidR="008F205F" w:rsidRDefault="008F205F" w:rsidP="006A0180">
      <w:pPr>
        <w:pStyle w:val="af3"/>
      </w:pPr>
      <w:r>
        <w:t>б) 5 процентов цены контракта в случае, если цена контракта составляет от 3 млн. рублей до 50 млн. рублей;</w:t>
      </w:r>
    </w:p>
    <w:p w:rsidR="008F205F" w:rsidRDefault="008F205F" w:rsidP="006A0180">
      <w:pPr>
        <w:pStyle w:val="af3"/>
      </w:pPr>
      <w:r>
        <w:t>в) 1 процент цены контракта в случае, если цена контракта составляет от 50 млн. рублей до 100 млн. рублей;</w:t>
      </w:r>
    </w:p>
    <w:p w:rsidR="008F205F" w:rsidRPr="007D3E76" w:rsidRDefault="008F205F" w:rsidP="006A0180">
      <w:pPr>
        <w:pStyle w:val="af3"/>
      </w:pPr>
      <w:r>
        <w:t>г) 0,5 процента цены контракта в случае, если цена контракта превышает 100 млн. рублей.</w:t>
      </w:r>
    </w:p>
  </w:footnote>
  <w:footnote w:id="5">
    <w:p w:rsidR="008F205F" w:rsidRDefault="008F205F">
      <w:pPr>
        <w:pStyle w:val="af3"/>
      </w:pPr>
      <w:r>
        <w:rPr>
          <w:rStyle w:val="af5"/>
        </w:rPr>
        <w:footnoteRef/>
      </w:r>
      <w:r>
        <w:t xml:space="preserve"> </w:t>
      </w:r>
      <w:r w:rsidRPr="00992FA2">
        <w:t>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footnote>
  <w:footnote w:id="6">
    <w:p w:rsidR="008F205F" w:rsidRDefault="008F205F" w:rsidP="006A0180">
      <w:pPr>
        <w:pStyle w:val="af3"/>
      </w:pPr>
      <w:r>
        <w:rPr>
          <w:rStyle w:val="af5"/>
        </w:rPr>
        <w:footnoteRef/>
      </w:r>
      <w: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8F205F" w:rsidRDefault="008F205F" w:rsidP="006A0180">
      <w:pPr>
        <w:pStyle w:val="af3"/>
      </w:pPr>
      <w:r>
        <w:t>а) 2,5 процента цены контракта в случае, если цена контракта не превышает 3 млн. рублей;</w:t>
      </w:r>
    </w:p>
    <w:p w:rsidR="008F205F" w:rsidRDefault="008F205F" w:rsidP="006A0180">
      <w:pPr>
        <w:pStyle w:val="af3"/>
      </w:pPr>
      <w:r>
        <w:t>б) 2 процента цены контракта в случае, если цена контракта составляет от 3 млн. рублей до 50 млн. рублей;</w:t>
      </w:r>
    </w:p>
    <w:p w:rsidR="008F205F" w:rsidRDefault="008F205F" w:rsidP="006A0180">
      <w:pPr>
        <w:pStyle w:val="af3"/>
      </w:pPr>
      <w:r>
        <w:t>в) 1,5 процента цены контракта в случае, если цена контракта составляет от 50 млн. рублей до 100 млн. рублей;</w:t>
      </w:r>
    </w:p>
    <w:p w:rsidR="008F205F" w:rsidRPr="007D3E76" w:rsidRDefault="008F205F" w:rsidP="006A0180">
      <w:pPr>
        <w:pStyle w:val="af3"/>
      </w:pPr>
      <w:r>
        <w:t>г) 0,5 процента цены контракта в случае, если цена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17F0CA7"/>
    <w:multiLevelType w:val="multilevel"/>
    <w:tmpl w:val="1924ED0E"/>
    <w:lvl w:ilvl="0">
      <w:start w:val="1"/>
      <w:numFmt w:val="decimal"/>
      <w:lvlText w:val="%1."/>
      <w:lvlJc w:val="left"/>
      <w:pPr>
        <w:ind w:left="1170" w:hanging="1170"/>
      </w:pPr>
      <w:rPr>
        <w:rFonts w:hint="default"/>
      </w:rPr>
    </w:lvl>
    <w:lvl w:ilvl="1">
      <w:start w:val="1"/>
      <w:numFmt w:val="decimal"/>
      <w:lvlText w:val="%1.%2."/>
      <w:lvlJc w:val="left"/>
      <w:pPr>
        <w:ind w:left="1737" w:hanging="1170"/>
      </w:pPr>
      <w:rPr>
        <w:rFonts w:hint="default"/>
      </w:rPr>
    </w:lvl>
    <w:lvl w:ilvl="2">
      <w:start w:val="1"/>
      <w:numFmt w:val="decimal"/>
      <w:lvlText w:val="%1.%2.%3."/>
      <w:lvlJc w:val="left"/>
      <w:pPr>
        <w:ind w:left="2304" w:hanging="1170"/>
      </w:pPr>
      <w:rPr>
        <w:rFonts w:hint="default"/>
      </w:rPr>
    </w:lvl>
    <w:lvl w:ilvl="3">
      <w:start w:val="1"/>
      <w:numFmt w:val="decimal"/>
      <w:lvlText w:val="%1.%2.%3.%4."/>
      <w:lvlJc w:val="left"/>
      <w:pPr>
        <w:ind w:left="2871" w:hanging="1170"/>
      </w:pPr>
      <w:rPr>
        <w:rFonts w:hint="default"/>
      </w:rPr>
    </w:lvl>
    <w:lvl w:ilvl="4">
      <w:start w:val="1"/>
      <w:numFmt w:val="decimal"/>
      <w:lvlText w:val="%1.%2.%3.%4.%5."/>
      <w:lvlJc w:val="left"/>
      <w:pPr>
        <w:ind w:left="3438" w:hanging="117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19C7409"/>
    <w:multiLevelType w:val="multilevel"/>
    <w:tmpl w:val="AECEBF78"/>
    <w:lvl w:ilvl="0">
      <w:start w:val="1"/>
      <w:numFmt w:val="bullet"/>
      <w:lvlText w:val="–"/>
      <w:lvlJc w:val="left"/>
      <w:pPr>
        <w:ind w:left="928"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01F12A22"/>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48C278C"/>
    <w:multiLevelType w:val="hybridMultilevel"/>
    <w:tmpl w:val="80022FCA"/>
    <w:lvl w:ilvl="0" w:tplc="5B6EDD46">
      <w:start w:val="1"/>
      <w:numFmt w:val="decimal"/>
      <w:pStyle w:val="1"/>
      <w:lvlText w:val="A.%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5F3E08"/>
    <w:multiLevelType w:val="hybridMultilevel"/>
    <w:tmpl w:val="335E0D22"/>
    <w:lvl w:ilvl="0" w:tplc="24C603C2">
      <w:start w:val="1"/>
      <w:numFmt w:val="decimal"/>
      <w:pStyle w:val="111"/>
      <w:lvlText w:val="A.1.1.%1"/>
      <w:lvlJc w:val="left"/>
      <w:pPr>
        <w:ind w:left="1440" w:hanging="360"/>
      </w:pPr>
      <w:rPr>
        <w:rFonts w:ascii="Cambria" w:hAnsi="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9">
    <w:nsid w:val="08D86BB6"/>
    <w:multiLevelType w:val="hybridMultilevel"/>
    <w:tmpl w:val="EDE62A3E"/>
    <w:lvl w:ilvl="0" w:tplc="F2900C6A">
      <w:numFmt w:val="bullet"/>
      <w:pStyle w:val="34"/>
      <w:lvlText w:val="-"/>
      <w:lvlJc w:val="left"/>
      <w:pPr>
        <w:tabs>
          <w:tab w:val="num" w:pos="3360"/>
        </w:tabs>
        <w:ind w:left="3360" w:hanging="360"/>
      </w:pPr>
      <w:rPr>
        <w:rFonts w:ascii="Times New Roman" w:eastAsia="Times New Roman" w:hAnsi="Times New Roman" w:hint="default"/>
      </w:rPr>
    </w:lvl>
    <w:lvl w:ilvl="1" w:tplc="04190003">
      <w:start w:val="1"/>
      <w:numFmt w:val="bullet"/>
      <w:lvlText w:val="o"/>
      <w:lvlJc w:val="left"/>
      <w:pPr>
        <w:tabs>
          <w:tab w:val="num" w:pos="4080"/>
        </w:tabs>
        <w:ind w:left="4080" w:hanging="360"/>
      </w:pPr>
      <w:rPr>
        <w:rFonts w:ascii="Courier New" w:hAnsi="Courier New" w:hint="default"/>
      </w:rPr>
    </w:lvl>
    <w:lvl w:ilvl="2" w:tplc="04190005" w:tentative="1">
      <w:start w:val="1"/>
      <w:numFmt w:val="bullet"/>
      <w:lvlText w:val=""/>
      <w:lvlJc w:val="left"/>
      <w:pPr>
        <w:tabs>
          <w:tab w:val="num" w:pos="4800"/>
        </w:tabs>
        <w:ind w:left="4800" w:hanging="360"/>
      </w:pPr>
      <w:rPr>
        <w:rFonts w:ascii="Wingdings" w:hAnsi="Wingdings" w:hint="default"/>
      </w:rPr>
    </w:lvl>
    <w:lvl w:ilvl="3" w:tplc="04190001" w:tentative="1">
      <w:start w:val="1"/>
      <w:numFmt w:val="bullet"/>
      <w:lvlText w:val=""/>
      <w:lvlJc w:val="left"/>
      <w:pPr>
        <w:tabs>
          <w:tab w:val="num" w:pos="5520"/>
        </w:tabs>
        <w:ind w:left="5520" w:hanging="360"/>
      </w:pPr>
      <w:rPr>
        <w:rFonts w:ascii="Symbol" w:hAnsi="Symbol" w:hint="default"/>
      </w:rPr>
    </w:lvl>
    <w:lvl w:ilvl="4" w:tplc="04190003" w:tentative="1">
      <w:start w:val="1"/>
      <w:numFmt w:val="bullet"/>
      <w:lvlText w:val="o"/>
      <w:lvlJc w:val="left"/>
      <w:pPr>
        <w:tabs>
          <w:tab w:val="num" w:pos="6240"/>
        </w:tabs>
        <w:ind w:left="6240" w:hanging="360"/>
      </w:pPr>
      <w:rPr>
        <w:rFonts w:ascii="Courier New" w:hAnsi="Courier New" w:hint="default"/>
      </w:rPr>
    </w:lvl>
    <w:lvl w:ilvl="5" w:tplc="04190005" w:tentative="1">
      <w:start w:val="1"/>
      <w:numFmt w:val="bullet"/>
      <w:lvlText w:val=""/>
      <w:lvlJc w:val="left"/>
      <w:pPr>
        <w:tabs>
          <w:tab w:val="num" w:pos="6960"/>
        </w:tabs>
        <w:ind w:left="6960" w:hanging="360"/>
      </w:pPr>
      <w:rPr>
        <w:rFonts w:ascii="Wingdings" w:hAnsi="Wingdings" w:hint="default"/>
      </w:rPr>
    </w:lvl>
    <w:lvl w:ilvl="6" w:tplc="04190001" w:tentative="1">
      <w:start w:val="1"/>
      <w:numFmt w:val="bullet"/>
      <w:lvlText w:val=""/>
      <w:lvlJc w:val="left"/>
      <w:pPr>
        <w:tabs>
          <w:tab w:val="num" w:pos="7680"/>
        </w:tabs>
        <w:ind w:left="7680" w:hanging="360"/>
      </w:pPr>
      <w:rPr>
        <w:rFonts w:ascii="Symbol" w:hAnsi="Symbol" w:hint="default"/>
      </w:rPr>
    </w:lvl>
    <w:lvl w:ilvl="7" w:tplc="04190003" w:tentative="1">
      <w:start w:val="1"/>
      <w:numFmt w:val="bullet"/>
      <w:lvlText w:val="o"/>
      <w:lvlJc w:val="left"/>
      <w:pPr>
        <w:tabs>
          <w:tab w:val="num" w:pos="8400"/>
        </w:tabs>
        <w:ind w:left="8400" w:hanging="360"/>
      </w:pPr>
      <w:rPr>
        <w:rFonts w:ascii="Courier New" w:hAnsi="Courier New" w:hint="default"/>
      </w:rPr>
    </w:lvl>
    <w:lvl w:ilvl="8" w:tplc="04190005" w:tentative="1">
      <w:start w:val="1"/>
      <w:numFmt w:val="bullet"/>
      <w:lvlText w:val=""/>
      <w:lvlJc w:val="left"/>
      <w:pPr>
        <w:tabs>
          <w:tab w:val="num" w:pos="9120"/>
        </w:tabs>
        <w:ind w:left="9120" w:hanging="360"/>
      </w:pPr>
      <w:rPr>
        <w:rFonts w:ascii="Wingdings" w:hAnsi="Wingdings" w:hint="default"/>
      </w:rPr>
    </w:lvl>
  </w:abstractNum>
  <w:abstractNum w:abstractNumId="10">
    <w:nsid w:val="0B090234"/>
    <w:multiLevelType w:val="hybridMultilevel"/>
    <w:tmpl w:val="56963F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1726BDE"/>
    <w:multiLevelType w:val="hybridMultilevel"/>
    <w:tmpl w:val="004CE0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3014E29"/>
    <w:multiLevelType w:val="multilevel"/>
    <w:tmpl w:val="0CA806D0"/>
    <w:lvl w:ilvl="0">
      <w:start w:val="1"/>
      <w:numFmt w:val="bullet"/>
      <w:pStyle w:val="a0"/>
      <w:lvlText w:val=""/>
      <w:lvlJc w:val="left"/>
      <w:pPr>
        <w:ind w:firstLine="454"/>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3BA77A7"/>
    <w:multiLevelType w:val="multilevel"/>
    <w:tmpl w:val="9E8E57C0"/>
    <w:lvl w:ilvl="0">
      <w:start w:val="1"/>
      <w:numFmt w:val="decimal"/>
      <w:pStyle w:val="phlistordered1"/>
      <w:lvlText w:val="%1)"/>
      <w:lvlJc w:val="left"/>
      <w:pPr>
        <w:tabs>
          <w:tab w:val="num" w:pos="720"/>
        </w:tabs>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0"/>
        <w:u w:val="none" w:color="000000"/>
        <w:effect w:val="none"/>
        <w:vertAlign w:val="baseline"/>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nsid w:val="14EC5AB1"/>
    <w:multiLevelType w:val="multilevel"/>
    <w:tmpl w:val="8E18A9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2711C4"/>
    <w:multiLevelType w:val="hybridMultilevel"/>
    <w:tmpl w:val="908A64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7">
    <w:nsid w:val="16591945"/>
    <w:multiLevelType w:val="hybridMultilevel"/>
    <w:tmpl w:val="52121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1E6B25E0"/>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1EF84733"/>
    <w:multiLevelType w:val="hybridMultilevel"/>
    <w:tmpl w:val="52064334"/>
    <w:lvl w:ilvl="0" w:tplc="0409000F">
      <w:start w:val="1"/>
      <w:numFmt w:val="decimal"/>
      <w:pStyle w:val="340"/>
      <w:lvlText w:val="%1."/>
      <w:lvlJc w:val="left"/>
      <w:pPr>
        <w:ind w:left="1428" w:hanging="360"/>
      </w:pPr>
      <w:rPr>
        <w:rFonts w:cs="Times New Roman"/>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21">
    <w:nsid w:val="264678C9"/>
    <w:multiLevelType w:val="hybridMultilevel"/>
    <w:tmpl w:val="F98AED1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2">
    <w:nsid w:val="27C8586F"/>
    <w:multiLevelType w:val="hybridMultilevel"/>
    <w:tmpl w:val="E280CC6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3">
    <w:nsid w:val="2A7332FF"/>
    <w:multiLevelType w:val="hybridMultilevel"/>
    <w:tmpl w:val="27E6050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4">
    <w:nsid w:val="2E790A27"/>
    <w:multiLevelType w:val="multilevel"/>
    <w:tmpl w:val="6DFE3B1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31E139AF"/>
    <w:multiLevelType w:val="multilevel"/>
    <w:tmpl w:val="31305C1E"/>
    <w:lvl w:ilvl="0">
      <w:start w:val="1"/>
      <w:numFmt w:val="bullet"/>
      <w:lvlText w:val="-"/>
      <w:lvlJc w:val="left"/>
      <w:pPr>
        <w:ind w:left="360" w:hanging="360"/>
      </w:pPr>
      <w:rPr>
        <w:rFonts w:ascii="Courier New" w:hAnsi="Courier New" w:hint="default"/>
      </w:rPr>
    </w:lvl>
    <w:lvl w:ilvl="1">
      <w:start w:val="1"/>
      <w:numFmt w:val="bullet"/>
      <w:pStyle w:val="10"/>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rPr>
    </w:lvl>
    <w:lvl w:ilvl="5">
      <w:start w:val="1"/>
      <w:numFmt w:val="none"/>
      <w:lvlText w:val="-"/>
      <w:lvlJc w:val="left"/>
      <w:pPr>
        <w:ind w:left="2160" w:hanging="360"/>
      </w:pPr>
      <w:rPr>
        <w:rFonts w:cs="Times New Roman"/>
      </w:rPr>
    </w:lvl>
    <w:lvl w:ilvl="6">
      <w:start w:val="1"/>
      <w:numFmt w:val="none"/>
      <w:lvlText w:val="-"/>
      <w:lvlJc w:val="left"/>
      <w:pPr>
        <w:ind w:left="2520" w:hanging="360"/>
      </w:pPr>
      <w:rPr>
        <w:rFonts w:cs="Times New Roman"/>
      </w:rPr>
    </w:lvl>
    <w:lvl w:ilvl="7">
      <w:start w:val="1"/>
      <w:numFmt w:val="none"/>
      <w:lvlText w:val="-"/>
      <w:lvlJc w:val="left"/>
      <w:pPr>
        <w:ind w:left="2880" w:hanging="360"/>
      </w:pPr>
      <w:rPr>
        <w:rFonts w:cs="Times New Roman"/>
      </w:rPr>
    </w:lvl>
    <w:lvl w:ilvl="8">
      <w:start w:val="1"/>
      <w:numFmt w:val="none"/>
      <w:lvlText w:val="-"/>
      <w:lvlJc w:val="left"/>
      <w:pPr>
        <w:ind w:left="3240" w:hanging="360"/>
      </w:pPr>
      <w:rPr>
        <w:rFonts w:cs="Times New Roman"/>
      </w:rPr>
    </w:lvl>
  </w:abstractNum>
  <w:abstractNum w:abstractNumId="26">
    <w:nsid w:val="38DA3160"/>
    <w:multiLevelType w:val="hybridMultilevel"/>
    <w:tmpl w:val="E362A34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7">
    <w:nsid w:val="39A658D6"/>
    <w:multiLevelType w:val="multilevel"/>
    <w:tmpl w:val="0EFAEA38"/>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28">
    <w:nsid w:val="39D31F98"/>
    <w:multiLevelType w:val="hybridMultilevel"/>
    <w:tmpl w:val="06A66D80"/>
    <w:lvl w:ilvl="0" w:tplc="0419000F">
      <w:start w:val="1"/>
      <w:numFmt w:val="bullet"/>
      <w:pStyle w:val="11"/>
      <w:lvlText w:val=""/>
      <w:lvlJc w:val="left"/>
      <w:pPr>
        <w:ind w:left="1134" w:hanging="425"/>
      </w:pPr>
      <w:rPr>
        <w:rFonts w:ascii="Symbol" w:hAnsi="Symbol" w:hint="default"/>
      </w:rPr>
    </w:lvl>
    <w:lvl w:ilvl="1" w:tplc="875E8F26">
      <w:start w:val="1"/>
      <w:numFmt w:val="bullet"/>
      <w:lvlText w:val="o"/>
      <w:lvlJc w:val="left"/>
      <w:pPr>
        <w:ind w:left="2574" w:hanging="360"/>
      </w:pPr>
      <w:rPr>
        <w:rFonts w:ascii="Courier New" w:hAnsi="Courier New" w:cs="Courier New" w:hint="default"/>
      </w:rPr>
    </w:lvl>
    <w:lvl w:ilvl="2" w:tplc="0419001B" w:tentative="1">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cs="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cs="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29">
    <w:nsid w:val="42D92F81"/>
    <w:multiLevelType w:val="hybridMultilevel"/>
    <w:tmpl w:val="673855B2"/>
    <w:lvl w:ilvl="0" w:tplc="0409000F">
      <w:start w:val="1"/>
      <w:numFmt w:val="bullet"/>
      <w:pStyle w:val="List-1"/>
      <w:lvlText w:val=""/>
      <w:lvlJc w:val="left"/>
      <w:pPr>
        <w:tabs>
          <w:tab w:val="num" w:pos="1635"/>
        </w:tabs>
        <w:ind w:left="1635"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0">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48CA34AE"/>
    <w:multiLevelType w:val="hybridMultilevel"/>
    <w:tmpl w:val="74AE9A3E"/>
    <w:lvl w:ilvl="0" w:tplc="528AE82A">
      <w:start w:val="1"/>
      <w:numFmt w:val="bullet"/>
      <w:lvlText w:val="–"/>
      <w:lvlJc w:val="left"/>
      <w:pPr>
        <w:ind w:left="1429" w:hanging="360"/>
      </w:pPr>
      <w:rPr>
        <w:rFonts w:ascii="Times New Roman" w:hAnsi="Times New Roman" w:cs="Times New Roman" w:hint="default"/>
      </w:rPr>
    </w:lvl>
    <w:lvl w:ilvl="1" w:tplc="2BB2B346" w:tentative="1">
      <w:start w:val="1"/>
      <w:numFmt w:val="bullet"/>
      <w:lvlText w:val="o"/>
      <w:lvlJc w:val="left"/>
      <w:pPr>
        <w:ind w:left="2149" w:hanging="360"/>
      </w:pPr>
      <w:rPr>
        <w:rFonts w:ascii="Courier New" w:hAnsi="Courier New" w:cs="Courier New" w:hint="default"/>
      </w:rPr>
    </w:lvl>
    <w:lvl w:ilvl="2" w:tplc="2F449500" w:tentative="1">
      <w:start w:val="1"/>
      <w:numFmt w:val="bullet"/>
      <w:lvlText w:val=""/>
      <w:lvlJc w:val="left"/>
      <w:pPr>
        <w:ind w:left="2869" w:hanging="360"/>
      </w:pPr>
      <w:rPr>
        <w:rFonts w:ascii="Wingdings" w:hAnsi="Wingdings" w:hint="default"/>
      </w:rPr>
    </w:lvl>
    <w:lvl w:ilvl="3" w:tplc="94C82F06" w:tentative="1">
      <w:start w:val="1"/>
      <w:numFmt w:val="bullet"/>
      <w:lvlText w:val=""/>
      <w:lvlJc w:val="left"/>
      <w:pPr>
        <w:ind w:left="3589" w:hanging="360"/>
      </w:pPr>
      <w:rPr>
        <w:rFonts w:ascii="Symbol" w:hAnsi="Symbol" w:hint="default"/>
      </w:rPr>
    </w:lvl>
    <w:lvl w:ilvl="4" w:tplc="74404FFA" w:tentative="1">
      <w:start w:val="1"/>
      <w:numFmt w:val="bullet"/>
      <w:lvlText w:val="o"/>
      <w:lvlJc w:val="left"/>
      <w:pPr>
        <w:ind w:left="4309" w:hanging="360"/>
      </w:pPr>
      <w:rPr>
        <w:rFonts w:ascii="Courier New" w:hAnsi="Courier New" w:cs="Courier New" w:hint="default"/>
      </w:rPr>
    </w:lvl>
    <w:lvl w:ilvl="5" w:tplc="880220FA" w:tentative="1">
      <w:start w:val="1"/>
      <w:numFmt w:val="bullet"/>
      <w:lvlText w:val=""/>
      <w:lvlJc w:val="left"/>
      <w:pPr>
        <w:ind w:left="5029" w:hanging="360"/>
      </w:pPr>
      <w:rPr>
        <w:rFonts w:ascii="Wingdings" w:hAnsi="Wingdings" w:hint="default"/>
      </w:rPr>
    </w:lvl>
    <w:lvl w:ilvl="6" w:tplc="5B54FB76" w:tentative="1">
      <w:start w:val="1"/>
      <w:numFmt w:val="bullet"/>
      <w:lvlText w:val=""/>
      <w:lvlJc w:val="left"/>
      <w:pPr>
        <w:ind w:left="5749" w:hanging="360"/>
      </w:pPr>
      <w:rPr>
        <w:rFonts w:ascii="Symbol" w:hAnsi="Symbol" w:hint="default"/>
      </w:rPr>
    </w:lvl>
    <w:lvl w:ilvl="7" w:tplc="9CFCFBD8" w:tentative="1">
      <w:start w:val="1"/>
      <w:numFmt w:val="bullet"/>
      <w:lvlText w:val="o"/>
      <w:lvlJc w:val="left"/>
      <w:pPr>
        <w:ind w:left="6469" w:hanging="360"/>
      </w:pPr>
      <w:rPr>
        <w:rFonts w:ascii="Courier New" w:hAnsi="Courier New" w:cs="Courier New" w:hint="default"/>
      </w:rPr>
    </w:lvl>
    <w:lvl w:ilvl="8" w:tplc="39F00C02" w:tentative="1">
      <w:start w:val="1"/>
      <w:numFmt w:val="bullet"/>
      <w:lvlText w:val=""/>
      <w:lvlJc w:val="left"/>
      <w:pPr>
        <w:ind w:left="7189" w:hanging="360"/>
      </w:pPr>
      <w:rPr>
        <w:rFonts w:ascii="Wingdings" w:hAnsi="Wingdings" w:hint="default"/>
      </w:rPr>
    </w:lvl>
  </w:abstractNum>
  <w:abstractNum w:abstractNumId="32">
    <w:nsid w:val="4BF670D0"/>
    <w:multiLevelType w:val="multilevel"/>
    <w:tmpl w:val="EF88FA5E"/>
    <w:lvl w:ilvl="0">
      <w:start w:val="1"/>
      <w:numFmt w:val="bullet"/>
      <w:pStyle w:val="ItemizedList1"/>
      <w:suff w:val="space"/>
      <w:lvlText w:val="-"/>
      <w:lvlJc w:val="left"/>
      <w:pPr>
        <w:ind w:firstLine="851"/>
      </w:pPr>
      <w:rPr>
        <w:rFonts w:ascii="Times New Roman" w:hAnsi="Times New Roman"/>
      </w:rPr>
    </w:lvl>
    <w:lvl w:ilvl="1">
      <w:start w:val="1"/>
      <w:numFmt w:val="bullet"/>
      <w:lvlRestart w:val="0"/>
      <w:pStyle w:val="ItemizedList2"/>
      <w:suff w:val="space"/>
      <w:lvlText w:val="-"/>
      <w:lvlJc w:val="left"/>
      <w:pPr>
        <w:ind w:firstLine="1701"/>
      </w:pPr>
      <w:rPr>
        <w:rFonts w:ascii="Arial" w:hAnsi="Arial"/>
        <w:b w:val="0"/>
        <w:i w:val="0"/>
      </w:rPr>
    </w:lvl>
    <w:lvl w:ilvl="2">
      <w:start w:val="1"/>
      <w:numFmt w:val="bullet"/>
      <w:lvlRestart w:val="0"/>
      <w:suff w:val="space"/>
      <w:lvlText w:val="-"/>
      <w:lvlJc w:val="left"/>
      <w:pPr>
        <w:ind w:firstLine="2552"/>
      </w:pPr>
      <w:rPr>
        <w:rFonts w:ascii="Times New Roman" w:hAnsi="Times New Roman"/>
      </w:rPr>
    </w:lvl>
    <w:lvl w:ilvl="3">
      <w:start w:val="1"/>
      <w:numFmt w:val="decimal"/>
      <w:suff w:val="space"/>
      <w:lvlText w:val="%1"/>
      <w:lvlJc w:val="left"/>
      <w:pPr>
        <w:ind w:left="1080" w:hanging="1080"/>
      </w:pPr>
      <w:rPr>
        <w:rFonts w:ascii="Times New Roman" w:hAnsi="Times New Roman"/>
        <w:b/>
        <w:i w:val="0"/>
        <w:caps w:val="0"/>
        <w:strike w:val="0"/>
        <w:vanish w:val="0"/>
        <w:color w:val="000000"/>
        <w:u w:val="none"/>
        <w:vertAlign w:val="baseline"/>
      </w:rPr>
    </w:lvl>
    <w:lvl w:ilvl="4">
      <w:start w:val="1"/>
      <w:numFmt w:val="decimal"/>
      <w:lvlText w:val="%1"/>
      <w:lvlJc w:val="left"/>
      <w:pPr>
        <w:ind w:left="1080" w:hanging="1080"/>
      </w:pPr>
    </w:lvl>
    <w:lvl w:ilvl="5">
      <w:start w:val="1"/>
      <w:numFmt w:val="decimal"/>
      <w:lvlText w:val="%1"/>
      <w:lvlJc w:val="left"/>
      <w:pPr>
        <w:ind w:left="1440" w:hanging="1440"/>
      </w:pPr>
    </w:lvl>
    <w:lvl w:ilvl="6">
      <w:start w:val="1"/>
      <w:numFmt w:val="decimal"/>
      <w:lvlText w:val="%1"/>
      <w:lvlJc w:val="left"/>
      <w:pPr>
        <w:ind w:left="1800" w:hanging="1800"/>
      </w:pPr>
    </w:lvl>
    <w:lvl w:ilvl="7">
      <w:start w:val="1"/>
      <w:numFmt w:val="none"/>
      <w:lvlRestart w:val="0"/>
      <w:suff w:val="space"/>
      <w:lvlText w:val=""/>
      <w:lvlJc w:val="left"/>
      <w:pPr>
        <w:ind w:left="1800" w:hanging="1800"/>
      </w:pPr>
    </w:lvl>
    <w:lvl w:ilvl="8">
      <w:start w:val="1"/>
      <w:numFmt w:val="none"/>
      <w:lvlRestart w:val="0"/>
      <w:suff w:val="space"/>
      <w:lvlText w:val=""/>
      <w:lvlJc w:val="left"/>
      <w:pPr>
        <w:ind w:left="2160" w:hanging="2160"/>
      </w:pPr>
    </w:lvl>
  </w:abstractNum>
  <w:abstractNum w:abstractNumId="33">
    <w:nsid w:val="4F9C6C1F"/>
    <w:multiLevelType w:val="hybridMultilevel"/>
    <w:tmpl w:val="81620D12"/>
    <w:lvl w:ilvl="0" w:tplc="0409000F">
      <w:start w:val="1"/>
      <w:numFmt w:val="decimal"/>
      <w:pStyle w:val="110"/>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0297535"/>
    <w:multiLevelType w:val="hybridMultilevel"/>
    <w:tmpl w:val="A7F847B0"/>
    <w:lvl w:ilvl="0" w:tplc="C5CE1ACC">
      <w:start w:val="1"/>
      <w:numFmt w:val="bullet"/>
      <w:lvlText w:val="–"/>
      <w:lvlJc w:val="left"/>
      <w:pPr>
        <w:ind w:left="1429" w:hanging="360"/>
      </w:pPr>
      <w:rPr>
        <w:rFonts w:ascii="Times New Roman" w:hAnsi="Times New Roman" w:cs="Times New Roman" w:hint="default"/>
        <w:color w:val="auto"/>
      </w:rPr>
    </w:lvl>
    <w:lvl w:ilvl="1" w:tplc="84E8610A">
      <w:start w:val="1"/>
      <w:numFmt w:val="bullet"/>
      <w:lvlText w:val="o"/>
      <w:lvlJc w:val="left"/>
      <w:pPr>
        <w:ind w:left="2149" w:hanging="360"/>
      </w:pPr>
      <w:rPr>
        <w:rFonts w:ascii="Courier New" w:hAnsi="Courier New" w:cs="Courier New" w:hint="default"/>
      </w:rPr>
    </w:lvl>
    <w:lvl w:ilvl="2" w:tplc="12C0CD9A">
      <w:start w:val="1"/>
      <w:numFmt w:val="bullet"/>
      <w:lvlText w:val=""/>
      <w:lvlJc w:val="left"/>
      <w:pPr>
        <w:ind w:left="2869" w:hanging="360"/>
      </w:pPr>
      <w:rPr>
        <w:rFonts w:ascii="Wingdings" w:hAnsi="Wingdings" w:cs="Wingdings" w:hint="default"/>
      </w:rPr>
    </w:lvl>
    <w:lvl w:ilvl="3" w:tplc="228EF828">
      <w:start w:val="1"/>
      <w:numFmt w:val="bullet"/>
      <w:lvlText w:val=""/>
      <w:lvlJc w:val="left"/>
      <w:pPr>
        <w:ind w:left="3589" w:hanging="360"/>
      </w:pPr>
      <w:rPr>
        <w:rFonts w:ascii="Symbol" w:hAnsi="Symbol" w:cs="Symbol" w:hint="default"/>
      </w:rPr>
    </w:lvl>
    <w:lvl w:ilvl="4" w:tplc="D02A9146">
      <w:start w:val="1"/>
      <w:numFmt w:val="bullet"/>
      <w:lvlText w:val="o"/>
      <w:lvlJc w:val="left"/>
      <w:pPr>
        <w:ind w:left="4309" w:hanging="360"/>
      </w:pPr>
      <w:rPr>
        <w:rFonts w:ascii="Courier New" w:hAnsi="Courier New" w:cs="Courier New" w:hint="default"/>
      </w:rPr>
    </w:lvl>
    <w:lvl w:ilvl="5" w:tplc="9A4E528E">
      <w:start w:val="1"/>
      <w:numFmt w:val="bullet"/>
      <w:lvlText w:val=""/>
      <w:lvlJc w:val="left"/>
      <w:pPr>
        <w:ind w:left="5029" w:hanging="360"/>
      </w:pPr>
      <w:rPr>
        <w:rFonts w:ascii="Wingdings" w:hAnsi="Wingdings" w:cs="Wingdings" w:hint="default"/>
      </w:rPr>
    </w:lvl>
    <w:lvl w:ilvl="6" w:tplc="81A2A8B2">
      <w:start w:val="1"/>
      <w:numFmt w:val="bullet"/>
      <w:lvlText w:val=""/>
      <w:lvlJc w:val="left"/>
      <w:pPr>
        <w:ind w:left="5749" w:hanging="360"/>
      </w:pPr>
      <w:rPr>
        <w:rFonts w:ascii="Symbol" w:hAnsi="Symbol" w:cs="Symbol" w:hint="default"/>
      </w:rPr>
    </w:lvl>
    <w:lvl w:ilvl="7" w:tplc="5E8A666A">
      <w:start w:val="1"/>
      <w:numFmt w:val="bullet"/>
      <w:lvlText w:val="o"/>
      <w:lvlJc w:val="left"/>
      <w:pPr>
        <w:ind w:left="6469" w:hanging="360"/>
      </w:pPr>
      <w:rPr>
        <w:rFonts w:ascii="Courier New" w:hAnsi="Courier New" w:cs="Courier New" w:hint="default"/>
      </w:rPr>
    </w:lvl>
    <w:lvl w:ilvl="8" w:tplc="7E087252">
      <w:start w:val="1"/>
      <w:numFmt w:val="bullet"/>
      <w:lvlText w:val=""/>
      <w:lvlJc w:val="left"/>
      <w:pPr>
        <w:ind w:left="7189" w:hanging="360"/>
      </w:pPr>
      <w:rPr>
        <w:rFonts w:ascii="Wingdings" w:hAnsi="Wingdings" w:cs="Wingdings" w:hint="default"/>
      </w:rPr>
    </w:lvl>
  </w:abstractNum>
  <w:abstractNum w:abstractNumId="35">
    <w:nsid w:val="50395034"/>
    <w:multiLevelType w:val="multilevel"/>
    <w:tmpl w:val="0EF2A23E"/>
    <w:lvl w:ilvl="0">
      <w:start w:val="1"/>
      <w:numFmt w:val="decimal"/>
      <w:pStyle w:val="12"/>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0690960"/>
    <w:multiLevelType w:val="multilevel"/>
    <w:tmpl w:val="36AA79FC"/>
    <w:lvl w:ilvl="0">
      <w:start w:val="1"/>
      <w:numFmt w:val="russianUpper"/>
      <w:suff w:val="space"/>
      <w:lvlText w:val="Приложение %1"/>
      <w:lvlJc w:val="left"/>
      <w:pPr>
        <w:ind w:left="709" w:firstLine="0"/>
      </w:pPr>
      <w:rPr>
        <w:rFonts w:hint="default"/>
      </w:rPr>
    </w:lvl>
    <w:lvl w:ilvl="1">
      <w:start w:val="1"/>
      <w:numFmt w:val="decimal"/>
      <w:lvlText w:val="%1.%2"/>
      <w:lvlJc w:val="left"/>
      <w:pPr>
        <w:ind w:left="709" w:firstLine="0"/>
      </w:pPr>
      <w:rPr>
        <w:rFonts w:hint="default"/>
      </w:rPr>
    </w:lvl>
    <w:lvl w:ilvl="2">
      <w:start w:val="1"/>
      <w:numFmt w:val="decimal"/>
      <w:pStyle w:val="31"/>
      <w:lvlText w:val="%1.%2.%3"/>
      <w:lvlJc w:val="left"/>
      <w:pPr>
        <w:ind w:left="1260" w:firstLine="0"/>
      </w:pPr>
      <w:rPr>
        <w:rFonts w:hint="default"/>
      </w:rPr>
    </w:lvl>
    <w:lvl w:ilvl="3">
      <w:start w:val="1"/>
      <w:numFmt w:val="decimal"/>
      <w:lvlText w:val="%1.%2.%3.%4"/>
      <w:lvlJc w:val="left"/>
      <w:pPr>
        <w:ind w:left="709" w:firstLine="0"/>
      </w:pPr>
      <w:rPr>
        <w:rFonts w:hint="default"/>
      </w:rPr>
    </w:lvl>
    <w:lvl w:ilvl="4">
      <w:start w:val="1"/>
      <w:numFmt w:val="decimal"/>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53FB183D"/>
    <w:multiLevelType w:val="multilevel"/>
    <w:tmpl w:val="DBD86F90"/>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694424C"/>
    <w:multiLevelType w:val="hybridMultilevel"/>
    <w:tmpl w:val="A86E03C8"/>
    <w:lvl w:ilvl="0" w:tplc="D338C9C8">
      <w:start w:val="1"/>
      <w:numFmt w:val="bullet"/>
      <w:pStyle w:val="a1"/>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580D4115"/>
    <w:multiLevelType w:val="multilevel"/>
    <w:tmpl w:val="580D4115"/>
    <w:lvl w:ilvl="0" w:tentative="1">
      <w:start w:val="1"/>
      <w:numFmt w:val="decimal"/>
      <w:lvlText w:val="%1."/>
      <w:lvlJc w:val="left"/>
      <w:pPr>
        <w:tabs>
          <w:tab w:val="left" w:pos="-351"/>
        </w:tabs>
        <w:ind w:left="766" w:hanging="56"/>
      </w:pPr>
      <w:rPr>
        <w:rFonts w:cs="Times New Roman" w:hint="default"/>
      </w:rPr>
    </w:lvl>
    <w:lvl w:ilvl="1" w:tentative="1">
      <w:start w:val="1"/>
      <w:numFmt w:val="decimal"/>
      <w:lvlText w:val="%1.%2."/>
      <w:lvlJc w:val="left"/>
      <w:pPr>
        <w:tabs>
          <w:tab w:val="left" w:pos="284"/>
        </w:tabs>
        <w:ind w:left="453" w:hanging="169"/>
      </w:pPr>
      <w:rPr>
        <w:rFonts w:cs="Times New Roman" w:hint="default"/>
      </w:rPr>
    </w:lvl>
    <w:lvl w:ilvl="2" w:tentative="1">
      <w:start w:val="1"/>
      <w:numFmt w:val="decimal"/>
      <w:lvlText w:val="%1.%2.%3."/>
      <w:lvlJc w:val="left"/>
      <w:pPr>
        <w:tabs>
          <w:tab w:val="left" w:pos="-624"/>
        </w:tabs>
        <w:ind w:left="454" w:firstLine="113"/>
      </w:pPr>
      <w:rPr>
        <w:rFonts w:cs="Times New Roman" w:hint="default"/>
      </w:rPr>
    </w:lvl>
    <w:lvl w:ilvl="3" w:tentative="1">
      <w:start w:val="1"/>
      <w:numFmt w:val="decimal"/>
      <w:lvlText w:val="%1.%2.%3.%4."/>
      <w:lvlJc w:val="left"/>
      <w:pPr>
        <w:tabs>
          <w:tab w:val="left" w:pos="310"/>
        </w:tabs>
        <w:ind w:left="310" w:hanging="648"/>
      </w:pPr>
      <w:rPr>
        <w:rFonts w:cs="Times New Roman" w:hint="default"/>
      </w:rPr>
    </w:lvl>
    <w:lvl w:ilvl="4" w:tentative="1">
      <w:start w:val="1"/>
      <w:numFmt w:val="decimal"/>
      <w:lvlText w:val="%1.%2.%3.%4.%5."/>
      <w:lvlJc w:val="left"/>
      <w:pPr>
        <w:tabs>
          <w:tab w:val="left" w:pos="814"/>
        </w:tabs>
        <w:ind w:left="814" w:hanging="792"/>
      </w:pPr>
      <w:rPr>
        <w:rFonts w:cs="Times New Roman" w:hint="default"/>
      </w:rPr>
    </w:lvl>
    <w:lvl w:ilvl="5" w:tentative="1">
      <w:start w:val="1"/>
      <w:numFmt w:val="decimal"/>
      <w:lvlText w:val="%1.%2.%3.%4.%5.%6."/>
      <w:lvlJc w:val="left"/>
      <w:pPr>
        <w:tabs>
          <w:tab w:val="left" w:pos="1318"/>
        </w:tabs>
        <w:ind w:left="1318" w:hanging="936"/>
      </w:pPr>
      <w:rPr>
        <w:rFonts w:cs="Times New Roman" w:hint="default"/>
      </w:rPr>
    </w:lvl>
    <w:lvl w:ilvl="6" w:tentative="1">
      <w:start w:val="1"/>
      <w:numFmt w:val="decimal"/>
      <w:lvlText w:val="%1.%2.%3.%4.%5.%6.%7."/>
      <w:lvlJc w:val="left"/>
      <w:pPr>
        <w:tabs>
          <w:tab w:val="left" w:pos="1822"/>
        </w:tabs>
        <w:ind w:left="1822" w:hanging="1080"/>
      </w:pPr>
      <w:rPr>
        <w:rFonts w:cs="Times New Roman" w:hint="default"/>
      </w:rPr>
    </w:lvl>
    <w:lvl w:ilvl="7" w:tentative="1">
      <w:start w:val="1"/>
      <w:numFmt w:val="decimal"/>
      <w:lvlText w:val="%1.%2.%3.%4.%5.%6.%7.%8."/>
      <w:lvlJc w:val="left"/>
      <w:pPr>
        <w:tabs>
          <w:tab w:val="left" w:pos="2326"/>
        </w:tabs>
        <w:ind w:left="2326" w:hanging="1224"/>
      </w:pPr>
      <w:rPr>
        <w:rFonts w:cs="Times New Roman" w:hint="default"/>
      </w:rPr>
    </w:lvl>
    <w:lvl w:ilvl="8" w:tentative="1">
      <w:start w:val="1"/>
      <w:numFmt w:val="decimal"/>
      <w:lvlText w:val="%1.%2.%3.%4.%5.%6.%7.%8.%9."/>
      <w:lvlJc w:val="left"/>
      <w:pPr>
        <w:tabs>
          <w:tab w:val="left" w:pos="2902"/>
        </w:tabs>
        <w:ind w:left="2902" w:hanging="1440"/>
      </w:pPr>
      <w:rPr>
        <w:rFonts w:cs="Times New Roman" w:hint="default"/>
      </w:rPr>
    </w:lvl>
  </w:abstractNum>
  <w:abstractNum w:abstractNumId="40">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667116"/>
    <w:multiLevelType w:val="hybridMultilevel"/>
    <w:tmpl w:val="31C6CAC2"/>
    <w:lvl w:ilvl="0" w:tplc="D06680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AE40723"/>
    <w:multiLevelType w:val="hybridMultilevel"/>
    <w:tmpl w:val="D76A9600"/>
    <w:lvl w:ilvl="0" w:tplc="04F2089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nsid w:val="6CF70BC1"/>
    <w:multiLevelType w:val="multilevel"/>
    <w:tmpl w:val="BA1C539E"/>
    <w:lvl w:ilvl="0">
      <w:start w:val="1"/>
      <w:numFmt w:val="decimal"/>
      <w:pStyle w:val="1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00116C9"/>
    <w:multiLevelType w:val="hybridMultilevel"/>
    <w:tmpl w:val="9EDE3DF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5">
    <w:nsid w:val="704846FF"/>
    <w:multiLevelType w:val="multilevel"/>
    <w:tmpl w:val="D6A629D4"/>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bullet"/>
      <w:lvlText w:val=""/>
      <w:lvlJc w:val="left"/>
      <w:pPr>
        <w:tabs>
          <w:tab w:val="num" w:pos="576"/>
        </w:tabs>
        <w:ind w:left="576" w:hanging="576"/>
      </w:pPr>
      <w:rPr>
        <w:rFonts w:ascii="Symbol" w:hAnsi="Symbol"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8"/>
        <w:szCs w:val="28"/>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15F2AB1"/>
    <w:multiLevelType w:val="hybridMultilevel"/>
    <w:tmpl w:val="27BA718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A866C3"/>
    <w:multiLevelType w:val="hybridMultilevel"/>
    <w:tmpl w:val="15745860"/>
    <w:lvl w:ilvl="0" w:tplc="B6EC0F46">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9">
    <w:nsid w:val="7BC16D5B"/>
    <w:multiLevelType w:val="hybridMultilevel"/>
    <w:tmpl w:val="0C126E04"/>
    <w:lvl w:ilvl="0" w:tplc="FFFFFFFF">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7C8560C5"/>
    <w:multiLevelType w:val="hybridMultilevel"/>
    <w:tmpl w:val="48787650"/>
    <w:lvl w:ilvl="0" w:tplc="599ABE94">
      <w:start w:val="1"/>
      <w:numFmt w:val="bullet"/>
      <w:lvlText w:val=""/>
      <w:lvlJc w:val="left"/>
      <w:pPr>
        <w:ind w:left="720" w:hanging="360"/>
      </w:pPr>
      <w:rPr>
        <w:rFonts w:ascii="Symbol" w:hAnsi="Symbol" w:cs="Symbol" w:hint="default"/>
      </w:rPr>
    </w:lvl>
    <w:lvl w:ilvl="1" w:tplc="BF5824F8">
      <w:start w:val="1"/>
      <w:numFmt w:val="bullet"/>
      <w:lvlText w:val="o"/>
      <w:lvlJc w:val="left"/>
      <w:pPr>
        <w:ind w:left="1440" w:hanging="360"/>
      </w:pPr>
      <w:rPr>
        <w:rFonts w:ascii="Courier New" w:hAnsi="Courier New" w:cs="Courier New" w:hint="default"/>
      </w:rPr>
    </w:lvl>
    <w:lvl w:ilvl="2" w:tplc="821012C0">
      <w:start w:val="1"/>
      <w:numFmt w:val="bullet"/>
      <w:lvlText w:val=""/>
      <w:lvlJc w:val="left"/>
      <w:pPr>
        <w:ind w:left="2160" w:hanging="360"/>
      </w:pPr>
      <w:rPr>
        <w:rFonts w:ascii="Wingdings" w:hAnsi="Wingdings" w:cs="Wingdings" w:hint="default"/>
      </w:rPr>
    </w:lvl>
    <w:lvl w:ilvl="3" w:tplc="8DB860B6">
      <w:start w:val="1"/>
      <w:numFmt w:val="bullet"/>
      <w:lvlText w:val=""/>
      <w:lvlJc w:val="left"/>
      <w:pPr>
        <w:ind w:left="2880" w:hanging="360"/>
      </w:pPr>
      <w:rPr>
        <w:rFonts w:ascii="Symbol" w:hAnsi="Symbol" w:cs="Symbol" w:hint="default"/>
      </w:rPr>
    </w:lvl>
    <w:lvl w:ilvl="4" w:tplc="8E5E31C4">
      <w:start w:val="1"/>
      <w:numFmt w:val="bullet"/>
      <w:lvlText w:val="o"/>
      <w:lvlJc w:val="left"/>
      <w:pPr>
        <w:ind w:left="3600" w:hanging="360"/>
      </w:pPr>
      <w:rPr>
        <w:rFonts w:ascii="Courier New" w:hAnsi="Courier New" w:cs="Courier New" w:hint="default"/>
      </w:rPr>
    </w:lvl>
    <w:lvl w:ilvl="5" w:tplc="94F28476">
      <w:start w:val="1"/>
      <w:numFmt w:val="bullet"/>
      <w:lvlText w:val=""/>
      <w:lvlJc w:val="left"/>
      <w:pPr>
        <w:ind w:left="4320" w:hanging="360"/>
      </w:pPr>
      <w:rPr>
        <w:rFonts w:ascii="Wingdings" w:hAnsi="Wingdings" w:cs="Wingdings" w:hint="default"/>
      </w:rPr>
    </w:lvl>
    <w:lvl w:ilvl="6" w:tplc="1C36872C">
      <w:start w:val="1"/>
      <w:numFmt w:val="bullet"/>
      <w:lvlText w:val=""/>
      <w:lvlJc w:val="left"/>
      <w:pPr>
        <w:ind w:left="5040" w:hanging="360"/>
      </w:pPr>
      <w:rPr>
        <w:rFonts w:ascii="Symbol" w:hAnsi="Symbol" w:cs="Symbol" w:hint="default"/>
      </w:rPr>
    </w:lvl>
    <w:lvl w:ilvl="7" w:tplc="32BA6A6E">
      <w:start w:val="1"/>
      <w:numFmt w:val="bullet"/>
      <w:lvlText w:val="o"/>
      <w:lvlJc w:val="left"/>
      <w:pPr>
        <w:ind w:left="5760" w:hanging="360"/>
      </w:pPr>
      <w:rPr>
        <w:rFonts w:ascii="Courier New" w:hAnsi="Courier New" w:cs="Courier New" w:hint="default"/>
      </w:rPr>
    </w:lvl>
    <w:lvl w:ilvl="8" w:tplc="73CA76CC">
      <w:start w:val="1"/>
      <w:numFmt w:val="bullet"/>
      <w:lvlText w:val=""/>
      <w:lvlJc w:val="left"/>
      <w:pPr>
        <w:ind w:left="6480" w:hanging="360"/>
      </w:pPr>
      <w:rPr>
        <w:rFonts w:ascii="Wingdings" w:hAnsi="Wingdings" w:cs="Wingdings" w:hint="default"/>
      </w:rPr>
    </w:lvl>
  </w:abstractNum>
  <w:abstractNum w:abstractNumId="51">
    <w:nsid w:val="7F7335FB"/>
    <w:multiLevelType w:val="hybridMultilevel"/>
    <w:tmpl w:val="2FA2D3D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35"/>
  </w:num>
  <w:num w:numId="2">
    <w:abstractNumId w:val="8"/>
  </w:num>
  <w:num w:numId="3">
    <w:abstractNumId w:val="43"/>
  </w:num>
  <w:num w:numId="4">
    <w:abstractNumId w:val="0"/>
  </w:num>
  <w:num w:numId="5">
    <w:abstractNumId w:val="11"/>
  </w:num>
  <w:num w:numId="6">
    <w:abstractNumId w:val="47"/>
  </w:num>
  <w:num w:numId="7">
    <w:abstractNumId w:val="40"/>
  </w:num>
  <w:num w:numId="8">
    <w:abstractNumId w:val="30"/>
  </w:num>
  <w:num w:numId="9">
    <w:abstractNumId w:val="1"/>
  </w:num>
  <w:num w:numId="10">
    <w:abstractNumId w:val="18"/>
  </w:num>
  <w:num w:numId="11">
    <w:abstractNumId w:val="32"/>
  </w:num>
  <w:num w:numId="12">
    <w:abstractNumId w:val="27"/>
  </w:num>
  <w:num w:numId="13">
    <w:abstractNumId w:val="4"/>
  </w:num>
  <w:num w:numId="14">
    <w:abstractNumId w:val="48"/>
  </w:num>
  <w:num w:numId="15">
    <w:abstractNumId w:val="31"/>
  </w:num>
  <w:num w:numId="16">
    <w:abstractNumId w:val="37"/>
  </w:num>
  <w:num w:numId="17">
    <w:abstractNumId w:val="50"/>
  </w:num>
  <w:num w:numId="18">
    <w:abstractNumId w:val="37"/>
    <w:lvlOverride w:ilvl="0">
      <w:startOverride w:val="3"/>
    </w:lvlOverride>
  </w:num>
  <w:num w:numId="19">
    <w:abstractNumId w:val="24"/>
  </w:num>
  <w:num w:numId="20">
    <w:abstractNumId w:val="34"/>
  </w:num>
  <w:num w:numId="21">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9"/>
  </w:num>
  <w:num w:numId="25">
    <w:abstractNumId w:val="20"/>
  </w:num>
  <w:num w:numId="26">
    <w:abstractNumId w:val="29"/>
  </w:num>
  <w:num w:numId="27">
    <w:abstractNumId w:val="38"/>
  </w:num>
  <w:num w:numId="28">
    <w:abstractNumId w:val="28"/>
  </w:num>
  <w:num w:numId="29">
    <w:abstractNumId w:val="6"/>
  </w:num>
  <w:num w:numId="30">
    <w:abstractNumId w:val="33"/>
  </w:num>
  <w:num w:numId="31">
    <w:abstractNumId w:val="7"/>
  </w:num>
  <w:num w:numId="32">
    <w:abstractNumId w:val="36"/>
  </w:num>
  <w:num w:numId="33">
    <w:abstractNumId w:val="49"/>
  </w:num>
  <w:num w:numId="34">
    <w:abstractNumId w:val="42"/>
  </w:num>
  <w:num w:numId="35">
    <w:abstractNumId w:val="15"/>
  </w:num>
  <w:num w:numId="36">
    <w:abstractNumId w:val="39"/>
  </w:num>
  <w:num w:numId="37">
    <w:abstractNumId w:val="19"/>
  </w:num>
  <w:num w:numId="38">
    <w:abstractNumId w:val="22"/>
  </w:num>
  <w:num w:numId="39">
    <w:abstractNumId w:val="44"/>
  </w:num>
  <w:num w:numId="40">
    <w:abstractNumId w:val="46"/>
  </w:num>
  <w:num w:numId="41">
    <w:abstractNumId w:val="21"/>
  </w:num>
  <w:num w:numId="42">
    <w:abstractNumId w:val="10"/>
  </w:num>
  <w:num w:numId="43">
    <w:abstractNumId w:val="51"/>
  </w:num>
  <w:num w:numId="44">
    <w:abstractNumId w:val="26"/>
  </w:num>
  <w:num w:numId="45">
    <w:abstractNumId w:val="16"/>
  </w:num>
  <w:num w:numId="46">
    <w:abstractNumId w:val="23"/>
  </w:num>
  <w:num w:numId="47">
    <w:abstractNumId w:val="5"/>
  </w:num>
  <w:num w:numId="48">
    <w:abstractNumId w:val="41"/>
  </w:num>
  <w:num w:numId="49">
    <w:abstractNumId w:val="3"/>
  </w:num>
  <w:num w:numId="50">
    <w:abstractNumId w:val="12"/>
  </w:num>
  <w:num w:numId="51">
    <w:abstractNumId w:val="17"/>
  </w:num>
  <w:num w:numId="52">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5FB4"/>
    <w:rsid w:val="0001611A"/>
    <w:rsid w:val="000161A2"/>
    <w:rsid w:val="00016A28"/>
    <w:rsid w:val="0001735A"/>
    <w:rsid w:val="000201A0"/>
    <w:rsid w:val="000250C4"/>
    <w:rsid w:val="0003002A"/>
    <w:rsid w:val="00030236"/>
    <w:rsid w:val="00030590"/>
    <w:rsid w:val="00034726"/>
    <w:rsid w:val="00044371"/>
    <w:rsid w:val="00047577"/>
    <w:rsid w:val="00047AD0"/>
    <w:rsid w:val="00050222"/>
    <w:rsid w:val="00060A0D"/>
    <w:rsid w:val="00061048"/>
    <w:rsid w:val="000637BC"/>
    <w:rsid w:val="0006390D"/>
    <w:rsid w:val="0006496C"/>
    <w:rsid w:val="00064B67"/>
    <w:rsid w:val="00066045"/>
    <w:rsid w:val="000664EE"/>
    <w:rsid w:val="00070882"/>
    <w:rsid w:val="00071A64"/>
    <w:rsid w:val="000724BD"/>
    <w:rsid w:val="00074355"/>
    <w:rsid w:val="00081117"/>
    <w:rsid w:val="00081917"/>
    <w:rsid w:val="00082962"/>
    <w:rsid w:val="0008453A"/>
    <w:rsid w:val="00084DF3"/>
    <w:rsid w:val="000852F9"/>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5235"/>
    <w:rsid w:val="000C6485"/>
    <w:rsid w:val="000C7389"/>
    <w:rsid w:val="000C752E"/>
    <w:rsid w:val="000C79DA"/>
    <w:rsid w:val="000D20C9"/>
    <w:rsid w:val="000D21D5"/>
    <w:rsid w:val="000D22D6"/>
    <w:rsid w:val="000D2C5D"/>
    <w:rsid w:val="000D55EB"/>
    <w:rsid w:val="000D5C1C"/>
    <w:rsid w:val="000E0082"/>
    <w:rsid w:val="000E3343"/>
    <w:rsid w:val="000E3651"/>
    <w:rsid w:val="000E73BD"/>
    <w:rsid w:val="000F1097"/>
    <w:rsid w:val="000F1C0D"/>
    <w:rsid w:val="000F2744"/>
    <w:rsid w:val="000F2C70"/>
    <w:rsid w:val="000F4594"/>
    <w:rsid w:val="000F6CCF"/>
    <w:rsid w:val="000F75F0"/>
    <w:rsid w:val="0010429D"/>
    <w:rsid w:val="00104C7A"/>
    <w:rsid w:val="00105153"/>
    <w:rsid w:val="00106D17"/>
    <w:rsid w:val="001115A5"/>
    <w:rsid w:val="001146FF"/>
    <w:rsid w:val="0011485B"/>
    <w:rsid w:val="00115483"/>
    <w:rsid w:val="001202B8"/>
    <w:rsid w:val="0012115F"/>
    <w:rsid w:val="00121716"/>
    <w:rsid w:val="001223BA"/>
    <w:rsid w:val="0012268D"/>
    <w:rsid w:val="00123519"/>
    <w:rsid w:val="0012414D"/>
    <w:rsid w:val="001267A3"/>
    <w:rsid w:val="00130291"/>
    <w:rsid w:val="001303CF"/>
    <w:rsid w:val="001308B4"/>
    <w:rsid w:val="00130F30"/>
    <w:rsid w:val="00131022"/>
    <w:rsid w:val="0013214D"/>
    <w:rsid w:val="00133203"/>
    <w:rsid w:val="0013699E"/>
    <w:rsid w:val="00145EA6"/>
    <w:rsid w:val="00147EE2"/>
    <w:rsid w:val="00153A50"/>
    <w:rsid w:val="00153F49"/>
    <w:rsid w:val="0015690D"/>
    <w:rsid w:val="00160BCF"/>
    <w:rsid w:val="0016682B"/>
    <w:rsid w:val="00166E08"/>
    <w:rsid w:val="00171EBB"/>
    <w:rsid w:val="001775A1"/>
    <w:rsid w:val="00180134"/>
    <w:rsid w:val="00181371"/>
    <w:rsid w:val="00181C77"/>
    <w:rsid w:val="001821ED"/>
    <w:rsid w:val="00182870"/>
    <w:rsid w:val="00184D4A"/>
    <w:rsid w:val="001913E6"/>
    <w:rsid w:val="00195E8E"/>
    <w:rsid w:val="001960EB"/>
    <w:rsid w:val="0019749C"/>
    <w:rsid w:val="0019796D"/>
    <w:rsid w:val="001A0B60"/>
    <w:rsid w:val="001A3C14"/>
    <w:rsid w:val="001A6E10"/>
    <w:rsid w:val="001A795E"/>
    <w:rsid w:val="001A7DAF"/>
    <w:rsid w:val="001B4818"/>
    <w:rsid w:val="001B70B1"/>
    <w:rsid w:val="001C0267"/>
    <w:rsid w:val="001C4828"/>
    <w:rsid w:val="001C5AB9"/>
    <w:rsid w:val="001C5C7C"/>
    <w:rsid w:val="001C678E"/>
    <w:rsid w:val="001D0937"/>
    <w:rsid w:val="001D0EC2"/>
    <w:rsid w:val="001D28D1"/>
    <w:rsid w:val="001D354E"/>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1F7F16"/>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0D68"/>
    <w:rsid w:val="0023212A"/>
    <w:rsid w:val="00233690"/>
    <w:rsid w:val="00233EAC"/>
    <w:rsid w:val="0023684F"/>
    <w:rsid w:val="00236F24"/>
    <w:rsid w:val="002377F6"/>
    <w:rsid w:val="00241F3A"/>
    <w:rsid w:val="002426E4"/>
    <w:rsid w:val="002430F5"/>
    <w:rsid w:val="00245748"/>
    <w:rsid w:val="002460CE"/>
    <w:rsid w:val="0024789F"/>
    <w:rsid w:val="00247903"/>
    <w:rsid w:val="00247DB5"/>
    <w:rsid w:val="0025331A"/>
    <w:rsid w:val="0025746A"/>
    <w:rsid w:val="002579D0"/>
    <w:rsid w:val="002618CC"/>
    <w:rsid w:val="002628B3"/>
    <w:rsid w:val="002638B8"/>
    <w:rsid w:val="00265F76"/>
    <w:rsid w:val="00266ED8"/>
    <w:rsid w:val="002676FC"/>
    <w:rsid w:val="0027150E"/>
    <w:rsid w:val="0027791D"/>
    <w:rsid w:val="00277FBE"/>
    <w:rsid w:val="0028208B"/>
    <w:rsid w:val="00282BE2"/>
    <w:rsid w:val="00283C65"/>
    <w:rsid w:val="00283D24"/>
    <w:rsid w:val="00284213"/>
    <w:rsid w:val="0028435D"/>
    <w:rsid w:val="00284E80"/>
    <w:rsid w:val="00285165"/>
    <w:rsid w:val="00285833"/>
    <w:rsid w:val="002858AF"/>
    <w:rsid w:val="00286A1C"/>
    <w:rsid w:val="0029093B"/>
    <w:rsid w:val="002926B6"/>
    <w:rsid w:val="00293B8D"/>
    <w:rsid w:val="002959F5"/>
    <w:rsid w:val="00296A13"/>
    <w:rsid w:val="002A1CA7"/>
    <w:rsid w:val="002A515E"/>
    <w:rsid w:val="002A52B2"/>
    <w:rsid w:val="002A7AAD"/>
    <w:rsid w:val="002B1F22"/>
    <w:rsid w:val="002B4931"/>
    <w:rsid w:val="002B56FD"/>
    <w:rsid w:val="002B6194"/>
    <w:rsid w:val="002C044B"/>
    <w:rsid w:val="002C30D9"/>
    <w:rsid w:val="002C5A87"/>
    <w:rsid w:val="002C7DAF"/>
    <w:rsid w:val="002D01A3"/>
    <w:rsid w:val="002D1E12"/>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60FF"/>
    <w:rsid w:val="003073B9"/>
    <w:rsid w:val="00313B07"/>
    <w:rsid w:val="00314979"/>
    <w:rsid w:val="00314E06"/>
    <w:rsid w:val="003172DF"/>
    <w:rsid w:val="00322285"/>
    <w:rsid w:val="003226AA"/>
    <w:rsid w:val="00325FE9"/>
    <w:rsid w:val="00330CFB"/>
    <w:rsid w:val="00331FCC"/>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31AD"/>
    <w:rsid w:val="00364C6E"/>
    <w:rsid w:val="00365367"/>
    <w:rsid w:val="00367234"/>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544"/>
    <w:rsid w:val="003B4F62"/>
    <w:rsid w:val="003B535E"/>
    <w:rsid w:val="003B5DEE"/>
    <w:rsid w:val="003B688D"/>
    <w:rsid w:val="003B714C"/>
    <w:rsid w:val="003B7355"/>
    <w:rsid w:val="003C3AC0"/>
    <w:rsid w:val="003C4920"/>
    <w:rsid w:val="003C4ED7"/>
    <w:rsid w:val="003C7E1F"/>
    <w:rsid w:val="003D109A"/>
    <w:rsid w:val="003D12B3"/>
    <w:rsid w:val="003D1C49"/>
    <w:rsid w:val="003D6B56"/>
    <w:rsid w:val="003D741F"/>
    <w:rsid w:val="003E08B7"/>
    <w:rsid w:val="003E0F6F"/>
    <w:rsid w:val="003E6995"/>
    <w:rsid w:val="003F0B3A"/>
    <w:rsid w:val="003F625F"/>
    <w:rsid w:val="003F70D4"/>
    <w:rsid w:val="004002FE"/>
    <w:rsid w:val="00400F22"/>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673"/>
    <w:rsid w:val="00436E8F"/>
    <w:rsid w:val="00437269"/>
    <w:rsid w:val="00437628"/>
    <w:rsid w:val="004401AC"/>
    <w:rsid w:val="004403CA"/>
    <w:rsid w:val="00442E51"/>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66D8D"/>
    <w:rsid w:val="004758D3"/>
    <w:rsid w:val="00480065"/>
    <w:rsid w:val="00480E61"/>
    <w:rsid w:val="004838BD"/>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1339"/>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454"/>
    <w:rsid w:val="00536BF6"/>
    <w:rsid w:val="00537120"/>
    <w:rsid w:val="00537593"/>
    <w:rsid w:val="00537881"/>
    <w:rsid w:val="005401F6"/>
    <w:rsid w:val="005415CE"/>
    <w:rsid w:val="00544216"/>
    <w:rsid w:val="00544AB6"/>
    <w:rsid w:val="00547F80"/>
    <w:rsid w:val="005514D7"/>
    <w:rsid w:val="00552471"/>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085D"/>
    <w:rsid w:val="005955C5"/>
    <w:rsid w:val="00595DA3"/>
    <w:rsid w:val="005A04D4"/>
    <w:rsid w:val="005A117A"/>
    <w:rsid w:val="005A1BBB"/>
    <w:rsid w:val="005A3E23"/>
    <w:rsid w:val="005A738A"/>
    <w:rsid w:val="005A7EDD"/>
    <w:rsid w:val="005A7FAD"/>
    <w:rsid w:val="005B173C"/>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2FAA"/>
    <w:rsid w:val="00603841"/>
    <w:rsid w:val="006056A1"/>
    <w:rsid w:val="00606694"/>
    <w:rsid w:val="00606895"/>
    <w:rsid w:val="00610653"/>
    <w:rsid w:val="00610C0A"/>
    <w:rsid w:val="00612202"/>
    <w:rsid w:val="00613C2C"/>
    <w:rsid w:val="0061489F"/>
    <w:rsid w:val="00615BA3"/>
    <w:rsid w:val="00615EB8"/>
    <w:rsid w:val="006171CB"/>
    <w:rsid w:val="00620754"/>
    <w:rsid w:val="006208DF"/>
    <w:rsid w:val="00621243"/>
    <w:rsid w:val="00630959"/>
    <w:rsid w:val="0063103F"/>
    <w:rsid w:val="0063445A"/>
    <w:rsid w:val="00641178"/>
    <w:rsid w:val="00647F40"/>
    <w:rsid w:val="006519D6"/>
    <w:rsid w:val="00652751"/>
    <w:rsid w:val="006539DA"/>
    <w:rsid w:val="00654A14"/>
    <w:rsid w:val="006566B0"/>
    <w:rsid w:val="00661EA4"/>
    <w:rsid w:val="0066276D"/>
    <w:rsid w:val="00662C41"/>
    <w:rsid w:val="006639B1"/>
    <w:rsid w:val="00667896"/>
    <w:rsid w:val="0067048C"/>
    <w:rsid w:val="00671057"/>
    <w:rsid w:val="00671524"/>
    <w:rsid w:val="00671D93"/>
    <w:rsid w:val="00672BA9"/>
    <w:rsid w:val="00672ECE"/>
    <w:rsid w:val="00673AAA"/>
    <w:rsid w:val="0067449C"/>
    <w:rsid w:val="00675CFD"/>
    <w:rsid w:val="0067733E"/>
    <w:rsid w:val="006803B1"/>
    <w:rsid w:val="006826CD"/>
    <w:rsid w:val="00684251"/>
    <w:rsid w:val="00684E21"/>
    <w:rsid w:val="006878BA"/>
    <w:rsid w:val="006928C0"/>
    <w:rsid w:val="0069589C"/>
    <w:rsid w:val="00696C42"/>
    <w:rsid w:val="00697AB0"/>
    <w:rsid w:val="006A0180"/>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2A7F"/>
    <w:rsid w:val="006C3A4D"/>
    <w:rsid w:val="006C3BE0"/>
    <w:rsid w:val="006C6F89"/>
    <w:rsid w:val="006D0D0B"/>
    <w:rsid w:val="006D50BE"/>
    <w:rsid w:val="006D5B5C"/>
    <w:rsid w:val="006D5D2B"/>
    <w:rsid w:val="006D69EC"/>
    <w:rsid w:val="006E19EB"/>
    <w:rsid w:val="006E4D03"/>
    <w:rsid w:val="006E5E0B"/>
    <w:rsid w:val="006E6567"/>
    <w:rsid w:val="006E7507"/>
    <w:rsid w:val="006F4F03"/>
    <w:rsid w:val="006F7816"/>
    <w:rsid w:val="00701094"/>
    <w:rsid w:val="0070185A"/>
    <w:rsid w:val="00702374"/>
    <w:rsid w:val="00703806"/>
    <w:rsid w:val="007039BA"/>
    <w:rsid w:val="00706CEC"/>
    <w:rsid w:val="0071020D"/>
    <w:rsid w:val="0071090C"/>
    <w:rsid w:val="00712EEE"/>
    <w:rsid w:val="007140D6"/>
    <w:rsid w:val="00714206"/>
    <w:rsid w:val="00714A24"/>
    <w:rsid w:val="00717C82"/>
    <w:rsid w:val="007208FA"/>
    <w:rsid w:val="0072120E"/>
    <w:rsid w:val="007226EB"/>
    <w:rsid w:val="00723740"/>
    <w:rsid w:val="00725CE2"/>
    <w:rsid w:val="00726C83"/>
    <w:rsid w:val="007276D1"/>
    <w:rsid w:val="007306CF"/>
    <w:rsid w:val="00730D18"/>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063"/>
    <w:rsid w:val="00771CEE"/>
    <w:rsid w:val="00773B22"/>
    <w:rsid w:val="00773E20"/>
    <w:rsid w:val="00777B63"/>
    <w:rsid w:val="0078058D"/>
    <w:rsid w:val="00781066"/>
    <w:rsid w:val="00781CF0"/>
    <w:rsid w:val="00782FD0"/>
    <w:rsid w:val="00783362"/>
    <w:rsid w:val="007844FE"/>
    <w:rsid w:val="00784D1B"/>
    <w:rsid w:val="00785972"/>
    <w:rsid w:val="00785A2C"/>
    <w:rsid w:val="00786F40"/>
    <w:rsid w:val="0078722B"/>
    <w:rsid w:val="007877B2"/>
    <w:rsid w:val="00787F55"/>
    <w:rsid w:val="00793B25"/>
    <w:rsid w:val="0079521D"/>
    <w:rsid w:val="00795CB2"/>
    <w:rsid w:val="00795CC3"/>
    <w:rsid w:val="00795D10"/>
    <w:rsid w:val="00795F40"/>
    <w:rsid w:val="007975B2"/>
    <w:rsid w:val="007A002B"/>
    <w:rsid w:val="007A187C"/>
    <w:rsid w:val="007A25B9"/>
    <w:rsid w:val="007A2919"/>
    <w:rsid w:val="007B1095"/>
    <w:rsid w:val="007C064E"/>
    <w:rsid w:val="007C29CA"/>
    <w:rsid w:val="007C2B85"/>
    <w:rsid w:val="007C2C60"/>
    <w:rsid w:val="007C3473"/>
    <w:rsid w:val="007C3929"/>
    <w:rsid w:val="007C39AA"/>
    <w:rsid w:val="007C4BBB"/>
    <w:rsid w:val="007C5244"/>
    <w:rsid w:val="007C7271"/>
    <w:rsid w:val="007C7932"/>
    <w:rsid w:val="007D1686"/>
    <w:rsid w:val="007D5491"/>
    <w:rsid w:val="007D583A"/>
    <w:rsid w:val="007D5996"/>
    <w:rsid w:val="007D6C30"/>
    <w:rsid w:val="007E16C5"/>
    <w:rsid w:val="007E3140"/>
    <w:rsid w:val="007E7D07"/>
    <w:rsid w:val="007E7F20"/>
    <w:rsid w:val="007F02C5"/>
    <w:rsid w:val="007F1453"/>
    <w:rsid w:val="007F252E"/>
    <w:rsid w:val="007F293B"/>
    <w:rsid w:val="007F2B88"/>
    <w:rsid w:val="007F4299"/>
    <w:rsid w:val="007F4418"/>
    <w:rsid w:val="007F5B90"/>
    <w:rsid w:val="00800122"/>
    <w:rsid w:val="008011DA"/>
    <w:rsid w:val="00802292"/>
    <w:rsid w:val="008032A9"/>
    <w:rsid w:val="00804D7D"/>
    <w:rsid w:val="00805C6F"/>
    <w:rsid w:val="00810DE7"/>
    <w:rsid w:val="0081373F"/>
    <w:rsid w:val="0081681F"/>
    <w:rsid w:val="00817C24"/>
    <w:rsid w:val="00821174"/>
    <w:rsid w:val="00824556"/>
    <w:rsid w:val="008253BE"/>
    <w:rsid w:val="00826008"/>
    <w:rsid w:val="008263FF"/>
    <w:rsid w:val="00826614"/>
    <w:rsid w:val="0082741F"/>
    <w:rsid w:val="00831159"/>
    <w:rsid w:val="00832C0F"/>
    <w:rsid w:val="00832E7B"/>
    <w:rsid w:val="008366B7"/>
    <w:rsid w:val="008446B8"/>
    <w:rsid w:val="00845CEE"/>
    <w:rsid w:val="0084716A"/>
    <w:rsid w:val="00847783"/>
    <w:rsid w:val="00847F4F"/>
    <w:rsid w:val="00851380"/>
    <w:rsid w:val="00851647"/>
    <w:rsid w:val="00851B09"/>
    <w:rsid w:val="00852D0F"/>
    <w:rsid w:val="00855756"/>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4B14"/>
    <w:rsid w:val="00895A9F"/>
    <w:rsid w:val="00895CF0"/>
    <w:rsid w:val="008978D9"/>
    <w:rsid w:val="008A36B8"/>
    <w:rsid w:val="008A39CE"/>
    <w:rsid w:val="008A3F58"/>
    <w:rsid w:val="008A3F64"/>
    <w:rsid w:val="008A57FB"/>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C7D5E"/>
    <w:rsid w:val="008D055E"/>
    <w:rsid w:val="008D1498"/>
    <w:rsid w:val="008D1E1E"/>
    <w:rsid w:val="008D5011"/>
    <w:rsid w:val="008D610F"/>
    <w:rsid w:val="008D73C3"/>
    <w:rsid w:val="008D75C1"/>
    <w:rsid w:val="008E00EE"/>
    <w:rsid w:val="008E0B65"/>
    <w:rsid w:val="008E1F63"/>
    <w:rsid w:val="008E1FFC"/>
    <w:rsid w:val="008E30F3"/>
    <w:rsid w:val="008E34A6"/>
    <w:rsid w:val="008E5334"/>
    <w:rsid w:val="008E555F"/>
    <w:rsid w:val="008E7351"/>
    <w:rsid w:val="008F205F"/>
    <w:rsid w:val="008F4485"/>
    <w:rsid w:val="008F44FD"/>
    <w:rsid w:val="008F7BF9"/>
    <w:rsid w:val="009000B0"/>
    <w:rsid w:val="00901DF6"/>
    <w:rsid w:val="00904B14"/>
    <w:rsid w:val="009107AE"/>
    <w:rsid w:val="00911986"/>
    <w:rsid w:val="00911AA2"/>
    <w:rsid w:val="00913272"/>
    <w:rsid w:val="00914197"/>
    <w:rsid w:val="0091419F"/>
    <w:rsid w:val="0091593E"/>
    <w:rsid w:val="00916474"/>
    <w:rsid w:val="009167AC"/>
    <w:rsid w:val="00916E29"/>
    <w:rsid w:val="00920084"/>
    <w:rsid w:val="00921E16"/>
    <w:rsid w:val="00923C84"/>
    <w:rsid w:val="00925536"/>
    <w:rsid w:val="0092659C"/>
    <w:rsid w:val="00927670"/>
    <w:rsid w:val="0093404B"/>
    <w:rsid w:val="00934224"/>
    <w:rsid w:val="0093587B"/>
    <w:rsid w:val="009374F4"/>
    <w:rsid w:val="00940082"/>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8675F"/>
    <w:rsid w:val="00990E34"/>
    <w:rsid w:val="009910FA"/>
    <w:rsid w:val="00991E9B"/>
    <w:rsid w:val="00992E25"/>
    <w:rsid w:val="00992FA2"/>
    <w:rsid w:val="009953E9"/>
    <w:rsid w:val="009A0613"/>
    <w:rsid w:val="009A0FC5"/>
    <w:rsid w:val="009A2B22"/>
    <w:rsid w:val="009A3C9B"/>
    <w:rsid w:val="009A42BB"/>
    <w:rsid w:val="009A7852"/>
    <w:rsid w:val="009A7D9B"/>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47A9"/>
    <w:rsid w:val="009D7A24"/>
    <w:rsid w:val="009E1F67"/>
    <w:rsid w:val="009E2037"/>
    <w:rsid w:val="009E4310"/>
    <w:rsid w:val="009E45CA"/>
    <w:rsid w:val="009E57E0"/>
    <w:rsid w:val="009F195D"/>
    <w:rsid w:val="009F3E55"/>
    <w:rsid w:val="009F45E8"/>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2D9F"/>
    <w:rsid w:val="00A342F1"/>
    <w:rsid w:val="00A404F4"/>
    <w:rsid w:val="00A4113F"/>
    <w:rsid w:val="00A4464C"/>
    <w:rsid w:val="00A44CAC"/>
    <w:rsid w:val="00A461EE"/>
    <w:rsid w:val="00A500C5"/>
    <w:rsid w:val="00A503F9"/>
    <w:rsid w:val="00A554FA"/>
    <w:rsid w:val="00A5601A"/>
    <w:rsid w:val="00A56179"/>
    <w:rsid w:val="00A57FAA"/>
    <w:rsid w:val="00A62336"/>
    <w:rsid w:val="00A62688"/>
    <w:rsid w:val="00A64F7B"/>
    <w:rsid w:val="00A66F28"/>
    <w:rsid w:val="00A71204"/>
    <w:rsid w:val="00A720EE"/>
    <w:rsid w:val="00A7374C"/>
    <w:rsid w:val="00A77CE0"/>
    <w:rsid w:val="00A77EE0"/>
    <w:rsid w:val="00A80E7C"/>
    <w:rsid w:val="00A813F9"/>
    <w:rsid w:val="00A83CC0"/>
    <w:rsid w:val="00A83F85"/>
    <w:rsid w:val="00A8538D"/>
    <w:rsid w:val="00A85AF7"/>
    <w:rsid w:val="00A85D67"/>
    <w:rsid w:val="00A9008F"/>
    <w:rsid w:val="00A9038F"/>
    <w:rsid w:val="00A95F67"/>
    <w:rsid w:val="00A96DBE"/>
    <w:rsid w:val="00A9720F"/>
    <w:rsid w:val="00AA007D"/>
    <w:rsid w:val="00AA15D0"/>
    <w:rsid w:val="00AA2F1B"/>
    <w:rsid w:val="00AA42D0"/>
    <w:rsid w:val="00AA69F7"/>
    <w:rsid w:val="00AA6A81"/>
    <w:rsid w:val="00AB3C38"/>
    <w:rsid w:val="00AB7066"/>
    <w:rsid w:val="00AB7372"/>
    <w:rsid w:val="00AD504F"/>
    <w:rsid w:val="00AD5FEC"/>
    <w:rsid w:val="00AD63EE"/>
    <w:rsid w:val="00AD6A12"/>
    <w:rsid w:val="00AD6B14"/>
    <w:rsid w:val="00AD6F60"/>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1D81"/>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43AE2"/>
    <w:rsid w:val="00B5165A"/>
    <w:rsid w:val="00B54201"/>
    <w:rsid w:val="00B54FD3"/>
    <w:rsid w:val="00B6012A"/>
    <w:rsid w:val="00B649F0"/>
    <w:rsid w:val="00B66683"/>
    <w:rsid w:val="00B673CF"/>
    <w:rsid w:val="00B67BAB"/>
    <w:rsid w:val="00B7275E"/>
    <w:rsid w:val="00B730DC"/>
    <w:rsid w:val="00B7353D"/>
    <w:rsid w:val="00B73B66"/>
    <w:rsid w:val="00B74D02"/>
    <w:rsid w:val="00B76865"/>
    <w:rsid w:val="00B76AC9"/>
    <w:rsid w:val="00B8013C"/>
    <w:rsid w:val="00B808FF"/>
    <w:rsid w:val="00B80C8E"/>
    <w:rsid w:val="00B82050"/>
    <w:rsid w:val="00B873DC"/>
    <w:rsid w:val="00B87792"/>
    <w:rsid w:val="00B90025"/>
    <w:rsid w:val="00B90228"/>
    <w:rsid w:val="00B92BA3"/>
    <w:rsid w:val="00B95576"/>
    <w:rsid w:val="00B95C21"/>
    <w:rsid w:val="00B95F11"/>
    <w:rsid w:val="00BA3971"/>
    <w:rsid w:val="00BA73EC"/>
    <w:rsid w:val="00BB5864"/>
    <w:rsid w:val="00BB7ED1"/>
    <w:rsid w:val="00BC2365"/>
    <w:rsid w:val="00BC76AD"/>
    <w:rsid w:val="00BD000E"/>
    <w:rsid w:val="00BD045B"/>
    <w:rsid w:val="00BD135C"/>
    <w:rsid w:val="00BD4237"/>
    <w:rsid w:val="00BD5307"/>
    <w:rsid w:val="00BE00FB"/>
    <w:rsid w:val="00BE0193"/>
    <w:rsid w:val="00BE031D"/>
    <w:rsid w:val="00BE0FFE"/>
    <w:rsid w:val="00BE12D4"/>
    <w:rsid w:val="00BE15F9"/>
    <w:rsid w:val="00BE387D"/>
    <w:rsid w:val="00BE3C6D"/>
    <w:rsid w:val="00BE4783"/>
    <w:rsid w:val="00BF04E4"/>
    <w:rsid w:val="00BF0E3E"/>
    <w:rsid w:val="00BF1178"/>
    <w:rsid w:val="00BF130C"/>
    <w:rsid w:val="00BF271D"/>
    <w:rsid w:val="00BF3038"/>
    <w:rsid w:val="00BF38DF"/>
    <w:rsid w:val="00BF4024"/>
    <w:rsid w:val="00BF443E"/>
    <w:rsid w:val="00BF600B"/>
    <w:rsid w:val="00BF6FB1"/>
    <w:rsid w:val="00BF7BB7"/>
    <w:rsid w:val="00C00532"/>
    <w:rsid w:val="00C03DF5"/>
    <w:rsid w:val="00C05F8C"/>
    <w:rsid w:val="00C06A7A"/>
    <w:rsid w:val="00C07089"/>
    <w:rsid w:val="00C1019A"/>
    <w:rsid w:val="00C108A0"/>
    <w:rsid w:val="00C1145E"/>
    <w:rsid w:val="00C20A04"/>
    <w:rsid w:val="00C22D13"/>
    <w:rsid w:val="00C22D71"/>
    <w:rsid w:val="00C27FAF"/>
    <w:rsid w:val="00C31688"/>
    <w:rsid w:val="00C321D5"/>
    <w:rsid w:val="00C33F7B"/>
    <w:rsid w:val="00C34FF9"/>
    <w:rsid w:val="00C35056"/>
    <w:rsid w:val="00C350A6"/>
    <w:rsid w:val="00C37C2A"/>
    <w:rsid w:val="00C40B93"/>
    <w:rsid w:val="00C41935"/>
    <w:rsid w:val="00C41A28"/>
    <w:rsid w:val="00C43084"/>
    <w:rsid w:val="00C43446"/>
    <w:rsid w:val="00C45095"/>
    <w:rsid w:val="00C514E8"/>
    <w:rsid w:val="00C519B2"/>
    <w:rsid w:val="00C521D7"/>
    <w:rsid w:val="00C57A81"/>
    <w:rsid w:val="00C61B02"/>
    <w:rsid w:val="00C644AB"/>
    <w:rsid w:val="00C65872"/>
    <w:rsid w:val="00C66443"/>
    <w:rsid w:val="00C66A97"/>
    <w:rsid w:val="00C75AA3"/>
    <w:rsid w:val="00C75DC0"/>
    <w:rsid w:val="00C83D1A"/>
    <w:rsid w:val="00C8420A"/>
    <w:rsid w:val="00C847E4"/>
    <w:rsid w:val="00C84D69"/>
    <w:rsid w:val="00C8539D"/>
    <w:rsid w:val="00C866C4"/>
    <w:rsid w:val="00C870E3"/>
    <w:rsid w:val="00C92150"/>
    <w:rsid w:val="00C92261"/>
    <w:rsid w:val="00C927C7"/>
    <w:rsid w:val="00C9295D"/>
    <w:rsid w:val="00C92D1D"/>
    <w:rsid w:val="00C95AC1"/>
    <w:rsid w:val="00CA1800"/>
    <w:rsid w:val="00CA3A45"/>
    <w:rsid w:val="00CA3A7E"/>
    <w:rsid w:val="00CA4110"/>
    <w:rsid w:val="00CA52F2"/>
    <w:rsid w:val="00CA6BE3"/>
    <w:rsid w:val="00CB35FD"/>
    <w:rsid w:val="00CB3DC4"/>
    <w:rsid w:val="00CB4A32"/>
    <w:rsid w:val="00CB4D7B"/>
    <w:rsid w:val="00CB55D7"/>
    <w:rsid w:val="00CB5989"/>
    <w:rsid w:val="00CC0C42"/>
    <w:rsid w:val="00CC2239"/>
    <w:rsid w:val="00CC5BED"/>
    <w:rsid w:val="00CC78EB"/>
    <w:rsid w:val="00CD303B"/>
    <w:rsid w:val="00CD6DC1"/>
    <w:rsid w:val="00CD778C"/>
    <w:rsid w:val="00CE0F09"/>
    <w:rsid w:val="00CE11C2"/>
    <w:rsid w:val="00CE2402"/>
    <w:rsid w:val="00CE26CA"/>
    <w:rsid w:val="00CE35B3"/>
    <w:rsid w:val="00CE4573"/>
    <w:rsid w:val="00CE5B23"/>
    <w:rsid w:val="00CE676E"/>
    <w:rsid w:val="00CF0B20"/>
    <w:rsid w:val="00CF1381"/>
    <w:rsid w:val="00CF25EF"/>
    <w:rsid w:val="00D01B2A"/>
    <w:rsid w:val="00D03953"/>
    <w:rsid w:val="00D057C7"/>
    <w:rsid w:val="00D06E4C"/>
    <w:rsid w:val="00D0728B"/>
    <w:rsid w:val="00D128B8"/>
    <w:rsid w:val="00D12FE8"/>
    <w:rsid w:val="00D14888"/>
    <w:rsid w:val="00D14EDB"/>
    <w:rsid w:val="00D205DD"/>
    <w:rsid w:val="00D21F8E"/>
    <w:rsid w:val="00D265FF"/>
    <w:rsid w:val="00D27F0B"/>
    <w:rsid w:val="00D324C4"/>
    <w:rsid w:val="00D33C04"/>
    <w:rsid w:val="00D34CF6"/>
    <w:rsid w:val="00D3632A"/>
    <w:rsid w:val="00D40B8E"/>
    <w:rsid w:val="00D41105"/>
    <w:rsid w:val="00D41611"/>
    <w:rsid w:val="00D43FB8"/>
    <w:rsid w:val="00D450A4"/>
    <w:rsid w:val="00D507AA"/>
    <w:rsid w:val="00D56DCC"/>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229A"/>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ABB"/>
    <w:rsid w:val="00DF5E48"/>
    <w:rsid w:val="00E00E76"/>
    <w:rsid w:val="00E00F03"/>
    <w:rsid w:val="00E01ADE"/>
    <w:rsid w:val="00E07030"/>
    <w:rsid w:val="00E0703B"/>
    <w:rsid w:val="00E1083C"/>
    <w:rsid w:val="00E1292A"/>
    <w:rsid w:val="00E12BE4"/>
    <w:rsid w:val="00E130D2"/>
    <w:rsid w:val="00E14CC0"/>
    <w:rsid w:val="00E16F66"/>
    <w:rsid w:val="00E20D0E"/>
    <w:rsid w:val="00E239F4"/>
    <w:rsid w:val="00E23F22"/>
    <w:rsid w:val="00E253FC"/>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044"/>
    <w:rsid w:val="00E462CB"/>
    <w:rsid w:val="00E4723F"/>
    <w:rsid w:val="00E503B3"/>
    <w:rsid w:val="00E52787"/>
    <w:rsid w:val="00E60F55"/>
    <w:rsid w:val="00E62BC1"/>
    <w:rsid w:val="00E63D75"/>
    <w:rsid w:val="00E65760"/>
    <w:rsid w:val="00E7023C"/>
    <w:rsid w:val="00E74E94"/>
    <w:rsid w:val="00E779A2"/>
    <w:rsid w:val="00E77A04"/>
    <w:rsid w:val="00E80949"/>
    <w:rsid w:val="00E80E27"/>
    <w:rsid w:val="00E83422"/>
    <w:rsid w:val="00E8469A"/>
    <w:rsid w:val="00E8531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3155"/>
    <w:rsid w:val="00EB3545"/>
    <w:rsid w:val="00EB4408"/>
    <w:rsid w:val="00EB6455"/>
    <w:rsid w:val="00EB787A"/>
    <w:rsid w:val="00EC0217"/>
    <w:rsid w:val="00EC144A"/>
    <w:rsid w:val="00EC1789"/>
    <w:rsid w:val="00EC223F"/>
    <w:rsid w:val="00EC3A72"/>
    <w:rsid w:val="00EC4620"/>
    <w:rsid w:val="00EC4C6E"/>
    <w:rsid w:val="00EC4D8C"/>
    <w:rsid w:val="00EC657C"/>
    <w:rsid w:val="00ED0691"/>
    <w:rsid w:val="00ED2912"/>
    <w:rsid w:val="00ED39CC"/>
    <w:rsid w:val="00ED3D0D"/>
    <w:rsid w:val="00ED42A3"/>
    <w:rsid w:val="00ED4619"/>
    <w:rsid w:val="00EE10AB"/>
    <w:rsid w:val="00EE1165"/>
    <w:rsid w:val="00EE14C1"/>
    <w:rsid w:val="00EE159A"/>
    <w:rsid w:val="00EE22A0"/>
    <w:rsid w:val="00EE4343"/>
    <w:rsid w:val="00EE5CA9"/>
    <w:rsid w:val="00EF0294"/>
    <w:rsid w:val="00EF1A5B"/>
    <w:rsid w:val="00EF4BB5"/>
    <w:rsid w:val="00EF4CF8"/>
    <w:rsid w:val="00EF5253"/>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473E"/>
    <w:rsid w:val="00F34C0C"/>
    <w:rsid w:val="00F375C6"/>
    <w:rsid w:val="00F408D8"/>
    <w:rsid w:val="00F42FC8"/>
    <w:rsid w:val="00F43FF2"/>
    <w:rsid w:val="00F466EF"/>
    <w:rsid w:val="00F5014C"/>
    <w:rsid w:val="00F519C0"/>
    <w:rsid w:val="00F52CCC"/>
    <w:rsid w:val="00F53FFF"/>
    <w:rsid w:val="00F54C3E"/>
    <w:rsid w:val="00F6041E"/>
    <w:rsid w:val="00F60653"/>
    <w:rsid w:val="00F61850"/>
    <w:rsid w:val="00F618F4"/>
    <w:rsid w:val="00F62DF3"/>
    <w:rsid w:val="00F63310"/>
    <w:rsid w:val="00F63818"/>
    <w:rsid w:val="00F63A3D"/>
    <w:rsid w:val="00F65B8B"/>
    <w:rsid w:val="00F66D34"/>
    <w:rsid w:val="00F70AAD"/>
    <w:rsid w:val="00F70B37"/>
    <w:rsid w:val="00F72331"/>
    <w:rsid w:val="00F75303"/>
    <w:rsid w:val="00F82208"/>
    <w:rsid w:val="00F8336F"/>
    <w:rsid w:val="00F83A8A"/>
    <w:rsid w:val="00F91D4C"/>
    <w:rsid w:val="00F92BFA"/>
    <w:rsid w:val="00F9750F"/>
    <w:rsid w:val="00F97A37"/>
    <w:rsid w:val="00FA0A1E"/>
    <w:rsid w:val="00FA1569"/>
    <w:rsid w:val="00FA188B"/>
    <w:rsid w:val="00FA1B27"/>
    <w:rsid w:val="00FA2894"/>
    <w:rsid w:val="00FA2C93"/>
    <w:rsid w:val="00FA4472"/>
    <w:rsid w:val="00FA691D"/>
    <w:rsid w:val="00FA6C3B"/>
    <w:rsid w:val="00FB2308"/>
    <w:rsid w:val="00FB2B17"/>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ED0691"/>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ED0691"/>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B84C-918C-4420-8AE8-FFFC5939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3333</TotalTime>
  <Pages>43</Pages>
  <Words>18162</Words>
  <Characters>103528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121448</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353</cp:revision>
  <cp:lastPrinted>2017-07-10T11:28:00Z</cp:lastPrinted>
  <dcterms:created xsi:type="dcterms:W3CDTF">2014-12-14T06:51:00Z</dcterms:created>
  <dcterms:modified xsi:type="dcterms:W3CDTF">2017-07-24T10:13:00Z</dcterms:modified>
</cp:coreProperties>
</file>