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1426B7" w:rsidP="001426B7">
            <w:pPr>
              <w:keepNext/>
              <w:keepLines/>
              <w:widowControl w:val="0"/>
              <w:suppressLineNumbers/>
              <w:spacing w:after="0"/>
              <w:jc w:val="right"/>
            </w:pPr>
            <w:r>
              <w:t xml:space="preserve">Первый заместитель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FA4D83" w:rsidRPr="00FA4D83">
              <w:rPr>
                <w:sz w:val="22"/>
                <w:szCs w:val="22"/>
                <w:lang w:val="en-US"/>
              </w:rPr>
              <w:t>Pavlova</w:t>
            </w:r>
            <w:r w:rsidR="00FA4D83" w:rsidRPr="00FA4D83">
              <w:rPr>
                <w:sz w:val="22"/>
                <w:szCs w:val="22"/>
              </w:rPr>
              <w:t>_</w:t>
            </w:r>
            <w:r w:rsidR="00FA4D83" w:rsidRPr="00FA4D83">
              <w:rPr>
                <w:sz w:val="22"/>
                <w:szCs w:val="22"/>
                <w:lang w:val="en-US"/>
              </w:rPr>
              <w:t>EI</w:t>
            </w:r>
            <w:r w:rsidR="00FA4D83" w:rsidRPr="00FA4D83">
              <w:rPr>
                <w:sz w:val="22"/>
                <w:szCs w:val="22"/>
              </w:rPr>
              <w:t>@</w:t>
            </w:r>
            <w:r w:rsidR="00FA4D83" w:rsidRPr="00FA4D83">
              <w:rPr>
                <w:sz w:val="22"/>
                <w:szCs w:val="22"/>
                <w:lang w:val="en-US"/>
              </w:rPr>
              <w:t>ugorsk</w:t>
            </w:r>
            <w:r w:rsidR="00FA4D83" w:rsidRPr="00FA4D83">
              <w:rPr>
                <w:sz w:val="22"/>
                <w:szCs w:val="22"/>
              </w:rPr>
              <w:t>.</w:t>
            </w:r>
            <w:r w:rsidR="00FA4D83" w:rsidRPr="00FA4D83">
              <w:rPr>
                <w:sz w:val="22"/>
                <w:szCs w:val="22"/>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r w:rsidRPr="00E84893">
              <w:rPr>
                <w:sz w:val="22"/>
                <w:szCs w:val="22"/>
                <w:lang w:val="en-US"/>
              </w:rPr>
              <w:t>sberbank</w:t>
            </w:r>
            <w:r w:rsidRPr="00E84893">
              <w:rPr>
                <w:sz w:val="22"/>
                <w:szCs w:val="22"/>
              </w:rPr>
              <w:t>-</w:t>
            </w:r>
            <w:r w:rsidRPr="00E84893">
              <w:rPr>
                <w:sz w:val="22"/>
                <w:szCs w:val="22"/>
                <w:lang w:val="en-US"/>
              </w:rPr>
              <w:t>ast</w:t>
            </w:r>
            <w:r w:rsidRPr="00E84893">
              <w:rPr>
                <w:sz w:val="22"/>
                <w:szCs w:val="22"/>
              </w:rPr>
              <w:t>.ru</w:t>
            </w:r>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5B0E84">
            <w:pPr>
              <w:autoSpaceDE w:val="0"/>
              <w:autoSpaceDN w:val="0"/>
              <w:adjustRightInd w:val="0"/>
              <w:spacing w:after="0"/>
            </w:pPr>
            <w:r w:rsidRPr="00A22D21">
              <w:rPr>
                <w:sz w:val="22"/>
                <w:szCs w:val="22"/>
              </w:rPr>
              <w:t>Застройщик обязан ввести в эксплуат</w:t>
            </w:r>
            <w:r w:rsidR="005B0E84">
              <w:rPr>
                <w:sz w:val="22"/>
                <w:szCs w:val="22"/>
              </w:rPr>
              <w:t>ацию Объект и не позднее 20 декабря</w:t>
            </w:r>
            <w:r w:rsidR="001C54C6">
              <w:rPr>
                <w:sz w:val="22"/>
                <w:szCs w:val="22"/>
              </w:rPr>
              <w:t xml:space="preserve"> 201</w:t>
            </w:r>
            <w:r w:rsidR="005B0E84">
              <w:rPr>
                <w:sz w:val="22"/>
                <w:szCs w:val="22"/>
              </w:rPr>
              <w:t>6</w:t>
            </w:r>
            <w:r w:rsidRPr="00A22D21">
              <w:rPr>
                <w:sz w:val="22"/>
                <w:szCs w:val="22"/>
              </w:rPr>
              <w:t xml:space="preserve"> года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5062E7" w:rsidP="006E2615">
            <w:pPr>
              <w:keepNext/>
              <w:keepLines/>
              <w:widowControl w:val="0"/>
              <w:suppressLineNumbers/>
              <w:suppressAutoHyphens/>
              <w:rPr>
                <w:rStyle w:val="afb"/>
                <w:i w:val="0"/>
              </w:rPr>
            </w:pPr>
            <w:r>
              <w:rPr>
                <w:rStyle w:val="afb"/>
                <w:b/>
                <w:i w:val="0"/>
                <w:sz w:val="22"/>
                <w:szCs w:val="22"/>
              </w:rPr>
              <w:t>1</w:t>
            </w:r>
            <w:r w:rsidR="00DE1F65">
              <w:rPr>
                <w:rStyle w:val="afb"/>
                <w:b/>
                <w:i w:val="0"/>
                <w:sz w:val="22"/>
                <w:szCs w:val="22"/>
              </w:rPr>
              <w:t>5 947 360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5B0E84" w:rsidP="005B0E84">
            <w:pPr>
              <w:autoSpaceDE w:val="0"/>
              <w:autoSpaceDN w:val="0"/>
              <w:adjustRightInd w:val="0"/>
              <w:spacing w:after="0"/>
              <w:ind w:firstLine="709"/>
            </w:pPr>
            <w:r>
              <w:t xml:space="preserve">при достижении 80% степени строительной готовности Объекта – 95%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5B0E84" w:rsidP="005B0E84">
            <w:pPr>
              <w:ind w:firstLine="742"/>
            </w:pPr>
            <w:r>
              <w:t>оставшиеся 5%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F569F7"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r w:rsidRPr="00F569F7">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7B1E6F">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непроведение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неприостановление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начала предоставления разъяснений положений документации об аукционе </w:t>
            </w:r>
            <w:r w:rsidR="008455D9">
              <w:rPr>
                <w:sz w:val="22"/>
                <w:szCs w:val="22"/>
              </w:rPr>
              <w:t>«</w:t>
            </w:r>
            <w:r w:rsidR="006A35B2">
              <w:rPr>
                <w:sz w:val="22"/>
                <w:szCs w:val="22"/>
              </w:rPr>
              <w:t>29</w:t>
            </w:r>
            <w:r w:rsidRPr="008455D9">
              <w:rPr>
                <w:sz w:val="22"/>
                <w:szCs w:val="22"/>
              </w:rPr>
              <w:t xml:space="preserve">»  </w:t>
            </w:r>
            <w:r w:rsidR="006A35B2">
              <w:rPr>
                <w:sz w:val="22"/>
                <w:szCs w:val="22"/>
              </w:rPr>
              <w:t>сентября</w:t>
            </w:r>
            <w:r w:rsidR="00D20E0B">
              <w:rPr>
                <w:rFonts w:cs="Arial"/>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окончания предоставления разъяснений положений документации об аукционе </w:t>
            </w:r>
            <w:r w:rsidR="00A05A73">
              <w:rPr>
                <w:sz w:val="22"/>
                <w:szCs w:val="22"/>
              </w:rPr>
              <w:t>«</w:t>
            </w:r>
            <w:r w:rsidR="006A35B2">
              <w:rPr>
                <w:sz w:val="22"/>
                <w:szCs w:val="22"/>
              </w:rPr>
              <w:t>15</w:t>
            </w:r>
            <w:r w:rsidR="00A05A73" w:rsidRPr="008455D9">
              <w:rPr>
                <w:sz w:val="22"/>
                <w:szCs w:val="22"/>
              </w:rPr>
              <w:t xml:space="preserve">»  </w:t>
            </w:r>
            <w:r w:rsidR="006A35B2">
              <w:rPr>
                <w:sz w:val="22"/>
                <w:szCs w:val="22"/>
              </w:rPr>
              <w:t>октября</w:t>
            </w:r>
            <w:r w:rsidR="006A35B2">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6A35B2">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B53C69">
              <w:rPr>
                <w:sz w:val="22"/>
                <w:szCs w:val="22"/>
              </w:rPr>
              <w:t>_</w:t>
            </w:r>
            <w:r w:rsidR="006A35B2">
              <w:rPr>
                <w:sz w:val="22"/>
                <w:szCs w:val="22"/>
              </w:rPr>
              <w:t>17</w:t>
            </w:r>
            <w:r w:rsidR="00B53C69">
              <w:rPr>
                <w:sz w:val="22"/>
                <w:szCs w:val="22"/>
              </w:rPr>
              <w:t>_</w:t>
            </w:r>
            <w:r w:rsidR="00A05A73" w:rsidRPr="008455D9">
              <w:rPr>
                <w:sz w:val="22"/>
                <w:szCs w:val="22"/>
              </w:rPr>
              <w:t xml:space="preserve">»  </w:t>
            </w:r>
            <w:r w:rsidR="006A35B2">
              <w:rPr>
                <w:sz w:val="22"/>
                <w:szCs w:val="22"/>
              </w:rPr>
              <w:t>октября</w:t>
            </w:r>
            <w:r w:rsidR="006A35B2">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6A35B2">
            <w:pPr>
              <w:spacing w:line="276" w:lineRule="auto"/>
            </w:pPr>
            <w:r>
              <w:rPr>
                <w:sz w:val="22"/>
                <w:szCs w:val="22"/>
              </w:rPr>
              <w:t>«</w:t>
            </w:r>
            <w:r w:rsidR="006A35B2">
              <w:rPr>
                <w:sz w:val="22"/>
                <w:szCs w:val="22"/>
              </w:rPr>
              <w:t>18</w:t>
            </w:r>
            <w:r w:rsidR="00A05A73">
              <w:rPr>
                <w:sz w:val="22"/>
                <w:szCs w:val="22"/>
              </w:rPr>
              <w:t xml:space="preserve">» </w:t>
            </w:r>
            <w:r w:rsidR="006A35B2">
              <w:rPr>
                <w:sz w:val="22"/>
                <w:szCs w:val="22"/>
              </w:rPr>
              <w:t>октября</w:t>
            </w:r>
            <w:r w:rsidR="006A35B2">
              <w:rPr>
                <w:rFonts w:cs="Arial"/>
                <w:sz w:val="22"/>
                <w:szCs w:val="22"/>
              </w:rPr>
              <w:t xml:space="preserve">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6A35B2">
            <w:pPr>
              <w:spacing w:line="276" w:lineRule="auto"/>
            </w:pPr>
            <w:r>
              <w:rPr>
                <w:sz w:val="22"/>
                <w:szCs w:val="22"/>
              </w:rPr>
              <w:t>«</w:t>
            </w:r>
            <w:r w:rsidR="006A35B2">
              <w:rPr>
                <w:sz w:val="22"/>
                <w:szCs w:val="22"/>
              </w:rPr>
              <w:t>21</w:t>
            </w:r>
            <w:r>
              <w:rPr>
                <w:sz w:val="22"/>
                <w:szCs w:val="22"/>
              </w:rPr>
              <w:t xml:space="preserve">» </w:t>
            </w:r>
            <w:r w:rsidR="006A35B2">
              <w:rPr>
                <w:sz w:val="22"/>
                <w:szCs w:val="22"/>
              </w:rPr>
              <w:t>октября</w:t>
            </w:r>
            <w:r w:rsidR="006A35B2">
              <w:rPr>
                <w:rFonts w:cs="Arial"/>
                <w:sz w:val="22"/>
                <w:szCs w:val="22"/>
              </w:rPr>
              <w:t xml:space="preserve">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 xml:space="preserve">учредителей, членов коллегиального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r w:rsidR="00E60056" w:rsidRPr="00E84893">
              <w:rPr>
                <w:kern w:val="1"/>
                <w:sz w:val="22"/>
                <w:szCs w:val="22"/>
                <w:lang w:eastAsia="ar-SA"/>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r w:rsidRPr="00E84893">
              <w:rPr>
                <w:kern w:val="1"/>
                <w:sz w:val="22"/>
                <w:szCs w:val="22"/>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E60056" w:rsidRPr="00E84893" w:rsidRDefault="00E60056" w:rsidP="00646ACF">
            <w:pPr>
              <w:suppressAutoHyphens/>
              <w:ind w:left="33"/>
              <w:rPr>
                <w:kern w:val="1"/>
                <w:lang w:eastAsia="ar-SA"/>
              </w:rPr>
            </w:pPr>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4" w:name="_Ref119430333"/>
            <w:r w:rsidRPr="00787D36">
              <w:rPr>
                <w:kern w:val="1"/>
                <w:sz w:val="22"/>
                <w:szCs w:val="22"/>
                <w:lang w:eastAsia="ar-SA"/>
              </w:rPr>
              <w:t xml:space="preserve"> </w:t>
            </w:r>
            <w:bookmarkStart w:id="15" w:name="_Ref119429817"/>
            <w:bookmarkStart w:id="16" w:name="_Toc123405470"/>
            <w:bookmarkEnd w:id="14"/>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указанного;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«от… до…»</w:t>
            </w:r>
            <w:r w:rsidRPr="00787D36">
              <w:rPr>
                <w:sz w:val="22"/>
                <w:szCs w:val="22"/>
              </w:rPr>
              <w:t xml:space="preserve"> - участником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r w:rsidRPr="00787D36">
              <w:rPr>
                <w:b/>
                <w:bCs/>
                <w:sz w:val="22"/>
                <w:szCs w:val="22"/>
              </w:rPr>
              <w:t>»</w:t>
            </w:r>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9A5D06" w:rsidRPr="00787D36" w:rsidRDefault="009A5D06" w:rsidP="009A5D06">
            <w:pPr>
              <w:autoSpaceDE w:val="0"/>
              <w:autoSpaceDN w:val="0"/>
            </w:pPr>
            <w:r w:rsidRPr="00787D36">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8E1BD5">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DE1F65">
              <w:rPr>
                <w:b/>
              </w:rPr>
              <w:t>79 736,80</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r w:rsidRPr="00532211">
              <w:t>уклонившимися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0000),  р/с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6" w:name="Par528"/>
            <w:bookmarkEnd w:id="26"/>
            <w:r w:rsidRPr="00787D36">
              <w:rPr>
                <w:rFonts w:ascii="Times New Roman" w:hAnsi="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7" w:name="Par529"/>
            <w:bookmarkEnd w:id="27"/>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8" w:name="Par533"/>
            <w:bookmarkStart w:id="29" w:name="Par537"/>
            <w:bookmarkEnd w:id="28"/>
            <w:bookmarkEnd w:id="29"/>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r>
              <w:rPr>
                <w:b/>
                <w:sz w:val="20"/>
                <w:lang w:eastAsia="en-US"/>
              </w:rPr>
              <w:t>п/п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входной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0448A4">
            <w:pPr>
              <w:autoSpaceDE w:val="0"/>
              <w:snapToGrid w:val="0"/>
              <w:spacing w:line="276" w:lineRule="auto"/>
              <w:ind w:right="-174"/>
              <w:jc w:val="center"/>
              <w:rPr>
                <w:sz w:val="20"/>
                <w:lang w:eastAsia="en-US"/>
              </w:rPr>
            </w:pPr>
            <w:r>
              <w:rPr>
                <w:sz w:val="20"/>
                <w:lang w:eastAsia="en-US"/>
              </w:rPr>
              <w:t xml:space="preserve">Не позднее </w:t>
            </w:r>
            <w:r w:rsidR="000448A4">
              <w:rPr>
                <w:sz w:val="20"/>
                <w:lang w:eastAsia="en-US"/>
              </w:rPr>
              <w:t>20 декабря 2016</w:t>
            </w:r>
            <w:r>
              <w:rPr>
                <w:sz w:val="20"/>
                <w:lang w:eastAsia="en-US"/>
              </w:rPr>
              <w:t xml:space="preserve"> года</w:t>
            </w:r>
          </w:p>
        </w:tc>
      </w:tr>
    </w:tbl>
    <w:p w:rsidR="007049DF" w:rsidRPr="00FF1F1D" w:rsidRDefault="007049DF" w:rsidP="007049DF">
      <w:pPr>
        <w:pStyle w:val="afc"/>
        <w:rPr>
          <w:rFonts w:ascii="Times New Roman" w:hAnsi="Times New Roman"/>
          <w:b/>
          <w:sz w:val="20"/>
        </w:rPr>
      </w:pP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1F65" w:rsidP="00B53C69">
            <w:pPr>
              <w:autoSpaceDE w:val="0"/>
              <w:snapToGrid w:val="0"/>
              <w:spacing w:line="276" w:lineRule="auto"/>
              <w:ind w:right="-174"/>
              <w:jc w:val="center"/>
              <w:rPr>
                <w:sz w:val="20"/>
                <w:lang w:eastAsia="en-US"/>
              </w:rPr>
            </w:pPr>
            <w:r>
              <w:rPr>
                <w:sz w:val="20"/>
                <w:lang w:eastAsia="en-US"/>
              </w:rPr>
              <w:t>Не менее 4</w:t>
            </w:r>
          </w:p>
        </w:tc>
      </w:tr>
      <w:tr w:rsidR="00EA7DA4" w:rsidTr="005E4851">
        <w:trPr>
          <w:tblHeader/>
        </w:trPr>
        <w:tc>
          <w:tcPr>
            <w:tcW w:w="3780" w:type="dxa"/>
            <w:tcBorders>
              <w:top w:val="single" w:sz="4" w:space="0" w:color="000000"/>
              <w:left w:val="single" w:sz="4" w:space="0" w:color="000000"/>
              <w:bottom w:val="single" w:sz="4" w:space="0" w:color="000000"/>
              <w:right w:val="nil"/>
            </w:tcBorders>
          </w:tcPr>
          <w:p w:rsidR="00EA7DA4" w:rsidRDefault="00EA7DA4" w:rsidP="00B53C69">
            <w:pPr>
              <w:autoSpaceDE w:val="0"/>
              <w:snapToGrid w:val="0"/>
              <w:spacing w:line="276" w:lineRule="auto"/>
              <w:ind w:right="-174"/>
              <w:jc w:val="center"/>
              <w:rPr>
                <w:b/>
                <w:sz w:val="20"/>
                <w:lang w:eastAsia="en-US"/>
              </w:rPr>
            </w:pPr>
            <w:r>
              <w:rPr>
                <w:b/>
                <w:sz w:val="20"/>
                <w:lang w:eastAsia="en-US"/>
              </w:rPr>
              <w:t>Количество комнат</w:t>
            </w:r>
          </w:p>
        </w:tc>
        <w:tc>
          <w:tcPr>
            <w:tcW w:w="6606" w:type="dxa"/>
            <w:tcBorders>
              <w:top w:val="single" w:sz="4" w:space="0" w:color="000000"/>
              <w:left w:val="single" w:sz="4" w:space="0" w:color="000000"/>
              <w:bottom w:val="single" w:sz="4" w:space="0" w:color="000000"/>
              <w:right w:val="single" w:sz="4" w:space="0" w:color="000000"/>
            </w:tcBorders>
          </w:tcPr>
          <w:p w:rsidR="00EA7DA4" w:rsidRDefault="008E1BD5" w:rsidP="003A6C92">
            <w:pPr>
              <w:autoSpaceDE w:val="0"/>
              <w:snapToGrid w:val="0"/>
              <w:spacing w:line="276" w:lineRule="auto"/>
              <w:ind w:right="-174"/>
              <w:jc w:val="center"/>
              <w:rPr>
                <w:sz w:val="20"/>
                <w:lang w:eastAsia="en-US"/>
              </w:rPr>
            </w:pPr>
            <w:r>
              <w:rPr>
                <w:sz w:val="20"/>
                <w:lang w:eastAsia="en-US"/>
              </w:rPr>
              <w:t xml:space="preserve">Не </w:t>
            </w:r>
            <w:r w:rsidR="003A6C92">
              <w:rPr>
                <w:sz w:val="20"/>
                <w:lang w:eastAsia="en-US"/>
              </w:rPr>
              <w:t xml:space="preserve">менее </w:t>
            </w:r>
            <w:r>
              <w:rPr>
                <w:sz w:val="20"/>
                <w:lang w:eastAsia="en-US"/>
              </w:rPr>
              <w:t>3</w:t>
            </w:r>
            <w:r w:rsidR="001C6F57">
              <w:rPr>
                <w:sz w:val="20"/>
                <w:lang w:eastAsia="en-US"/>
              </w:rPr>
              <w:t>-х</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F46825">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3A6C92">
              <w:rPr>
                <w:sz w:val="20"/>
                <w:lang w:eastAsia="en-US"/>
              </w:rPr>
              <w:t>286,0</w:t>
            </w:r>
            <w:r w:rsidR="0000245C">
              <w:rPr>
                <w:sz w:val="20"/>
                <w:lang w:eastAsia="en-US"/>
              </w:rPr>
              <w:t xml:space="preserve"> кв. метра</w:t>
            </w:r>
            <w:r w:rsidR="007049DF">
              <w:rPr>
                <w:sz w:val="20"/>
                <w:lang w:eastAsia="en-US"/>
              </w:rPr>
              <w:t xml:space="preserve">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0" w:name="_Ref248562863"/>
      <w:bookmarkStart w:id="31"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Прошкина</w:t>
      </w: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0"/>
      <w:bookmarkEnd w:id="31"/>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6A35B2">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именуемый(ая)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6B4E1A">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в эксплуатацию которого Застройщик обязуется передать </w:t>
      </w:r>
      <w:r w:rsidR="00802BF9">
        <w:rPr>
          <w:shd w:val="clear" w:color="auto" w:fill="FFFFFF"/>
        </w:rPr>
        <w:t>Муниципальному заказчику</w:t>
      </w:r>
      <w:r w:rsidRPr="00895423">
        <w:rPr>
          <w:shd w:val="clear" w:color="auto" w:fill="FFFFFF"/>
        </w:rPr>
        <w:t xml:space="preserve">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 xml:space="preserve">Общая цена Контракта составляет _________________________ рублей __ копеек, включая налог на добавленную стоимость (__  %): _________________________ 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4D5314" w:rsidP="004D5314">
      <w:pPr>
        <w:autoSpaceDE w:val="0"/>
        <w:autoSpaceDN w:val="0"/>
        <w:adjustRightInd w:val="0"/>
        <w:spacing w:after="0"/>
        <w:ind w:firstLine="709"/>
      </w:pPr>
      <w:r>
        <w:t>при достижении 80% степени строительной готовности Объекта – 95%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оставшиеся 5%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2.4. Если общая площадь каждого из Объектов долевого строительства по результатам технической инвентаризации составит менее указанной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не позднее 20 декабря 2016</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Застройщик гарантирует, что на момент заключения Контракта Объекты долевого </w:t>
      </w:r>
      <w:r>
        <w:lastRenderedPageBreak/>
        <w:t xml:space="preserve">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 xml:space="preserve">Обязательства </w:t>
      </w:r>
      <w:r w:rsidR="004E10B5">
        <w:rPr>
          <w:b/>
        </w:rPr>
        <w:t>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4E10B5">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П = (Ц </w:t>
      </w:r>
      <w:r>
        <w:t>–</w:t>
      </w:r>
      <w:r w:rsidRPr="00876CC7">
        <w:t xml:space="preserve"> В) x С (где Ц </w:t>
      </w:r>
      <w:r>
        <w:t>–</w:t>
      </w:r>
      <w:r w:rsidRPr="00876CC7">
        <w:t xml:space="preserve"> цена контракта; 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
    <w:p w:rsidR="00043F1D" w:rsidRPr="00876CC7" w:rsidRDefault="00043F1D" w:rsidP="00043F1D">
      <w:pPr>
        <w:autoSpaceDE w:val="0"/>
        <w:autoSpaceDN w:val="0"/>
        <w:adjustRightInd w:val="0"/>
        <w:spacing w:after="0"/>
        <w:ind w:firstLine="708"/>
      </w:pPr>
      <w:r w:rsidRPr="00876CC7">
        <w:t xml:space="preserve">Размер ставки определяется по формуле С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 xml:space="preserve">Коэффициент К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 xml:space="preserve">При К,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 xml:space="preserve">При К,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 К,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 xml:space="preserve">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 xml:space="preserve">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w:t>
      </w:r>
      <w:r w:rsidRPr="005B0B09">
        <w:lastRenderedPageBreak/>
        <w:t xml:space="preserve">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 xml:space="preserve">Настоящий контракт вступает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6A35B2">
        <w:rPr>
          <w:rFonts w:ascii="Times New Roman" w:hAnsi="Times New Roman" w:cs="Times New Roman"/>
          <w:sz w:val="24"/>
          <w:szCs w:val="24"/>
        </w:rPr>
        <w:t>19.01.2017</w:t>
      </w:r>
      <w:bookmarkStart w:id="40" w:name="_GoBack"/>
      <w:bookmarkEnd w:id="40"/>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628260, Тюменская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Югорска, (ДМСиГ,  л/с   </w:t>
      </w:r>
      <w:r>
        <w:t xml:space="preserve">070010000),                                    р/с </w:t>
      </w:r>
      <w:r w:rsidR="00EC0888">
        <w:t>40302810800065000006</w:t>
      </w:r>
      <w:r w:rsidRPr="00414D9D">
        <w:t xml:space="preserve">,  </w:t>
      </w:r>
      <w:r w:rsidR="00471D0E"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DB08A2" w:rsidRDefault="00DB08A2">
      <w:pPr>
        <w:spacing w:after="200" w:line="276" w:lineRule="auto"/>
        <w:jc w:val="left"/>
        <w:rPr>
          <w:b/>
        </w:rPr>
      </w:pPr>
      <w:r>
        <w:rPr>
          <w:b/>
        </w:rPr>
        <w:br w:type="page"/>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3A6C92" w:rsidRDefault="003A6C92" w:rsidP="00043F1D">
      <w:pPr>
        <w:keepNext/>
        <w:ind w:right="-174"/>
        <w:jc w:val="center"/>
        <w:outlineLvl w:val="5"/>
        <w:rPr>
          <w:b/>
        </w:rPr>
      </w:pP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10708" w:type="dxa"/>
        <w:tblInd w:w="-355" w:type="dxa"/>
        <w:tblLayout w:type="fixed"/>
        <w:tblCellMar>
          <w:left w:w="0" w:type="dxa"/>
          <w:right w:w="0" w:type="dxa"/>
        </w:tblCellMar>
        <w:tblLook w:val="0000" w:firstRow="0" w:lastRow="0" w:firstColumn="0" w:lastColumn="0" w:noHBand="0" w:noVBand="0"/>
      </w:tblPr>
      <w:tblGrid>
        <w:gridCol w:w="927"/>
        <w:gridCol w:w="2127"/>
        <w:gridCol w:w="992"/>
        <w:gridCol w:w="992"/>
        <w:gridCol w:w="992"/>
        <w:gridCol w:w="1134"/>
        <w:gridCol w:w="3544"/>
      </w:tblGrid>
      <w:tr w:rsidR="00C0731C" w:rsidRPr="007260A1" w:rsidTr="00C0731C">
        <w:trPr>
          <w:trHeight w:val="684"/>
          <w:tblHeader/>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ind w:right="-147"/>
              <w:jc w:val="center"/>
              <w:rPr>
                <w:b/>
                <w:sz w:val="20"/>
                <w:szCs w:val="20"/>
              </w:rPr>
            </w:pPr>
            <w:r w:rsidRPr="007260A1">
              <w:rPr>
                <w:b/>
                <w:sz w:val="20"/>
                <w:szCs w:val="20"/>
              </w:rPr>
              <w:t>п/п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B53C69">
            <w:pPr>
              <w:autoSpaceDE w:val="0"/>
              <w:snapToGrid w:val="0"/>
              <w:jc w:val="center"/>
              <w:rPr>
                <w:b/>
                <w:sz w:val="20"/>
                <w:szCs w:val="20"/>
              </w:rPr>
            </w:pPr>
            <w:r w:rsidRPr="00F9320C">
              <w:rPr>
                <w:b/>
                <w:sz w:val="20"/>
                <w:szCs w:val="20"/>
              </w:rPr>
              <w:t>№</w:t>
            </w:r>
          </w:p>
          <w:p w:rsidR="00C0731C" w:rsidRPr="007260A1" w:rsidRDefault="00C0731C" w:rsidP="00B53C69">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Этаж</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4D5314">
            <w:pPr>
              <w:autoSpaceDE w:val="0"/>
              <w:snapToGrid w:val="0"/>
              <w:ind w:right="4"/>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C0731C">
        <w:trPr>
          <w:trHeight w:val="274"/>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50"/>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39"/>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1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72"/>
        </w:trPr>
        <w:tc>
          <w:tcPr>
            <w:tcW w:w="7164" w:type="dxa"/>
            <w:gridSpan w:val="6"/>
            <w:tcBorders>
              <w:top w:val="single" w:sz="4" w:space="0" w:color="000000"/>
              <w:left w:val="single" w:sz="4" w:space="0" w:color="000000"/>
              <w:bottom w:val="single" w:sz="4" w:space="0" w:color="000000"/>
            </w:tcBorders>
            <w:vAlign w:val="center"/>
          </w:tcPr>
          <w:p w:rsidR="00C0731C" w:rsidRPr="00C0731C" w:rsidRDefault="00C0731C" w:rsidP="00C0731C">
            <w:pPr>
              <w:autoSpaceDE w:val="0"/>
              <w:snapToGrid w:val="0"/>
              <w:ind w:right="-22"/>
              <w:jc w:val="center"/>
              <w:rPr>
                <w:b/>
              </w:rPr>
            </w:pPr>
            <w:r w:rsidRPr="00C0731C">
              <w:rPr>
                <w:b/>
              </w:rPr>
              <w:t>Итого:</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bl>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входной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тономный округ-Югра, г. Югорск,</w:t>
      </w:r>
      <w:r w:rsidRPr="007B39F0">
        <w:rPr>
          <w:sz w:val="22"/>
          <w:szCs w:val="22"/>
          <w:shd w:val="clear" w:color="auto" w:fill="FFFFFF"/>
        </w:rPr>
        <w:t xml:space="preserve">ул.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Прошкина</w:t>
      </w:r>
    </w:p>
    <w:p w:rsidR="005A31B7" w:rsidRDefault="005A31B7" w:rsidP="008616E5">
      <w:pPr>
        <w:spacing w:after="200"/>
        <w:jc w:val="left"/>
        <w:rPr>
          <w:b/>
          <w:sz w:val="22"/>
          <w:szCs w:val="22"/>
        </w:rPr>
      </w:pPr>
    </w:p>
    <w:p w:rsidR="00043F1D" w:rsidRDefault="00B83258" w:rsidP="008616E5">
      <w:pPr>
        <w:spacing w:after="200"/>
        <w:jc w:val="left"/>
        <w:rPr>
          <w:b/>
          <w:sz w:val="22"/>
          <w:szCs w:val="22"/>
        </w:rPr>
      </w:pPr>
      <w:r w:rsidRPr="007B39F0">
        <w:rPr>
          <w:b/>
          <w:sz w:val="22"/>
          <w:szCs w:val="22"/>
        </w:rPr>
        <w:t xml:space="preserve">Юридический отдел ДМСиГ                                                                         </w:t>
      </w:r>
      <w:r w:rsidR="007B39F0">
        <w:rPr>
          <w:b/>
          <w:sz w:val="22"/>
          <w:szCs w:val="22"/>
        </w:rPr>
        <w:t xml:space="preserve">            </w:t>
      </w:r>
      <w:r w:rsidRPr="007B39F0">
        <w:rPr>
          <w:b/>
          <w:sz w:val="22"/>
          <w:szCs w:val="22"/>
        </w:rPr>
        <w:t xml:space="preserve">               </w:t>
      </w:r>
    </w:p>
    <w:p w:rsidR="004D5314" w:rsidRDefault="004D5314" w:rsidP="008616E5">
      <w:pPr>
        <w:spacing w:after="200"/>
        <w:jc w:val="left"/>
        <w:rPr>
          <w:b/>
          <w:sz w:val="22"/>
          <w:szCs w:val="22"/>
        </w:rPr>
      </w:pPr>
    </w:p>
    <w:p w:rsidR="008E1BD5" w:rsidRPr="007B39F0" w:rsidRDefault="008E1BD5" w:rsidP="008616E5">
      <w:pPr>
        <w:spacing w:after="200"/>
        <w:jc w:val="left"/>
        <w:rPr>
          <w:b/>
          <w:sz w:val="22"/>
          <w:szCs w:val="22"/>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1. Цена 1 кв.м.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3.06.2016 № 64</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гры на третий</w:t>
      </w:r>
      <w:r w:rsidR="00951AA7">
        <w:t xml:space="preserve"> квартал 2016 года»</w:t>
      </w:r>
      <w:r>
        <w:t>;</w:t>
      </w:r>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кв.м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C10E06" w:rsidRPr="00C10E06">
        <w:t>57 324</w:t>
      </w:r>
      <w:r w:rsidR="00C10E06">
        <w:t>,</w:t>
      </w:r>
      <w:r w:rsidR="00C10E06" w:rsidRPr="00C10E06">
        <w:t>3</w:t>
      </w:r>
      <w:r w:rsidR="009623F1">
        <w:t>0</w:t>
      </w:r>
      <w:r w:rsidR="008A427B">
        <w:t xml:space="preserve"> руб.;</w:t>
      </w:r>
    </w:p>
    <w:p w:rsidR="008A427B" w:rsidRDefault="008A427B" w:rsidP="00886142">
      <w:pPr>
        <w:ind w:firstLine="540"/>
      </w:pPr>
      <w:r>
        <w:t>3. Цена 1 кв.м.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57 324</w:t>
      </w:r>
      <w:r w:rsidR="00C86EC4">
        <w:t>,</w:t>
      </w:r>
      <w:r w:rsidR="00C86EC4" w:rsidRPr="00C10E06">
        <w:t>3</w:t>
      </w:r>
      <w:r w:rsidR="00C86EC4">
        <w:t xml:space="preserve">0 </w:t>
      </w:r>
      <w:r>
        <w:t>+5</w:t>
      </w:r>
      <w:r w:rsidR="00C86EC4" w:rsidRPr="00C86EC4">
        <w:t>5 76</w:t>
      </w:r>
      <w:r w:rsidR="00C86EC4">
        <w:t>0,00)/3 = 5</w:t>
      </w:r>
      <w:r w:rsidR="00C86EC4" w:rsidRPr="00C86EC4">
        <w:t>6 281</w:t>
      </w:r>
      <w:r>
        <w:t>,</w:t>
      </w:r>
      <w:r w:rsidR="00C86EC4" w:rsidRPr="00C86EC4">
        <w:t>4</w:t>
      </w:r>
      <w:r>
        <w:t>3 руб.</w:t>
      </w:r>
    </w:p>
    <w:p w:rsidR="00442F84" w:rsidRDefault="00442F84" w:rsidP="00442F84">
      <w:pPr>
        <w:ind w:firstLine="540"/>
      </w:pPr>
      <w:r>
        <w:t>(</w:t>
      </w:r>
      <w:r w:rsidR="00C86EC4">
        <w:t>5</w:t>
      </w:r>
      <w:r w:rsidR="00C86EC4" w:rsidRPr="00C86EC4">
        <w:t>6 281</w:t>
      </w:r>
      <w:r w:rsidR="00C86EC4">
        <w:t>,</w:t>
      </w:r>
      <w:r w:rsidR="00C86EC4" w:rsidRPr="00C86EC4">
        <w:t>4</w:t>
      </w:r>
      <w:r w:rsidR="00C86EC4">
        <w:t xml:space="preserve">3 </w:t>
      </w:r>
      <w:r>
        <w:t>– 55 760,00)</w:t>
      </w:r>
      <w:r>
        <w:rPr>
          <w:vertAlign w:val="superscript"/>
        </w:rPr>
        <w:t>2</w:t>
      </w:r>
      <w:r>
        <w:t xml:space="preserve"> + (</w:t>
      </w:r>
      <w:r w:rsidR="00C86EC4">
        <w:t>5</w:t>
      </w:r>
      <w:r w:rsidR="00C86EC4" w:rsidRPr="00C86EC4">
        <w:t>6 281</w:t>
      </w:r>
      <w:r w:rsidR="00C86EC4">
        <w:t>,</w:t>
      </w:r>
      <w:r w:rsidR="00C86EC4" w:rsidRPr="00C86EC4">
        <w:t>4</w:t>
      </w:r>
      <w:r w:rsidR="00C86EC4">
        <w:t xml:space="preserve">3 </w:t>
      </w:r>
      <w:r>
        <w:t>– 5</w:t>
      </w:r>
      <w:r w:rsidR="00C86EC4" w:rsidRPr="00C86EC4">
        <w:t>7</w:t>
      </w:r>
      <w:r w:rsidR="00C86EC4">
        <w:rPr>
          <w:lang w:val="en-US"/>
        </w:rPr>
        <w:t> </w:t>
      </w:r>
      <w:r w:rsidR="00C86EC4">
        <w:t>324,</w:t>
      </w:r>
      <w:r w:rsidR="00C86EC4" w:rsidRPr="00787D36">
        <w:t>30</w:t>
      </w:r>
      <w:r>
        <w:t>)</w:t>
      </w:r>
      <w:r>
        <w:rPr>
          <w:vertAlign w:val="superscript"/>
        </w:rPr>
        <w:t>2</w:t>
      </w:r>
      <w:r>
        <w:t xml:space="preserve"> +(</w:t>
      </w:r>
      <w:r w:rsidR="00C86EC4">
        <w:t>5</w:t>
      </w:r>
      <w:r w:rsidR="00C86EC4" w:rsidRPr="00C86EC4">
        <w:t>6 281</w:t>
      </w:r>
      <w:r w:rsidR="00C86EC4">
        <w:t>,</w:t>
      </w:r>
      <w:r w:rsidR="00C86EC4" w:rsidRPr="00C86EC4">
        <w:t>4</w:t>
      </w:r>
      <w:r w:rsidR="00C86EC4">
        <w:t xml:space="preserve">3 </w:t>
      </w:r>
      <w:r>
        <w:t>– 5</w:t>
      </w:r>
      <w:r w:rsidR="00C86EC4">
        <w:t>5 76</w:t>
      </w:r>
      <w:r>
        <w:t>0,00)</w:t>
      </w:r>
      <w:r>
        <w:rPr>
          <w:vertAlign w:val="superscript"/>
        </w:rPr>
        <w:t>2</w:t>
      </w:r>
      <w:r>
        <w:t xml:space="preserve"> = </w:t>
      </w:r>
      <w:r w:rsidR="00F93E76">
        <w:t>1 631 356,32</w:t>
      </w:r>
    </w:p>
    <w:p w:rsidR="00442F84" w:rsidRDefault="00F93E76" w:rsidP="00442F84">
      <w:pPr>
        <w:ind w:firstLine="540"/>
      </w:pPr>
      <w:r>
        <w:t>1 631 356,32/(3-1) = 815 678,16</w:t>
      </w:r>
      <w:r w:rsidR="00442F84">
        <w:t xml:space="preserve">      </w:t>
      </w:r>
      <w:dir w:val="rtl">
        <w:dir w:val="rtl">
          <w:r w:rsidR="00D0070A">
            <w:t>√</w:t>
          </w:r>
          <w:r>
            <w:t>815 678,16</w:t>
          </w:r>
          <w:r w:rsidR="00442F84">
            <w:t xml:space="preserve">= </w:t>
          </w:r>
          <w:r>
            <w:t>903,15</w:t>
          </w:r>
          <w:r w:rsidR="0004764E">
            <w:t>‬</w:t>
          </w:r>
          <w:r w:rsidR="0004764E">
            <w:t>‬</w:t>
          </w:r>
          <w:r w:rsidR="004C4292">
            <w:t>‬</w:t>
          </w:r>
          <w:r w:rsidR="004C4292">
            <w:t>‬</w:t>
          </w:r>
          <w:r w:rsidR="00472167">
            <w:t>‬</w:t>
          </w:r>
          <w:r w:rsidR="00472167">
            <w:t>‬</w:t>
          </w:r>
          <w:r w:rsidR="00DE1F65">
            <w:t>‬</w:t>
          </w:r>
          <w:r w:rsidR="00DE1F65">
            <w:t>‬</w:t>
          </w:r>
          <w:r w:rsidR="007344EB">
            <w:t>‬</w:t>
          </w:r>
          <w:r w:rsidR="007344EB">
            <w:t>‬</w:t>
          </w:r>
          <w:r w:rsidR="00976716">
            <w:t>‬</w:t>
          </w:r>
          <w:r w:rsidR="00976716">
            <w:t>‬</w:t>
          </w:r>
          <w:r w:rsidR="002868B6">
            <w:t>‬</w:t>
          </w:r>
          <w:r w:rsidR="002868B6">
            <w:t>‬</w:t>
          </w:r>
          <w:r w:rsidR="00653931">
            <w:t>‬</w:t>
          </w:r>
          <w:r w:rsidR="00653931">
            <w:t>‬</w:t>
          </w:r>
          <w:r w:rsidR="006A35B2">
            <w:t>‬</w:t>
          </w:r>
          <w:r w:rsidR="006A35B2">
            <w:t>‬</w:t>
          </w:r>
        </w:dir>
      </w:dir>
    </w:p>
    <w:p w:rsidR="00672A65" w:rsidRDefault="00442F84" w:rsidP="00442F84">
      <w:pPr>
        <w:ind w:firstLine="540"/>
      </w:pPr>
      <w:r>
        <w:t>(</w:t>
      </w:r>
      <w:r w:rsidR="00F93E76">
        <w:t>903,15/56 281,43)*100% = 1,6</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Средняя стоимость 1 кв.м. составляет 5</w:t>
      </w:r>
      <w:r w:rsidR="007A1D36">
        <w:t>6 281,43</w:t>
      </w:r>
      <w:r>
        <w:t xml:space="preserve">руб., учитывая, что НМЦК не может превышать предельного значения, установленного РСТ по ХМАО-Югре, принимаем стоимость 1 кв.м.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r w:rsidR="002658FF">
        <w:t>Цпред,</w:t>
      </w:r>
      <w:r w:rsidR="00EC0888">
        <w:t xml:space="preserve"> </w:t>
      </w:r>
      <w:r w:rsidR="002658FF">
        <w:t>где:</w:t>
      </w:r>
    </w:p>
    <w:p w:rsidR="002658FF" w:rsidRDefault="00830410" w:rsidP="00830410">
      <w:pPr>
        <w:ind w:firstLine="540"/>
      </w:pPr>
      <w:r>
        <w:rPr>
          <w:lang w:val="en-US"/>
        </w:rPr>
        <w:t>S</w:t>
      </w:r>
      <w:r w:rsidRPr="00830410">
        <w:t xml:space="preserve"> – </w:t>
      </w:r>
      <w:r>
        <w:t>количество (площадь) закупаемого товара (работы, услуги);</w:t>
      </w:r>
    </w:p>
    <w:p w:rsidR="00830410" w:rsidRDefault="00830410" w:rsidP="00830410">
      <w:pPr>
        <w:ind w:firstLine="540"/>
      </w:pPr>
      <w:r>
        <w:t>Цпред – предельная цена единицы товара, работы, услуги.</w:t>
      </w:r>
    </w:p>
    <w:p w:rsidR="00043F1D" w:rsidRPr="00830410" w:rsidRDefault="00830410" w:rsidP="00830410">
      <w:pPr>
        <w:ind w:firstLine="540"/>
        <w:rPr>
          <w:b/>
        </w:rPr>
      </w:pPr>
      <w:r w:rsidRPr="00830410">
        <w:rPr>
          <w:b/>
        </w:rPr>
        <w:t>Итого:</w:t>
      </w:r>
      <w:r w:rsidR="003A6C92">
        <w:rPr>
          <w:b/>
        </w:rPr>
        <w:t xml:space="preserve"> НМЦК = 286,0</w:t>
      </w:r>
      <w:r w:rsidR="00894061">
        <w:rPr>
          <w:b/>
        </w:rPr>
        <w:t xml:space="preserve"> * 5</w:t>
      </w:r>
      <w:r w:rsidR="00EA1F97">
        <w:rPr>
          <w:b/>
        </w:rPr>
        <w:t>5 760,</w:t>
      </w:r>
      <w:r w:rsidR="00894061">
        <w:rPr>
          <w:b/>
        </w:rPr>
        <w:t xml:space="preserve">00 руб. = </w:t>
      </w:r>
      <w:r w:rsidR="00D0070A">
        <w:rPr>
          <w:b/>
        </w:rPr>
        <w:t>1</w:t>
      </w:r>
      <w:r w:rsidR="003A6C92">
        <w:rPr>
          <w:b/>
        </w:rPr>
        <w:t>5 947 360</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М.Л. Прошкина</w:t>
      </w:r>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931" w:rsidRDefault="00653931">
      <w:pPr>
        <w:spacing w:after="0"/>
      </w:pPr>
      <w:r>
        <w:separator/>
      </w:r>
    </w:p>
  </w:endnote>
  <w:endnote w:type="continuationSeparator" w:id="0">
    <w:p w:rsidR="00653931" w:rsidRDefault="00653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65" w:rsidRDefault="00DE1F6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E1F65" w:rsidRDefault="00DE1F65"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65" w:rsidRDefault="00DE1F6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A35B2">
      <w:rPr>
        <w:rStyle w:val="a7"/>
        <w:noProof/>
      </w:rPr>
      <w:t>27</w:t>
    </w:r>
    <w:r>
      <w:rPr>
        <w:rStyle w:val="a7"/>
      </w:rPr>
      <w:fldChar w:fldCharType="end"/>
    </w:r>
  </w:p>
  <w:p w:rsidR="00DE1F65" w:rsidRDefault="00DE1F65"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931" w:rsidRDefault="00653931">
      <w:pPr>
        <w:spacing w:after="0"/>
      </w:pPr>
      <w:r>
        <w:separator/>
      </w:r>
    </w:p>
  </w:footnote>
  <w:footnote w:type="continuationSeparator" w:id="0">
    <w:p w:rsidR="00653931" w:rsidRDefault="00653931">
      <w:pPr>
        <w:spacing w:after="0"/>
      </w:pPr>
      <w:r>
        <w:continuationSeparator/>
      </w:r>
    </w:p>
  </w:footnote>
  <w:footnote w:id="1">
    <w:p w:rsidR="00DE1F65" w:rsidRPr="007F791F" w:rsidRDefault="00DE1F65"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DE1F65" w:rsidRDefault="00DE1F65" w:rsidP="00043F1D">
      <w:pPr>
        <w:autoSpaceDE w:val="0"/>
        <w:autoSpaceDN w:val="0"/>
        <w:adjustRightInd w:val="0"/>
      </w:pPr>
    </w:p>
  </w:footnote>
  <w:footnote w:id="2">
    <w:p w:rsidR="00DE1F65" w:rsidRDefault="00DE1F65" w:rsidP="00043F1D">
      <w:pPr>
        <w:rPr>
          <w:sz w:val="18"/>
        </w:rPr>
      </w:pPr>
      <w:r>
        <w:rPr>
          <w:rStyle w:val="af6"/>
        </w:rPr>
        <w:footnoteRef/>
      </w:r>
      <w:r>
        <w:t xml:space="preserve"> </w:t>
      </w:r>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DE1F65" w:rsidRDefault="00DE1F65" w:rsidP="00043F1D">
      <w:pPr>
        <w:rPr>
          <w:sz w:val="18"/>
        </w:rPr>
      </w:pPr>
      <w:bookmarkStart w:id="32" w:name="sub_1041"/>
      <w:r>
        <w:rPr>
          <w:sz w:val="18"/>
        </w:rPr>
        <w:t>а) 10 процентов цены контракта в случае, если цена контракта не превышает 3 млн. рублей;</w:t>
      </w:r>
    </w:p>
    <w:p w:rsidR="00DE1F65" w:rsidRDefault="00DE1F65" w:rsidP="00043F1D">
      <w:pPr>
        <w:rPr>
          <w:sz w:val="18"/>
        </w:rPr>
      </w:pPr>
      <w:bookmarkStart w:id="33" w:name="sub_1042"/>
      <w:bookmarkEnd w:id="32"/>
      <w:r>
        <w:rPr>
          <w:sz w:val="18"/>
        </w:rPr>
        <w:t>б) 5 процентов цены контракта в случае, если цена контракта составляет от 3 млн. рублей до 50 млн. рублей;</w:t>
      </w:r>
    </w:p>
    <w:p w:rsidR="00DE1F65" w:rsidRDefault="00DE1F65" w:rsidP="00043F1D">
      <w:pPr>
        <w:rPr>
          <w:sz w:val="18"/>
        </w:rPr>
      </w:pPr>
      <w:bookmarkStart w:id="34" w:name="sub_1043"/>
      <w:bookmarkEnd w:id="33"/>
      <w:r>
        <w:rPr>
          <w:sz w:val="18"/>
        </w:rPr>
        <w:t>в) 1 процент цены контракта в случае, если цена контракта составляет от 50 млн. рублей до 100 млн. рублей;</w:t>
      </w:r>
    </w:p>
    <w:p w:rsidR="00DE1F65" w:rsidRPr="009F04F5" w:rsidRDefault="00DE1F65" w:rsidP="009F04F5">
      <w:pPr>
        <w:rPr>
          <w:sz w:val="18"/>
        </w:rPr>
      </w:pPr>
      <w:bookmarkStart w:id="35" w:name="sub_1044"/>
      <w:bookmarkEnd w:id="34"/>
      <w:r>
        <w:rPr>
          <w:sz w:val="18"/>
        </w:rPr>
        <w:t>г) 0,5 процента цены контракта в случае, если цена контракта превышает 100 млн. рублей.</w:t>
      </w:r>
      <w:bookmarkEnd w:id="35"/>
    </w:p>
  </w:footnote>
  <w:footnote w:id="3">
    <w:p w:rsidR="00DE1F65" w:rsidRDefault="00DE1F65" w:rsidP="00043F1D">
      <w:pPr>
        <w:pStyle w:val="af4"/>
      </w:pPr>
    </w:p>
    <w:p w:rsidR="00DE1F65" w:rsidRPr="00F75BC0" w:rsidRDefault="00DE1F65"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E1F65" w:rsidRPr="00F75BC0" w:rsidRDefault="00DE1F65" w:rsidP="00043F1D">
      <w:pPr>
        <w:pStyle w:val="af4"/>
        <w:spacing w:after="0"/>
        <w:rPr>
          <w:sz w:val="18"/>
          <w:szCs w:val="24"/>
        </w:rPr>
      </w:pPr>
      <w:bookmarkStart w:id="36" w:name="sub_1051"/>
      <w:r w:rsidRPr="00F75BC0">
        <w:rPr>
          <w:sz w:val="18"/>
          <w:szCs w:val="24"/>
        </w:rPr>
        <w:t>а) 2,5 процента цены контракта в случае, если цена контракта не превышает 3 млн. рублей;</w:t>
      </w:r>
    </w:p>
    <w:p w:rsidR="00DE1F65" w:rsidRPr="00F75BC0" w:rsidRDefault="00DE1F65" w:rsidP="00043F1D">
      <w:pPr>
        <w:pStyle w:val="af4"/>
        <w:spacing w:after="0"/>
        <w:rPr>
          <w:sz w:val="18"/>
          <w:szCs w:val="24"/>
        </w:rPr>
      </w:pPr>
      <w:bookmarkStart w:id="37" w:name="sub_1052"/>
      <w:bookmarkEnd w:id="36"/>
      <w:r w:rsidRPr="00F75BC0">
        <w:rPr>
          <w:sz w:val="18"/>
          <w:szCs w:val="24"/>
        </w:rPr>
        <w:t>б) 2 процента цены контракта в случае, если цена контракта составляет от 3 млн. рублей до 50 млн. рублей;</w:t>
      </w:r>
    </w:p>
    <w:p w:rsidR="00DE1F65" w:rsidRPr="00F75BC0" w:rsidRDefault="00DE1F65" w:rsidP="00043F1D">
      <w:pPr>
        <w:pStyle w:val="af4"/>
        <w:spacing w:after="0"/>
        <w:rPr>
          <w:sz w:val="18"/>
          <w:szCs w:val="24"/>
        </w:rPr>
      </w:pPr>
      <w:bookmarkStart w:id="38" w:name="sub_1053"/>
      <w:bookmarkEnd w:id="37"/>
      <w:r w:rsidRPr="00F75BC0">
        <w:rPr>
          <w:sz w:val="18"/>
          <w:szCs w:val="24"/>
        </w:rPr>
        <w:t>в) 1,5 процента цены контракта в случае, если цена контракта составляет от 50 млн. рублей до 100 млн. рублей;</w:t>
      </w:r>
    </w:p>
    <w:p w:rsidR="00DE1F65" w:rsidRPr="00F75BC0" w:rsidRDefault="00DE1F65" w:rsidP="00043F1D">
      <w:pPr>
        <w:pStyle w:val="af4"/>
        <w:spacing w:after="0"/>
        <w:rPr>
          <w:sz w:val="18"/>
          <w:szCs w:val="24"/>
        </w:rPr>
      </w:pPr>
      <w:bookmarkStart w:id="39" w:name="sub_1054"/>
      <w:bookmarkEnd w:id="38"/>
      <w:r w:rsidRPr="00F75BC0">
        <w:rPr>
          <w:sz w:val="18"/>
          <w:szCs w:val="24"/>
        </w:rPr>
        <w:t>г) 0,5 процента цены контракта в случае, если цена контракта превышает 100 млн. рублей.</w:t>
      </w:r>
      <w:bookmarkEnd w:id="39"/>
    </w:p>
    <w:p w:rsidR="00DE1F65" w:rsidRDefault="00DE1F65" w:rsidP="00043F1D">
      <w:pPr>
        <w:pStyle w:val="af4"/>
        <w:spacing w:after="0"/>
      </w:pPr>
    </w:p>
    <w:p w:rsidR="00DE1F65" w:rsidRDefault="00DE1F65"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52E6"/>
    <w:rsid w:val="00067078"/>
    <w:rsid w:val="00071FFD"/>
    <w:rsid w:val="000737ED"/>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54C6"/>
    <w:rsid w:val="001C6F57"/>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7A69"/>
    <w:rsid w:val="00247CD3"/>
    <w:rsid w:val="00252471"/>
    <w:rsid w:val="0025392F"/>
    <w:rsid w:val="00254754"/>
    <w:rsid w:val="00261C32"/>
    <w:rsid w:val="002658FF"/>
    <w:rsid w:val="00275831"/>
    <w:rsid w:val="002765DB"/>
    <w:rsid w:val="0027736B"/>
    <w:rsid w:val="002818F9"/>
    <w:rsid w:val="002838CB"/>
    <w:rsid w:val="002868B6"/>
    <w:rsid w:val="0028781F"/>
    <w:rsid w:val="00292D67"/>
    <w:rsid w:val="00293C1B"/>
    <w:rsid w:val="002A3D75"/>
    <w:rsid w:val="002A6A8C"/>
    <w:rsid w:val="002B091F"/>
    <w:rsid w:val="002B4A6C"/>
    <w:rsid w:val="002C630D"/>
    <w:rsid w:val="002D07BC"/>
    <w:rsid w:val="002D0A98"/>
    <w:rsid w:val="002E0A8A"/>
    <w:rsid w:val="002F172D"/>
    <w:rsid w:val="002F18C5"/>
    <w:rsid w:val="002F3FF0"/>
    <w:rsid w:val="002F4196"/>
    <w:rsid w:val="002F5B13"/>
    <w:rsid w:val="002F6490"/>
    <w:rsid w:val="002F6944"/>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778B3"/>
    <w:rsid w:val="00381727"/>
    <w:rsid w:val="003919EA"/>
    <w:rsid w:val="003930E4"/>
    <w:rsid w:val="003958B1"/>
    <w:rsid w:val="00397740"/>
    <w:rsid w:val="003A2E66"/>
    <w:rsid w:val="003A31F5"/>
    <w:rsid w:val="003A3922"/>
    <w:rsid w:val="003A4238"/>
    <w:rsid w:val="003A6C92"/>
    <w:rsid w:val="003C70FE"/>
    <w:rsid w:val="003E0E26"/>
    <w:rsid w:val="003E5D7D"/>
    <w:rsid w:val="003E60BC"/>
    <w:rsid w:val="003F47BA"/>
    <w:rsid w:val="003F7404"/>
    <w:rsid w:val="00400FD8"/>
    <w:rsid w:val="004073E7"/>
    <w:rsid w:val="004078A2"/>
    <w:rsid w:val="0042532D"/>
    <w:rsid w:val="00432AEB"/>
    <w:rsid w:val="00436B97"/>
    <w:rsid w:val="00442F84"/>
    <w:rsid w:val="00450031"/>
    <w:rsid w:val="00450832"/>
    <w:rsid w:val="00451778"/>
    <w:rsid w:val="004535F1"/>
    <w:rsid w:val="00454B16"/>
    <w:rsid w:val="004557D6"/>
    <w:rsid w:val="004608AC"/>
    <w:rsid w:val="004641E0"/>
    <w:rsid w:val="00471D0E"/>
    <w:rsid w:val="00472167"/>
    <w:rsid w:val="004766CD"/>
    <w:rsid w:val="004916F0"/>
    <w:rsid w:val="00491720"/>
    <w:rsid w:val="004927C3"/>
    <w:rsid w:val="00494BBA"/>
    <w:rsid w:val="00497897"/>
    <w:rsid w:val="004A460F"/>
    <w:rsid w:val="004C4292"/>
    <w:rsid w:val="004D448F"/>
    <w:rsid w:val="004D5314"/>
    <w:rsid w:val="004D6819"/>
    <w:rsid w:val="004E10B5"/>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6E06"/>
    <w:rsid w:val="005401AE"/>
    <w:rsid w:val="00550DA6"/>
    <w:rsid w:val="0056002D"/>
    <w:rsid w:val="0057728B"/>
    <w:rsid w:val="005840DB"/>
    <w:rsid w:val="0058585C"/>
    <w:rsid w:val="0058668F"/>
    <w:rsid w:val="00597030"/>
    <w:rsid w:val="005A023E"/>
    <w:rsid w:val="005A31B7"/>
    <w:rsid w:val="005A4820"/>
    <w:rsid w:val="005A6F90"/>
    <w:rsid w:val="005B0D5B"/>
    <w:rsid w:val="005B0E84"/>
    <w:rsid w:val="005B0FBF"/>
    <w:rsid w:val="005B2A65"/>
    <w:rsid w:val="005B4190"/>
    <w:rsid w:val="005B6495"/>
    <w:rsid w:val="005C6DA8"/>
    <w:rsid w:val="005C6FC1"/>
    <w:rsid w:val="005D1933"/>
    <w:rsid w:val="005D6A01"/>
    <w:rsid w:val="005E4851"/>
    <w:rsid w:val="005F7D6A"/>
    <w:rsid w:val="006022D3"/>
    <w:rsid w:val="00602BC5"/>
    <w:rsid w:val="0060772C"/>
    <w:rsid w:val="00611D8D"/>
    <w:rsid w:val="00613CAE"/>
    <w:rsid w:val="0061654D"/>
    <w:rsid w:val="006257BB"/>
    <w:rsid w:val="006318BE"/>
    <w:rsid w:val="006434D2"/>
    <w:rsid w:val="00644E51"/>
    <w:rsid w:val="00646ACF"/>
    <w:rsid w:val="006478E5"/>
    <w:rsid w:val="00653931"/>
    <w:rsid w:val="00655021"/>
    <w:rsid w:val="006608E8"/>
    <w:rsid w:val="0066452A"/>
    <w:rsid w:val="006646DD"/>
    <w:rsid w:val="00665F17"/>
    <w:rsid w:val="0066764C"/>
    <w:rsid w:val="006719C3"/>
    <w:rsid w:val="00672A65"/>
    <w:rsid w:val="00674988"/>
    <w:rsid w:val="00674C24"/>
    <w:rsid w:val="00675166"/>
    <w:rsid w:val="00675CF5"/>
    <w:rsid w:val="0069244B"/>
    <w:rsid w:val="006966B3"/>
    <w:rsid w:val="006A0AFC"/>
    <w:rsid w:val="006A1B91"/>
    <w:rsid w:val="006A35B2"/>
    <w:rsid w:val="006A64AF"/>
    <w:rsid w:val="006A6C8E"/>
    <w:rsid w:val="006B3AC1"/>
    <w:rsid w:val="006B4E1A"/>
    <w:rsid w:val="006C101C"/>
    <w:rsid w:val="006C2D2D"/>
    <w:rsid w:val="006C4812"/>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4EB"/>
    <w:rsid w:val="00734732"/>
    <w:rsid w:val="00735BF8"/>
    <w:rsid w:val="007364BA"/>
    <w:rsid w:val="007372A5"/>
    <w:rsid w:val="00740A60"/>
    <w:rsid w:val="0074184E"/>
    <w:rsid w:val="00743264"/>
    <w:rsid w:val="007504F5"/>
    <w:rsid w:val="00764B4C"/>
    <w:rsid w:val="00770ED7"/>
    <w:rsid w:val="00776545"/>
    <w:rsid w:val="007809B8"/>
    <w:rsid w:val="007816EE"/>
    <w:rsid w:val="00783169"/>
    <w:rsid w:val="00787D36"/>
    <w:rsid w:val="007A1D36"/>
    <w:rsid w:val="007A3C40"/>
    <w:rsid w:val="007A6923"/>
    <w:rsid w:val="007A7ADA"/>
    <w:rsid w:val="007B1E6F"/>
    <w:rsid w:val="007B39F0"/>
    <w:rsid w:val="007C563F"/>
    <w:rsid w:val="007E04CA"/>
    <w:rsid w:val="007E0C08"/>
    <w:rsid w:val="007E16E4"/>
    <w:rsid w:val="007E3887"/>
    <w:rsid w:val="007E5D7C"/>
    <w:rsid w:val="00802BF9"/>
    <w:rsid w:val="0080466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1BD5"/>
    <w:rsid w:val="008E2309"/>
    <w:rsid w:val="008E75F8"/>
    <w:rsid w:val="008F123E"/>
    <w:rsid w:val="008F478B"/>
    <w:rsid w:val="00902652"/>
    <w:rsid w:val="00906974"/>
    <w:rsid w:val="009079F6"/>
    <w:rsid w:val="0091521F"/>
    <w:rsid w:val="009165E6"/>
    <w:rsid w:val="0091664D"/>
    <w:rsid w:val="00916981"/>
    <w:rsid w:val="00931F19"/>
    <w:rsid w:val="00933F74"/>
    <w:rsid w:val="00934D2C"/>
    <w:rsid w:val="00937C1C"/>
    <w:rsid w:val="00941AA7"/>
    <w:rsid w:val="0094794E"/>
    <w:rsid w:val="00951AA7"/>
    <w:rsid w:val="00957F62"/>
    <w:rsid w:val="0096022F"/>
    <w:rsid w:val="00960B83"/>
    <w:rsid w:val="00960BED"/>
    <w:rsid w:val="00962117"/>
    <w:rsid w:val="009623F1"/>
    <w:rsid w:val="0096291A"/>
    <w:rsid w:val="00972499"/>
    <w:rsid w:val="00976716"/>
    <w:rsid w:val="00977AC7"/>
    <w:rsid w:val="00980852"/>
    <w:rsid w:val="00984C47"/>
    <w:rsid w:val="00984D89"/>
    <w:rsid w:val="00984E2B"/>
    <w:rsid w:val="00991CAF"/>
    <w:rsid w:val="009A5D06"/>
    <w:rsid w:val="009A7F40"/>
    <w:rsid w:val="009B004D"/>
    <w:rsid w:val="009B594F"/>
    <w:rsid w:val="009B6D34"/>
    <w:rsid w:val="009C223E"/>
    <w:rsid w:val="009C3C8F"/>
    <w:rsid w:val="009C705D"/>
    <w:rsid w:val="009D54AE"/>
    <w:rsid w:val="009D734C"/>
    <w:rsid w:val="009E16DD"/>
    <w:rsid w:val="009E1CCE"/>
    <w:rsid w:val="009E29F8"/>
    <w:rsid w:val="009E2CD8"/>
    <w:rsid w:val="009F04F5"/>
    <w:rsid w:val="009F0C6F"/>
    <w:rsid w:val="009F67D1"/>
    <w:rsid w:val="009F7C7E"/>
    <w:rsid w:val="00A02986"/>
    <w:rsid w:val="00A05A73"/>
    <w:rsid w:val="00A100B2"/>
    <w:rsid w:val="00A22D21"/>
    <w:rsid w:val="00A25C3E"/>
    <w:rsid w:val="00A32BFB"/>
    <w:rsid w:val="00A3320A"/>
    <w:rsid w:val="00A407C4"/>
    <w:rsid w:val="00A451F6"/>
    <w:rsid w:val="00A47D4A"/>
    <w:rsid w:val="00A50EE8"/>
    <w:rsid w:val="00A51212"/>
    <w:rsid w:val="00A631BF"/>
    <w:rsid w:val="00A657B0"/>
    <w:rsid w:val="00A709D8"/>
    <w:rsid w:val="00A734DE"/>
    <w:rsid w:val="00A76114"/>
    <w:rsid w:val="00A80B2D"/>
    <w:rsid w:val="00A80CBF"/>
    <w:rsid w:val="00A83A0D"/>
    <w:rsid w:val="00A86268"/>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D003A"/>
    <w:rsid w:val="00AD25FE"/>
    <w:rsid w:val="00AD2BA4"/>
    <w:rsid w:val="00AD39E0"/>
    <w:rsid w:val="00AD437C"/>
    <w:rsid w:val="00AD6BFF"/>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699"/>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DFB"/>
    <w:rsid w:val="00BF4402"/>
    <w:rsid w:val="00C02331"/>
    <w:rsid w:val="00C06710"/>
    <w:rsid w:val="00C06874"/>
    <w:rsid w:val="00C0731C"/>
    <w:rsid w:val="00C10E06"/>
    <w:rsid w:val="00C1358C"/>
    <w:rsid w:val="00C22B91"/>
    <w:rsid w:val="00C27508"/>
    <w:rsid w:val="00C333D0"/>
    <w:rsid w:val="00C3799E"/>
    <w:rsid w:val="00C41CA1"/>
    <w:rsid w:val="00C46CCB"/>
    <w:rsid w:val="00C5050B"/>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6839"/>
    <w:rsid w:val="00DA71CB"/>
    <w:rsid w:val="00DB08A2"/>
    <w:rsid w:val="00DB0DBD"/>
    <w:rsid w:val="00DB4A01"/>
    <w:rsid w:val="00DB7986"/>
    <w:rsid w:val="00DD7979"/>
    <w:rsid w:val="00DD7B07"/>
    <w:rsid w:val="00DE04C2"/>
    <w:rsid w:val="00DE1F65"/>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957"/>
    <w:rsid w:val="00E47A28"/>
    <w:rsid w:val="00E570C0"/>
    <w:rsid w:val="00E60056"/>
    <w:rsid w:val="00E620B4"/>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7C28"/>
    <w:rsid w:val="00ED7E64"/>
    <w:rsid w:val="00EE1DB3"/>
    <w:rsid w:val="00EF0802"/>
    <w:rsid w:val="00EF3EB6"/>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46FF"/>
    <w:rsid w:val="00F46825"/>
    <w:rsid w:val="00F569F7"/>
    <w:rsid w:val="00F57F8B"/>
    <w:rsid w:val="00F616E3"/>
    <w:rsid w:val="00F64075"/>
    <w:rsid w:val="00F7019A"/>
    <w:rsid w:val="00F777D2"/>
    <w:rsid w:val="00F86628"/>
    <w:rsid w:val="00F90CC5"/>
    <w:rsid w:val="00F93E76"/>
    <w:rsid w:val="00FA0879"/>
    <w:rsid w:val="00FA4D83"/>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4F016-5C6E-43B5-8151-363D8924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6532</TotalTime>
  <Pages>30</Pages>
  <Words>11132</Words>
  <Characters>63457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167</cp:revision>
  <cp:lastPrinted>2016-09-22T15:23:00Z</cp:lastPrinted>
  <dcterms:created xsi:type="dcterms:W3CDTF">2015-03-30T09:50:00Z</dcterms:created>
  <dcterms:modified xsi:type="dcterms:W3CDTF">2016-09-29T12:05:00Z</dcterms:modified>
</cp:coreProperties>
</file>