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93" w:rsidRDefault="00446393" w:rsidP="00446393">
      <w:pPr>
        <w:pStyle w:val="ConsPlusNormal"/>
        <w:widowControl/>
        <w:numPr>
          <w:ilvl w:val="0"/>
          <w:numId w:val="5"/>
        </w:num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5F2F8D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1" w:name="_Ref248562863"/>
      <w:bookmarkEnd w:id="0"/>
    </w:p>
    <w:bookmarkEnd w:id="1"/>
    <w:p w:rsidR="00446393" w:rsidRDefault="00446393" w:rsidP="00446393">
      <w:pPr>
        <w:pStyle w:val="a4"/>
        <w:autoSpaceDE w:val="0"/>
        <w:autoSpaceDN w:val="0"/>
        <w:adjustRightInd w:val="0"/>
        <w:jc w:val="center"/>
        <w:rPr>
          <w:b/>
          <w:bCs/>
        </w:rPr>
      </w:pPr>
      <w:r w:rsidRPr="00FA6C3E">
        <w:rPr>
          <w:b/>
          <w:bCs/>
        </w:rPr>
        <w:t>по</w:t>
      </w:r>
      <w:r w:rsidRPr="00E25B5A">
        <w:rPr>
          <w:b/>
          <w:bCs/>
        </w:rPr>
        <w:t xml:space="preserve"> </w:t>
      </w:r>
      <w:r w:rsidR="0064165A">
        <w:rPr>
          <w:b/>
          <w:bCs/>
        </w:rPr>
        <w:t>ремонту</w:t>
      </w:r>
      <w:r w:rsidRPr="00E25B5A">
        <w:rPr>
          <w:b/>
          <w:bCs/>
        </w:rPr>
        <w:t xml:space="preserve"> автомобилей</w:t>
      </w:r>
    </w:p>
    <w:p w:rsidR="00446393" w:rsidRDefault="00446393" w:rsidP="00446393">
      <w:pPr>
        <w:pStyle w:val="a4"/>
        <w:autoSpaceDE w:val="0"/>
        <w:autoSpaceDN w:val="0"/>
        <w:adjustRightInd w:val="0"/>
        <w:jc w:val="center"/>
        <w:rPr>
          <w:b/>
          <w:bCs/>
        </w:rPr>
      </w:pPr>
    </w:p>
    <w:p w:rsidR="00446393" w:rsidRPr="00115127" w:rsidRDefault="00446393" w:rsidP="00446393">
      <w:pPr>
        <w:shd w:val="clear" w:color="auto" w:fill="FFFFFF"/>
        <w:tabs>
          <w:tab w:val="left" w:pos="540"/>
        </w:tabs>
        <w:spacing w:after="0" w:line="0" w:lineRule="atLeast"/>
        <w:rPr>
          <w:b/>
        </w:rPr>
      </w:pPr>
      <w:r w:rsidRPr="00115127">
        <w:rPr>
          <w:b/>
        </w:rPr>
        <w:t>1. Общие положения</w:t>
      </w:r>
      <w:r>
        <w:rPr>
          <w:b/>
        </w:rPr>
        <w:t>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</w:pPr>
      <w:r>
        <w:t xml:space="preserve">1.1. </w:t>
      </w:r>
      <w:r w:rsidRPr="00115127">
        <w:t xml:space="preserve">Настоящее техническое задание определяет перечень, сроки и порядок </w:t>
      </w:r>
      <w:r>
        <w:rPr>
          <w:bCs/>
        </w:rPr>
        <w:t>оказания</w:t>
      </w:r>
      <w:r w:rsidRPr="00705FE6">
        <w:rPr>
          <w:bCs/>
        </w:rPr>
        <w:t xml:space="preserve"> услуг </w:t>
      </w:r>
      <w:r>
        <w:t xml:space="preserve">по </w:t>
      </w:r>
      <w:r w:rsidR="00E9650A">
        <w:t>ремонту</w:t>
      </w:r>
      <w:r w:rsidRPr="00E25B5A">
        <w:t xml:space="preserve"> автомобилей</w:t>
      </w:r>
      <w:r>
        <w:t xml:space="preserve">. </w:t>
      </w:r>
    </w:p>
    <w:p w:rsidR="00446393" w:rsidRDefault="00446393" w:rsidP="00446393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rPr>
          <w:b/>
          <w:szCs w:val="24"/>
        </w:rPr>
      </w:pPr>
    </w:p>
    <w:p w:rsidR="00446393" w:rsidRDefault="00446393" w:rsidP="00446393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jc w:val="center"/>
        <w:rPr>
          <w:b/>
          <w:szCs w:val="24"/>
        </w:rPr>
      </w:pPr>
      <w:r>
        <w:rPr>
          <w:b/>
          <w:szCs w:val="24"/>
        </w:rPr>
        <w:t xml:space="preserve">Перечень автомобилей, подлежащих в случае необходимости </w:t>
      </w:r>
      <w:r w:rsidR="0064165A">
        <w:rPr>
          <w:b/>
          <w:szCs w:val="24"/>
        </w:rPr>
        <w:t>ремонта</w:t>
      </w:r>
      <w:r>
        <w:rPr>
          <w:b/>
          <w:szCs w:val="24"/>
        </w:rPr>
        <w:t>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010"/>
        <w:gridCol w:w="1702"/>
        <w:gridCol w:w="990"/>
        <w:gridCol w:w="3682"/>
      </w:tblGrid>
      <w:tr w:rsidR="00446393" w:rsidRPr="00C054B7" w:rsidTr="00E023B6">
        <w:tc>
          <w:tcPr>
            <w:tcW w:w="451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№</w:t>
            </w:r>
          </w:p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proofErr w:type="gramStart"/>
            <w:r w:rsidRPr="00C054B7">
              <w:rPr>
                <w:rFonts w:eastAsia="Calibri"/>
                <w:lang w:eastAsia="en-US"/>
              </w:rPr>
              <w:t>п</w:t>
            </w:r>
            <w:proofErr w:type="gramEnd"/>
            <w:r w:rsidRPr="00C054B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459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Марка автомобиля</w:t>
            </w:r>
          </w:p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Год выпуска</w:t>
            </w:r>
          </w:p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автомобиля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VIN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59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  <w:lang w:val="en-US"/>
              </w:rPr>
              <w:t>TOYOTA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Land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Cruiser</w:t>
            </w:r>
            <w:r w:rsidRPr="00C054B7">
              <w:rPr>
                <w:spacing w:val="-2"/>
              </w:rPr>
              <w:t xml:space="preserve"> 200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JTMHT05J404012902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459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  <w:lang w:val="en-US"/>
              </w:rPr>
              <w:t>TOYOTA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Land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Cruiser</w:t>
            </w:r>
            <w:r w:rsidRPr="00C054B7">
              <w:rPr>
                <w:spacing w:val="-2"/>
              </w:rPr>
              <w:t xml:space="preserve"> 200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2007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JTMHT05J204000456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459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  <w:lang w:val="en-US"/>
              </w:rPr>
              <w:t>TOYOTA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Land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Cruiser</w:t>
            </w:r>
            <w:r w:rsidRPr="00C054B7">
              <w:rPr>
                <w:spacing w:val="-2"/>
              </w:rPr>
              <w:t xml:space="preserve"> 200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2007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JTMHT05J605004097</w:t>
            </w:r>
          </w:p>
        </w:tc>
      </w:tr>
      <w:tr w:rsidR="00446393" w:rsidRPr="00C054B7" w:rsidTr="00E023B6">
        <w:trPr>
          <w:trHeight w:val="228"/>
        </w:trPr>
        <w:tc>
          <w:tcPr>
            <w:tcW w:w="451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459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540F30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20</w:t>
            </w:r>
            <w:r w:rsidRPr="00F739AA"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540F30">
              <w:t>XW7BF4FK10S168332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459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C054B7">
              <w:rPr>
                <w:rFonts w:eastAsia="Calibri"/>
                <w:lang w:eastAsia="en-US"/>
              </w:rPr>
              <w:t>20</w:t>
            </w:r>
            <w:r w:rsidRPr="00F739AA">
              <w:rPr>
                <w:rFonts w:eastAsia="Calibri"/>
                <w:lang w:val="en-US" w:eastAsia="en-US"/>
              </w:rPr>
              <w:t>13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t>XW7BF4FKX0S025041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2012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t>XW7BF4FK80S004351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EB2D6B" w:rsidRDefault="00446393" w:rsidP="00EB2D6B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val="en-US" w:eastAsia="en-US"/>
              </w:rPr>
              <w:t>201</w:t>
            </w:r>
            <w:r w:rsidR="00EB2D6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EB2D6B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t>XW7BF4FK20S057370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2006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JTNBE40K303037816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Hiace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2011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JTFSX23P706102828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HYUNDAI  S</w:t>
            </w:r>
            <w:proofErr w:type="spellStart"/>
            <w:r w:rsidRPr="00F739AA">
              <w:rPr>
                <w:rFonts w:eastAsia="Calibri"/>
                <w:lang w:val="en-US" w:eastAsia="en-US"/>
              </w:rPr>
              <w:t>onata</w:t>
            </w:r>
            <w:proofErr w:type="spellEnd"/>
            <w:r w:rsidRPr="00F739AA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X7MEM41HP8MO43631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 xml:space="preserve">HYUNDAI  </w:t>
            </w:r>
            <w:proofErr w:type="spellStart"/>
            <w:r w:rsidRPr="00F739AA">
              <w:rPr>
                <w:rFonts w:eastAsia="Calibri"/>
                <w:lang w:eastAsia="en-US"/>
              </w:rPr>
              <w:t>Matrix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eastAsia="en-US"/>
              </w:rPr>
              <w:t>200</w:t>
            </w:r>
            <w:r w:rsidRPr="00F739AA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NLHPM81CP9Z057817</w:t>
            </w:r>
          </w:p>
        </w:tc>
      </w:tr>
      <w:tr w:rsidR="00446393" w:rsidRPr="00C054B7" w:rsidTr="00E023B6">
        <w:tc>
          <w:tcPr>
            <w:tcW w:w="2735" w:type="pct"/>
            <w:gridSpan w:val="3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 xml:space="preserve">               ИТОГО: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7F0920" w:rsidRDefault="00446393" w:rsidP="00E023B6">
            <w:pPr>
              <w:tabs>
                <w:tab w:val="left" w:pos="884"/>
              </w:tabs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tabs>
                <w:tab w:val="left" w:pos="884"/>
              </w:tabs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46393" w:rsidRDefault="00446393" w:rsidP="00446393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rPr>
          <w:rStyle w:val="a6"/>
          <w:szCs w:val="24"/>
          <w:lang w:val="en-US"/>
        </w:rPr>
      </w:pPr>
    </w:p>
    <w:p w:rsidR="00446393" w:rsidRDefault="00446393" w:rsidP="00446393">
      <w:pPr>
        <w:ind w:right="-446" w:firstLine="426"/>
        <w:rPr>
          <w:b/>
        </w:rPr>
      </w:pPr>
      <w:r>
        <w:rPr>
          <w:b/>
        </w:rPr>
        <w:t>Наименование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E9650A" w:rsidTr="00E9650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  <w:r>
              <w:t>Наименование услуг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  <w:r>
              <w:t>Возможные виды услуг</w:t>
            </w:r>
          </w:p>
        </w:tc>
      </w:tr>
      <w:tr w:rsidR="00E9650A" w:rsidTr="00E9650A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0A" w:rsidRDefault="00E9650A" w:rsidP="00962BA6">
            <w:pPr>
              <w:spacing w:after="0"/>
              <w:jc w:val="center"/>
              <w:rPr>
                <w:lang w:eastAsia="en-US"/>
              </w:rPr>
            </w:pPr>
            <w:r>
              <w:t>Оказание услуг по ремонту автомобилей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  <w:r>
              <w:t>Текущий ремонт</w:t>
            </w:r>
          </w:p>
        </w:tc>
      </w:tr>
      <w:tr w:rsidR="00E9650A" w:rsidTr="00E9650A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  <w:r>
              <w:t>Ремонт двигателя, КПП</w:t>
            </w:r>
          </w:p>
        </w:tc>
      </w:tr>
      <w:tr w:rsidR="00E9650A" w:rsidTr="00E9650A">
        <w:trPr>
          <w:trHeight w:val="30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  <w:r>
              <w:t>Электротехнические работы</w:t>
            </w:r>
          </w:p>
        </w:tc>
      </w:tr>
      <w:tr w:rsidR="00E9650A" w:rsidTr="00E9650A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  <w:r>
              <w:t>Диагностические работы</w:t>
            </w:r>
          </w:p>
        </w:tc>
      </w:tr>
      <w:tr w:rsidR="00E9650A" w:rsidTr="00E9650A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  <w:r>
              <w:t>Слесарные, арматурные работы</w:t>
            </w:r>
          </w:p>
        </w:tc>
      </w:tr>
      <w:tr w:rsidR="00E9650A" w:rsidTr="00E9650A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замене агрегатов</w:t>
            </w:r>
          </w:p>
        </w:tc>
      </w:tr>
      <w:tr w:rsidR="00E9650A" w:rsidTr="00E9650A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рулевого управления и подвески</w:t>
            </w:r>
          </w:p>
        </w:tc>
      </w:tr>
      <w:tr w:rsidR="00E9650A" w:rsidTr="00E9650A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тормозной системы</w:t>
            </w:r>
          </w:p>
        </w:tc>
      </w:tr>
      <w:tr w:rsidR="00E9650A" w:rsidTr="00E9650A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сцепления</w:t>
            </w:r>
          </w:p>
        </w:tc>
      </w:tr>
      <w:tr w:rsidR="00E9650A" w:rsidTr="00E9650A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ведущих мостов и приводов ведущих колес</w:t>
            </w:r>
          </w:p>
        </w:tc>
      </w:tr>
      <w:tr w:rsidR="00E9650A" w:rsidTr="00E9650A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0A" w:rsidRDefault="00E9650A" w:rsidP="00962BA6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топливной аппаратуры двигателей</w:t>
            </w:r>
          </w:p>
        </w:tc>
      </w:tr>
    </w:tbl>
    <w:p w:rsidR="00E9650A" w:rsidRDefault="00E9650A" w:rsidP="00446393">
      <w:pPr>
        <w:ind w:right="-446" w:firstLine="426"/>
        <w:rPr>
          <w:b/>
        </w:rPr>
      </w:pPr>
    </w:p>
    <w:p w:rsidR="00446393" w:rsidRPr="004B07A8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Сроки (периоды) оказания услуг:</w:t>
      </w:r>
    </w:p>
    <w:p w:rsidR="00446393" w:rsidRDefault="00A17698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t>С</w:t>
      </w:r>
      <w:r w:rsidR="00A01FA4" w:rsidRPr="00A01FA4">
        <w:t xml:space="preserve"> даты заключения</w:t>
      </w:r>
      <w:proofErr w:type="gramEnd"/>
      <w:r w:rsidR="00A01FA4" w:rsidRPr="00A01FA4">
        <w:t xml:space="preserve"> муниципального контракта по 15 декабря 2021 года. Сроки выполнения </w:t>
      </w:r>
      <w:r w:rsidR="00E9650A">
        <w:t>ремонта</w:t>
      </w:r>
      <w:r w:rsidR="00A01FA4" w:rsidRPr="00A01FA4">
        <w:t>: не более</w:t>
      </w:r>
      <w:r w:rsidR="00E9650A">
        <w:t xml:space="preserve"> трех</w:t>
      </w:r>
      <w:r w:rsidR="00A01FA4" w:rsidRPr="00A01FA4">
        <w:t xml:space="preserve"> суток с момента заезда автомобиля на СТО</w:t>
      </w:r>
      <w:r w:rsidR="00446393" w:rsidRPr="00FA13AB">
        <w:t>.</w:t>
      </w:r>
    </w:p>
    <w:p w:rsidR="00446393" w:rsidRPr="004B07A8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Место оказания услуг:</w:t>
      </w:r>
    </w:p>
    <w:p w:rsidR="00446393" w:rsidRDefault="00A01FA4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 w:rsidRPr="00A01FA4">
        <w:t>По месту нахождения Исполнителя, в радиусе не более 20 км</w:t>
      </w:r>
      <w:proofErr w:type="gramStart"/>
      <w:r w:rsidRPr="00A01FA4">
        <w:t xml:space="preserve">., </w:t>
      </w:r>
      <w:proofErr w:type="gramEnd"/>
      <w:r w:rsidRPr="00A01FA4">
        <w:t>от местонахождения Заказчика</w:t>
      </w:r>
      <w:r w:rsidR="00446393" w:rsidRPr="00446393">
        <w:t>.</w:t>
      </w:r>
    </w:p>
    <w:p w:rsidR="00E9650A" w:rsidRPr="004B07A8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Приобретение и установка запасных частей</w:t>
      </w:r>
      <w:r>
        <w:rPr>
          <w:b/>
        </w:rPr>
        <w:t xml:space="preserve"> и материалов</w:t>
      </w:r>
      <w:r w:rsidRPr="004B07A8">
        <w:rPr>
          <w:b/>
        </w:rPr>
        <w:t>:</w:t>
      </w:r>
    </w:p>
    <w:p w:rsidR="00E9650A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самостоятельно приобретает, при отсутствии в наличии - заказывает, оплачивает доставку и использует для ремонта автомобилей заказчика все эксплуатационные, смазочные и сопутствующие запасные части и материалы, необходимые для оказания услуг.</w:t>
      </w:r>
    </w:p>
    <w:p w:rsidR="00E9650A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Устанавливаемые запчасти должны быть произведены при соблюдении требований нормативных документов (технических условий, государственных, отраслевых стандартов) в условиях их серийного производства (сборка заводская), рекомендованные к применению заводом-изготовителем данного транспортного средства.</w:t>
      </w:r>
    </w:p>
    <w:p w:rsidR="00E9650A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lastRenderedPageBreak/>
        <w:t xml:space="preserve">- При оказании услуг должны использоваться новые, качественные комплектующие и запасные части заводов-изготовителей, отвечающие требованиям безопасности. </w:t>
      </w:r>
    </w:p>
    <w:p w:rsidR="00E9650A" w:rsidRPr="005E01DC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5E01DC">
        <w:rPr>
          <w:b/>
        </w:rPr>
        <w:t>Порядок и условия оказания услуг:</w:t>
      </w:r>
    </w:p>
    <w:p w:rsidR="00E9650A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Услуги по ремонту автомобилей должны выполняться в строгом соответствии с требованиями государственных стандартов, технических условий, санитарных норм и правил. При возможности восстановления работоспособности агрегата (детали, узла) его ремонт производится путем замены его </w:t>
      </w:r>
      <w:proofErr w:type="gramStart"/>
      <w:r>
        <w:t>комплектующих</w:t>
      </w:r>
      <w:proofErr w:type="gramEnd"/>
      <w:r>
        <w:t xml:space="preserve">. Замену агрегата (детали, узла) осуществлять только при отсутствии возможности его восстановления или обоснованной экономической нецелесообразности ремонта. </w:t>
      </w:r>
    </w:p>
    <w:p w:rsidR="00E9650A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По вопросам организации и ремонта Исполнитель назначает ответственное лицо по взаимодействию с представителем Заказчика, а также обеспечивает доступ и нахождение представителя Заказчика в производственных помещениях для контроля за соблюдением технологического процесса выполняемых работ.</w:t>
      </w:r>
    </w:p>
    <w:p w:rsidR="00E9650A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Заказчик или его представители имеют право провести технический контроль и испытания качества выполненных работ для подтверждения соответствия условиям контракта, при этом не понести каких-либо дополнительных расходов.</w:t>
      </w:r>
    </w:p>
    <w:p w:rsidR="00E9650A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при выполнении ремонта должен обеспечить сохранность автотранспортных средств Заказчика, а также не использование и не применение транспортных средств.</w:t>
      </w:r>
    </w:p>
    <w:p w:rsidR="00E9650A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Исполнитель должен обеспечивать выполнение полного комплекса диагностических, демонтажно-монтажных и слесарных работ с применением фирменного специализированного оборудования и инструмента, проводить ремонт любой сложности, ремонт двигателей, ходовых частей автомобилей, компьютерную диагностику двигателей и т.д., а также осуществлять проверку технического состояния автомобиля при подготовке к государственному техническому осмотру и устранять выявленные недостатки. </w:t>
      </w:r>
    </w:p>
    <w:p w:rsidR="00E9650A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t xml:space="preserve">- Работы по ремонту автомобилей должны соответствовать требованиям, установленным статьей 18 Федерального закона от 10.12.1995 года № 196-ФЗ «О безопасности дорожного движения», РД 37.009.026-92 - Положение о техническом </w:t>
      </w:r>
      <w:bookmarkStart w:id="2" w:name="_GoBack"/>
      <w:r>
        <w:t>обсл</w:t>
      </w:r>
      <w:bookmarkEnd w:id="2"/>
      <w:r>
        <w:t>уживании и ремонте автотранспортных средств, принадлежащих гражданам (легковые и грузовые автомобили, автобусы, мини-трактора), утвержденное приказом Минпрома РФ от 01.11.1992 г. № 43.</w:t>
      </w:r>
      <w:proofErr w:type="gramEnd"/>
      <w:r>
        <w:t xml:space="preserve"> Исполнитель должен также руководствоваться руководствами (инструкциям) по ремонту и эксплуатации определенных моделей автотранспортных средств.</w:t>
      </w:r>
    </w:p>
    <w:p w:rsidR="00E9650A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Сроки выполнения ремонта автомобилей: </w:t>
      </w:r>
      <w:r w:rsidRPr="00042FD8">
        <w:t xml:space="preserve">не более 3-х суток с момента заезда автомобиля на </w:t>
      </w:r>
      <w:r w:rsidRPr="005A3E70">
        <w:t xml:space="preserve">территорию </w:t>
      </w:r>
      <w:r>
        <w:t>исполнителя</w:t>
      </w:r>
      <w:r w:rsidRPr="00042FD8">
        <w:t>.</w:t>
      </w:r>
    </w:p>
    <w:p w:rsidR="00E9650A" w:rsidRPr="00BC1E86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BC1E86">
        <w:rPr>
          <w:b/>
        </w:rPr>
        <w:t>Требования к качеству услуг, требования к их безопасности, требования к результатам работ и иные показатели, связанные с определением соответствия оказываемых услуг потребностям заказчика:</w:t>
      </w:r>
    </w:p>
    <w:p w:rsidR="00E9650A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-Оказание услуг производится в рамках действующего законодательства РФ с обязательным выполнением норм и правил охраны труда, пожарной безопасности и техники безопасности, производственной санитарии, в соответствии с техническим заданием и условиями государственного контракта. Качество услуг должно соответствовать требованиям ГОСТов, ТУ.</w:t>
      </w:r>
    </w:p>
    <w:p w:rsidR="00E9650A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Применяемые запасные части и расходные материалы не должны нарушать условий гарантии производителя.</w:t>
      </w:r>
    </w:p>
    <w:p w:rsidR="00E9650A" w:rsidRPr="00834ED2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834ED2">
        <w:rPr>
          <w:b/>
        </w:rPr>
        <w:t>Общие требования к выполняемым работам, оказываемым услугам по ремонту автотранспорта:</w:t>
      </w:r>
    </w:p>
    <w:p w:rsidR="00E9650A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1.1.</w:t>
      </w:r>
      <w:r>
        <w:tab/>
        <w:t>Услуги оказываются по обращению Заказчика.</w:t>
      </w:r>
    </w:p>
    <w:p w:rsidR="00E9650A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1.2.</w:t>
      </w:r>
      <w:r>
        <w:tab/>
        <w:t>Стоимость замененных запчастей оплачивается из общей суммы контракта.</w:t>
      </w:r>
    </w:p>
    <w:p w:rsidR="00E9650A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1.3.</w:t>
      </w:r>
      <w:r>
        <w:tab/>
        <w:t>Установленные запчасти должны быть новыми, неиспользованными, серийными моделями, отражающими все последние модификации дизайна и материалов.</w:t>
      </w:r>
    </w:p>
    <w:p w:rsidR="00E9650A" w:rsidRDefault="00E9650A" w:rsidP="00E9650A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1.4.</w:t>
      </w:r>
      <w:r>
        <w:tab/>
        <w:t xml:space="preserve">Обеспечение внеочередного заезда транспортного средства на </w:t>
      </w:r>
      <w:r>
        <w:t>ремонт</w:t>
      </w:r>
      <w:r>
        <w:t>.</w:t>
      </w:r>
    </w:p>
    <w:p w:rsidR="00255DB1" w:rsidRPr="00446393" w:rsidRDefault="00E9650A" w:rsidP="00E9650A">
      <w:r>
        <w:t>1.5.</w:t>
      </w:r>
      <w:r>
        <w:tab/>
        <w:t>Обеспечение эвакуатором грузоподъемностью не менее 3-х тонн и выше и эвакуация транспортного средства Заказчика (город-межгород) (при необходимости).</w:t>
      </w:r>
    </w:p>
    <w:sectPr w:rsidR="00255DB1" w:rsidRPr="00446393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16682"/>
    <w:multiLevelType w:val="hybridMultilevel"/>
    <w:tmpl w:val="2C5887DE"/>
    <w:lvl w:ilvl="0" w:tplc="425070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1324FD"/>
    <w:rsid w:val="00255DB1"/>
    <w:rsid w:val="002A4246"/>
    <w:rsid w:val="00446393"/>
    <w:rsid w:val="004F4D7B"/>
    <w:rsid w:val="005B4657"/>
    <w:rsid w:val="0064165A"/>
    <w:rsid w:val="007937ED"/>
    <w:rsid w:val="00980E57"/>
    <w:rsid w:val="00A01FA4"/>
    <w:rsid w:val="00A17698"/>
    <w:rsid w:val="00B66F68"/>
    <w:rsid w:val="00CE3967"/>
    <w:rsid w:val="00E9650A"/>
    <w:rsid w:val="00EB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446393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21">
    <w:name w:val="Стиль2"/>
    <w:basedOn w:val="22"/>
    <w:rsid w:val="00446393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ind w:left="1440" w:hanging="360"/>
      <w:contextualSpacing w:val="0"/>
    </w:pPr>
    <w:rPr>
      <w:b/>
      <w:szCs w:val="20"/>
    </w:rPr>
  </w:style>
  <w:style w:type="paragraph" w:customStyle="1" w:styleId="3">
    <w:name w:val="Стиль3 Знак"/>
    <w:basedOn w:val="23"/>
    <w:rsid w:val="00446393"/>
    <w:pPr>
      <w:widowControl w:val="0"/>
      <w:numPr>
        <w:ilvl w:val="2"/>
        <w:numId w:val="4"/>
      </w:numPr>
      <w:tabs>
        <w:tab w:val="clear" w:pos="227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paragraph" w:styleId="a4">
    <w:name w:val="List Paragraph"/>
    <w:basedOn w:val="a0"/>
    <w:link w:val="a5"/>
    <w:qFormat/>
    <w:rsid w:val="00446393"/>
    <w:pPr>
      <w:spacing w:after="0"/>
      <w:ind w:left="720"/>
      <w:jc w:val="left"/>
    </w:pPr>
  </w:style>
  <w:style w:type="character" w:customStyle="1" w:styleId="a5">
    <w:name w:val="Абзац списка Знак"/>
    <w:link w:val="a4"/>
    <w:locked/>
    <w:rsid w:val="00446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пись к таблице"/>
    <w:rsid w:val="00446393"/>
    <w:rPr>
      <w:b/>
      <w:bCs w:val="0"/>
      <w:sz w:val="23"/>
      <w:u w:val="single"/>
      <w:shd w:val="clear" w:color="auto" w:fill="FFFFFF"/>
    </w:rPr>
  </w:style>
  <w:style w:type="paragraph" w:styleId="22">
    <w:name w:val="List Number 2"/>
    <w:basedOn w:val="a0"/>
    <w:uiPriority w:val="99"/>
    <w:semiHidden/>
    <w:unhideWhenUsed/>
    <w:rsid w:val="00446393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0"/>
    <w:link w:val="24"/>
    <w:uiPriority w:val="99"/>
    <w:semiHidden/>
    <w:unhideWhenUsed/>
    <w:rsid w:val="004463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46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446393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21">
    <w:name w:val="Стиль2"/>
    <w:basedOn w:val="22"/>
    <w:rsid w:val="00446393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ind w:left="1440" w:hanging="360"/>
      <w:contextualSpacing w:val="0"/>
    </w:pPr>
    <w:rPr>
      <w:b/>
      <w:szCs w:val="20"/>
    </w:rPr>
  </w:style>
  <w:style w:type="paragraph" w:customStyle="1" w:styleId="3">
    <w:name w:val="Стиль3 Знак"/>
    <w:basedOn w:val="23"/>
    <w:rsid w:val="00446393"/>
    <w:pPr>
      <w:widowControl w:val="0"/>
      <w:numPr>
        <w:ilvl w:val="2"/>
        <w:numId w:val="4"/>
      </w:numPr>
      <w:tabs>
        <w:tab w:val="clear" w:pos="227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paragraph" w:styleId="a4">
    <w:name w:val="List Paragraph"/>
    <w:basedOn w:val="a0"/>
    <w:link w:val="a5"/>
    <w:qFormat/>
    <w:rsid w:val="00446393"/>
    <w:pPr>
      <w:spacing w:after="0"/>
      <w:ind w:left="720"/>
      <w:jc w:val="left"/>
    </w:pPr>
  </w:style>
  <w:style w:type="character" w:customStyle="1" w:styleId="a5">
    <w:name w:val="Абзац списка Знак"/>
    <w:link w:val="a4"/>
    <w:locked/>
    <w:rsid w:val="00446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пись к таблице"/>
    <w:rsid w:val="00446393"/>
    <w:rPr>
      <w:b/>
      <w:bCs w:val="0"/>
      <w:sz w:val="23"/>
      <w:u w:val="single"/>
      <w:shd w:val="clear" w:color="auto" w:fill="FFFFFF"/>
    </w:rPr>
  </w:style>
  <w:style w:type="paragraph" w:styleId="22">
    <w:name w:val="List Number 2"/>
    <w:basedOn w:val="a0"/>
    <w:uiPriority w:val="99"/>
    <w:semiHidden/>
    <w:unhideWhenUsed/>
    <w:rsid w:val="00446393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0"/>
    <w:link w:val="24"/>
    <w:uiPriority w:val="99"/>
    <w:semiHidden/>
    <w:unhideWhenUsed/>
    <w:rsid w:val="004463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46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3</cp:revision>
  <cp:lastPrinted>2020-04-14T11:21:00Z</cp:lastPrinted>
  <dcterms:created xsi:type="dcterms:W3CDTF">2021-03-15T05:12:00Z</dcterms:created>
  <dcterms:modified xsi:type="dcterms:W3CDTF">2021-03-15T05:29:00Z</dcterms:modified>
</cp:coreProperties>
</file>