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18EAD0C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7826A6">
        <w:rPr>
          <w:rFonts w:ascii="PT Astra Serif" w:hAnsi="PT Astra Serif"/>
          <w:b/>
          <w:color w:val="000099"/>
          <w:sz w:val="24"/>
          <w:szCs w:val="24"/>
          <w:lang w:val="ru-RU"/>
        </w:rPr>
        <w:t>не т</w:t>
      </w:r>
      <w:r w:rsidRPr="004F07AF">
        <w:rPr>
          <w:rFonts w:ascii="PT Astra Serif" w:hAnsi="PT Astra Serif"/>
          <w:b/>
          <w:color w:val="000099"/>
          <w:sz w:val="24"/>
          <w:szCs w:val="24"/>
          <w:lang w:val="ru-RU"/>
        </w:rPr>
        <w:t>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00C8FD1B" w14:textId="0B801C18" w:rsidR="007F7C59" w:rsidRDefault="00C71AE4" w:rsidP="007826A6">
      <w:pPr>
        <w:spacing w:before="0" w:beforeAutospacing="0" w:after="0" w:afterAutospacing="0"/>
        <w:ind w:firstLine="567"/>
        <w:jc w:val="both"/>
        <w:rPr>
          <w:rFonts w:ascii="PT Astra Serif" w:hAnsi="PT Astra Serif"/>
          <w:b/>
          <w:color w:val="000099"/>
          <w:sz w:val="24"/>
          <w:szCs w:val="24"/>
          <w:lang w:val="ru-RU"/>
        </w:rPr>
      </w:pPr>
      <w:r w:rsidRPr="00C71AE4">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7826A6">
        <w:rPr>
          <w:rFonts w:ascii="PT Astra Serif" w:hAnsi="PT Astra Serif"/>
          <w:b/>
          <w:color w:val="000099"/>
          <w:sz w:val="24"/>
          <w:szCs w:val="24"/>
          <w:lang w:val="ru-RU"/>
        </w:rPr>
        <w:t>требуется</w:t>
      </w:r>
      <w:r w:rsidR="007F7C59">
        <w:rPr>
          <w:rFonts w:ascii="PT Astra Serif" w:hAnsi="PT Astra Serif"/>
          <w:b/>
          <w:color w:val="000099"/>
          <w:sz w:val="24"/>
          <w:szCs w:val="24"/>
          <w:lang w:val="ru-RU"/>
        </w:rPr>
        <w:t>:</w:t>
      </w:r>
    </w:p>
    <w:p w14:paraId="134C899F" w14:textId="3373856F" w:rsidR="007F7C59" w:rsidRPr="00BA17B5" w:rsidRDefault="007F7C59" w:rsidP="007F7C59">
      <w:pPr>
        <w:spacing w:before="0" w:beforeAutospacing="0" w:after="0" w:afterAutospacing="0"/>
        <w:ind w:firstLine="567"/>
        <w:jc w:val="both"/>
        <w:rPr>
          <w:rFonts w:ascii="PT Astra Serif" w:hAnsi="PT Astra Serif"/>
          <w:color w:val="000099"/>
          <w:sz w:val="24"/>
          <w:szCs w:val="24"/>
          <w:lang w:val="ru-RU"/>
        </w:rPr>
      </w:pPr>
      <w:r w:rsidRPr="00BA17B5">
        <w:rPr>
          <w:rFonts w:ascii="PT Astra Serif" w:hAnsi="PT Astra Serif"/>
          <w:color w:val="000099"/>
          <w:sz w:val="24"/>
          <w:szCs w:val="24"/>
          <w:lang w:val="ru-RU"/>
        </w:rPr>
        <w:t>- в соответствии с постановлением Правительства РФ от 11.05.2022 № 851 «О мерах по реализации Указа Президента Российской Федерации от 03.05.2022 № 252»: участник закупки не должен являться юридическим или физическим лицом, в отношении которого применяются специальные экономические меры либо являться организацией, находящейся под контролем таких лиц;</w:t>
      </w:r>
    </w:p>
    <w:p w14:paraId="377C0C1A" w14:textId="325FF6D2" w:rsidR="007826A6" w:rsidRPr="00392887" w:rsidRDefault="007F7C59" w:rsidP="007826A6">
      <w:pPr>
        <w:spacing w:before="0" w:beforeAutospacing="0" w:after="0" w:afterAutospacing="0"/>
        <w:ind w:firstLine="567"/>
        <w:jc w:val="both"/>
        <w:rPr>
          <w:rFonts w:ascii="PT Astra Serif" w:hAnsi="PT Astra Serif"/>
          <w:b/>
          <w:color w:val="000099"/>
          <w:sz w:val="24"/>
          <w:szCs w:val="24"/>
          <w:lang w:val="ru-RU"/>
        </w:rPr>
      </w:pPr>
      <w:r>
        <w:rPr>
          <w:rFonts w:ascii="PT Astra Serif" w:hAnsi="PT Astra Serif"/>
          <w:color w:val="000099"/>
          <w:sz w:val="24"/>
          <w:szCs w:val="24"/>
          <w:lang w:val="ru-RU"/>
        </w:rPr>
        <w:lastRenderedPageBreak/>
        <w:t>-</w:t>
      </w:r>
      <w:r w:rsidR="007826A6" w:rsidRPr="00F31740">
        <w:rPr>
          <w:rFonts w:ascii="PT Astra Serif" w:hAnsi="PT Astra Serif"/>
          <w:color w:val="000099"/>
          <w:sz w:val="24"/>
          <w:szCs w:val="24"/>
          <w:lang w:val="ru-RU"/>
        </w:rPr>
        <w:t xml:space="preserve"> в соответствии с </w:t>
      </w:r>
      <w:r w:rsidR="007826A6" w:rsidRPr="00392887">
        <w:rPr>
          <w:rFonts w:ascii="PT Astra Serif" w:hAnsi="PT Astra Serif"/>
          <w:color w:val="000099"/>
          <w:sz w:val="24"/>
          <w:szCs w:val="24"/>
          <w:lang w:val="ru-RU"/>
        </w:rPr>
        <w:t xml:space="preserve">постановлением Правительства Российской Федерации от </w:t>
      </w:r>
      <w:r w:rsidR="00392887" w:rsidRPr="00392887">
        <w:rPr>
          <w:rFonts w:ascii="PT Astra Serif" w:hAnsi="PT Astra Serif"/>
          <w:color w:val="000099"/>
          <w:sz w:val="24"/>
          <w:szCs w:val="24"/>
          <w:lang w:val="ru-RU"/>
        </w:rPr>
        <w:t xml:space="preserve">16 апреля 2012 г. N 313 </w:t>
      </w:r>
      <w:r w:rsidR="00392887">
        <w:rPr>
          <w:rFonts w:ascii="PT Astra Serif" w:hAnsi="PT Astra Serif"/>
          <w:color w:val="000099"/>
          <w:sz w:val="24"/>
          <w:szCs w:val="24"/>
          <w:lang w:val="ru-RU"/>
        </w:rPr>
        <w:t>«</w:t>
      </w:r>
      <w:r w:rsidR="00392887" w:rsidRPr="00392887">
        <w:rPr>
          <w:rFonts w:ascii="PT Astra Serif" w:hAnsi="PT Astra Serif"/>
          <w:color w:val="000099"/>
          <w:sz w:val="24"/>
          <w:szCs w:val="24"/>
          <w:lang w:val="ru-RU"/>
        </w:rPr>
        <w:t>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00392887">
        <w:rPr>
          <w:rFonts w:ascii="PT Astra Serif" w:hAnsi="PT Astra Serif"/>
          <w:color w:val="000099"/>
          <w:sz w:val="24"/>
          <w:szCs w:val="24"/>
          <w:lang w:val="ru-RU"/>
        </w:rPr>
        <w:t>»</w:t>
      </w:r>
      <w:r w:rsidR="007826A6" w:rsidRPr="00392887">
        <w:rPr>
          <w:rFonts w:ascii="PT Astra Serif" w:hAnsi="PT Astra Serif"/>
          <w:color w:val="000099"/>
          <w:sz w:val="24"/>
          <w:szCs w:val="24"/>
          <w:lang w:val="ru-RU"/>
        </w:rPr>
        <w:t>:</w:t>
      </w:r>
    </w:p>
    <w:p w14:paraId="182A99C4" w14:textId="180CEF6D" w:rsidR="00392887" w:rsidRPr="00392887" w:rsidRDefault="007826A6" w:rsidP="00392887">
      <w:pPr>
        <w:spacing w:before="0" w:beforeAutospacing="0" w:after="0" w:afterAutospacing="0"/>
        <w:ind w:firstLine="567"/>
        <w:jc w:val="both"/>
        <w:rPr>
          <w:rFonts w:ascii="PT Astra Serif" w:hAnsi="PT Astra Serif"/>
          <w:color w:val="000099"/>
          <w:sz w:val="24"/>
          <w:szCs w:val="24"/>
          <w:lang w:val="ru-RU"/>
        </w:rPr>
      </w:pPr>
      <w:r w:rsidRPr="00392887">
        <w:rPr>
          <w:rFonts w:ascii="PT Astra Serif" w:hAnsi="PT Astra Serif"/>
          <w:color w:val="000099"/>
          <w:sz w:val="24"/>
          <w:szCs w:val="24"/>
          <w:lang w:val="ru-RU"/>
        </w:rPr>
        <w:t xml:space="preserve">копия лицензии или копия выписки из реестра лицензий Федеральной службы </w:t>
      </w:r>
      <w:r w:rsidR="00392887" w:rsidRPr="00392887">
        <w:rPr>
          <w:rFonts w:ascii="PT Astra Serif" w:hAnsi="PT Astra Serif"/>
          <w:color w:val="000099"/>
          <w:sz w:val="24"/>
          <w:szCs w:val="24"/>
          <w:lang w:val="ru-RU"/>
        </w:rPr>
        <w:t>безопасности</w:t>
      </w:r>
      <w:r w:rsidRPr="00392887">
        <w:rPr>
          <w:rFonts w:ascii="PT Astra Serif" w:hAnsi="PT Astra Serif"/>
          <w:color w:val="000099"/>
          <w:sz w:val="24"/>
          <w:szCs w:val="24"/>
          <w:lang w:val="ru-RU"/>
        </w:rPr>
        <w:t xml:space="preserve"> Российской Федерации</w:t>
      </w:r>
      <w:r w:rsidR="00392887" w:rsidRPr="00392887">
        <w:rPr>
          <w:rFonts w:ascii="PT Astra Serif" w:hAnsi="PT Astra Serif"/>
          <w:color w:val="000099"/>
          <w:sz w:val="24"/>
          <w:szCs w:val="24"/>
          <w:lang w:val="ru-RU"/>
        </w:rPr>
        <w:t xml:space="preserve"> на следующие виды выполняемых работ и оказываемых услуг, составляющих лицензируемую деятельность, указанные в прилагаемом к указанному положению перечне (Приложение 1):</w:t>
      </w:r>
    </w:p>
    <w:p w14:paraId="27984DCE" w14:textId="72A42BA9" w:rsidR="00392887" w:rsidRPr="00C71AE4" w:rsidRDefault="00392887" w:rsidP="00392887">
      <w:pPr>
        <w:spacing w:before="0" w:beforeAutospacing="0" w:after="0" w:afterAutospacing="0"/>
        <w:ind w:firstLine="567"/>
        <w:jc w:val="both"/>
        <w:rPr>
          <w:rFonts w:ascii="PT Astra Serif" w:hAnsi="PT Astra Serif"/>
          <w:color w:val="000000"/>
          <w:sz w:val="24"/>
          <w:szCs w:val="24"/>
          <w:lang w:val="ru-RU"/>
        </w:rPr>
      </w:pPr>
      <w:r w:rsidRPr="00392887">
        <w:rPr>
          <w:rFonts w:ascii="PT Astra Serif" w:hAnsi="PT Astra Serif"/>
          <w:color w:val="000099"/>
          <w:sz w:val="24"/>
          <w:szCs w:val="24"/>
          <w:lang w:val="ru-RU"/>
        </w:rPr>
        <w:t>-Передача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w:t>
      </w:r>
      <w:r>
        <w:rPr>
          <w:rFonts w:ascii="PT Astra Serif" w:hAnsi="PT Astra Serif"/>
          <w:color w:val="000099"/>
          <w:sz w:val="24"/>
          <w:szCs w:val="24"/>
          <w:lang w:val="ru-RU"/>
        </w:rPr>
        <w:t>ой Федерации (пункт 21 Перечня);</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w:t>
      </w:r>
      <w:r w:rsidRPr="00614567">
        <w:rPr>
          <w:rFonts w:ascii="PT Astra Serif" w:hAnsi="PT Astra Serif"/>
          <w:color w:val="000000"/>
          <w:sz w:val="24"/>
          <w:szCs w:val="24"/>
          <w:lang w:val="ru-RU"/>
        </w:rPr>
        <w:lastRenderedPageBreak/>
        <w:t>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21D5C355" w14:textId="4E1DA3B8" w:rsidR="005E46F0" w:rsidRDefault="00220EC3" w:rsidP="007826A6">
      <w:pPr>
        <w:spacing w:before="0" w:beforeAutospacing="0" w:after="0" w:afterAutospacing="0"/>
        <w:ind w:firstLine="567"/>
        <w:jc w:val="both"/>
        <w:rPr>
          <w:rFonts w:ascii="PT Astra Serif" w:hAnsi="PT Astra Serif"/>
          <w:color w:val="000099"/>
          <w:sz w:val="24"/>
          <w:szCs w:val="24"/>
          <w:lang w:val="ru-RU"/>
        </w:rPr>
      </w:pPr>
      <w:r w:rsidRPr="004F07AF">
        <w:rPr>
          <w:rFonts w:ascii="PT Astra Serif" w:hAnsi="PT Astra Serif"/>
          <w:color w:val="000000"/>
          <w:sz w:val="24"/>
          <w:szCs w:val="24"/>
          <w:lang w:val="ru-RU"/>
        </w:rPr>
        <w:t xml:space="preserve">3) </w:t>
      </w:r>
      <w:bookmarkStart w:id="0" w:name="_GoBack"/>
      <w:bookmarkEnd w:id="0"/>
      <w:r w:rsidR="0095302E" w:rsidRPr="004F07AF">
        <w:rPr>
          <w:rFonts w:ascii="PT Astra Serif" w:hAnsi="PT Astra Serif"/>
          <w:color w:val="000000"/>
          <w:sz w:val="24"/>
          <w:szCs w:val="24"/>
          <w:lang w:val="ru-RU"/>
        </w:rPr>
        <w:t xml:space="preserve">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7826A6">
        <w:rPr>
          <w:rFonts w:ascii="PT Astra Serif" w:hAnsi="PT Astra Serif"/>
          <w:b/>
          <w:color w:val="000099"/>
          <w:sz w:val="24"/>
          <w:szCs w:val="24"/>
          <w:lang w:val="ru-RU"/>
        </w:rPr>
        <w:t>не т</w:t>
      </w:r>
      <w:r w:rsidR="0095302E" w:rsidRPr="004F07AF">
        <w:rPr>
          <w:rFonts w:ascii="PT Astra Serif" w:hAnsi="PT Astra Serif"/>
          <w:b/>
          <w:color w:val="000099"/>
          <w:sz w:val="24"/>
          <w:szCs w:val="24"/>
          <w:lang w:val="ru-RU"/>
        </w:rPr>
        <w:t>ребуется</w:t>
      </w:r>
      <w:r w:rsidR="005E46F0" w:rsidRPr="00F26475">
        <w:rPr>
          <w:rFonts w:ascii="PT Astra Serif" w:hAnsi="PT Astra Serif"/>
          <w:color w:val="000099"/>
          <w:sz w:val="24"/>
          <w:szCs w:val="24"/>
          <w:lang w:val="ru-RU"/>
        </w:rPr>
        <w:t>.</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знаки «;» «,». При одновременном использовании знаков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(например: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В случае</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заданными </w:t>
      </w:r>
      <w:r w:rsidRPr="00807BCD">
        <w:rPr>
          <w:rFonts w:ascii="PT Astra Serif" w:hAnsi="PT Astra Serif"/>
          <w:b/>
          <w:sz w:val="24"/>
          <w:szCs w:val="24"/>
          <w:lang w:val="ru-RU" w:eastAsia="ru-RU"/>
        </w:rPr>
        <w:t xml:space="preserve"> Приложением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07BCD">
        <w:rPr>
          <w:rFonts w:ascii="PT Astra Serif" w:eastAsia="Calibri" w:hAnsi="PT Astra Serif"/>
          <w:sz w:val="24"/>
          <w:szCs w:val="24"/>
          <w:lang w:val="ru-RU"/>
        </w:rPr>
        <w:t>.»</w:t>
      </w:r>
      <w:proofErr w:type="gramEnd"/>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61BF06" w14:textId="77777777" w:rsidR="009D6224" w:rsidRDefault="009D6224" w:rsidP="00457339">
      <w:pPr>
        <w:spacing w:before="0" w:after="0"/>
      </w:pPr>
      <w:r>
        <w:separator/>
      </w:r>
    </w:p>
  </w:endnote>
  <w:endnote w:type="continuationSeparator" w:id="0">
    <w:p w14:paraId="6582B433" w14:textId="77777777" w:rsidR="009D6224" w:rsidRDefault="009D6224"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810757"/>
      <w:docPartObj>
        <w:docPartGallery w:val="Page Numbers (Bottom of Page)"/>
        <w:docPartUnique/>
      </w:docPartObj>
    </w:sdtPr>
    <w:sdtEndPr/>
    <w:sdtContent>
      <w:p w14:paraId="299D527A" w14:textId="2FCA0EC5" w:rsidR="00457339" w:rsidRDefault="00457339">
        <w:pPr>
          <w:pStyle w:val="ad"/>
          <w:jc w:val="center"/>
        </w:pPr>
        <w:r>
          <w:fldChar w:fldCharType="begin"/>
        </w:r>
        <w:r>
          <w:instrText>PAGE   \* MERGEFORMAT</w:instrText>
        </w:r>
        <w:r>
          <w:fldChar w:fldCharType="separate"/>
        </w:r>
        <w:r w:rsidR="0009376D" w:rsidRPr="0009376D">
          <w:rPr>
            <w:noProof/>
            <w:lang w:val="ru-RU"/>
          </w:rPr>
          <w:t>4</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7C377" w14:textId="77777777" w:rsidR="009D6224" w:rsidRDefault="009D6224" w:rsidP="00457339">
      <w:pPr>
        <w:spacing w:before="0" w:after="0"/>
      </w:pPr>
      <w:r>
        <w:separator/>
      </w:r>
    </w:p>
  </w:footnote>
  <w:footnote w:type="continuationSeparator" w:id="0">
    <w:p w14:paraId="59460EFA" w14:textId="77777777" w:rsidR="009D6224" w:rsidRDefault="009D6224"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9376D"/>
    <w:rsid w:val="000F22C3"/>
    <w:rsid w:val="001102D0"/>
    <w:rsid w:val="001F29E0"/>
    <w:rsid w:val="00220EC3"/>
    <w:rsid w:val="00261A67"/>
    <w:rsid w:val="0028377A"/>
    <w:rsid w:val="002D33B1"/>
    <w:rsid w:val="002D3591"/>
    <w:rsid w:val="002F2F2B"/>
    <w:rsid w:val="002F7B8A"/>
    <w:rsid w:val="00313156"/>
    <w:rsid w:val="003323F2"/>
    <w:rsid w:val="003514A0"/>
    <w:rsid w:val="00392887"/>
    <w:rsid w:val="003D1F09"/>
    <w:rsid w:val="004320A4"/>
    <w:rsid w:val="00457339"/>
    <w:rsid w:val="004A0506"/>
    <w:rsid w:val="004F07AF"/>
    <w:rsid w:val="004F7E17"/>
    <w:rsid w:val="0058272A"/>
    <w:rsid w:val="005A05CE"/>
    <w:rsid w:val="005E46F0"/>
    <w:rsid w:val="006135C9"/>
    <w:rsid w:val="00614567"/>
    <w:rsid w:val="00617F1A"/>
    <w:rsid w:val="0064289D"/>
    <w:rsid w:val="00653AF6"/>
    <w:rsid w:val="00663235"/>
    <w:rsid w:val="006D0956"/>
    <w:rsid w:val="00730DAF"/>
    <w:rsid w:val="00734004"/>
    <w:rsid w:val="007826A6"/>
    <w:rsid w:val="007B7B42"/>
    <w:rsid w:val="007F7C59"/>
    <w:rsid w:val="00807BCD"/>
    <w:rsid w:val="00815405"/>
    <w:rsid w:val="00846EDD"/>
    <w:rsid w:val="008D28E9"/>
    <w:rsid w:val="009271BE"/>
    <w:rsid w:val="0093383E"/>
    <w:rsid w:val="0095302E"/>
    <w:rsid w:val="009D246C"/>
    <w:rsid w:val="009D6224"/>
    <w:rsid w:val="00A04AA7"/>
    <w:rsid w:val="00A16385"/>
    <w:rsid w:val="00A8378F"/>
    <w:rsid w:val="00AF376C"/>
    <w:rsid w:val="00B504FC"/>
    <w:rsid w:val="00B52F91"/>
    <w:rsid w:val="00B73A5A"/>
    <w:rsid w:val="00B81B48"/>
    <w:rsid w:val="00BF4B4C"/>
    <w:rsid w:val="00C242E4"/>
    <w:rsid w:val="00C26F57"/>
    <w:rsid w:val="00C71AE4"/>
    <w:rsid w:val="00C7514A"/>
    <w:rsid w:val="00C91B8E"/>
    <w:rsid w:val="00D16A8A"/>
    <w:rsid w:val="00E063BE"/>
    <w:rsid w:val="00E2594A"/>
    <w:rsid w:val="00E2670F"/>
    <w:rsid w:val="00E4089C"/>
    <w:rsid w:val="00E438A1"/>
    <w:rsid w:val="00EB7E4F"/>
    <w:rsid w:val="00EC02CD"/>
    <w:rsid w:val="00F01E19"/>
    <w:rsid w:val="00F12C3A"/>
    <w:rsid w:val="00F26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3209</Words>
  <Characters>18295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Захарова Наталья Борисовна</cp:lastModifiedBy>
  <cp:revision>17</cp:revision>
  <cp:lastPrinted>2022-02-11T09:14:00Z</cp:lastPrinted>
  <dcterms:created xsi:type="dcterms:W3CDTF">2022-02-07T05:09:00Z</dcterms:created>
  <dcterms:modified xsi:type="dcterms:W3CDTF">2022-08-18T06:50:00Z</dcterms:modified>
</cp:coreProperties>
</file>