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B30CDF" w:rsidRDefault="007A7E8C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8257E">
        <w:rPr>
          <w:rFonts w:ascii="PT Astra Serif" w:hAnsi="PT Astra Serif"/>
          <w:b/>
        </w:rPr>
        <w:t xml:space="preserve">на выполнение работ </w:t>
      </w:r>
      <w:r w:rsidR="00970CC3">
        <w:rPr>
          <w:rFonts w:ascii="PT Astra Serif" w:hAnsi="PT Astra Serif"/>
          <w:b/>
        </w:rPr>
        <w:t xml:space="preserve">по </w:t>
      </w:r>
      <w:r w:rsidR="00842B13" w:rsidRPr="00842B13">
        <w:rPr>
          <w:rFonts w:ascii="PT Astra Serif" w:hAnsi="PT Astra Serif"/>
          <w:b/>
        </w:rPr>
        <w:t xml:space="preserve">содержанию и обслуживанию приюта </w:t>
      </w:r>
      <w:proofErr w:type="gramStart"/>
      <w:r w:rsidR="00842B13" w:rsidRPr="00842B13">
        <w:rPr>
          <w:rFonts w:ascii="PT Astra Serif" w:hAnsi="PT Astra Serif"/>
          <w:b/>
        </w:rPr>
        <w:t>для</w:t>
      </w:r>
      <w:proofErr w:type="gramEnd"/>
      <w:r w:rsidR="00842B13" w:rsidRPr="00842B13">
        <w:rPr>
          <w:rFonts w:ascii="PT Astra Serif" w:hAnsi="PT Astra Serif"/>
          <w:b/>
        </w:rPr>
        <w:t xml:space="preserve"> безнадзорных и</w:t>
      </w:r>
    </w:p>
    <w:p w:rsidR="007A7E8C" w:rsidRDefault="00842B13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42B13">
        <w:rPr>
          <w:rFonts w:ascii="PT Astra Serif" w:hAnsi="PT Astra Serif"/>
          <w:b/>
        </w:rPr>
        <w:t xml:space="preserve"> бро</w:t>
      </w:r>
      <w:r w:rsidR="00B30CDF">
        <w:rPr>
          <w:rFonts w:ascii="PT Astra Serif" w:hAnsi="PT Astra Serif"/>
          <w:b/>
        </w:rPr>
        <w:t xml:space="preserve">дячих животных в городе </w:t>
      </w:r>
      <w:proofErr w:type="spellStart"/>
      <w:r w:rsidR="00B30CDF">
        <w:rPr>
          <w:rFonts w:ascii="PT Astra Serif" w:hAnsi="PT Astra Serif"/>
          <w:b/>
        </w:rPr>
        <w:t>Югорске</w:t>
      </w:r>
      <w:proofErr w:type="spellEnd"/>
      <w:r w:rsidR="00AF2899" w:rsidRPr="00AF2899">
        <w:rPr>
          <w:rFonts w:ascii="PT Astra Serif" w:hAnsi="PT Astra Serif"/>
        </w:rPr>
        <w:t xml:space="preserve"> </w:t>
      </w:r>
      <w:r w:rsidR="00AF2899" w:rsidRPr="00AF2899">
        <w:rPr>
          <w:rFonts w:ascii="PT Astra Serif" w:hAnsi="PT Astra Serif"/>
          <w:b/>
        </w:rPr>
        <w:t>в 2024 году</w:t>
      </w:r>
    </w:p>
    <w:p w:rsidR="00B30CDF" w:rsidRPr="0088257E" w:rsidRDefault="00B30CDF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  <w:b/>
        </w:rPr>
        <w:t>Места выполнения работ</w:t>
      </w:r>
      <w:r w:rsidRPr="00963109">
        <w:rPr>
          <w:rFonts w:ascii="PT Astra Serif" w:hAnsi="PT Astra Serif"/>
        </w:rPr>
        <w:t xml:space="preserve">: Ханты - Мансийский автономный округ - Югра, г. </w:t>
      </w:r>
      <w:proofErr w:type="spellStart"/>
      <w:r w:rsidRPr="00963109">
        <w:rPr>
          <w:rFonts w:ascii="PT Astra Serif" w:hAnsi="PT Astra Serif"/>
        </w:rPr>
        <w:t>Югорск</w:t>
      </w:r>
      <w:proofErr w:type="spellEnd"/>
      <w:r w:rsidRPr="00963109">
        <w:rPr>
          <w:rFonts w:ascii="PT Astra Serif" w:hAnsi="PT Astra Serif"/>
        </w:rPr>
        <w:t>, ул. Гастелло 32А</w:t>
      </w:r>
    </w:p>
    <w:p w:rsidR="00963109" w:rsidRPr="00963109" w:rsidRDefault="00963109" w:rsidP="00963109">
      <w:pPr>
        <w:spacing w:after="0"/>
        <w:ind w:left="-142" w:firstLine="107"/>
        <w:rPr>
          <w:rFonts w:ascii="PT Astra Serif" w:hAnsi="PT Astra Serif"/>
          <w:b/>
        </w:rPr>
      </w:pPr>
      <w:r w:rsidRPr="00963109">
        <w:rPr>
          <w:rFonts w:ascii="PT Astra Serif" w:hAnsi="PT Astra Serif"/>
          <w:b/>
        </w:rPr>
        <w:t xml:space="preserve">Срок выполнения работ: </w:t>
      </w:r>
    </w:p>
    <w:p w:rsidR="00820A0A" w:rsidRPr="00820A0A" w:rsidRDefault="00820A0A" w:rsidP="00820A0A">
      <w:pPr>
        <w:spacing w:after="0"/>
        <w:rPr>
          <w:rFonts w:ascii="PT Astra Serif" w:hAnsi="PT Astra Serif"/>
        </w:rPr>
      </w:pPr>
      <w:r w:rsidRPr="00820A0A">
        <w:rPr>
          <w:rFonts w:ascii="PT Astra Serif" w:hAnsi="PT Astra Serif"/>
        </w:rPr>
        <w:t>-  начало: 01.01.2024;</w:t>
      </w:r>
    </w:p>
    <w:p w:rsidR="00820A0A" w:rsidRPr="00B03AAB" w:rsidRDefault="00820A0A" w:rsidP="00820A0A">
      <w:pPr>
        <w:spacing w:after="0"/>
        <w:rPr>
          <w:rFonts w:ascii="PT Astra Serif" w:hAnsi="PT Astra Serif"/>
        </w:rPr>
      </w:pPr>
      <w:r w:rsidRPr="00820A0A">
        <w:rPr>
          <w:rFonts w:ascii="PT Astra Serif" w:hAnsi="PT Astra Serif"/>
        </w:rPr>
        <w:t xml:space="preserve">- </w:t>
      </w:r>
      <w:r w:rsidRPr="00B03AAB">
        <w:rPr>
          <w:rFonts w:ascii="PT Astra Serif" w:hAnsi="PT Astra Serif"/>
        </w:rPr>
        <w:t>окончание: 31.12.2024.</w:t>
      </w:r>
    </w:p>
    <w:p w:rsidR="00963109" w:rsidRPr="00B03AAB" w:rsidRDefault="00820A0A" w:rsidP="00820A0A">
      <w:pPr>
        <w:spacing w:after="0"/>
        <w:rPr>
          <w:rFonts w:ascii="PT Astra Serif" w:hAnsi="PT Astra Serif"/>
          <w:sz w:val="10"/>
          <w:szCs w:val="10"/>
        </w:rPr>
      </w:pPr>
      <w:r w:rsidRPr="00B03AAB">
        <w:rPr>
          <w:rFonts w:ascii="PT Astra Serif" w:hAnsi="PT Astra Serif"/>
        </w:rPr>
        <w:t>Срок исполнения контракта: с 01.01.2024 по 1</w:t>
      </w:r>
      <w:r w:rsidR="00E940CE" w:rsidRPr="00B03AAB">
        <w:rPr>
          <w:rFonts w:ascii="PT Astra Serif" w:hAnsi="PT Astra Serif"/>
        </w:rPr>
        <w:t>4</w:t>
      </w:r>
      <w:r w:rsidRPr="00B03AAB">
        <w:rPr>
          <w:rFonts w:ascii="PT Astra Serif" w:hAnsi="PT Astra Serif"/>
        </w:rPr>
        <w:t>.02.2025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Площадь обслуживания: 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общая площадь территории  - 2 805,6 м</w:t>
      </w:r>
      <w:proofErr w:type="gramStart"/>
      <w:r w:rsidRPr="00B03AAB">
        <w:rPr>
          <w:rFonts w:ascii="PT Astra Serif" w:hAnsi="PT Astra Serif"/>
          <w:vertAlign w:val="superscript"/>
        </w:rPr>
        <w:t>2</w:t>
      </w:r>
      <w:proofErr w:type="gramEnd"/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площадь блок – бокса  – 136,6 м</w:t>
      </w:r>
      <w:proofErr w:type="gramStart"/>
      <w:r w:rsidRPr="00B03AAB">
        <w:rPr>
          <w:rFonts w:ascii="PT Astra Serif" w:hAnsi="PT Astra Serif"/>
          <w:vertAlign w:val="superscript"/>
        </w:rPr>
        <w:t>2</w:t>
      </w:r>
      <w:proofErr w:type="gramEnd"/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Количество:  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- Уличные вольеры – 79 </w:t>
      </w:r>
      <w:proofErr w:type="spellStart"/>
      <w:proofErr w:type="gramStart"/>
      <w:r w:rsidRPr="00B03AAB">
        <w:rPr>
          <w:rFonts w:ascii="PT Astra Serif" w:hAnsi="PT Astra Serif"/>
        </w:rPr>
        <w:t>шт</w:t>
      </w:r>
      <w:proofErr w:type="spellEnd"/>
      <w:proofErr w:type="gramEnd"/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Общая площадь вольеров – 329,65 м</w:t>
      </w:r>
      <w:r w:rsidRPr="00B03AAB">
        <w:rPr>
          <w:rFonts w:ascii="PT Astra Serif" w:hAnsi="PT Astra Serif"/>
          <w:vertAlign w:val="superscript"/>
        </w:rPr>
        <w:t>2</w:t>
      </w:r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Площадь для выгула – 630 м</w:t>
      </w:r>
      <w:r w:rsidRPr="00B03AAB">
        <w:rPr>
          <w:rFonts w:ascii="PT Astra Serif" w:hAnsi="PT Astra Serif"/>
          <w:vertAlign w:val="superscript"/>
        </w:rPr>
        <w:t>2</w:t>
      </w:r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Ограждение (</w:t>
      </w:r>
      <w:proofErr w:type="spellStart"/>
      <w:r w:rsidRPr="00B03AAB">
        <w:rPr>
          <w:rFonts w:ascii="PT Astra Serif" w:hAnsi="PT Astra Serif"/>
        </w:rPr>
        <w:t>профлист</w:t>
      </w:r>
      <w:proofErr w:type="spellEnd"/>
      <w:r w:rsidRPr="00B03AAB">
        <w:rPr>
          <w:rFonts w:ascii="PT Astra Serif" w:hAnsi="PT Astra Serif"/>
        </w:rPr>
        <w:t>) – 210,6 м;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Объем септика– 5м</w:t>
      </w:r>
      <w:r w:rsidRPr="00B03AAB">
        <w:rPr>
          <w:rFonts w:ascii="PT Astra Serif" w:hAnsi="PT Astra Serif"/>
          <w:vertAlign w:val="superscript"/>
        </w:rPr>
        <w:t>3</w:t>
      </w:r>
      <w:r w:rsidRPr="00B03AAB">
        <w:rPr>
          <w:rFonts w:ascii="PT Astra Serif" w:hAnsi="PT Astra Serif"/>
        </w:rPr>
        <w:t>.</w:t>
      </w:r>
    </w:p>
    <w:p w:rsidR="00963109" w:rsidRPr="00963109" w:rsidRDefault="00B03AAB" w:rsidP="00B03AAB">
      <w:pPr>
        <w:spacing w:after="0"/>
        <w:ind w:firstLine="567"/>
        <w:rPr>
          <w:rFonts w:ascii="PT Astra Serif" w:hAnsi="PT Astra Serif"/>
        </w:rPr>
      </w:pPr>
      <w:r w:rsidRPr="00963109">
        <w:rPr>
          <w:rFonts w:ascii="PT Astra Serif" w:hAnsi="PT Astra Serif"/>
        </w:rPr>
        <w:t xml:space="preserve"> </w:t>
      </w:r>
      <w:r w:rsidR="00963109" w:rsidRPr="00963109">
        <w:rPr>
          <w:rFonts w:ascii="PT Astra Serif" w:hAnsi="PT Astra Serif"/>
        </w:rPr>
        <w:t xml:space="preserve">Организация вывоза мусора осуществляется в соответствии с  Федеральным законом  от 24.06.1998 г. № 89-ФЗ «Об отходах производства и потребления» (с изменениями и дополнениями) и Правилами обращения с твердыми коммунальными отходами (утв. </w:t>
      </w:r>
      <w:hyperlink r:id="rId6" w:anchor="sub_0" w:history="1">
        <w:r w:rsidR="00963109" w:rsidRPr="00963109">
          <w:rPr>
            <w:rStyle w:val="a3"/>
            <w:rFonts w:ascii="PT Astra Serif" w:hAnsi="PT Astra Serif"/>
            <w:color w:val="auto"/>
            <w:u w:val="none"/>
          </w:rPr>
          <w:t>постановлением</w:t>
        </w:r>
      </w:hyperlink>
      <w:r w:rsidR="00963109" w:rsidRPr="00963109">
        <w:rPr>
          <w:rFonts w:ascii="PT Astra Serif" w:hAnsi="PT Astra Serif"/>
        </w:rPr>
        <w:t xml:space="preserve"> Правительства РФ от 12 ноября 2016 г. № 1156) (с изменениями и дополнениями).</w:t>
      </w:r>
    </w:p>
    <w:p w:rsidR="00963109" w:rsidRPr="00963109" w:rsidRDefault="00963109" w:rsidP="000B1734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963109">
        <w:rPr>
          <w:rFonts w:ascii="PT Astra Serif" w:hAnsi="PT Astra Serif"/>
        </w:rPr>
        <w:t>Вывоз биологических отходов и их уничтожение (утилизация)</w:t>
      </w:r>
      <w:r w:rsidRPr="00963109">
        <w:rPr>
          <w:rFonts w:ascii="PT Astra Serif" w:hAnsi="PT Astra Serif"/>
        </w:rPr>
        <w:br/>
        <w:t>осуществляются регулярно специализированными организациями на договорной основе в соответствии с</w:t>
      </w:r>
      <w:r w:rsidR="00AA63BC">
        <w:rPr>
          <w:rFonts w:ascii="PT Astra Serif" w:hAnsi="PT Astra Serif"/>
        </w:rPr>
        <w:t xml:space="preserve"> Приказом Министерства сельского хозяйства РФ от 26.10.2020 №626.</w:t>
      </w:r>
      <w:r w:rsidRPr="00963109">
        <w:rPr>
          <w:rFonts w:ascii="PT Astra Serif" w:hAnsi="PT Astra Serif"/>
        </w:rPr>
        <w:t xml:space="preserve">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35"/>
        <w:gridCol w:w="2047"/>
      </w:tblGrid>
      <w:tr w:rsidR="00820A0A" w:rsidRPr="0088257E" w:rsidTr="00A60172">
        <w:trPr>
          <w:trHeight w:val="578"/>
        </w:trPr>
        <w:tc>
          <w:tcPr>
            <w:tcW w:w="4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0A" w:rsidRPr="0088257E" w:rsidRDefault="00820A0A" w:rsidP="003D2D81">
            <w:pPr>
              <w:snapToGrid w:val="0"/>
              <w:spacing w:after="0"/>
              <w:ind w:left="-709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 xml:space="preserve">Работы по содержанию  </w:t>
            </w:r>
            <w:r>
              <w:rPr>
                <w:b/>
                <w:bCs/>
              </w:rPr>
              <w:t>приюта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820A0A" w:rsidP="003D2D81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Процент в общем объеме работ</w:t>
            </w:r>
          </w:p>
        </w:tc>
      </w:tr>
      <w:tr w:rsidR="00820A0A" w:rsidRPr="0088257E" w:rsidTr="00A60172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Летнее содержание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F14FD0" w:rsidP="00BE690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4714E">
              <w:rPr>
                <w:b/>
                <w:bCs/>
              </w:rPr>
              <w:t>2</w:t>
            </w:r>
          </w:p>
        </w:tc>
      </w:tr>
      <w:tr w:rsidR="00820A0A" w:rsidRPr="0088257E" w:rsidTr="00A60172">
        <w:trPr>
          <w:trHeight w:val="314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 xml:space="preserve">Уборка прилегающей территории  от мусора и посторонних предметов </w:t>
            </w:r>
            <w:r w:rsidRPr="0088257E">
              <w:rPr>
                <w:rFonts w:ascii="PT Astra Serif" w:hAnsi="PT Astra Serif" w:cs="Arial"/>
              </w:rPr>
              <w:t>(ежедневно)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 xml:space="preserve">Уборка и дезинфекция манежа-приемной, карантинного помещения, изолятора, помещений для содержания животных, </w:t>
            </w:r>
            <w:r w:rsidRPr="0088257E">
              <w:t>уличных вольеров</w:t>
            </w:r>
            <w:r w:rsidRPr="0088257E">
              <w:rPr>
                <w:rFonts w:ascii="PT Astra Serif" w:hAnsi="PT Astra Serif" w:cs="Arial"/>
              </w:rPr>
              <w:t xml:space="preserve"> и площадок для выгула животных (ежедневно)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>Влажная уборка помещений приюта по мере их загрязнения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>Организация вывоза мусора</w:t>
            </w:r>
          </w:p>
          <w:p w:rsidR="00820A0A" w:rsidRPr="0088257E" w:rsidRDefault="00820A0A" w:rsidP="003D2D81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>Удаление отходов жизнедеятельности ежедневно</w:t>
            </w:r>
          </w:p>
          <w:p w:rsidR="00820A0A" w:rsidRPr="00D7363B" w:rsidRDefault="00820A0A" w:rsidP="00D7363B">
            <w:pPr>
              <w:autoSpaceDE w:val="0"/>
              <w:autoSpaceDN w:val="0"/>
              <w:adjustRightInd w:val="0"/>
              <w:spacing w:after="0"/>
              <w:ind w:right="36"/>
              <w:rPr>
                <w:rFonts w:ascii="PT Astra Serif" w:hAnsi="PT Astra Serif"/>
              </w:rPr>
            </w:pPr>
            <w:r w:rsidRPr="0088257E">
              <w:rPr>
                <w:rFonts w:ascii="PT Astra Serif" w:hAnsi="PT Astra Serif" w:cs="Arial"/>
              </w:rPr>
              <w:t>Плановая дезинфекция и дезинсекция помещений для содержания животных проводятся не реже 1 раза в месяц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A0A" w:rsidRPr="0088257E" w:rsidRDefault="00820A0A" w:rsidP="003D2D81">
            <w:pPr>
              <w:snapToGrid w:val="0"/>
              <w:spacing w:after="0"/>
              <w:ind w:left="-709"/>
              <w:jc w:val="center"/>
            </w:pPr>
          </w:p>
        </w:tc>
      </w:tr>
      <w:tr w:rsidR="00820A0A" w:rsidRPr="0088257E" w:rsidTr="00A60172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  <w:jc w:val="left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Зимнее содержание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14714E" w:rsidP="003D2D81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820A0A" w:rsidRPr="0088257E" w:rsidTr="00A60172">
        <w:trPr>
          <w:trHeight w:val="385"/>
        </w:trPr>
        <w:tc>
          <w:tcPr>
            <w:tcW w:w="4042" w:type="pct"/>
            <w:vMerge w:val="restart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>Уборка прилегающей территории от мусора и посторонних предметов</w:t>
            </w:r>
            <w:r>
              <w:t xml:space="preserve"> </w:t>
            </w:r>
            <w:r w:rsidRPr="0088257E">
              <w:rPr>
                <w:rFonts w:ascii="PT Astra Serif" w:hAnsi="PT Astra Serif" w:cs="Arial"/>
              </w:rPr>
              <w:t>(ежедневно)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t>Уборка и дезинфекция манежа-приемной, карантинного помещения, изолятора, помещений для содержания животных, уличных вольеров и площадок для выгула животных (ежедневно)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t>Влажная уборка помещений приюта по мере их загрязнения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t>Организация вывоза мусора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t>Удаление отходов жизнедеятельности ежедневно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 xml:space="preserve">Очистка </w:t>
            </w:r>
            <w:r>
              <w:t xml:space="preserve">внутренней </w:t>
            </w:r>
            <w:r w:rsidRPr="0088257E">
              <w:t xml:space="preserve">территории </w:t>
            </w:r>
            <w:r>
              <w:t xml:space="preserve">приюта </w:t>
            </w:r>
            <w:r w:rsidRPr="0088257E">
              <w:t>от снега</w:t>
            </w:r>
            <w:r>
              <w:t xml:space="preserve"> (по необходимости)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lastRenderedPageBreak/>
              <w:t>Очистка крыши от снега</w:t>
            </w:r>
            <w:r>
              <w:t xml:space="preserve"> не реже 1 раза в месяц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 w:rsidRPr="0088257E">
              <w:t xml:space="preserve">Устранение скользкости, подсыпка песком </w:t>
            </w:r>
            <w:r>
              <w:t>(</w:t>
            </w:r>
            <w:r w:rsidRPr="0088257E">
              <w:t>по необходимости</w:t>
            </w:r>
            <w:r>
              <w:t>)</w:t>
            </w:r>
          </w:p>
          <w:p w:rsidR="00820A0A" w:rsidRPr="0088257E" w:rsidRDefault="00820A0A" w:rsidP="003D2D81">
            <w:pPr>
              <w:spacing w:after="0"/>
              <w:ind w:left="57" w:right="57"/>
              <w:jc w:val="left"/>
            </w:pPr>
            <w:r w:rsidRPr="006C71AE">
              <w:rPr>
                <w:rFonts w:ascii="PT Astra Serif" w:hAnsi="PT Astra Serif"/>
              </w:rPr>
              <w:t xml:space="preserve">Очистка подъездных дорог от свежевыпавшего снега  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A0A" w:rsidRPr="0088257E" w:rsidRDefault="00820A0A" w:rsidP="003D2D81">
            <w:pPr>
              <w:snapToGrid w:val="0"/>
              <w:spacing w:after="0"/>
              <w:ind w:left="32"/>
              <w:jc w:val="center"/>
            </w:pPr>
          </w:p>
        </w:tc>
      </w:tr>
      <w:tr w:rsidR="00820A0A" w:rsidRPr="0088257E" w:rsidTr="00A60172">
        <w:trPr>
          <w:trHeight w:val="385"/>
        </w:trPr>
        <w:tc>
          <w:tcPr>
            <w:tcW w:w="404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</w:pP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A0A" w:rsidRPr="0088257E" w:rsidRDefault="00820A0A" w:rsidP="003D2D81">
            <w:pPr>
              <w:snapToGrid w:val="0"/>
              <w:spacing w:after="0"/>
              <w:ind w:left="32"/>
              <w:jc w:val="center"/>
            </w:pPr>
          </w:p>
        </w:tc>
      </w:tr>
      <w:tr w:rsidR="00820A0A" w:rsidRPr="0088257E" w:rsidTr="00A60172">
        <w:trPr>
          <w:trHeight w:val="28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lastRenderedPageBreak/>
              <w:t>Восстановительные работы* (при обнаружении)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A0A" w:rsidRPr="0088257E" w:rsidRDefault="00820A0A" w:rsidP="003D2D81">
            <w:pPr>
              <w:snapToGrid w:val="0"/>
              <w:spacing w:after="0"/>
              <w:ind w:left="32"/>
              <w:jc w:val="center"/>
            </w:pPr>
          </w:p>
        </w:tc>
      </w:tr>
      <w:tr w:rsidR="00820A0A" w:rsidRPr="0088257E" w:rsidTr="00A60172">
        <w:trPr>
          <w:trHeight w:val="578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rPr>
                <w:rFonts w:ascii="PT Astra Serif" w:hAnsi="PT Astra Serif"/>
              </w:rPr>
              <w:t>Предупреждение преждевременного износа конструкций здания приюта и п</w:t>
            </w:r>
            <w:r w:rsidRPr="0088257E">
              <w:t>оддержание в исправном состоянии объектов расположенных на территории (полы, настилы</w:t>
            </w:r>
            <w:r>
              <w:t>, двери, окна, кровля</w:t>
            </w:r>
            <w:r w:rsidRPr="0088257E">
              <w:t>)  (работы выполняются по согласованию с заказчиком)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>Обеспечение объекта водоотведением</w:t>
            </w:r>
            <w:r w:rsidR="007E7BDF">
              <w:t xml:space="preserve"> </w:t>
            </w:r>
            <w:r w:rsidRPr="0088257E">
              <w:t>(оплачивается при предъявлении обоснованных документов)</w:t>
            </w:r>
          </w:p>
          <w:p w:rsidR="00820A0A" w:rsidRPr="0088257E" w:rsidRDefault="00820A0A" w:rsidP="003D2D81">
            <w:pPr>
              <w:spacing w:after="0"/>
              <w:ind w:left="34"/>
            </w:pPr>
            <w:r w:rsidRPr="0088257E">
              <w:t xml:space="preserve">Прочие сопутствующие работы 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F14FD0" w:rsidP="00CC4F14">
            <w:pPr>
              <w:snapToGrid w:val="0"/>
              <w:spacing w:after="0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4E7046" w:rsidRPr="00CC4F14">
              <w:rPr>
                <w:b/>
              </w:rPr>
              <w:t>0</w:t>
            </w:r>
          </w:p>
        </w:tc>
      </w:tr>
      <w:tr w:rsidR="00820A0A" w:rsidRPr="0088257E" w:rsidTr="00A60172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0A" w:rsidRPr="0088257E" w:rsidRDefault="00820A0A" w:rsidP="003D2D81">
            <w:pPr>
              <w:snapToGrid w:val="0"/>
              <w:spacing w:after="0"/>
              <w:ind w:left="-709"/>
              <w:jc w:val="left"/>
            </w:pP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100</w:t>
            </w:r>
          </w:p>
        </w:tc>
      </w:tr>
    </w:tbl>
    <w:p w:rsidR="00963109" w:rsidRPr="00963109" w:rsidRDefault="00963109" w:rsidP="00963109">
      <w:pPr>
        <w:tabs>
          <w:tab w:val="left" w:pos="426"/>
          <w:tab w:val="left" w:pos="851"/>
          <w:tab w:val="left" w:pos="993"/>
        </w:tabs>
        <w:spacing w:after="0"/>
        <w:ind w:right="-3"/>
        <w:rPr>
          <w:rFonts w:ascii="PT Astra Serif" w:hAnsi="PT Astra Serif"/>
        </w:rPr>
      </w:pPr>
    </w:p>
    <w:p w:rsidR="00963109" w:rsidRPr="00963109" w:rsidRDefault="00963109" w:rsidP="00963109">
      <w:pPr>
        <w:tabs>
          <w:tab w:val="left" w:pos="426"/>
          <w:tab w:val="left" w:pos="851"/>
          <w:tab w:val="left" w:pos="993"/>
        </w:tabs>
        <w:spacing w:after="0"/>
        <w:ind w:right="-3"/>
        <w:rPr>
          <w:rFonts w:ascii="PT Astra Serif" w:hAnsi="PT Astra Serif"/>
          <w:sz w:val="22"/>
          <w:szCs w:val="22"/>
          <w:lang w:eastAsia="en-US"/>
        </w:rPr>
      </w:pPr>
      <w:r w:rsidRPr="00963109">
        <w:rPr>
          <w:rFonts w:ascii="PT Astra Serif" w:hAnsi="PT Astra Serif"/>
          <w:b/>
          <w:vertAlign w:val="superscript"/>
        </w:rPr>
        <w:t>*</w:t>
      </w:r>
      <w:r w:rsidRPr="00963109">
        <w:rPr>
          <w:rFonts w:ascii="PT Astra Serif" w:hAnsi="PT Astra Serif"/>
        </w:rPr>
        <w:t xml:space="preserve">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сроков.  </w:t>
      </w:r>
    </w:p>
    <w:p w:rsidR="00EC73D4" w:rsidRPr="00963109" w:rsidRDefault="00EC73D4" w:rsidP="00857810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sectPr w:rsidR="00EC73D4" w:rsidRPr="00963109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1734"/>
    <w:rsid w:val="000B2886"/>
    <w:rsid w:val="000D7CCE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40A22"/>
    <w:rsid w:val="0014714E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4941"/>
    <w:rsid w:val="001F5111"/>
    <w:rsid w:val="00215493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A1650"/>
    <w:rsid w:val="003A4DCB"/>
    <w:rsid w:val="003B213B"/>
    <w:rsid w:val="003D35D7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046"/>
    <w:rsid w:val="004E7A77"/>
    <w:rsid w:val="004F256F"/>
    <w:rsid w:val="004F2D36"/>
    <w:rsid w:val="004F7A5D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9059E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4610"/>
    <w:rsid w:val="00722DEA"/>
    <w:rsid w:val="007256CC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E7BDF"/>
    <w:rsid w:val="007F0BDF"/>
    <w:rsid w:val="007F287D"/>
    <w:rsid w:val="00803347"/>
    <w:rsid w:val="008034D9"/>
    <w:rsid w:val="00807D4A"/>
    <w:rsid w:val="00820A0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4075"/>
    <w:rsid w:val="008E56A1"/>
    <w:rsid w:val="008F777B"/>
    <w:rsid w:val="00903013"/>
    <w:rsid w:val="009163C4"/>
    <w:rsid w:val="00925774"/>
    <w:rsid w:val="0092725C"/>
    <w:rsid w:val="00932BA2"/>
    <w:rsid w:val="00936DFE"/>
    <w:rsid w:val="00957519"/>
    <w:rsid w:val="00963109"/>
    <w:rsid w:val="009661F0"/>
    <w:rsid w:val="00970CC3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0172"/>
    <w:rsid w:val="00A66C76"/>
    <w:rsid w:val="00A95348"/>
    <w:rsid w:val="00AA2A7D"/>
    <w:rsid w:val="00AA63BC"/>
    <w:rsid w:val="00AB1AFB"/>
    <w:rsid w:val="00AB474B"/>
    <w:rsid w:val="00AC06B9"/>
    <w:rsid w:val="00AC3289"/>
    <w:rsid w:val="00AC576A"/>
    <w:rsid w:val="00AC58C9"/>
    <w:rsid w:val="00AD03F4"/>
    <w:rsid w:val="00AD78D9"/>
    <w:rsid w:val="00AF2899"/>
    <w:rsid w:val="00AF4DEC"/>
    <w:rsid w:val="00B02B03"/>
    <w:rsid w:val="00B03AAB"/>
    <w:rsid w:val="00B06572"/>
    <w:rsid w:val="00B07DAE"/>
    <w:rsid w:val="00B213FD"/>
    <w:rsid w:val="00B24B5A"/>
    <w:rsid w:val="00B30CDF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E690A"/>
    <w:rsid w:val="00BF5519"/>
    <w:rsid w:val="00BF5C55"/>
    <w:rsid w:val="00C02384"/>
    <w:rsid w:val="00C13CB3"/>
    <w:rsid w:val="00C173EB"/>
    <w:rsid w:val="00C23FD3"/>
    <w:rsid w:val="00C30547"/>
    <w:rsid w:val="00C47863"/>
    <w:rsid w:val="00C51260"/>
    <w:rsid w:val="00C7655C"/>
    <w:rsid w:val="00C91B49"/>
    <w:rsid w:val="00C93292"/>
    <w:rsid w:val="00C93CC8"/>
    <w:rsid w:val="00C958B2"/>
    <w:rsid w:val="00CA0A67"/>
    <w:rsid w:val="00CA1CBB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C4F14"/>
    <w:rsid w:val="00CE3454"/>
    <w:rsid w:val="00CE6F49"/>
    <w:rsid w:val="00CF369F"/>
    <w:rsid w:val="00CF4CEB"/>
    <w:rsid w:val="00D15078"/>
    <w:rsid w:val="00D2336E"/>
    <w:rsid w:val="00D70174"/>
    <w:rsid w:val="00D7051C"/>
    <w:rsid w:val="00D7363B"/>
    <w:rsid w:val="00D74C1D"/>
    <w:rsid w:val="00D85445"/>
    <w:rsid w:val="00D90572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940CE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4FD0"/>
    <w:rsid w:val="00F15490"/>
    <w:rsid w:val="00F15ED1"/>
    <w:rsid w:val="00F16228"/>
    <w:rsid w:val="00F17F11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D70BD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4_&#1054;&#1069;&#1057;_&#1054;&#1090;&#1076;&#1077;&#1083;%20&#1101;&#1082;&#1086;&#1085;&#1086;&#1084;&#1080;&#1082;&#1080;%20&#1074;%20&#1089;&#1090;&#1088;&#1086;&#1080;&#1090;&#1077;&#1083;&#1100;&#1089;&#1090;&#1074;&#1077;\&#1048;&#1079;%20&#1086;&#1073;&#1084;&#1077;&#1085;&#1085;&#1080;&#1082;&#1072;%20&#1086;&#1090;&#1076;&#1077;&#1083;&#1072;\&#1047;&#1072;&#1082;&#1091;&#1087;&#1082;&#1080;%202023%20&#1075;&#1086;&#1076;\3.%20&#1101;&#1083;.%20&#1072;&#1091;&#1082;&#1094;&#1080;&#1086;&#1085;%20&#1085;&#1072;%20&#1089;&#1086;&#1076;&#1077;&#1088;&#1078;&#1072;&#1085;&#1080;&#1077;%20&#1087;&#1088;&#1080;&#1102;&#1090;&#1072;\3&#1050;&#1086;&#1085;&#1090;&#1088;&#1072;&#1082;&#1090;%20&#1089;&#1086;&#1076;&#1077;&#1088;&#1078;%20&#1087;&#1088;&#1080;&#1102;&#1090;%2001.11.2023-31.12.2023\&#1089;&#1086;&#1076;&#1077;&#1088;&#1078;&#1072;&#1085;&#1080;&#1077;%20&#1087;&#1088;&#1080;&#1102;&#1090;&#1072;%20&#1089;%2001.11.2023%20&#1087;&#1086;%2031.12.202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Русакевич Ирина Сергеевна</cp:lastModifiedBy>
  <cp:revision>46</cp:revision>
  <cp:lastPrinted>2023-09-27T09:57:00Z</cp:lastPrinted>
  <dcterms:created xsi:type="dcterms:W3CDTF">2022-01-24T04:41:00Z</dcterms:created>
  <dcterms:modified xsi:type="dcterms:W3CDTF">2023-11-23T11:35:00Z</dcterms:modified>
</cp:coreProperties>
</file>