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56" w:rsidRDefault="00502156" w:rsidP="00502156">
      <w:pPr>
        <w:jc w:val="center"/>
        <w:rPr>
          <w:b/>
          <w:sz w:val="24"/>
        </w:rPr>
      </w:pPr>
      <w:r>
        <w:rPr>
          <w:b/>
          <w:sz w:val="24"/>
        </w:rPr>
        <w:t>Муниципальное образование  городской округ – город Югорск</w:t>
      </w:r>
    </w:p>
    <w:p w:rsidR="00502156" w:rsidRDefault="00502156" w:rsidP="00502156">
      <w:pPr>
        <w:jc w:val="center"/>
        <w:rPr>
          <w:b/>
          <w:sz w:val="24"/>
        </w:rPr>
      </w:pPr>
      <w:r>
        <w:rPr>
          <w:b/>
          <w:sz w:val="24"/>
        </w:rPr>
        <w:t xml:space="preserve">Администрация города </w:t>
      </w:r>
      <w:proofErr w:type="spellStart"/>
      <w:r>
        <w:rPr>
          <w:b/>
          <w:sz w:val="24"/>
        </w:rPr>
        <w:t>Югорска</w:t>
      </w:r>
      <w:proofErr w:type="spellEnd"/>
    </w:p>
    <w:p w:rsidR="00502156" w:rsidRDefault="00502156" w:rsidP="00502156">
      <w:pPr>
        <w:jc w:val="center"/>
        <w:rPr>
          <w:b/>
          <w:sz w:val="24"/>
        </w:rPr>
      </w:pPr>
      <w:r>
        <w:rPr>
          <w:b/>
          <w:sz w:val="24"/>
        </w:rPr>
        <w:t>ПРОТОКОЛ</w:t>
      </w:r>
    </w:p>
    <w:p w:rsidR="00502156" w:rsidRDefault="00502156" w:rsidP="00502156">
      <w:pPr>
        <w:jc w:val="center"/>
        <w:rPr>
          <w:b/>
          <w:sz w:val="24"/>
        </w:rPr>
      </w:pPr>
      <w:r>
        <w:rPr>
          <w:b/>
          <w:sz w:val="24"/>
        </w:rPr>
        <w:t>подведения итогов аукциона в электронной форме</w:t>
      </w:r>
    </w:p>
    <w:p w:rsidR="00502156" w:rsidRDefault="00502156" w:rsidP="00502156">
      <w:pPr>
        <w:rPr>
          <w:sz w:val="24"/>
          <w:szCs w:val="24"/>
        </w:rPr>
      </w:pPr>
      <w:r>
        <w:rPr>
          <w:sz w:val="24"/>
          <w:szCs w:val="24"/>
        </w:rPr>
        <w:t xml:space="preserve">24 декабря 2020 г.  </w:t>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0187300005820000</w:t>
        </w:r>
      </w:hyperlink>
      <w:r>
        <w:rPr>
          <w:sz w:val="24"/>
          <w:szCs w:val="24"/>
        </w:rPr>
        <w:t>430-3</w:t>
      </w:r>
    </w:p>
    <w:p w:rsidR="00502156" w:rsidRDefault="00502156" w:rsidP="00502156">
      <w:pPr>
        <w:tabs>
          <w:tab w:val="left" w:pos="0"/>
        </w:tabs>
        <w:jc w:val="both"/>
        <w:rPr>
          <w:sz w:val="24"/>
          <w:szCs w:val="24"/>
        </w:rPr>
      </w:pPr>
      <w:r>
        <w:rPr>
          <w:sz w:val="24"/>
          <w:szCs w:val="24"/>
        </w:rPr>
        <w:t xml:space="preserve">ПРИСУТСТВОВАЛИ: </w:t>
      </w:r>
    </w:p>
    <w:p w:rsidR="00502156" w:rsidRDefault="00502156" w:rsidP="00502156">
      <w:pPr>
        <w:tabs>
          <w:tab w:val="left" w:pos="0"/>
        </w:tabs>
        <w:ind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502156" w:rsidRDefault="00502156" w:rsidP="00502156">
      <w:pPr>
        <w:numPr>
          <w:ilvl w:val="0"/>
          <w:numId w:val="1"/>
        </w:numPr>
        <w:tabs>
          <w:tab w:val="left" w:pos="0"/>
          <w:tab w:val="left" w:pos="284"/>
        </w:tabs>
        <w:ind w:left="0" w:right="142" w:firstLine="0"/>
        <w:jc w:val="both"/>
        <w:rPr>
          <w:sz w:val="24"/>
          <w:szCs w:val="24"/>
        </w:rPr>
      </w:pPr>
      <w:r>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02156" w:rsidRDefault="00502156" w:rsidP="00502156">
      <w:pPr>
        <w:tabs>
          <w:tab w:val="left" w:pos="0"/>
          <w:tab w:val="left" w:pos="426"/>
          <w:tab w:val="left" w:pos="851"/>
        </w:tabs>
        <w:ind w:right="-1"/>
        <w:rPr>
          <w:sz w:val="24"/>
          <w:szCs w:val="24"/>
        </w:rPr>
      </w:pPr>
      <w:r>
        <w:rPr>
          <w:sz w:val="24"/>
          <w:szCs w:val="24"/>
        </w:rPr>
        <w:t>Члены комиссии:</w:t>
      </w:r>
    </w:p>
    <w:p w:rsidR="00502156" w:rsidRDefault="00502156" w:rsidP="00502156">
      <w:pPr>
        <w:numPr>
          <w:ilvl w:val="0"/>
          <w:numId w:val="1"/>
        </w:numPr>
        <w:tabs>
          <w:tab w:val="left" w:pos="0"/>
          <w:tab w:val="left" w:pos="284"/>
        </w:tabs>
        <w:ind w:left="0" w:right="142" w:firstLine="0"/>
        <w:jc w:val="both"/>
        <w:rPr>
          <w:spacing w:val="-6"/>
          <w:sz w:val="24"/>
          <w:szCs w:val="24"/>
        </w:rPr>
      </w:pPr>
      <w:r>
        <w:rPr>
          <w:spacing w:val="-6"/>
          <w:sz w:val="24"/>
          <w:szCs w:val="24"/>
        </w:rPr>
        <w:t xml:space="preserve">В.К. </w:t>
      </w:r>
      <w:proofErr w:type="spellStart"/>
      <w:r>
        <w:rPr>
          <w:spacing w:val="-6"/>
          <w:sz w:val="24"/>
          <w:szCs w:val="24"/>
        </w:rPr>
        <w:t>Бандурин</w:t>
      </w:r>
      <w:proofErr w:type="spellEnd"/>
      <w:r>
        <w:rPr>
          <w:spacing w:val="-6"/>
          <w:sz w:val="24"/>
          <w:szCs w:val="24"/>
        </w:rPr>
        <w:t xml:space="preserve">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502156" w:rsidRDefault="00502156" w:rsidP="00502156">
      <w:pPr>
        <w:numPr>
          <w:ilvl w:val="0"/>
          <w:numId w:val="1"/>
        </w:numPr>
        <w:tabs>
          <w:tab w:val="left" w:pos="0"/>
          <w:tab w:val="left" w:pos="284"/>
        </w:tabs>
        <w:ind w:left="0" w:right="142" w:firstLine="0"/>
        <w:jc w:val="both"/>
        <w:rPr>
          <w:spacing w:val="-6"/>
          <w:sz w:val="24"/>
          <w:szCs w:val="24"/>
        </w:rPr>
      </w:pPr>
      <w:r>
        <w:rPr>
          <w:spacing w:val="-6"/>
          <w:sz w:val="24"/>
          <w:szCs w:val="24"/>
        </w:rPr>
        <w:t xml:space="preserve">В.А. Климин – председатель Думы города </w:t>
      </w:r>
      <w:proofErr w:type="spellStart"/>
      <w:r>
        <w:rPr>
          <w:spacing w:val="-6"/>
          <w:sz w:val="24"/>
          <w:szCs w:val="24"/>
        </w:rPr>
        <w:t>Югорска</w:t>
      </w:r>
      <w:proofErr w:type="spellEnd"/>
      <w:r>
        <w:rPr>
          <w:spacing w:val="-6"/>
          <w:sz w:val="24"/>
          <w:szCs w:val="24"/>
        </w:rPr>
        <w:t>;</w:t>
      </w:r>
    </w:p>
    <w:p w:rsidR="00502156" w:rsidRDefault="00502156" w:rsidP="00502156">
      <w:pPr>
        <w:numPr>
          <w:ilvl w:val="0"/>
          <w:numId w:val="1"/>
        </w:numPr>
        <w:tabs>
          <w:tab w:val="left" w:pos="0"/>
          <w:tab w:val="left" w:pos="284"/>
        </w:tabs>
        <w:ind w:left="0" w:right="142" w:firstLine="0"/>
        <w:jc w:val="both"/>
        <w:rPr>
          <w:spacing w:val="-6"/>
          <w:sz w:val="24"/>
          <w:szCs w:val="24"/>
        </w:rPr>
      </w:pPr>
      <w:r>
        <w:rPr>
          <w:spacing w:val="-6"/>
          <w:sz w:val="24"/>
          <w:szCs w:val="24"/>
        </w:rPr>
        <w:t xml:space="preserve">Т.И. </w:t>
      </w:r>
      <w:proofErr w:type="spellStart"/>
      <w:r>
        <w:rPr>
          <w:spacing w:val="-6"/>
          <w:sz w:val="24"/>
          <w:szCs w:val="24"/>
        </w:rPr>
        <w:t>Долгодворова</w:t>
      </w:r>
      <w:proofErr w:type="spellEnd"/>
      <w:r>
        <w:rPr>
          <w:spacing w:val="-6"/>
          <w:sz w:val="24"/>
          <w:szCs w:val="24"/>
        </w:rPr>
        <w:t xml:space="preserve"> - заместитель главы города </w:t>
      </w:r>
      <w:proofErr w:type="spellStart"/>
      <w:r>
        <w:rPr>
          <w:spacing w:val="-6"/>
          <w:sz w:val="24"/>
          <w:szCs w:val="24"/>
        </w:rPr>
        <w:t>Югорска</w:t>
      </w:r>
      <w:proofErr w:type="spellEnd"/>
      <w:r>
        <w:rPr>
          <w:spacing w:val="-6"/>
          <w:sz w:val="24"/>
          <w:szCs w:val="24"/>
        </w:rPr>
        <w:t>;</w:t>
      </w:r>
    </w:p>
    <w:p w:rsidR="00502156" w:rsidRDefault="00502156" w:rsidP="00502156">
      <w:pPr>
        <w:numPr>
          <w:ilvl w:val="0"/>
          <w:numId w:val="1"/>
        </w:numPr>
        <w:tabs>
          <w:tab w:val="left" w:pos="0"/>
          <w:tab w:val="left" w:pos="284"/>
        </w:tabs>
        <w:ind w:left="0" w:right="142" w:firstLine="0"/>
        <w:jc w:val="both"/>
        <w:rPr>
          <w:spacing w:val="-6"/>
          <w:sz w:val="24"/>
          <w:szCs w:val="24"/>
        </w:rPr>
      </w:pPr>
      <w:r>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pacing w:val="-6"/>
          <w:sz w:val="24"/>
          <w:szCs w:val="24"/>
        </w:rPr>
        <w:t>Югорска</w:t>
      </w:r>
      <w:proofErr w:type="spellEnd"/>
      <w:r>
        <w:rPr>
          <w:spacing w:val="-6"/>
          <w:sz w:val="24"/>
          <w:szCs w:val="24"/>
        </w:rPr>
        <w:t>;</w:t>
      </w:r>
    </w:p>
    <w:p w:rsidR="00502156" w:rsidRPr="00527B62" w:rsidRDefault="00502156" w:rsidP="00527B62">
      <w:pPr>
        <w:numPr>
          <w:ilvl w:val="0"/>
          <w:numId w:val="1"/>
        </w:numPr>
        <w:tabs>
          <w:tab w:val="left" w:pos="0"/>
          <w:tab w:val="left" w:pos="284"/>
        </w:tabs>
        <w:ind w:left="0" w:right="142" w:firstLine="0"/>
        <w:jc w:val="both"/>
        <w:rPr>
          <w:spacing w:val="-6"/>
          <w:sz w:val="24"/>
          <w:szCs w:val="24"/>
        </w:rPr>
      </w:pPr>
      <w:r>
        <w:rPr>
          <w:spacing w:val="-6"/>
          <w:sz w:val="24"/>
          <w:szCs w:val="24"/>
        </w:rPr>
        <w:t xml:space="preserve">Н.Б. Захарова – начальник отдела муниципальных закупок департамента экономического развития </w:t>
      </w:r>
      <w:r w:rsidRPr="00527B62">
        <w:rPr>
          <w:spacing w:val="-6"/>
          <w:sz w:val="24"/>
          <w:szCs w:val="24"/>
        </w:rPr>
        <w:t xml:space="preserve">и проектного управления администрации города </w:t>
      </w:r>
      <w:proofErr w:type="spellStart"/>
      <w:r w:rsidRPr="00527B62">
        <w:rPr>
          <w:spacing w:val="-6"/>
          <w:sz w:val="24"/>
          <w:szCs w:val="24"/>
        </w:rPr>
        <w:t>Югорска</w:t>
      </w:r>
      <w:proofErr w:type="spellEnd"/>
      <w:r w:rsidRPr="00527B62">
        <w:rPr>
          <w:spacing w:val="-6"/>
          <w:sz w:val="24"/>
          <w:szCs w:val="24"/>
        </w:rPr>
        <w:t>.</w:t>
      </w:r>
    </w:p>
    <w:p w:rsidR="00502156" w:rsidRDefault="00502156" w:rsidP="00502156">
      <w:pPr>
        <w:jc w:val="both"/>
        <w:rPr>
          <w:sz w:val="24"/>
          <w:szCs w:val="24"/>
        </w:rPr>
      </w:pPr>
      <w:r>
        <w:rPr>
          <w:sz w:val="24"/>
          <w:szCs w:val="24"/>
        </w:rPr>
        <w:t>Всего присутствовали 6 членов комиссии из 8.</w:t>
      </w:r>
    </w:p>
    <w:p w:rsidR="00502156" w:rsidRDefault="00502156" w:rsidP="00502156">
      <w:pPr>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Филиппова Марина Геннадьевна, главный эксперт муниципального казенного учреждения «Служба обеспечения органов местного самоуправления».</w:t>
      </w:r>
    </w:p>
    <w:p w:rsidR="00502156" w:rsidRDefault="00502156" w:rsidP="00502156">
      <w:pPr>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0187300005820000430 </w:t>
      </w:r>
      <w:r>
        <w:rPr>
          <w:rFonts w:ascii="PT Astra Serif" w:hAnsi="PT Astra Serif"/>
          <w:iCs/>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w:t>
      </w:r>
      <w:r>
        <w:rPr>
          <w:rFonts w:ascii="PT Astra Serif" w:hAnsi="PT Astra Serif"/>
          <w:sz w:val="24"/>
          <w:szCs w:val="24"/>
        </w:rPr>
        <w:t>по очистке кровли от снега и льда</w:t>
      </w:r>
      <w:r>
        <w:rPr>
          <w:rFonts w:ascii="PT Astra Serif" w:hAnsi="PT Astra Serif"/>
          <w:iCs/>
          <w:sz w:val="24"/>
          <w:szCs w:val="24"/>
        </w:rPr>
        <w:t>.</w:t>
      </w:r>
    </w:p>
    <w:p w:rsidR="00502156" w:rsidRDefault="00502156" w:rsidP="00502156">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0187300005820000430. </w:t>
      </w:r>
    </w:p>
    <w:p w:rsidR="00502156" w:rsidRDefault="00502156" w:rsidP="00502156">
      <w:pPr>
        <w:jc w:val="both"/>
        <w:rPr>
          <w:rFonts w:ascii="PT Astra Serif" w:hAnsi="PT Astra Serif"/>
          <w:sz w:val="24"/>
          <w:szCs w:val="24"/>
        </w:rPr>
      </w:pPr>
      <w:r>
        <w:rPr>
          <w:rFonts w:ascii="PT Astra Serif" w:hAnsi="PT Astra Serif"/>
          <w:sz w:val="24"/>
          <w:szCs w:val="24"/>
        </w:rPr>
        <w:t>Идентификационный код закупки: 203862200236886220100101790018129244.</w:t>
      </w:r>
    </w:p>
    <w:p w:rsidR="00502156" w:rsidRDefault="00502156" w:rsidP="00502156">
      <w:pPr>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Ханты - Мансийский автономный округ - Югра, Тюменская обл.,  г. Югорск, ул. 40 лет Победы, 11.</w:t>
      </w:r>
    </w:p>
    <w:p w:rsidR="00502156" w:rsidRDefault="00502156" w:rsidP="00502156">
      <w:pPr>
        <w:jc w:val="both"/>
        <w:rPr>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22 декабря 2020 года, по адресу: ул. 40 лет Победы, 11, г. Югорск, Ханты-Мансийский  автономный  округ-Югра, Тюменская область.</w:t>
      </w:r>
    </w:p>
    <w:p w:rsidR="00502156" w:rsidRDefault="00502156" w:rsidP="00502156">
      <w:pPr>
        <w:jc w:val="both"/>
        <w:rPr>
          <w:sz w:val="24"/>
          <w:szCs w:val="24"/>
        </w:rPr>
      </w:pPr>
      <w:r>
        <w:rPr>
          <w:sz w:val="24"/>
          <w:szCs w:val="24"/>
        </w:rPr>
        <w:t xml:space="preserve">4. На основании протокола проведения аукциона в электронной форме от 23.12.2020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502156" w:rsidTr="00502156">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02156" w:rsidRDefault="00502156">
            <w:pPr>
              <w:spacing w:line="276" w:lineRule="auto"/>
              <w:jc w:val="center"/>
              <w:rPr>
                <w:b/>
                <w:sz w:val="18"/>
                <w:szCs w:val="16"/>
                <w:lang w:eastAsia="en-US"/>
              </w:rPr>
            </w:pPr>
            <w:r>
              <w:rPr>
                <w:b/>
                <w:sz w:val="18"/>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02156" w:rsidRDefault="00502156">
            <w:pPr>
              <w:spacing w:after="200" w:line="276" w:lineRule="auto"/>
              <w:jc w:val="center"/>
              <w:rPr>
                <w:b/>
                <w:sz w:val="18"/>
                <w:szCs w:val="16"/>
                <w:lang w:eastAsia="en-US"/>
              </w:rPr>
            </w:pPr>
            <w:r>
              <w:rPr>
                <w:b/>
                <w:sz w:val="18"/>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502156" w:rsidRDefault="00502156">
            <w:pPr>
              <w:spacing w:line="276" w:lineRule="auto"/>
              <w:ind w:firstLine="175"/>
              <w:jc w:val="center"/>
              <w:rPr>
                <w:b/>
                <w:sz w:val="18"/>
                <w:szCs w:val="16"/>
                <w:lang w:eastAsia="en-US"/>
              </w:rPr>
            </w:pPr>
            <w:proofErr w:type="gramStart"/>
            <w:r>
              <w:rPr>
                <w:sz w:val="18"/>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502156" w:rsidRDefault="00502156">
            <w:pPr>
              <w:spacing w:after="200" w:line="276" w:lineRule="auto"/>
              <w:jc w:val="center"/>
              <w:rPr>
                <w:b/>
                <w:sz w:val="18"/>
                <w:szCs w:val="16"/>
                <w:lang w:eastAsia="en-US"/>
              </w:rPr>
            </w:pPr>
            <w:r>
              <w:rPr>
                <w:b/>
                <w:sz w:val="18"/>
                <w:szCs w:val="16"/>
                <w:lang w:eastAsia="en-US"/>
              </w:rPr>
              <w:t>Предложение участника аукциона о цене контракта, рублей</w:t>
            </w:r>
          </w:p>
        </w:tc>
      </w:tr>
      <w:tr w:rsidR="00502156" w:rsidTr="00502156">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02156" w:rsidRPr="00242D29" w:rsidRDefault="00502156">
            <w:pPr>
              <w:spacing w:after="200" w:line="276" w:lineRule="auto"/>
              <w:rPr>
                <w:rFonts w:ascii="PT Astra Serif" w:hAnsi="PT Astra Serif"/>
                <w:sz w:val="22"/>
                <w:szCs w:val="22"/>
                <w:lang w:eastAsia="en-US"/>
              </w:rPr>
            </w:pPr>
            <w:r w:rsidRPr="00242D29">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502156" w:rsidRPr="00242D29" w:rsidRDefault="00242D29">
            <w:pPr>
              <w:spacing w:line="276" w:lineRule="auto"/>
              <w:jc w:val="center"/>
              <w:rPr>
                <w:rFonts w:eastAsia="Calibri"/>
                <w:color w:val="000000"/>
                <w:sz w:val="24"/>
                <w:szCs w:val="24"/>
                <w:lang w:eastAsia="en-US"/>
              </w:rPr>
            </w:pPr>
            <w:r w:rsidRPr="00242D29">
              <w:rPr>
                <w:rFonts w:eastAsia="Calibri"/>
                <w:color w:val="000000"/>
                <w:sz w:val="24"/>
                <w:lang w:eastAsia="en-US"/>
              </w:rPr>
              <w:t>65</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42D29" w:rsidRPr="00527B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b/>
                      <w:bCs/>
                      <w:color w:val="000000"/>
                    </w:rPr>
                    <w:t>ИП БИКБОВА АЛЬФИЯ КАСИМОВНА</w:t>
                  </w:r>
                  <w:r w:rsidRPr="00527B62">
                    <w:rPr>
                      <w:rFonts w:ascii="PT Astra Serif" w:eastAsia="Calibri" w:hAnsi="PT Astra Serif" w:cs="Calibri"/>
                      <w:b/>
                      <w:bCs/>
                      <w:color w:val="000000"/>
                    </w:rPr>
                    <w:br/>
                  </w:r>
                </w:p>
              </w:tc>
            </w:tr>
            <w:tr w:rsidR="00242D29" w:rsidRPr="00527B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74999.00</w:t>
                  </w:r>
                </w:p>
              </w:tc>
            </w:tr>
            <w:tr w:rsidR="00242D29" w:rsidRPr="00527B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183210402467</w:t>
                  </w:r>
                </w:p>
              </w:tc>
            </w:tr>
            <w:tr w:rsidR="00242D29" w:rsidRPr="00527B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2D29" w:rsidRPr="00527B62" w:rsidRDefault="00242D29">
                  <w:pPr>
                    <w:rPr>
                      <w:rFonts w:ascii="PT Astra Serif" w:eastAsia="Calibri" w:hAnsi="PT Astra Serif" w:cs="Calibri"/>
                      <w:color w:val="000000"/>
                      <w:sz w:val="24"/>
                      <w:szCs w:val="24"/>
                    </w:rPr>
                  </w:pPr>
                  <w:proofErr w:type="gramStart"/>
                  <w:r w:rsidRPr="00527B62">
                    <w:rPr>
                      <w:rFonts w:ascii="PT Astra Serif" w:eastAsia="Calibri" w:hAnsi="PT Astra Serif" w:cs="Calibri"/>
                      <w:color w:val="000000"/>
                    </w:rPr>
                    <w:t>РЕСП</w:t>
                  </w:r>
                  <w:proofErr w:type="gramEnd"/>
                  <w:r w:rsidRPr="00527B62">
                    <w:rPr>
                      <w:rFonts w:ascii="PT Astra Serif" w:eastAsia="Calibri" w:hAnsi="PT Astra Serif" w:cs="Calibri"/>
                      <w:color w:val="000000"/>
                    </w:rPr>
                    <w:t xml:space="preserve"> УДМУРТСКАЯ, Г ИЖЕВСК,</w:t>
                  </w:r>
                </w:p>
              </w:tc>
            </w:tr>
            <w:tr w:rsidR="00242D29" w:rsidRPr="00527B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2D29" w:rsidRPr="00527B62" w:rsidRDefault="00242D29">
                  <w:pPr>
                    <w:rPr>
                      <w:rFonts w:ascii="PT Astra Serif" w:eastAsia="Calibri" w:hAnsi="PT Astra Serif" w:cs="Calibri"/>
                      <w:color w:val="000000"/>
                      <w:sz w:val="24"/>
                      <w:szCs w:val="24"/>
                    </w:rPr>
                  </w:pPr>
                  <w:proofErr w:type="gramStart"/>
                  <w:r w:rsidRPr="00527B62">
                    <w:rPr>
                      <w:rFonts w:ascii="PT Astra Serif" w:eastAsia="Calibri" w:hAnsi="PT Astra Serif" w:cs="Calibri"/>
                      <w:color w:val="000000"/>
                    </w:rPr>
                    <w:t>РЕСП</w:t>
                  </w:r>
                  <w:proofErr w:type="gramEnd"/>
                  <w:r w:rsidRPr="00527B62">
                    <w:rPr>
                      <w:rFonts w:ascii="PT Astra Serif" w:eastAsia="Calibri" w:hAnsi="PT Astra Serif" w:cs="Calibri"/>
                      <w:color w:val="000000"/>
                    </w:rPr>
                    <w:t xml:space="preserve"> УДМУРТСКАЯ, Г ИЖЕВСК,</w:t>
                  </w:r>
                </w:p>
              </w:tc>
            </w:tr>
          </w:tbl>
          <w:p w:rsidR="00502156" w:rsidRPr="00527B62" w:rsidRDefault="00502156">
            <w:pPr>
              <w:widowControl/>
              <w:spacing w:line="276" w:lineRule="auto"/>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502156" w:rsidRDefault="00242D29">
            <w:pPr>
              <w:spacing w:line="276" w:lineRule="auto"/>
              <w:jc w:val="center"/>
              <w:rPr>
                <w:rFonts w:eastAsia="Calibri"/>
                <w:color w:val="000000"/>
                <w:sz w:val="24"/>
                <w:szCs w:val="24"/>
                <w:lang w:eastAsia="en-US"/>
              </w:rPr>
            </w:pPr>
            <w:r w:rsidRPr="00242D29">
              <w:rPr>
                <w:rFonts w:ascii="Calibri" w:eastAsia="Calibri" w:hAnsi="Calibri" w:cs="Calibri"/>
                <w:color w:val="000000"/>
              </w:rPr>
              <w:t>74999.00</w:t>
            </w:r>
          </w:p>
        </w:tc>
      </w:tr>
      <w:tr w:rsidR="00502156" w:rsidTr="00502156">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02156" w:rsidRDefault="00502156">
            <w:pPr>
              <w:spacing w:after="200" w:line="276" w:lineRule="auto"/>
              <w:rPr>
                <w:rFonts w:ascii="PT Astra Serif" w:hAnsi="PT Astra Serif"/>
                <w:sz w:val="22"/>
                <w:szCs w:val="22"/>
                <w:lang w:eastAsia="en-US"/>
              </w:rPr>
            </w:pPr>
            <w:r>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502156" w:rsidRPr="00242D29" w:rsidRDefault="00242D29">
            <w:pPr>
              <w:spacing w:line="276" w:lineRule="auto"/>
              <w:jc w:val="center"/>
              <w:rPr>
                <w:rFonts w:eastAsia="Calibri"/>
                <w:color w:val="000000"/>
                <w:sz w:val="24"/>
                <w:szCs w:val="24"/>
                <w:lang w:eastAsia="en-US"/>
              </w:rPr>
            </w:pPr>
            <w:r w:rsidRPr="00242D29">
              <w:rPr>
                <w:rFonts w:eastAsia="Calibri"/>
                <w:color w:val="000000"/>
                <w:sz w:val="24"/>
                <w:lang w:eastAsia="en-US"/>
              </w:rPr>
              <w:t>25</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42D29" w:rsidRPr="00527B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bCs/>
                      <w:color w:val="000000"/>
                    </w:rPr>
                    <w:t xml:space="preserve"> ИП КАНЕВ ВИКТОР СЕРГЕЕВИЧ</w:t>
                  </w:r>
                  <w:r w:rsidRPr="00527B62">
                    <w:rPr>
                      <w:rFonts w:ascii="PT Astra Serif" w:eastAsia="Calibri" w:hAnsi="PT Astra Serif" w:cs="Calibri"/>
                      <w:bCs/>
                      <w:color w:val="000000"/>
                    </w:rPr>
                    <w:br/>
                  </w:r>
                </w:p>
              </w:tc>
            </w:tr>
            <w:tr w:rsidR="00242D29" w:rsidRPr="00527B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79999.00</w:t>
                  </w:r>
                </w:p>
              </w:tc>
            </w:tr>
            <w:tr w:rsidR="00242D29" w:rsidRPr="00527B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862202493169</w:t>
                  </w:r>
                </w:p>
              </w:tc>
            </w:tr>
            <w:tr w:rsidR="00242D29" w:rsidRPr="00527B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АО ХАНТЫ-МАНСИЙСКИЙ АВТОНОМНЫЙ ОКРУГ - ЮГРА, Г ЮГОРСК,</w:t>
                  </w:r>
                </w:p>
              </w:tc>
            </w:tr>
          </w:tbl>
          <w:p w:rsidR="00502156" w:rsidRPr="00527B62" w:rsidRDefault="00502156">
            <w:pPr>
              <w:widowControl/>
              <w:spacing w:line="276" w:lineRule="auto"/>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502156" w:rsidRPr="00242D29" w:rsidRDefault="00242D29">
            <w:pPr>
              <w:spacing w:line="276" w:lineRule="auto"/>
              <w:jc w:val="center"/>
              <w:rPr>
                <w:rFonts w:eastAsia="Calibri"/>
                <w:color w:val="000000"/>
                <w:sz w:val="24"/>
                <w:szCs w:val="24"/>
                <w:lang w:eastAsia="en-US"/>
              </w:rPr>
            </w:pPr>
            <w:r w:rsidRPr="00242D29">
              <w:rPr>
                <w:rFonts w:ascii="Calibri" w:eastAsia="Calibri" w:hAnsi="Calibri" w:cs="Calibri"/>
                <w:color w:val="000000"/>
              </w:rPr>
              <w:t>79999.00</w:t>
            </w:r>
          </w:p>
        </w:tc>
      </w:tr>
      <w:tr w:rsidR="00502156" w:rsidTr="00502156">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02156" w:rsidRDefault="00502156">
            <w:pPr>
              <w:spacing w:after="200" w:line="276" w:lineRule="auto"/>
              <w:rPr>
                <w:rFonts w:ascii="PT Astra Serif" w:hAnsi="PT Astra Serif"/>
                <w:sz w:val="22"/>
                <w:szCs w:val="22"/>
                <w:lang w:eastAsia="en-US"/>
              </w:rPr>
            </w:pPr>
            <w:r>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hideMark/>
          </w:tcPr>
          <w:p w:rsidR="00502156" w:rsidRPr="00242D29" w:rsidRDefault="00242D29">
            <w:pPr>
              <w:spacing w:line="276" w:lineRule="auto"/>
              <w:jc w:val="center"/>
              <w:rPr>
                <w:rFonts w:eastAsia="Calibri"/>
                <w:color w:val="000000"/>
                <w:sz w:val="24"/>
                <w:szCs w:val="24"/>
                <w:lang w:eastAsia="en-US"/>
              </w:rPr>
            </w:pPr>
            <w:r w:rsidRPr="00242D29">
              <w:rPr>
                <w:rFonts w:eastAsia="Calibri"/>
                <w:color w:val="000000"/>
                <w:sz w:val="24"/>
                <w:lang w:eastAsia="en-US"/>
              </w:rPr>
              <w:t>240</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42D29" w:rsidRPr="00527B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bCs/>
                      <w:color w:val="000000"/>
                    </w:rPr>
                    <w:t>ИП КЛОБУКОВ ЮРИЙ ПАВЛОВИЧ</w:t>
                  </w:r>
                  <w:r w:rsidRPr="00527B62">
                    <w:rPr>
                      <w:rFonts w:ascii="PT Astra Serif" w:eastAsia="Calibri" w:hAnsi="PT Astra Serif" w:cs="Calibri"/>
                      <w:bCs/>
                      <w:color w:val="000000"/>
                    </w:rPr>
                    <w:br/>
                  </w:r>
                </w:p>
              </w:tc>
            </w:tr>
            <w:tr w:rsidR="00242D29" w:rsidRPr="00527B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80499.00</w:t>
                  </w:r>
                </w:p>
              </w:tc>
            </w:tr>
            <w:tr w:rsidR="00242D29" w:rsidRPr="00527B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861503987522</w:t>
                  </w:r>
                </w:p>
              </w:tc>
            </w:tr>
            <w:tr w:rsidR="00242D29" w:rsidRPr="00527B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АО ХАНТЫ-МАНСИЙСКИЙ АВТОНОМНЫЙ ОКРУГ - ЮГРА, Р-Н СОВЕТСКИЙ, ПГТ МАЛИНОВСКИЙ,</w:t>
                  </w:r>
                </w:p>
              </w:tc>
            </w:tr>
            <w:tr w:rsidR="00242D29" w:rsidRPr="00527B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2D29" w:rsidRPr="00527B62" w:rsidRDefault="00242D29">
                  <w:pPr>
                    <w:rPr>
                      <w:rFonts w:ascii="PT Astra Serif" w:eastAsia="Calibri" w:hAnsi="PT Astra Serif" w:cs="Calibri"/>
                      <w:color w:val="000000"/>
                      <w:sz w:val="24"/>
                      <w:szCs w:val="24"/>
                    </w:rPr>
                  </w:pPr>
                  <w:r w:rsidRPr="00527B62">
                    <w:rPr>
                      <w:rFonts w:ascii="PT Astra Serif" w:eastAsia="Calibri" w:hAnsi="PT Astra Serif" w:cs="Calibri"/>
                      <w:color w:val="000000"/>
                    </w:rPr>
                    <w:t>АО ХАНТЫ-МАНСИЙСКИЙ АВТОНОМНЫЙ ОКРУГ - ЮГРА86, Р-Н СОВЕТСКИЙ, ПГТ МАЛИНОВСКИЙ</w:t>
                  </w:r>
                </w:p>
              </w:tc>
            </w:tr>
          </w:tbl>
          <w:p w:rsidR="00502156" w:rsidRPr="00527B62" w:rsidRDefault="00502156">
            <w:pPr>
              <w:widowControl/>
              <w:spacing w:line="276" w:lineRule="auto"/>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502156" w:rsidRPr="00242D29" w:rsidRDefault="00242D29">
            <w:pPr>
              <w:spacing w:line="276" w:lineRule="auto"/>
              <w:jc w:val="center"/>
              <w:rPr>
                <w:rFonts w:eastAsia="Calibri"/>
                <w:color w:val="000000"/>
                <w:sz w:val="24"/>
                <w:szCs w:val="24"/>
                <w:lang w:eastAsia="en-US"/>
              </w:rPr>
            </w:pPr>
            <w:r w:rsidRPr="00242D29">
              <w:rPr>
                <w:rFonts w:ascii="Calibri" w:eastAsia="Calibri" w:hAnsi="Calibri" w:cs="Calibri"/>
                <w:color w:val="000000"/>
              </w:rPr>
              <w:t>80499.00</w:t>
            </w:r>
          </w:p>
        </w:tc>
      </w:tr>
    </w:tbl>
    <w:p w:rsidR="00502156" w:rsidRDefault="00502156" w:rsidP="00502156">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502156" w:rsidRPr="00242D29" w:rsidRDefault="00502156" w:rsidP="00502156">
      <w:pPr>
        <w:suppressAutoHyphens/>
        <w:ind w:left="-142"/>
        <w:jc w:val="both"/>
        <w:rPr>
          <w:sz w:val="24"/>
        </w:rPr>
      </w:pPr>
      <w:r w:rsidRPr="00242D29">
        <w:rPr>
          <w:sz w:val="24"/>
        </w:rPr>
        <w:t xml:space="preserve">- </w:t>
      </w:r>
      <w:r w:rsidR="00242D29" w:rsidRPr="00242D29">
        <w:rPr>
          <w:sz w:val="24"/>
        </w:rPr>
        <w:t>ИП БИКБОВА АЛЬФИЯ КАСИМОВНА</w:t>
      </w:r>
      <w:r w:rsidRPr="00242D29">
        <w:rPr>
          <w:sz w:val="24"/>
        </w:rPr>
        <w:t>;</w:t>
      </w:r>
    </w:p>
    <w:p w:rsidR="00502156" w:rsidRPr="00242D29" w:rsidRDefault="00502156" w:rsidP="00502156">
      <w:pPr>
        <w:suppressAutoHyphens/>
        <w:ind w:left="-142"/>
        <w:jc w:val="both"/>
        <w:rPr>
          <w:sz w:val="24"/>
        </w:rPr>
      </w:pPr>
      <w:r w:rsidRPr="00242D29">
        <w:rPr>
          <w:sz w:val="24"/>
        </w:rPr>
        <w:t xml:space="preserve">- </w:t>
      </w:r>
      <w:r w:rsidR="00242D29" w:rsidRPr="00242D29">
        <w:rPr>
          <w:sz w:val="24"/>
        </w:rPr>
        <w:t>ИП КАНЕВ ВИКТОР СЕРГЕЕВИЧ</w:t>
      </w:r>
      <w:r w:rsidRPr="00242D29">
        <w:rPr>
          <w:sz w:val="24"/>
        </w:rPr>
        <w:t>;</w:t>
      </w:r>
    </w:p>
    <w:p w:rsidR="00502156" w:rsidRPr="00242D29" w:rsidRDefault="00502156" w:rsidP="00502156">
      <w:pPr>
        <w:suppressAutoHyphens/>
        <w:ind w:left="-142"/>
        <w:jc w:val="both"/>
        <w:rPr>
          <w:sz w:val="24"/>
        </w:rPr>
      </w:pPr>
      <w:r w:rsidRPr="00242D29">
        <w:rPr>
          <w:sz w:val="24"/>
        </w:rPr>
        <w:t xml:space="preserve">- </w:t>
      </w:r>
      <w:r w:rsidR="00527B62" w:rsidRPr="00527B62">
        <w:rPr>
          <w:sz w:val="24"/>
        </w:rPr>
        <w:t>ИП КЛОБУКОВ ЮРИЙ ПАВЛОВИЧ</w:t>
      </w:r>
      <w:r w:rsidRPr="00242D29">
        <w:rPr>
          <w:sz w:val="24"/>
        </w:rPr>
        <w:t>.</w:t>
      </w:r>
    </w:p>
    <w:p w:rsidR="00502156" w:rsidRDefault="00502156" w:rsidP="00502156">
      <w:pPr>
        <w:suppressAutoHyphens/>
        <w:ind w:left="-142"/>
        <w:jc w:val="both"/>
        <w:rPr>
          <w:sz w:val="24"/>
        </w:rPr>
      </w:pPr>
      <w:r>
        <w:rPr>
          <w:sz w:val="24"/>
        </w:rPr>
        <w:t>6. В результате рассмотрения вторых частей заявок и на основании протокола проведения ау</w:t>
      </w:r>
      <w:r w:rsidR="00527B62">
        <w:rPr>
          <w:sz w:val="24"/>
        </w:rPr>
        <w:t>кциона в электронной форме от 23</w:t>
      </w:r>
      <w:r>
        <w:rPr>
          <w:sz w:val="24"/>
        </w:rPr>
        <w:t xml:space="preserve">.12.2020 победителем аукциона в электронной форме признается </w:t>
      </w:r>
      <w:r w:rsidR="00242D29" w:rsidRPr="00242D29">
        <w:rPr>
          <w:sz w:val="24"/>
        </w:rPr>
        <w:t>ИП БИКБОВА АЛЬФИЯ КАСИМОВНА</w:t>
      </w:r>
      <w:r w:rsidR="00242D29">
        <w:rPr>
          <w:sz w:val="24"/>
        </w:rPr>
        <w:t>,</w:t>
      </w:r>
      <w:r>
        <w:rPr>
          <w:sz w:val="24"/>
        </w:rPr>
        <w:t xml:space="preserve"> с цено</w:t>
      </w:r>
      <w:r w:rsidR="00242D29">
        <w:rPr>
          <w:sz w:val="24"/>
        </w:rPr>
        <w:t>й гражданско-правового договора</w:t>
      </w:r>
      <w:r>
        <w:rPr>
          <w:sz w:val="24"/>
        </w:rPr>
        <w:t xml:space="preserve"> </w:t>
      </w:r>
      <w:r w:rsidR="00242D29" w:rsidRPr="00242D29">
        <w:rPr>
          <w:sz w:val="24"/>
        </w:rPr>
        <w:t>ИП БИКБОВА АЛЬФИЯ КАСИМОВНА</w:t>
      </w:r>
      <w:r>
        <w:rPr>
          <w:sz w:val="24"/>
        </w:rPr>
        <w:t xml:space="preserve"> </w:t>
      </w:r>
      <w:r w:rsidR="000204B6" w:rsidRPr="000204B6">
        <w:rPr>
          <w:rFonts w:ascii="PT Astra Serif" w:eastAsia="Calibri" w:hAnsi="PT Astra Serif" w:cs="Calibri"/>
          <w:color w:val="000000"/>
          <w:sz w:val="24"/>
          <w:szCs w:val="24"/>
        </w:rPr>
        <w:t>74999.00</w:t>
      </w:r>
      <w:r w:rsidR="000204B6" w:rsidRPr="000204B6">
        <w:rPr>
          <w:rFonts w:ascii="PT Astra Serif" w:eastAsia="Calibri" w:hAnsi="PT Astra Serif" w:cs="Calibri"/>
          <w:color w:val="000000"/>
          <w:sz w:val="24"/>
          <w:szCs w:val="24"/>
        </w:rPr>
        <w:t xml:space="preserve"> </w:t>
      </w:r>
      <w:r w:rsidRPr="000204B6">
        <w:rPr>
          <w:rFonts w:ascii="PT Astra Serif" w:hAnsi="PT Astra Serif"/>
          <w:sz w:val="24"/>
          <w:szCs w:val="24"/>
        </w:rPr>
        <w:t>рублей.</w:t>
      </w:r>
      <w:r>
        <w:rPr>
          <w:sz w:val="24"/>
        </w:rPr>
        <w:t xml:space="preserve"> </w:t>
      </w:r>
    </w:p>
    <w:p w:rsidR="00502156" w:rsidRDefault="00502156" w:rsidP="00502156">
      <w:pPr>
        <w:suppressAutoHyphens/>
        <w:ind w:left="-142"/>
        <w:jc w:val="both"/>
        <w:rPr>
          <w:sz w:val="24"/>
        </w:rPr>
      </w:pPr>
      <w:r>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02156" w:rsidRDefault="00502156" w:rsidP="00502156">
      <w:pPr>
        <w:suppressAutoHyphens/>
        <w:ind w:left="-142"/>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502156" w:rsidRDefault="00502156" w:rsidP="00502156">
      <w:pPr>
        <w:jc w:val="center"/>
        <w:rPr>
          <w:sz w:val="22"/>
          <w:szCs w:val="22"/>
        </w:rPr>
      </w:pPr>
      <w:r>
        <w:rPr>
          <w:sz w:val="22"/>
          <w:szCs w:val="22"/>
        </w:rPr>
        <w:t xml:space="preserve">Сведения о решении </w:t>
      </w:r>
    </w:p>
    <w:p w:rsidR="00502156" w:rsidRDefault="00502156" w:rsidP="00502156">
      <w:pPr>
        <w:jc w:val="center"/>
        <w:rPr>
          <w:sz w:val="22"/>
          <w:szCs w:val="22"/>
        </w:rPr>
      </w:pPr>
      <w:r>
        <w:rPr>
          <w:sz w:val="22"/>
          <w:szCs w:val="22"/>
        </w:rPr>
        <w:t xml:space="preserve">членов комиссии о соответствии/несоответствии заявок участников закупки </w:t>
      </w:r>
    </w:p>
    <w:p w:rsidR="00502156" w:rsidRDefault="00502156" w:rsidP="00502156">
      <w:pPr>
        <w:jc w:val="center"/>
        <w:rPr>
          <w:sz w:val="22"/>
          <w:szCs w:val="22"/>
        </w:rPr>
      </w:pPr>
      <w:r>
        <w:rPr>
          <w:sz w:val="22"/>
          <w:szCs w:val="22"/>
        </w:rPr>
        <w:t>требованиям документации об аукционе</w:t>
      </w:r>
    </w:p>
    <w:tbl>
      <w:tblPr>
        <w:tblW w:w="10350" w:type="dxa"/>
        <w:tblInd w:w="108" w:type="dxa"/>
        <w:tblLayout w:type="fixed"/>
        <w:tblLook w:val="01E0" w:firstRow="1" w:lastRow="1" w:firstColumn="1" w:lastColumn="1" w:noHBand="0" w:noVBand="0"/>
      </w:tblPr>
      <w:tblGrid>
        <w:gridCol w:w="5531"/>
        <w:gridCol w:w="2477"/>
        <w:gridCol w:w="2342"/>
      </w:tblGrid>
      <w:tr w:rsidR="00502156" w:rsidTr="00502156">
        <w:tc>
          <w:tcPr>
            <w:tcW w:w="5531"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line="276" w:lineRule="auto"/>
              <w:jc w:val="center"/>
              <w:rPr>
                <w:sz w:val="18"/>
                <w:szCs w:val="18"/>
                <w:lang w:eastAsia="en-US"/>
              </w:rPr>
            </w:pPr>
            <w:r>
              <w:rPr>
                <w:sz w:val="18"/>
                <w:szCs w:val="18"/>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line="276" w:lineRule="auto"/>
              <w:jc w:val="center"/>
              <w:rPr>
                <w:sz w:val="18"/>
                <w:szCs w:val="18"/>
                <w:lang w:eastAsia="en-US"/>
              </w:rPr>
            </w:pPr>
            <w:r>
              <w:rPr>
                <w:sz w:val="18"/>
                <w:szCs w:val="18"/>
                <w:lang w:eastAsia="en-US"/>
              </w:rPr>
              <w:t>Член комиссии</w:t>
            </w:r>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after="200" w:line="276" w:lineRule="auto"/>
              <w:jc w:val="center"/>
              <w:rPr>
                <w:sz w:val="24"/>
                <w:szCs w:val="24"/>
                <w:lang w:eastAsia="en-US"/>
              </w:rPr>
            </w:pPr>
            <w:r>
              <w:rPr>
                <w:sz w:val="24"/>
                <w:lang w:eastAsia="en-US"/>
              </w:rPr>
              <w:t>С.Д. Голин</w:t>
            </w:r>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after="200" w:line="276" w:lineRule="auto"/>
              <w:jc w:val="center"/>
              <w:rPr>
                <w:sz w:val="24"/>
                <w:szCs w:val="24"/>
                <w:lang w:eastAsia="en-US"/>
              </w:rPr>
            </w:pPr>
            <w:r>
              <w:rPr>
                <w:sz w:val="24"/>
                <w:lang w:eastAsia="en-US"/>
              </w:rPr>
              <w:t xml:space="preserve">В.К. </w:t>
            </w:r>
            <w:proofErr w:type="spellStart"/>
            <w:r>
              <w:rPr>
                <w:sz w:val="24"/>
                <w:lang w:eastAsia="en-US"/>
              </w:rPr>
              <w:t>Бандурин</w:t>
            </w:r>
            <w:proofErr w:type="spellEnd"/>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after="200" w:line="276" w:lineRule="auto"/>
              <w:jc w:val="center"/>
              <w:rPr>
                <w:sz w:val="24"/>
                <w:szCs w:val="24"/>
                <w:lang w:eastAsia="en-US"/>
              </w:rPr>
            </w:pPr>
            <w:proofErr w:type="spellStart"/>
            <w:r>
              <w:rPr>
                <w:sz w:val="24"/>
                <w:lang w:eastAsia="en-US"/>
              </w:rPr>
              <w:t>В.А.Климин</w:t>
            </w:r>
            <w:proofErr w:type="spellEnd"/>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after="200" w:line="276" w:lineRule="auto"/>
              <w:jc w:val="center"/>
              <w:rPr>
                <w:sz w:val="24"/>
                <w:szCs w:val="24"/>
                <w:lang w:eastAsia="en-US"/>
              </w:rPr>
            </w:pPr>
            <w:proofErr w:type="spellStart"/>
            <w:r>
              <w:rPr>
                <w:sz w:val="24"/>
                <w:lang w:eastAsia="en-US"/>
              </w:rPr>
              <w:t>А.Т.Абдуллаев</w:t>
            </w:r>
            <w:proofErr w:type="spellEnd"/>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after="200" w:line="276" w:lineRule="auto"/>
              <w:jc w:val="center"/>
              <w:rPr>
                <w:sz w:val="24"/>
                <w:szCs w:val="24"/>
                <w:lang w:eastAsia="en-US"/>
              </w:rPr>
            </w:pPr>
            <w:r>
              <w:rPr>
                <w:sz w:val="24"/>
                <w:lang w:eastAsia="en-US"/>
              </w:rPr>
              <w:t>Н.Б. Захарова</w:t>
            </w:r>
          </w:p>
        </w:tc>
      </w:tr>
    </w:tbl>
    <w:p w:rsidR="00502156" w:rsidRDefault="00502156" w:rsidP="00502156">
      <w:pPr>
        <w:jc w:val="both"/>
        <w:rPr>
          <w:rFonts w:ascii="PT Serif" w:hAnsi="PT Serif"/>
          <w:b/>
          <w:sz w:val="24"/>
          <w:szCs w:val="24"/>
        </w:rPr>
      </w:pPr>
    </w:p>
    <w:p w:rsidR="00502156" w:rsidRDefault="00502156" w:rsidP="00502156">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502156" w:rsidRDefault="00502156" w:rsidP="00502156">
      <w:pPr>
        <w:jc w:val="both"/>
        <w:rPr>
          <w:sz w:val="24"/>
        </w:rPr>
      </w:pPr>
      <w:r>
        <w:rPr>
          <w:b/>
          <w:sz w:val="32"/>
          <w:szCs w:val="24"/>
        </w:rPr>
        <w:t xml:space="preserve">    </w:t>
      </w:r>
      <w:r>
        <w:rPr>
          <w:b/>
          <w:sz w:val="24"/>
        </w:rPr>
        <w:t xml:space="preserve">Члены  комиссии                                                                                                                                                                                                </w:t>
      </w:r>
    </w:p>
    <w:p w:rsidR="00502156" w:rsidRDefault="00502156" w:rsidP="00502156">
      <w:pPr>
        <w:jc w:val="right"/>
        <w:rPr>
          <w:sz w:val="24"/>
        </w:rPr>
      </w:pPr>
      <w:r>
        <w:rPr>
          <w:sz w:val="24"/>
        </w:rPr>
        <w:t xml:space="preserve">                                                                _________________</w:t>
      </w:r>
      <w:proofErr w:type="spellStart"/>
      <w:r>
        <w:rPr>
          <w:sz w:val="24"/>
        </w:rPr>
        <w:t>В.К.Бандурин</w:t>
      </w:r>
      <w:proofErr w:type="spellEnd"/>
    </w:p>
    <w:p w:rsidR="00502156" w:rsidRDefault="00502156" w:rsidP="00502156">
      <w:pPr>
        <w:jc w:val="right"/>
        <w:rPr>
          <w:sz w:val="24"/>
        </w:rPr>
      </w:pPr>
      <w:r>
        <w:rPr>
          <w:sz w:val="24"/>
        </w:rPr>
        <w:t>___________________</w:t>
      </w:r>
      <w:proofErr w:type="spellStart"/>
      <w:r>
        <w:rPr>
          <w:sz w:val="24"/>
        </w:rPr>
        <w:t>В.А.Климин</w:t>
      </w:r>
      <w:proofErr w:type="spellEnd"/>
    </w:p>
    <w:p w:rsidR="00502156" w:rsidRDefault="00502156" w:rsidP="00502156">
      <w:pPr>
        <w:jc w:val="right"/>
        <w:rPr>
          <w:sz w:val="24"/>
        </w:rPr>
      </w:pPr>
      <w:r>
        <w:rPr>
          <w:sz w:val="24"/>
        </w:rPr>
        <w:t xml:space="preserve">                                                                                         _______________Т.И. </w:t>
      </w:r>
      <w:proofErr w:type="spellStart"/>
      <w:r>
        <w:rPr>
          <w:sz w:val="24"/>
        </w:rPr>
        <w:t>Долгодворова</w:t>
      </w:r>
      <w:proofErr w:type="spellEnd"/>
    </w:p>
    <w:p w:rsidR="00502156" w:rsidRDefault="00502156" w:rsidP="00502156">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502156" w:rsidRDefault="00502156" w:rsidP="00502156">
      <w:pPr>
        <w:jc w:val="right"/>
        <w:rPr>
          <w:sz w:val="24"/>
        </w:rPr>
      </w:pPr>
      <w:r>
        <w:rPr>
          <w:sz w:val="24"/>
        </w:rPr>
        <w:t>___________________Н.Б. Захарова</w:t>
      </w:r>
    </w:p>
    <w:p w:rsidR="00502156" w:rsidRDefault="00502156" w:rsidP="00502156">
      <w:pPr>
        <w:ind w:left="284"/>
        <w:jc w:val="both"/>
        <w:rPr>
          <w:sz w:val="24"/>
          <w:szCs w:val="24"/>
        </w:rPr>
      </w:pPr>
      <w:r>
        <w:rPr>
          <w:rFonts w:ascii="PT Astra Serif" w:hAnsi="PT Astra Serif"/>
          <w:sz w:val="24"/>
          <w:szCs w:val="24"/>
          <w:highlight w:val="yellow"/>
        </w:rPr>
        <w:t xml:space="preserve">                                                                                  </w:t>
      </w:r>
      <w:r>
        <w:rPr>
          <w:rFonts w:ascii="PT Serif" w:hAnsi="PT Serif"/>
          <w:sz w:val="24"/>
          <w:szCs w:val="24"/>
        </w:rPr>
        <w:t xml:space="preserve">                  </w:t>
      </w:r>
      <w:r>
        <w:rPr>
          <w:sz w:val="24"/>
          <w:szCs w:val="24"/>
        </w:rPr>
        <w:t xml:space="preserve">  </w:t>
      </w:r>
    </w:p>
    <w:p w:rsidR="00502156" w:rsidRDefault="00502156" w:rsidP="00502156">
      <w:pPr>
        <w:jc w:val="both"/>
      </w:pPr>
      <w:r>
        <w:rPr>
          <w:sz w:val="24"/>
          <w:szCs w:val="24"/>
        </w:rPr>
        <w:t xml:space="preserve">     Представитель заказчика:                                                         ________________</w:t>
      </w:r>
      <w:r>
        <w:rPr>
          <w:rFonts w:ascii="PT Astra Serif" w:hAnsi="PT Astra Serif"/>
          <w:sz w:val="24"/>
          <w:szCs w:val="24"/>
        </w:rPr>
        <w:t xml:space="preserve"> М.Г. Филиппова</w:t>
      </w:r>
    </w:p>
    <w:p w:rsidR="00502156" w:rsidRDefault="00502156" w:rsidP="00502156"/>
    <w:p w:rsidR="00502156" w:rsidRDefault="00502156" w:rsidP="00502156"/>
    <w:p w:rsidR="005B061A" w:rsidRDefault="005B061A"/>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rsidP="00527B62">
      <w:pPr>
        <w:ind w:hanging="426"/>
        <w:jc w:val="right"/>
        <w:rPr>
          <w:sz w:val="16"/>
          <w:szCs w:val="16"/>
        </w:rPr>
        <w:sectPr w:rsidR="00527B62" w:rsidSect="00502156">
          <w:pgSz w:w="11906" w:h="16838"/>
          <w:pgMar w:top="426" w:right="850" w:bottom="1134" w:left="851" w:header="708" w:footer="708" w:gutter="0"/>
          <w:cols w:space="708"/>
          <w:docGrid w:linePitch="360"/>
        </w:sectPr>
      </w:pPr>
    </w:p>
    <w:p w:rsidR="00527B62" w:rsidRDefault="00527B62" w:rsidP="00527B62">
      <w:pPr>
        <w:ind w:hanging="426"/>
        <w:jc w:val="right"/>
        <w:rPr>
          <w:sz w:val="16"/>
          <w:szCs w:val="16"/>
        </w:rPr>
      </w:pPr>
      <w:r>
        <w:rPr>
          <w:sz w:val="16"/>
          <w:szCs w:val="16"/>
        </w:rPr>
        <w:lastRenderedPageBreak/>
        <w:t xml:space="preserve">                                                                                                                                                            Приложение 1</w:t>
      </w:r>
    </w:p>
    <w:p w:rsidR="00527B62" w:rsidRDefault="00527B62" w:rsidP="00527B62">
      <w:pPr>
        <w:tabs>
          <w:tab w:val="left" w:pos="3930"/>
          <w:tab w:val="right" w:pos="9355"/>
        </w:tabs>
        <w:jc w:val="right"/>
        <w:rPr>
          <w:sz w:val="16"/>
          <w:szCs w:val="16"/>
        </w:rPr>
      </w:pPr>
      <w:r>
        <w:rPr>
          <w:sz w:val="16"/>
          <w:szCs w:val="16"/>
        </w:rPr>
        <w:t xml:space="preserve">                                                                                                                                               к протоколу подведения итогов  аукциона в электронной форме</w:t>
      </w:r>
    </w:p>
    <w:p w:rsidR="00527B62" w:rsidRPr="00527B62" w:rsidRDefault="00527B62" w:rsidP="00527B62">
      <w:pPr>
        <w:tabs>
          <w:tab w:val="left" w:pos="3930"/>
          <w:tab w:val="right" w:pos="9355"/>
        </w:tabs>
        <w:jc w:val="right"/>
        <w:rPr>
          <w:sz w:val="16"/>
          <w:szCs w:val="16"/>
        </w:rPr>
      </w:pPr>
      <w:r>
        <w:rPr>
          <w:sz w:val="22"/>
          <w:szCs w:val="22"/>
        </w:rPr>
        <w:t xml:space="preserve">                                                                                                                           </w:t>
      </w:r>
      <w:r>
        <w:rPr>
          <w:sz w:val="16"/>
          <w:szCs w:val="16"/>
        </w:rPr>
        <w:t>от  «24» декабря 2020  г. № 0187300005820000430-3</w:t>
      </w:r>
    </w:p>
    <w:p w:rsidR="00527B62" w:rsidRDefault="00527B62" w:rsidP="00527B62">
      <w:pPr>
        <w:ind w:right="23"/>
        <w:jc w:val="center"/>
      </w:pPr>
      <w:r>
        <w:t xml:space="preserve">Таблица подведения итогов </w:t>
      </w:r>
    </w:p>
    <w:p w:rsidR="00527B62" w:rsidRDefault="00527B62" w:rsidP="00527B62">
      <w:pPr>
        <w:ind w:right="23"/>
        <w:jc w:val="center"/>
      </w:pPr>
      <w: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очистке кровли от снега и льда</w:t>
      </w:r>
    </w:p>
    <w:p w:rsidR="00527B62" w:rsidRDefault="00527B62" w:rsidP="00527B62">
      <w:pPr>
        <w:ind w:right="23"/>
        <w:jc w:val="center"/>
        <w:rPr>
          <w:color w:val="000000"/>
        </w:rPr>
      </w:pPr>
      <w:r>
        <w:rPr>
          <w:color w:val="000000"/>
        </w:rPr>
        <w:t xml:space="preserve">Заказчик: Администрация города </w:t>
      </w:r>
      <w:proofErr w:type="spellStart"/>
      <w:r>
        <w:rPr>
          <w:color w:val="000000"/>
        </w:rPr>
        <w:t>Югорска</w:t>
      </w:r>
      <w:proofErr w:type="spellEnd"/>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gridCol w:w="1700"/>
        <w:gridCol w:w="1703"/>
        <w:gridCol w:w="1701"/>
        <w:gridCol w:w="1701"/>
      </w:tblGrid>
      <w:tr w:rsidR="00527B62" w:rsidTr="00527B62">
        <w:trPr>
          <w:trHeight w:val="211"/>
        </w:trPr>
        <w:tc>
          <w:tcPr>
            <w:tcW w:w="9072" w:type="dxa"/>
            <w:vMerge w:val="restart"/>
            <w:tcBorders>
              <w:top w:val="single" w:sz="4" w:space="0" w:color="auto"/>
              <w:left w:val="single" w:sz="4" w:space="0" w:color="auto"/>
              <w:bottom w:val="single" w:sz="4" w:space="0" w:color="auto"/>
              <w:right w:val="single" w:sz="4" w:space="0" w:color="auto"/>
            </w:tcBorders>
            <w:vAlign w:val="center"/>
            <w:hideMark/>
          </w:tcPr>
          <w:p w:rsidR="00527B62" w:rsidRDefault="00527B62">
            <w:pPr>
              <w:suppressAutoHyphens/>
              <w:snapToGrid w:val="0"/>
              <w:ind w:left="294" w:hanging="294"/>
              <w:jc w:val="center"/>
              <w:rPr>
                <w:color w:val="000000"/>
                <w:kern w:val="2"/>
                <w:sz w:val="18"/>
                <w:szCs w:val="18"/>
                <w:lang w:eastAsia="ar-SA"/>
              </w:rPr>
            </w:pPr>
            <w:r>
              <w:rPr>
                <w:color w:val="000000"/>
                <w:sz w:val="18"/>
                <w:szCs w:val="18"/>
              </w:rPr>
              <w:t>Показатель</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527B62" w:rsidRDefault="00527B62">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1703" w:type="dxa"/>
            <w:tcBorders>
              <w:top w:val="single" w:sz="4" w:space="0" w:color="auto"/>
              <w:left w:val="single" w:sz="4" w:space="0" w:color="auto"/>
              <w:bottom w:val="single" w:sz="4" w:space="0" w:color="auto"/>
              <w:right w:val="single" w:sz="4" w:space="0" w:color="auto"/>
            </w:tcBorders>
            <w:hideMark/>
          </w:tcPr>
          <w:p w:rsidR="00527B62" w:rsidRDefault="00527B62">
            <w:pPr>
              <w:jc w:val="center"/>
              <w:rPr>
                <w:bCs/>
                <w:color w:val="000000"/>
                <w:kern w:val="2"/>
                <w:sz w:val="18"/>
                <w:szCs w:val="18"/>
                <w:lang w:eastAsia="ar-SA"/>
              </w:rPr>
            </w:pPr>
            <w:r>
              <w:rPr>
                <w:bCs/>
                <w:color w:val="000000"/>
                <w:sz w:val="18"/>
                <w:szCs w:val="18"/>
              </w:rPr>
              <w:t xml:space="preserve">Идентификационный номер заявки </w:t>
            </w:r>
          </w:p>
          <w:p w:rsidR="00527B62" w:rsidRDefault="00527B62">
            <w:pPr>
              <w:suppressAutoHyphens/>
              <w:jc w:val="center"/>
              <w:rPr>
                <w:bCs/>
                <w:color w:val="000000"/>
                <w:kern w:val="2"/>
                <w:sz w:val="18"/>
                <w:szCs w:val="18"/>
                <w:lang w:eastAsia="ar-SA"/>
              </w:rPr>
            </w:pPr>
            <w:r>
              <w:rPr>
                <w:bCs/>
                <w:color w:val="000000"/>
                <w:sz w:val="18"/>
                <w:szCs w:val="18"/>
              </w:rPr>
              <w:t>65</w:t>
            </w:r>
          </w:p>
        </w:tc>
        <w:tc>
          <w:tcPr>
            <w:tcW w:w="1701" w:type="dxa"/>
            <w:tcBorders>
              <w:top w:val="single" w:sz="4" w:space="0" w:color="auto"/>
              <w:left w:val="single" w:sz="4" w:space="0" w:color="auto"/>
              <w:bottom w:val="single" w:sz="4" w:space="0" w:color="auto"/>
              <w:right w:val="single" w:sz="4" w:space="0" w:color="auto"/>
            </w:tcBorders>
            <w:hideMark/>
          </w:tcPr>
          <w:p w:rsidR="00527B62" w:rsidRDefault="00527B62">
            <w:pPr>
              <w:jc w:val="center"/>
              <w:rPr>
                <w:bCs/>
                <w:color w:val="000000"/>
                <w:kern w:val="2"/>
                <w:sz w:val="18"/>
                <w:szCs w:val="18"/>
                <w:lang w:eastAsia="ar-SA"/>
              </w:rPr>
            </w:pPr>
            <w:r>
              <w:rPr>
                <w:bCs/>
                <w:color w:val="000000"/>
                <w:sz w:val="18"/>
                <w:szCs w:val="18"/>
              </w:rPr>
              <w:t xml:space="preserve">Идентификационный номер заявки </w:t>
            </w:r>
          </w:p>
          <w:p w:rsidR="00527B62" w:rsidRDefault="00527B62">
            <w:pPr>
              <w:suppressAutoHyphens/>
              <w:jc w:val="center"/>
              <w:rPr>
                <w:bCs/>
                <w:color w:val="000000"/>
                <w:kern w:val="2"/>
                <w:sz w:val="18"/>
                <w:szCs w:val="18"/>
                <w:lang w:eastAsia="ar-SA"/>
              </w:rPr>
            </w:pPr>
            <w:r>
              <w:rPr>
                <w:bCs/>
                <w:color w:val="000000"/>
                <w:sz w:val="18"/>
                <w:szCs w:val="18"/>
              </w:rPr>
              <w:t>25</w:t>
            </w:r>
          </w:p>
        </w:tc>
        <w:tc>
          <w:tcPr>
            <w:tcW w:w="1701" w:type="dxa"/>
            <w:tcBorders>
              <w:top w:val="single" w:sz="4" w:space="0" w:color="auto"/>
              <w:left w:val="single" w:sz="4" w:space="0" w:color="auto"/>
              <w:bottom w:val="single" w:sz="4" w:space="0" w:color="auto"/>
              <w:right w:val="single" w:sz="4" w:space="0" w:color="auto"/>
            </w:tcBorders>
            <w:hideMark/>
          </w:tcPr>
          <w:p w:rsidR="00527B62" w:rsidRDefault="00527B62">
            <w:pPr>
              <w:jc w:val="center"/>
              <w:rPr>
                <w:bCs/>
                <w:color w:val="000000"/>
                <w:kern w:val="2"/>
                <w:sz w:val="18"/>
                <w:szCs w:val="18"/>
                <w:lang w:eastAsia="ar-SA"/>
              </w:rPr>
            </w:pPr>
            <w:r>
              <w:rPr>
                <w:bCs/>
                <w:color w:val="000000"/>
                <w:sz w:val="18"/>
                <w:szCs w:val="18"/>
              </w:rPr>
              <w:t>Идентификационный номер заявки</w:t>
            </w:r>
          </w:p>
          <w:p w:rsidR="00527B62" w:rsidRDefault="00527B62">
            <w:pPr>
              <w:suppressAutoHyphens/>
              <w:jc w:val="center"/>
              <w:rPr>
                <w:rFonts w:eastAsia="Calibri"/>
                <w:color w:val="000000"/>
                <w:kern w:val="2"/>
                <w:sz w:val="18"/>
                <w:szCs w:val="18"/>
                <w:lang w:eastAsia="ar-SA"/>
              </w:rPr>
            </w:pPr>
            <w:r>
              <w:rPr>
                <w:bCs/>
                <w:color w:val="000000"/>
                <w:sz w:val="18"/>
                <w:szCs w:val="18"/>
              </w:rPr>
              <w:t>240</w:t>
            </w:r>
          </w:p>
        </w:tc>
      </w:tr>
      <w:tr w:rsidR="00527B62" w:rsidTr="00527B62">
        <w:trPr>
          <w:trHeight w:val="110"/>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527B62" w:rsidRDefault="00527B62">
            <w:pPr>
              <w:rPr>
                <w:color w:val="000000"/>
                <w:kern w:val="2"/>
                <w:sz w:val="18"/>
                <w:szCs w:val="18"/>
                <w:lang w:eastAsia="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527B62" w:rsidRDefault="00527B62">
            <w:pPr>
              <w:rPr>
                <w:color w:val="000000"/>
                <w:kern w:val="2"/>
                <w:sz w:val="18"/>
                <w:szCs w:val="18"/>
                <w:lang w:eastAsia="ar-SA"/>
              </w:rPr>
            </w:pPr>
          </w:p>
        </w:tc>
        <w:tc>
          <w:tcPr>
            <w:tcW w:w="1703" w:type="dxa"/>
            <w:tcBorders>
              <w:top w:val="single" w:sz="4" w:space="0" w:color="auto"/>
              <w:left w:val="single" w:sz="4" w:space="0" w:color="auto"/>
              <w:bottom w:val="single" w:sz="4" w:space="0" w:color="auto"/>
              <w:right w:val="single" w:sz="4" w:space="0" w:color="auto"/>
            </w:tcBorders>
            <w:hideMark/>
          </w:tcPr>
          <w:p w:rsidR="00527B62" w:rsidRDefault="00527B62">
            <w:pPr>
              <w:jc w:val="center"/>
              <w:rPr>
                <w:rFonts w:eastAsia="Calibri"/>
                <w:bCs/>
                <w:color w:val="000000"/>
                <w:kern w:val="2"/>
                <w:sz w:val="18"/>
                <w:szCs w:val="18"/>
                <w:lang w:eastAsia="ar-SA"/>
              </w:rPr>
            </w:pPr>
            <w:r>
              <w:rPr>
                <w:rFonts w:eastAsia="Calibri"/>
                <w:bCs/>
                <w:color w:val="000000"/>
                <w:sz w:val="18"/>
                <w:szCs w:val="18"/>
              </w:rPr>
              <w:t>ИП БИКБОВА АЛЬФИЯ КАСИМОВНА, г. Ижевск</w:t>
            </w:r>
          </w:p>
        </w:tc>
        <w:tc>
          <w:tcPr>
            <w:tcW w:w="1701" w:type="dxa"/>
            <w:tcBorders>
              <w:top w:val="single" w:sz="4" w:space="0" w:color="auto"/>
              <w:left w:val="single" w:sz="4" w:space="0" w:color="auto"/>
              <w:bottom w:val="single" w:sz="4" w:space="0" w:color="auto"/>
              <w:right w:val="single" w:sz="4" w:space="0" w:color="auto"/>
            </w:tcBorders>
            <w:hideMark/>
          </w:tcPr>
          <w:p w:rsidR="00527B62" w:rsidRDefault="00527B62">
            <w:pPr>
              <w:jc w:val="center"/>
              <w:rPr>
                <w:rFonts w:eastAsia="Calibri"/>
                <w:bCs/>
                <w:color w:val="000000"/>
                <w:kern w:val="2"/>
                <w:sz w:val="18"/>
                <w:szCs w:val="18"/>
                <w:lang w:eastAsia="ar-SA"/>
              </w:rPr>
            </w:pPr>
            <w:r>
              <w:rPr>
                <w:rFonts w:eastAsia="Calibri"/>
                <w:bCs/>
                <w:color w:val="000000"/>
                <w:sz w:val="18"/>
                <w:szCs w:val="18"/>
              </w:rPr>
              <w:t>ИП КАНЕВ ВИКТОР СЕРГЕЕВИЧ, г. Югорск</w:t>
            </w:r>
          </w:p>
        </w:tc>
        <w:tc>
          <w:tcPr>
            <w:tcW w:w="1701" w:type="dxa"/>
            <w:tcBorders>
              <w:top w:val="single" w:sz="4" w:space="0" w:color="auto"/>
              <w:left w:val="single" w:sz="4" w:space="0" w:color="auto"/>
              <w:bottom w:val="single" w:sz="4" w:space="0" w:color="auto"/>
              <w:right w:val="single" w:sz="4" w:space="0" w:color="auto"/>
            </w:tcBorders>
            <w:hideMark/>
          </w:tcPr>
          <w:p w:rsidR="00527B62" w:rsidRDefault="00527B62">
            <w:pPr>
              <w:jc w:val="center"/>
              <w:rPr>
                <w:rFonts w:eastAsia="Calibri"/>
                <w:color w:val="000000"/>
                <w:kern w:val="2"/>
                <w:sz w:val="18"/>
                <w:szCs w:val="18"/>
                <w:lang w:eastAsia="ar-SA"/>
              </w:rPr>
            </w:pPr>
            <w:r>
              <w:rPr>
                <w:rFonts w:eastAsia="Calibri"/>
                <w:bCs/>
                <w:color w:val="000000"/>
                <w:sz w:val="18"/>
                <w:szCs w:val="18"/>
              </w:rPr>
              <w:t xml:space="preserve">ИП КЛОБУКОВ ЮРИЙ ПАВЛОВИЧ, </w:t>
            </w:r>
            <w:proofErr w:type="spellStart"/>
            <w:r>
              <w:rPr>
                <w:rFonts w:eastAsia="Calibri"/>
                <w:bCs/>
                <w:color w:val="000000"/>
                <w:sz w:val="18"/>
                <w:szCs w:val="18"/>
              </w:rPr>
              <w:t>пгт</w:t>
            </w:r>
            <w:proofErr w:type="spellEnd"/>
            <w:r>
              <w:rPr>
                <w:rFonts w:eastAsia="Calibri"/>
                <w:bCs/>
                <w:color w:val="000000"/>
                <w:sz w:val="18"/>
                <w:szCs w:val="18"/>
              </w:rPr>
              <w:t xml:space="preserve">. Малиновский </w:t>
            </w:r>
          </w:p>
        </w:tc>
      </w:tr>
      <w:tr w:rsidR="00527B62" w:rsidTr="00527B62">
        <w:trPr>
          <w:trHeight w:val="952"/>
        </w:trPr>
        <w:tc>
          <w:tcPr>
            <w:tcW w:w="9072"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uppressAutoHyphens/>
              <w:jc w:val="both"/>
              <w:rPr>
                <w:kern w:val="2"/>
                <w:sz w:val="18"/>
                <w:szCs w:val="18"/>
                <w:lang w:eastAsia="ar-SA"/>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527B62" w:rsidRDefault="00527B62">
            <w:pPr>
              <w:jc w:val="center"/>
              <w:rPr>
                <w:sz w:val="18"/>
                <w:szCs w:val="18"/>
                <w:lang w:eastAsia="en-US"/>
              </w:rPr>
            </w:pPr>
            <w:r>
              <w:rPr>
                <w:sz w:val="18"/>
                <w:szCs w:val="18"/>
                <w:lang w:eastAsia="en-US"/>
              </w:rPr>
              <w:t>декларация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napToGrid w:val="0"/>
              <w:jc w:val="center"/>
              <w:rPr>
                <w:color w:val="000000"/>
                <w:kern w:val="2"/>
                <w:sz w:val="18"/>
                <w:szCs w:val="18"/>
                <w:lang w:eastAsia="ar-SA"/>
              </w:rPr>
            </w:pPr>
            <w:r>
              <w:rPr>
                <w:color w:val="000000"/>
                <w:sz w:val="18"/>
                <w:szCs w:val="18"/>
              </w:rPr>
              <w:t xml:space="preserve">информация </w:t>
            </w:r>
          </w:p>
          <w:p w:rsidR="00527B62" w:rsidRDefault="00527B62">
            <w:pPr>
              <w:jc w:val="center"/>
              <w:rPr>
                <w:rFonts w:eastAsia="Calibri"/>
                <w:color w:val="FF0000"/>
                <w:kern w:val="2"/>
                <w:sz w:val="18"/>
                <w:szCs w:val="18"/>
                <w:lang w:eastAsia="ar-SA"/>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napToGrid w:val="0"/>
              <w:jc w:val="center"/>
              <w:rPr>
                <w:color w:val="000000"/>
                <w:kern w:val="2"/>
                <w:sz w:val="18"/>
                <w:szCs w:val="18"/>
                <w:lang w:eastAsia="ar-SA"/>
              </w:rPr>
            </w:pPr>
            <w:r>
              <w:rPr>
                <w:color w:val="000000"/>
                <w:sz w:val="18"/>
                <w:szCs w:val="18"/>
              </w:rPr>
              <w:t xml:space="preserve">информация </w:t>
            </w:r>
          </w:p>
          <w:p w:rsidR="00527B62" w:rsidRDefault="00527B62">
            <w:pPr>
              <w:jc w:val="center"/>
              <w:rPr>
                <w:rFonts w:eastAsia="Calibri"/>
                <w:color w:val="FF0000"/>
                <w:kern w:val="2"/>
                <w:sz w:val="18"/>
                <w:szCs w:val="18"/>
                <w:lang w:eastAsia="ar-SA"/>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napToGrid w:val="0"/>
              <w:jc w:val="center"/>
              <w:rPr>
                <w:color w:val="000000"/>
                <w:kern w:val="2"/>
                <w:sz w:val="18"/>
                <w:szCs w:val="18"/>
                <w:lang w:eastAsia="ar-SA"/>
              </w:rPr>
            </w:pPr>
            <w:r>
              <w:rPr>
                <w:color w:val="000000"/>
                <w:sz w:val="18"/>
                <w:szCs w:val="18"/>
              </w:rPr>
              <w:t xml:space="preserve">информация </w:t>
            </w:r>
          </w:p>
          <w:p w:rsidR="00527B62" w:rsidRDefault="00527B62">
            <w:pPr>
              <w:jc w:val="center"/>
              <w:rPr>
                <w:rFonts w:eastAsia="Calibri"/>
                <w:color w:val="FF0000"/>
                <w:kern w:val="2"/>
                <w:sz w:val="18"/>
                <w:szCs w:val="18"/>
                <w:lang w:eastAsia="ar-SA"/>
              </w:rPr>
            </w:pPr>
            <w:r>
              <w:rPr>
                <w:color w:val="000000"/>
                <w:sz w:val="18"/>
                <w:szCs w:val="18"/>
              </w:rPr>
              <w:t>продекларирована</w:t>
            </w:r>
          </w:p>
        </w:tc>
      </w:tr>
      <w:tr w:rsidR="00527B62" w:rsidTr="00527B62">
        <w:trPr>
          <w:trHeight w:val="826"/>
        </w:trPr>
        <w:tc>
          <w:tcPr>
            <w:tcW w:w="9072"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uppressAutoHyphens/>
              <w:jc w:val="both"/>
              <w:rPr>
                <w:kern w:val="2"/>
                <w:sz w:val="18"/>
                <w:szCs w:val="18"/>
                <w:lang w:eastAsia="ar-SA"/>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527B62" w:rsidRDefault="00527B62">
            <w:pPr>
              <w:jc w:val="center"/>
              <w:rPr>
                <w:sz w:val="18"/>
                <w:szCs w:val="18"/>
                <w:lang w:eastAsia="en-US"/>
              </w:rPr>
            </w:pPr>
            <w:r>
              <w:rPr>
                <w:sz w:val="18"/>
                <w:szCs w:val="18"/>
                <w:lang w:eastAsia="en-US"/>
              </w:rPr>
              <w:t>декларация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napToGrid w:val="0"/>
              <w:jc w:val="center"/>
              <w:rPr>
                <w:color w:val="000000"/>
                <w:kern w:val="2"/>
                <w:sz w:val="18"/>
                <w:szCs w:val="18"/>
                <w:lang w:eastAsia="ar-SA"/>
              </w:rPr>
            </w:pPr>
            <w:r>
              <w:rPr>
                <w:color w:val="000000"/>
                <w:sz w:val="18"/>
                <w:szCs w:val="18"/>
              </w:rPr>
              <w:t xml:space="preserve">информация </w:t>
            </w:r>
          </w:p>
          <w:p w:rsidR="00527B62" w:rsidRDefault="00527B62">
            <w:pPr>
              <w:jc w:val="center"/>
              <w:rPr>
                <w:rFonts w:eastAsia="Calibri"/>
                <w:color w:val="FF0000"/>
                <w:kern w:val="2"/>
                <w:sz w:val="18"/>
                <w:szCs w:val="18"/>
                <w:lang w:eastAsia="ar-SA"/>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napToGrid w:val="0"/>
              <w:jc w:val="center"/>
              <w:rPr>
                <w:color w:val="000000"/>
                <w:kern w:val="2"/>
                <w:sz w:val="18"/>
                <w:szCs w:val="18"/>
                <w:lang w:eastAsia="ar-SA"/>
              </w:rPr>
            </w:pPr>
            <w:r>
              <w:rPr>
                <w:color w:val="000000"/>
                <w:sz w:val="18"/>
                <w:szCs w:val="18"/>
              </w:rPr>
              <w:t xml:space="preserve">информация </w:t>
            </w:r>
          </w:p>
          <w:p w:rsidR="00527B62" w:rsidRDefault="00527B62">
            <w:pPr>
              <w:jc w:val="center"/>
              <w:rPr>
                <w:rFonts w:eastAsia="Calibri"/>
                <w:color w:val="FF0000"/>
                <w:kern w:val="2"/>
                <w:sz w:val="18"/>
                <w:szCs w:val="18"/>
                <w:lang w:eastAsia="ar-SA"/>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napToGrid w:val="0"/>
              <w:jc w:val="center"/>
              <w:rPr>
                <w:color w:val="000000"/>
                <w:kern w:val="2"/>
                <w:sz w:val="18"/>
                <w:szCs w:val="18"/>
                <w:lang w:eastAsia="ar-SA"/>
              </w:rPr>
            </w:pPr>
            <w:r>
              <w:rPr>
                <w:color w:val="000000"/>
                <w:sz w:val="18"/>
                <w:szCs w:val="18"/>
              </w:rPr>
              <w:t xml:space="preserve">информация </w:t>
            </w:r>
          </w:p>
          <w:p w:rsidR="00527B62" w:rsidRDefault="00527B62">
            <w:pPr>
              <w:jc w:val="center"/>
              <w:rPr>
                <w:rFonts w:eastAsia="Calibri"/>
                <w:color w:val="FF0000"/>
                <w:kern w:val="2"/>
                <w:sz w:val="18"/>
                <w:szCs w:val="18"/>
                <w:lang w:eastAsia="ar-SA"/>
              </w:rPr>
            </w:pPr>
            <w:r>
              <w:rPr>
                <w:color w:val="000000"/>
                <w:sz w:val="18"/>
                <w:szCs w:val="18"/>
              </w:rPr>
              <w:t>продекларирована</w:t>
            </w:r>
          </w:p>
        </w:tc>
      </w:tr>
      <w:tr w:rsidR="00527B62" w:rsidTr="00527B62">
        <w:trPr>
          <w:trHeight w:val="416"/>
        </w:trPr>
        <w:tc>
          <w:tcPr>
            <w:tcW w:w="9072"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uppressAutoHyphens/>
              <w:jc w:val="both"/>
              <w:rPr>
                <w:kern w:val="2"/>
                <w:sz w:val="18"/>
                <w:szCs w:val="18"/>
                <w:lang w:eastAsia="ar-SA"/>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w:t>
            </w:r>
            <w:r w:rsidR="000204B6">
              <w:rPr>
                <w:color w:val="000000"/>
                <w:sz w:val="18"/>
                <w:szCs w:val="18"/>
              </w:rPr>
              <w:t>ли</w:t>
            </w:r>
            <w:r>
              <w:rPr>
                <w:color w:val="000000"/>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0" w:type="dxa"/>
            <w:tcBorders>
              <w:top w:val="single" w:sz="4" w:space="0" w:color="auto"/>
              <w:left w:val="single" w:sz="4" w:space="0" w:color="auto"/>
              <w:bottom w:val="single" w:sz="4" w:space="0" w:color="auto"/>
              <w:right w:val="single" w:sz="4" w:space="0" w:color="auto"/>
            </w:tcBorders>
            <w:vAlign w:val="center"/>
            <w:hideMark/>
          </w:tcPr>
          <w:p w:rsidR="00527B62" w:rsidRDefault="00527B62">
            <w:pPr>
              <w:jc w:val="center"/>
              <w:rPr>
                <w:sz w:val="18"/>
                <w:szCs w:val="18"/>
                <w:lang w:eastAsia="en-US"/>
              </w:rPr>
            </w:pPr>
            <w:r>
              <w:rPr>
                <w:sz w:val="18"/>
                <w:szCs w:val="18"/>
                <w:lang w:eastAsia="en-US"/>
              </w:rPr>
              <w:t>декларация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napToGrid w:val="0"/>
              <w:jc w:val="center"/>
              <w:rPr>
                <w:color w:val="000000"/>
                <w:kern w:val="2"/>
                <w:sz w:val="18"/>
                <w:szCs w:val="18"/>
                <w:lang w:eastAsia="ar-SA"/>
              </w:rPr>
            </w:pPr>
            <w:r>
              <w:rPr>
                <w:color w:val="000000"/>
                <w:sz w:val="18"/>
                <w:szCs w:val="18"/>
              </w:rPr>
              <w:t xml:space="preserve">информация </w:t>
            </w:r>
          </w:p>
          <w:p w:rsidR="00527B62" w:rsidRDefault="00527B62">
            <w:pPr>
              <w:jc w:val="center"/>
              <w:rPr>
                <w:rFonts w:eastAsia="Calibri"/>
                <w:color w:val="FF0000"/>
                <w:kern w:val="2"/>
                <w:sz w:val="18"/>
                <w:szCs w:val="18"/>
                <w:lang w:eastAsia="ar-SA"/>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napToGrid w:val="0"/>
              <w:jc w:val="center"/>
              <w:rPr>
                <w:color w:val="000000"/>
                <w:kern w:val="2"/>
                <w:sz w:val="18"/>
                <w:szCs w:val="18"/>
                <w:lang w:eastAsia="ar-SA"/>
              </w:rPr>
            </w:pPr>
            <w:r>
              <w:rPr>
                <w:color w:val="000000"/>
                <w:sz w:val="18"/>
                <w:szCs w:val="18"/>
              </w:rPr>
              <w:t xml:space="preserve">информация </w:t>
            </w:r>
          </w:p>
          <w:p w:rsidR="00527B62" w:rsidRDefault="00527B62">
            <w:pPr>
              <w:jc w:val="center"/>
              <w:rPr>
                <w:rFonts w:eastAsia="Calibri"/>
                <w:color w:val="FF0000"/>
                <w:kern w:val="2"/>
                <w:sz w:val="18"/>
                <w:szCs w:val="18"/>
                <w:lang w:eastAsia="ar-SA"/>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napToGrid w:val="0"/>
              <w:jc w:val="center"/>
              <w:rPr>
                <w:color w:val="000000"/>
                <w:kern w:val="2"/>
                <w:sz w:val="18"/>
                <w:szCs w:val="18"/>
                <w:lang w:eastAsia="ar-SA"/>
              </w:rPr>
            </w:pPr>
            <w:r>
              <w:rPr>
                <w:color w:val="000000"/>
                <w:sz w:val="18"/>
                <w:szCs w:val="18"/>
              </w:rPr>
              <w:t xml:space="preserve">информация </w:t>
            </w:r>
          </w:p>
          <w:p w:rsidR="00527B62" w:rsidRDefault="00527B62">
            <w:pPr>
              <w:jc w:val="center"/>
              <w:rPr>
                <w:rFonts w:eastAsia="Calibri"/>
                <w:color w:val="FF0000"/>
                <w:kern w:val="2"/>
                <w:sz w:val="18"/>
                <w:szCs w:val="18"/>
                <w:lang w:eastAsia="ar-SA"/>
              </w:rPr>
            </w:pPr>
            <w:r>
              <w:rPr>
                <w:color w:val="000000"/>
                <w:sz w:val="18"/>
                <w:szCs w:val="18"/>
              </w:rPr>
              <w:t>продекларирована</w:t>
            </w:r>
          </w:p>
        </w:tc>
      </w:tr>
      <w:tr w:rsidR="00527B62" w:rsidTr="00527B62">
        <w:trPr>
          <w:trHeight w:val="274"/>
        </w:trPr>
        <w:tc>
          <w:tcPr>
            <w:tcW w:w="9072" w:type="dxa"/>
            <w:tcBorders>
              <w:top w:val="single" w:sz="4" w:space="0" w:color="auto"/>
              <w:left w:val="single" w:sz="4" w:space="0" w:color="auto"/>
              <w:bottom w:val="single" w:sz="4" w:space="0" w:color="auto"/>
              <w:right w:val="single" w:sz="4" w:space="0" w:color="auto"/>
            </w:tcBorders>
            <w:vAlign w:val="center"/>
            <w:hideMark/>
          </w:tcPr>
          <w:p w:rsidR="00527B62" w:rsidRDefault="00527B62">
            <w:pPr>
              <w:jc w:val="both"/>
              <w:rPr>
                <w:color w:val="000000"/>
                <w:kern w:val="2"/>
                <w:sz w:val="18"/>
                <w:szCs w:val="18"/>
                <w:lang w:eastAsia="ar-SA"/>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27B62" w:rsidRDefault="00527B62">
            <w:pPr>
              <w:suppressAutoHyphens/>
              <w:jc w:val="both"/>
              <w:rPr>
                <w:kern w:val="2"/>
                <w:sz w:val="18"/>
                <w:szCs w:val="18"/>
                <w:lang w:eastAsia="ar-SA"/>
              </w:rPr>
            </w:pPr>
            <w:r>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0" w:type="dxa"/>
            <w:tcBorders>
              <w:top w:val="single" w:sz="4" w:space="0" w:color="auto"/>
              <w:left w:val="single" w:sz="4" w:space="0" w:color="auto"/>
              <w:bottom w:val="single" w:sz="4" w:space="0" w:color="auto"/>
              <w:right w:val="single" w:sz="4" w:space="0" w:color="auto"/>
            </w:tcBorders>
            <w:vAlign w:val="center"/>
            <w:hideMark/>
          </w:tcPr>
          <w:p w:rsidR="00527B62" w:rsidRDefault="00527B62">
            <w:pPr>
              <w:jc w:val="center"/>
              <w:rPr>
                <w:sz w:val="18"/>
                <w:szCs w:val="18"/>
                <w:lang w:eastAsia="en-US"/>
              </w:rPr>
            </w:pPr>
            <w:r>
              <w:rPr>
                <w:sz w:val="18"/>
                <w:szCs w:val="18"/>
                <w:lang w:eastAsia="en-US"/>
              </w:rPr>
              <w:t>декларация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napToGrid w:val="0"/>
              <w:jc w:val="center"/>
              <w:rPr>
                <w:color w:val="000000"/>
                <w:kern w:val="2"/>
                <w:sz w:val="18"/>
                <w:szCs w:val="18"/>
                <w:lang w:eastAsia="ar-SA"/>
              </w:rPr>
            </w:pPr>
            <w:r>
              <w:rPr>
                <w:color w:val="000000"/>
                <w:sz w:val="18"/>
                <w:szCs w:val="18"/>
              </w:rPr>
              <w:t xml:space="preserve">информация </w:t>
            </w:r>
          </w:p>
          <w:p w:rsidR="00527B62" w:rsidRDefault="00527B62">
            <w:pPr>
              <w:jc w:val="center"/>
              <w:rPr>
                <w:rFonts w:eastAsia="Calibri"/>
                <w:color w:val="FF0000"/>
                <w:kern w:val="2"/>
                <w:sz w:val="18"/>
                <w:szCs w:val="18"/>
                <w:lang w:eastAsia="ar-SA"/>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napToGrid w:val="0"/>
              <w:jc w:val="center"/>
              <w:rPr>
                <w:color w:val="000000"/>
                <w:kern w:val="2"/>
                <w:sz w:val="18"/>
                <w:szCs w:val="18"/>
                <w:lang w:eastAsia="ar-SA"/>
              </w:rPr>
            </w:pPr>
            <w:r>
              <w:rPr>
                <w:color w:val="000000"/>
                <w:sz w:val="18"/>
                <w:szCs w:val="18"/>
              </w:rPr>
              <w:t xml:space="preserve">информация </w:t>
            </w:r>
          </w:p>
          <w:p w:rsidR="00527B62" w:rsidRDefault="00527B62">
            <w:pPr>
              <w:jc w:val="center"/>
              <w:rPr>
                <w:rFonts w:eastAsia="Calibri"/>
                <w:color w:val="FF0000"/>
                <w:kern w:val="2"/>
                <w:sz w:val="18"/>
                <w:szCs w:val="18"/>
                <w:lang w:eastAsia="ar-SA"/>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napToGrid w:val="0"/>
              <w:jc w:val="center"/>
              <w:rPr>
                <w:color w:val="000000"/>
                <w:kern w:val="2"/>
                <w:sz w:val="18"/>
                <w:szCs w:val="18"/>
                <w:lang w:eastAsia="ar-SA"/>
              </w:rPr>
            </w:pPr>
            <w:r>
              <w:rPr>
                <w:color w:val="000000"/>
                <w:sz w:val="18"/>
                <w:szCs w:val="18"/>
              </w:rPr>
              <w:t xml:space="preserve">информация </w:t>
            </w:r>
          </w:p>
          <w:p w:rsidR="00527B62" w:rsidRDefault="00527B62">
            <w:pPr>
              <w:jc w:val="center"/>
              <w:rPr>
                <w:rFonts w:eastAsia="Calibri"/>
                <w:color w:val="FF0000"/>
                <w:kern w:val="2"/>
                <w:sz w:val="18"/>
                <w:szCs w:val="18"/>
                <w:lang w:eastAsia="ar-SA"/>
              </w:rPr>
            </w:pPr>
            <w:r>
              <w:rPr>
                <w:color w:val="000000"/>
                <w:sz w:val="18"/>
                <w:szCs w:val="18"/>
              </w:rPr>
              <w:t>продекларирована</w:t>
            </w:r>
          </w:p>
        </w:tc>
      </w:tr>
      <w:tr w:rsidR="00527B62" w:rsidTr="00527B62">
        <w:trPr>
          <w:trHeight w:val="2266"/>
        </w:trPr>
        <w:tc>
          <w:tcPr>
            <w:tcW w:w="9072"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uppressAutoHyphens/>
              <w:jc w:val="both"/>
              <w:rPr>
                <w:kern w:val="2"/>
                <w:sz w:val="18"/>
                <w:szCs w:val="18"/>
                <w:lang w:eastAsia="ar-SA"/>
              </w:rPr>
            </w:pPr>
            <w:r>
              <w:rPr>
                <w:color w:val="000000"/>
                <w:sz w:val="18"/>
                <w:szCs w:val="18"/>
              </w:rPr>
              <w:lastRenderedPageBreak/>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0" w:type="dxa"/>
            <w:tcBorders>
              <w:top w:val="single" w:sz="4" w:space="0" w:color="auto"/>
              <w:left w:val="single" w:sz="4" w:space="0" w:color="auto"/>
              <w:bottom w:val="single" w:sz="4" w:space="0" w:color="auto"/>
              <w:right w:val="single" w:sz="4" w:space="0" w:color="auto"/>
            </w:tcBorders>
            <w:vAlign w:val="center"/>
          </w:tcPr>
          <w:p w:rsidR="00527B62" w:rsidRDefault="00527B62" w:rsidP="00527B62">
            <w:pPr>
              <w:rPr>
                <w:sz w:val="18"/>
                <w:szCs w:val="18"/>
                <w:lang w:eastAsia="en-US"/>
              </w:rPr>
            </w:pPr>
          </w:p>
          <w:p w:rsidR="00527B62" w:rsidRDefault="00527B62">
            <w:pPr>
              <w:jc w:val="center"/>
              <w:rPr>
                <w:sz w:val="18"/>
                <w:szCs w:val="18"/>
                <w:lang w:eastAsia="en-US"/>
              </w:rPr>
            </w:pPr>
            <w:r>
              <w:rPr>
                <w:sz w:val="18"/>
                <w:szCs w:val="18"/>
                <w:lang w:eastAsia="en-US"/>
              </w:rPr>
              <w:t>декларация</w:t>
            </w:r>
          </w:p>
        </w:tc>
        <w:tc>
          <w:tcPr>
            <w:tcW w:w="1703" w:type="dxa"/>
            <w:tcBorders>
              <w:top w:val="single" w:sz="4" w:space="0" w:color="auto"/>
              <w:left w:val="single" w:sz="4" w:space="0" w:color="auto"/>
              <w:bottom w:val="single" w:sz="4" w:space="0" w:color="auto"/>
              <w:right w:val="single" w:sz="4" w:space="0" w:color="auto"/>
            </w:tcBorders>
            <w:vAlign w:val="center"/>
          </w:tcPr>
          <w:p w:rsidR="00527B62" w:rsidRDefault="00527B62">
            <w:pPr>
              <w:snapToGrid w:val="0"/>
              <w:jc w:val="center"/>
              <w:rPr>
                <w:color w:val="000000"/>
                <w:sz w:val="18"/>
                <w:szCs w:val="18"/>
              </w:rPr>
            </w:pPr>
          </w:p>
          <w:p w:rsidR="00527B62" w:rsidRDefault="00527B62">
            <w:pPr>
              <w:snapToGrid w:val="0"/>
              <w:jc w:val="center"/>
              <w:rPr>
                <w:color w:val="000000"/>
                <w:sz w:val="18"/>
                <w:szCs w:val="18"/>
              </w:rPr>
            </w:pPr>
            <w:r>
              <w:rPr>
                <w:color w:val="000000"/>
                <w:sz w:val="18"/>
                <w:szCs w:val="18"/>
              </w:rPr>
              <w:t xml:space="preserve">информация </w:t>
            </w:r>
          </w:p>
          <w:p w:rsidR="00527B62" w:rsidRDefault="00527B62">
            <w:pPr>
              <w:jc w:val="center"/>
              <w:rPr>
                <w:rFonts w:eastAsia="Calibri"/>
                <w:color w:val="FF0000"/>
                <w:kern w:val="2"/>
                <w:sz w:val="18"/>
                <w:szCs w:val="18"/>
                <w:lang w:eastAsia="ar-SA"/>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27B62" w:rsidRDefault="00527B62">
            <w:pPr>
              <w:snapToGrid w:val="0"/>
              <w:jc w:val="center"/>
              <w:rPr>
                <w:color w:val="000000"/>
                <w:sz w:val="18"/>
                <w:szCs w:val="18"/>
              </w:rPr>
            </w:pPr>
          </w:p>
          <w:p w:rsidR="00527B62" w:rsidRDefault="00527B62">
            <w:pPr>
              <w:snapToGrid w:val="0"/>
              <w:jc w:val="center"/>
              <w:rPr>
                <w:color w:val="000000"/>
                <w:sz w:val="18"/>
                <w:szCs w:val="18"/>
              </w:rPr>
            </w:pPr>
            <w:r>
              <w:rPr>
                <w:color w:val="000000"/>
                <w:sz w:val="18"/>
                <w:szCs w:val="18"/>
              </w:rPr>
              <w:t xml:space="preserve">информация </w:t>
            </w:r>
          </w:p>
          <w:p w:rsidR="00527B62" w:rsidRDefault="00527B62">
            <w:pPr>
              <w:jc w:val="center"/>
              <w:rPr>
                <w:rFonts w:eastAsia="Calibri"/>
                <w:color w:val="FF0000"/>
                <w:kern w:val="2"/>
                <w:sz w:val="18"/>
                <w:szCs w:val="18"/>
                <w:lang w:eastAsia="ar-SA"/>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27B62" w:rsidRDefault="00527B62">
            <w:pPr>
              <w:snapToGrid w:val="0"/>
              <w:jc w:val="center"/>
              <w:rPr>
                <w:color w:val="000000"/>
                <w:sz w:val="18"/>
                <w:szCs w:val="18"/>
              </w:rPr>
            </w:pPr>
            <w:r>
              <w:rPr>
                <w:color w:val="000000"/>
                <w:sz w:val="18"/>
                <w:szCs w:val="18"/>
              </w:rPr>
              <w:t xml:space="preserve">информация </w:t>
            </w:r>
          </w:p>
          <w:p w:rsidR="00527B62" w:rsidRDefault="00527B62">
            <w:pPr>
              <w:jc w:val="center"/>
              <w:rPr>
                <w:rFonts w:eastAsia="Calibri"/>
                <w:color w:val="FF0000"/>
                <w:kern w:val="2"/>
                <w:sz w:val="18"/>
                <w:szCs w:val="18"/>
                <w:lang w:eastAsia="ar-SA"/>
              </w:rPr>
            </w:pPr>
            <w:r>
              <w:rPr>
                <w:color w:val="000000"/>
                <w:sz w:val="18"/>
                <w:szCs w:val="18"/>
              </w:rPr>
              <w:t>продекларирована</w:t>
            </w:r>
          </w:p>
        </w:tc>
      </w:tr>
      <w:tr w:rsidR="00527B62" w:rsidTr="00527B62">
        <w:trPr>
          <w:trHeight w:val="987"/>
        </w:trPr>
        <w:tc>
          <w:tcPr>
            <w:tcW w:w="9072"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uppressAutoHyphens/>
              <w:jc w:val="both"/>
              <w:rPr>
                <w:kern w:val="2"/>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uppressAutoHyphens/>
              <w:snapToGrid w:val="0"/>
              <w:jc w:val="center"/>
              <w:rPr>
                <w:color w:val="000000"/>
                <w:kern w:val="2"/>
                <w:sz w:val="18"/>
                <w:szCs w:val="18"/>
                <w:lang w:eastAsia="ar-SA"/>
              </w:rPr>
            </w:pPr>
            <w:r>
              <w:rPr>
                <w:color w:val="000000"/>
                <w:sz w:val="18"/>
                <w:szCs w:val="18"/>
              </w:rPr>
              <w:t>декларация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uppressAutoHyphens/>
              <w:snapToGrid w:val="0"/>
              <w:ind w:left="-57" w:right="-57"/>
              <w:jc w:val="center"/>
              <w:rPr>
                <w:color w:val="000000"/>
                <w:kern w:val="2"/>
                <w:sz w:val="18"/>
                <w:szCs w:val="18"/>
                <w:lang w:eastAsia="ar-SA"/>
              </w:rPr>
            </w:pPr>
            <w:r>
              <w:rPr>
                <w:color w:val="000000"/>
                <w:sz w:val="18"/>
                <w:szCs w:val="18"/>
              </w:rPr>
              <w:t>предоставлена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uppressAutoHyphens/>
              <w:snapToGrid w:val="0"/>
              <w:ind w:left="-57" w:right="-57"/>
              <w:jc w:val="center"/>
              <w:rPr>
                <w:color w:val="000000"/>
                <w:kern w:val="2"/>
                <w:sz w:val="18"/>
                <w:szCs w:val="18"/>
                <w:lang w:eastAsia="ar-SA"/>
              </w:rPr>
            </w:pPr>
            <w:r>
              <w:rPr>
                <w:color w:val="000000"/>
                <w:sz w:val="18"/>
                <w:szCs w:val="18"/>
              </w:rPr>
              <w:t>предоставлена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7B62" w:rsidRDefault="00527B62">
            <w:pPr>
              <w:suppressAutoHyphens/>
              <w:snapToGrid w:val="0"/>
              <w:ind w:left="-57" w:right="-57"/>
              <w:jc w:val="center"/>
              <w:rPr>
                <w:color w:val="000000"/>
                <w:kern w:val="2"/>
                <w:sz w:val="18"/>
                <w:szCs w:val="18"/>
                <w:lang w:eastAsia="ar-SA"/>
              </w:rPr>
            </w:pPr>
            <w:r>
              <w:rPr>
                <w:color w:val="000000"/>
                <w:sz w:val="18"/>
                <w:szCs w:val="18"/>
              </w:rPr>
              <w:t>предоставлена</w:t>
            </w:r>
          </w:p>
        </w:tc>
      </w:tr>
      <w:tr w:rsidR="00527B62" w:rsidTr="00527B62">
        <w:trPr>
          <w:trHeight w:val="501"/>
        </w:trPr>
        <w:tc>
          <w:tcPr>
            <w:tcW w:w="9072" w:type="dxa"/>
            <w:tcBorders>
              <w:top w:val="single" w:sz="4" w:space="0" w:color="auto"/>
              <w:left w:val="single" w:sz="4" w:space="0" w:color="auto"/>
              <w:bottom w:val="single" w:sz="4" w:space="0" w:color="auto"/>
              <w:right w:val="single" w:sz="4" w:space="0" w:color="auto"/>
            </w:tcBorders>
            <w:hideMark/>
          </w:tcPr>
          <w:p w:rsidR="00527B62" w:rsidRDefault="00527B62">
            <w:pPr>
              <w:suppressAutoHyphens/>
              <w:jc w:val="both"/>
              <w:rPr>
                <w:kern w:val="2"/>
                <w:sz w:val="18"/>
                <w:szCs w:val="18"/>
                <w:lang w:eastAsia="ar-SA"/>
              </w:rPr>
            </w:pPr>
            <w:r>
              <w:rPr>
                <w:color w:val="000000"/>
                <w:sz w:val="18"/>
                <w:szCs w:val="18"/>
              </w:rPr>
              <w:t>7. Объем предоставленных документов и  сведений для участия в аукционе</w:t>
            </w:r>
          </w:p>
        </w:tc>
        <w:tc>
          <w:tcPr>
            <w:tcW w:w="1700" w:type="dxa"/>
            <w:tcBorders>
              <w:top w:val="single" w:sz="4" w:space="0" w:color="auto"/>
              <w:left w:val="single" w:sz="4" w:space="0" w:color="auto"/>
              <w:bottom w:val="single" w:sz="4" w:space="0" w:color="auto"/>
              <w:right w:val="single" w:sz="4" w:space="0" w:color="auto"/>
            </w:tcBorders>
            <w:hideMark/>
          </w:tcPr>
          <w:p w:rsidR="00527B62" w:rsidRDefault="00527B62">
            <w:pPr>
              <w:jc w:val="center"/>
              <w:rPr>
                <w:sz w:val="18"/>
                <w:szCs w:val="18"/>
                <w:lang w:eastAsia="en-US"/>
              </w:rPr>
            </w:pPr>
            <w:r>
              <w:rPr>
                <w:color w:val="000000"/>
                <w:sz w:val="18"/>
                <w:szCs w:val="18"/>
              </w:rPr>
              <w:t>в  объеме, указанном  в  документации  об  аукционе</w:t>
            </w:r>
          </w:p>
        </w:tc>
        <w:tc>
          <w:tcPr>
            <w:tcW w:w="1703" w:type="dxa"/>
            <w:tcBorders>
              <w:top w:val="single" w:sz="4" w:space="0" w:color="auto"/>
              <w:left w:val="single" w:sz="4" w:space="0" w:color="auto"/>
              <w:bottom w:val="single" w:sz="4" w:space="0" w:color="auto"/>
              <w:right w:val="single" w:sz="4" w:space="0" w:color="auto"/>
            </w:tcBorders>
            <w:vAlign w:val="center"/>
            <w:hideMark/>
          </w:tcPr>
          <w:p w:rsidR="00527B62" w:rsidRDefault="00527B62">
            <w:pPr>
              <w:autoSpaceDE w:val="0"/>
              <w:autoSpaceDN w:val="0"/>
              <w:adjustRightInd w:val="0"/>
              <w:jc w:val="both"/>
              <w:rPr>
                <w:rFonts w:eastAsia="Calibri"/>
                <w:color w:val="FF0000"/>
                <w:kern w:val="2"/>
                <w:sz w:val="18"/>
                <w:szCs w:val="18"/>
                <w:lang w:eastAsia="ar-SA"/>
              </w:rPr>
            </w:pPr>
            <w:r>
              <w:rPr>
                <w:color w:val="000000"/>
                <w:sz w:val="18"/>
                <w:szCs w:val="18"/>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7B62" w:rsidRDefault="00527B62">
            <w:pPr>
              <w:autoSpaceDE w:val="0"/>
              <w:autoSpaceDN w:val="0"/>
              <w:adjustRightInd w:val="0"/>
              <w:jc w:val="both"/>
              <w:rPr>
                <w:rFonts w:eastAsia="Calibri"/>
                <w:color w:val="FF0000"/>
                <w:kern w:val="2"/>
                <w:sz w:val="18"/>
                <w:szCs w:val="18"/>
                <w:lang w:eastAsia="ar-SA"/>
              </w:rPr>
            </w:pPr>
            <w:r>
              <w:rPr>
                <w:color w:val="000000"/>
                <w:sz w:val="18"/>
                <w:szCs w:val="18"/>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7B62" w:rsidRDefault="00527B62">
            <w:pPr>
              <w:autoSpaceDE w:val="0"/>
              <w:autoSpaceDN w:val="0"/>
              <w:adjustRightInd w:val="0"/>
              <w:jc w:val="both"/>
              <w:rPr>
                <w:rFonts w:eastAsia="Calibri"/>
                <w:kern w:val="2"/>
                <w:sz w:val="18"/>
                <w:szCs w:val="18"/>
                <w:lang w:eastAsia="ar-SA"/>
              </w:rPr>
            </w:pPr>
            <w:r>
              <w:rPr>
                <w:rFonts w:eastAsia="Calibri"/>
                <w:sz w:val="18"/>
                <w:szCs w:val="18"/>
              </w:rPr>
              <w:t>В полном объеме</w:t>
            </w:r>
          </w:p>
        </w:tc>
      </w:tr>
      <w:tr w:rsidR="00527B62" w:rsidTr="00527B62">
        <w:trPr>
          <w:trHeight w:val="501"/>
        </w:trPr>
        <w:tc>
          <w:tcPr>
            <w:tcW w:w="10772" w:type="dxa"/>
            <w:gridSpan w:val="2"/>
            <w:tcBorders>
              <w:top w:val="single" w:sz="4" w:space="0" w:color="auto"/>
              <w:left w:val="single" w:sz="4" w:space="0" w:color="auto"/>
              <w:bottom w:val="single" w:sz="4" w:space="0" w:color="auto"/>
              <w:right w:val="single" w:sz="4" w:space="0" w:color="auto"/>
            </w:tcBorders>
            <w:hideMark/>
          </w:tcPr>
          <w:p w:rsidR="00527B62" w:rsidRDefault="00527B62" w:rsidP="000204B6">
            <w:pPr>
              <w:jc w:val="center"/>
              <w:rPr>
                <w:color w:val="000000"/>
                <w:kern w:val="2"/>
                <w:sz w:val="18"/>
                <w:szCs w:val="18"/>
                <w:lang w:eastAsia="ar-SA"/>
              </w:rPr>
            </w:pPr>
            <w:r>
              <w:rPr>
                <w:sz w:val="18"/>
                <w:szCs w:val="18"/>
              </w:rPr>
              <w:t>8. Предложенная ц</w:t>
            </w:r>
            <w:bookmarkStart w:id="0" w:name="_GoBack"/>
            <w:bookmarkEnd w:id="0"/>
            <w:r>
              <w:rPr>
                <w:sz w:val="18"/>
                <w:szCs w:val="18"/>
              </w:rPr>
              <w:t>ена контракта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527B62" w:rsidRDefault="00527B62">
            <w:pPr>
              <w:autoSpaceDE w:val="0"/>
              <w:autoSpaceDN w:val="0"/>
              <w:adjustRightInd w:val="0"/>
              <w:jc w:val="center"/>
              <w:rPr>
                <w:color w:val="000000"/>
                <w:kern w:val="2"/>
                <w:sz w:val="18"/>
                <w:szCs w:val="18"/>
                <w:lang w:eastAsia="ar-SA"/>
              </w:rPr>
            </w:pPr>
            <w:r>
              <w:rPr>
                <w:color w:val="000000"/>
                <w:sz w:val="18"/>
                <w:szCs w:val="18"/>
              </w:rPr>
              <w:t>74 999,00</w:t>
            </w:r>
          </w:p>
        </w:tc>
        <w:tc>
          <w:tcPr>
            <w:tcW w:w="1701" w:type="dxa"/>
            <w:tcBorders>
              <w:top w:val="single" w:sz="4" w:space="0" w:color="auto"/>
              <w:left w:val="single" w:sz="4" w:space="0" w:color="auto"/>
              <w:bottom w:val="single" w:sz="4" w:space="0" w:color="auto"/>
              <w:right w:val="single" w:sz="4" w:space="0" w:color="auto"/>
            </w:tcBorders>
          </w:tcPr>
          <w:p w:rsidR="00527B62" w:rsidRDefault="00527B62">
            <w:pPr>
              <w:autoSpaceDE w:val="0"/>
              <w:autoSpaceDN w:val="0"/>
              <w:adjustRightInd w:val="0"/>
              <w:jc w:val="center"/>
              <w:rPr>
                <w:color w:val="000000"/>
                <w:kern w:val="2"/>
                <w:sz w:val="18"/>
                <w:szCs w:val="18"/>
                <w:lang w:eastAsia="ar-SA"/>
              </w:rPr>
            </w:pPr>
          </w:p>
          <w:p w:rsidR="00527B62" w:rsidRDefault="00527B62">
            <w:pPr>
              <w:autoSpaceDE w:val="0"/>
              <w:autoSpaceDN w:val="0"/>
              <w:adjustRightInd w:val="0"/>
              <w:jc w:val="center"/>
              <w:rPr>
                <w:color w:val="000000"/>
                <w:kern w:val="2"/>
                <w:sz w:val="18"/>
                <w:szCs w:val="18"/>
                <w:lang w:eastAsia="ar-SA"/>
              </w:rPr>
            </w:pPr>
            <w:r>
              <w:rPr>
                <w:color w:val="000000"/>
                <w:sz w:val="18"/>
                <w:szCs w:val="18"/>
              </w:rPr>
              <w:t>79 999,00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7B62" w:rsidRDefault="00527B62">
            <w:pPr>
              <w:autoSpaceDE w:val="0"/>
              <w:autoSpaceDN w:val="0"/>
              <w:adjustRightInd w:val="0"/>
              <w:jc w:val="center"/>
              <w:rPr>
                <w:color w:val="000000"/>
                <w:kern w:val="2"/>
                <w:sz w:val="18"/>
                <w:szCs w:val="18"/>
                <w:lang w:eastAsia="ar-SA"/>
              </w:rPr>
            </w:pPr>
            <w:r>
              <w:rPr>
                <w:color w:val="000000"/>
                <w:sz w:val="18"/>
                <w:szCs w:val="18"/>
              </w:rPr>
              <w:t>80 499,00</w:t>
            </w:r>
          </w:p>
        </w:tc>
      </w:tr>
      <w:tr w:rsidR="00527B62" w:rsidTr="00527B62">
        <w:trPr>
          <w:trHeight w:val="501"/>
        </w:trPr>
        <w:tc>
          <w:tcPr>
            <w:tcW w:w="10772" w:type="dxa"/>
            <w:gridSpan w:val="2"/>
            <w:tcBorders>
              <w:top w:val="single" w:sz="4" w:space="0" w:color="auto"/>
              <w:left w:val="single" w:sz="4" w:space="0" w:color="auto"/>
              <w:bottom w:val="single" w:sz="4" w:space="0" w:color="auto"/>
              <w:right w:val="single" w:sz="4" w:space="0" w:color="auto"/>
            </w:tcBorders>
            <w:hideMark/>
          </w:tcPr>
          <w:p w:rsidR="00527B62" w:rsidRDefault="00527B62">
            <w:pPr>
              <w:suppressAutoHyphens/>
              <w:snapToGrid w:val="0"/>
              <w:ind w:left="57" w:right="57" w:hanging="30"/>
              <w:jc w:val="both"/>
              <w:rPr>
                <w:kern w:val="2"/>
                <w:sz w:val="18"/>
                <w:szCs w:val="18"/>
                <w:lang w:eastAsia="ar-SA"/>
              </w:rPr>
            </w:pPr>
            <w:r>
              <w:rPr>
                <w:sz w:val="18"/>
                <w:szCs w:val="18"/>
              </w:rPr>
              <w:t>9. Номер по ранжированию после завершения аукциона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527B62" w:rsidRDefault="00527B62">
            <w:pPr>
              <w:autoSpaceDE w:val="0"/>
              <w:autoSpaceDN w:val="0"/>
              <w:adjustRightInd w:val="0"/>
              <w:jc w:val="center"/>
              <w:rPr>
                <w:color w:val="000000"/>
                <w:kern w:val="2"/>
                <w:sz w:val="18"/>
                <w:szCs w:val="18"/>
                <w:lang w:eastAsia="ar-SA"/>
              </w:rPr>
            </w:pPr>
            <w:r>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527B62" w:rsidRDefault="00527B62">
            <w:pPr>
              <w:autoSpaceDE w:val="0"/>
              <w:autoSpaceDN w:val="0"/>
              <w:adjustRightInd w:val="0"/>
              <w:jc w:val="center"/>
              <w:rPr>
                <w:color w:val="000000"/>
                <w:kern w:val="2"/>
                <w:sz w:val="18"/>
                <w:szCs w:val="18"/>
                <w:lang w:eastAsia="ar-SA"/>
              </w:rPr>
            </w:pPr>
          </w:p>
          <w:p w:rsidR="00527B62" w:rsidRDefault="00527B62">
            <w:pPr>
              <w:autoSpaceDE w:val="0"/>
              <w:autoSpaceDN w:val="0"/>
              <w:adjustRightInd w:val="0"/>
              <w:jc w:val="center"/>
              <w:rPr>
                <w:color w:val="000000"/>
                <w:kern w:val="2"/>
                <w:sz w:val="18"/>
                <w:szCs w:val="18"/>
                <w:lang w:eastAsia="ar-SA"/>
              </w:rPr>
            </w:pPr>
            <w:r>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7B62" w:rsidRDefault="00527B62">
            <w:pPr>
              <w:autoSpaceDE w:val="0"/>
              <w:autoSpaceDN w:val="0"/>
              <w:adjustRightInd w:val="0"/>
              <w:jc w:val="center"/>
              <w:rPr>
                <w:color w:val="000000"/>
                <w:kern w:val="2"/>
                <w:sz w:val="18"/>
                <w:szCs w:val="18"/>
                <w:lang w:eastAsia="ar-SA"/>
              </w:rPr>
            </w:pPr>
            <w:r>
              <w:rPr>
                <w:color w:val="000000"/>
                <w:sz w:val="18"/>
                <w:szCs w:val="18"/>
              </w:rPr>
              <w:t>3</w:t>
            </w:r>
          </w:p>
        </w:tc>
      </w:tr>
      <w:tr w:rsidR="00527B62" w:rsidTr="00527B62">
        <w:trPr>
          <w:trHeight w:val="327"/>
        </w:trPr>
        <w:tc>
          <w:tcPr>
            <w:tcW w:w="12475" w:type="dxa"/>
            <w:gridSpan w:val="3"/>
            <w:tcBorders>
              <w:top w:val="single" w:sz="4" w:space="0" w:color="auto"/>
              <w:left w:val="single" w:sz="4" w:space="0" w:color="auto"/>
              <w:bottom w:val="single" w:sz="4" w:space="0" w:color="auto"/>
              <w:right w:val="single" w:sz="4" w:space="0" w:color="auto"/>
            </w:tcBorders>
            <w:hideMark/>
          </w:tcPr>
          <w:p w:rsidR="00527B62" w:rsidRDefault="00527B62">
            <w:pPr>
              <w:jc w:val="center"/>
              <w:rPr>
                <w:kern w:val="2"/>
                <w:sz w:val="18"/>
                <w:szCs w:val="18"/>
                <w:lang w:eastAsia="ar-SA"/>
              </w:rPr>
            </w:pPr>
            <w:r>
              <w:rPr>
                <w:sz w:val="18"/>
                <w:szCs w:val="18"/>
              </w:rPr>
              <w:t>10. Начальная (максимальная) цена контракта — 100 000 (сто тысяч) рублей 00 копеек</w:t>
            </w:r>
          </w:p>
        </w:tc>
        <w:tc>
          <w:tcPr>
            <w:tcW w:w="1701" w:type="dxa"/>
            <w:tcBorders>
              <w:top w:val="single" w:sz="4" w:space="0" w:color="auto"/>
              <w:left w:val="single" w:sz="4" w:space="0" w:color="auto"/>
              <w:bottom w:val="single" w:sz="4" w:space="0" w:color="auto"/>
              <w:right w:val="single" w:sz="4" w:space="0" w:color="auto"/>
            </w:tcBorders>
          </w:tcPr>
          <w:p w:rsidR="00527B62" w:rsidRDefault="00527B62">
            <w:pPr>
              <w:jc w:val="center"/>
              <w:rPr>
                <w:rFonts w:eastAsia="Calibri"/>
                <w:color w:val="FF0000"/>
                <w:kern w:val="2"/>
                <w:sz w:val="18"/>
                <w:szCs w:val="18"/>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527B62" w:rsidRDefault="00527B62">
            <w:pPr>
              <w:jc w:val="center"/>
              <w:rPr>
                <w:rFonts w:eastAsia="Calibri"/>
                <w:color w:val="FF0000"/>
                <w:kern w:val="2"/>
                <w:sz w:val="18"/>
                <w:szCs w:val="18"/>
                <w:lang w:eastAsia="ar-SA"/>
              </w:rPr>
            </w:pPr>
          </w:p>
        </w:tc>
      </w:tr>
    </w:tbl>
    <w:p w:rsidR="00527B62" w:rsidRDefault="00527B62" w:rsidP="00527B62">
      <w:pPr>
        <w:rPr>
          <w:b/>
          <w:sz w:val="18"/>
          <w:szCs w:val="18"/>
        </w:rPr>
        <w:sectPr w:rsidR="00527B62" w:rsidSect="00527B62">
          <w:pgSz w:w="16838" w:h="11906" w:orient="landscape"/>
          <w:pgMar w:top="426" w:right="425" w:bottom="851" w:left="1134" w:header="709" w:footer="709" w:gutter="0"/>
          <w:cols w:space="708"/>
          <w:docGrid w:linePitch="360"/>
        </w:sectPr>
      </w:pPr>
    </w:p>
    <w:p w:rsidR="00527B62" w:rsidRDefault="00527B62"/>
    <w:sectPr w:rsidR="00527B62" w:rsidSect="00502156">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8A9"/>
    <w:rsid w:val="000204B6"/>
    <w:rsid w:val="00242D29"/>
    <w:rsid w:val="002E16EB"/>
    <w:rsid w:val="00502156"/>
    <w:rsid w:val="00527B62"/>
    <w:rsid w:val="005B061A"/>
    <w:rsid w:val="006D17E1"/>
    <w:rsid w:val="00760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5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02156"/>
    <w:rPr>
      <w:color w:val="0000FF"/>
      <w:u w:val="single"/>
    </w:rPr>
  </w:style>
  <w:style w:type="table" w:styleId="a4">
    <w:name w:val="Table Grid"/>
    <w:basedOn w:val="a1"/>
    <w:uiPriority w:val="59"/>
    <w:rsid w:val="00527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27B62"/>
    <w:rPr>
      <w:rFonts w:ascii="Tahoma" w:hAnsi="Tahoma" w:cs="Tahoma"/>
      <w:sz w:val="16"/>
      <w:szCs w:val="16"/>
    </w:rPr>
  </w:style>
  <w:style w:type="character" w:customStyle="1" w:styleId="a6">
    <w:name w:val="Текст выноски Знак"/>
    <w:basedOn w:val="a0"/>
    <w:link w:val="a5"/>
    <w:uiPriority w:val="99"/>
    <w:semiHidden/>
    <w:rsid w:val="00527B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5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02156"/>
    <w:rPr>
      <w:color w:val="0000FF"/>
      <w:u w:val="single"/>
    </w:rPr>
  </w:style>
  <w:style w:type="table" w:styleId="a4">
    <w:name w:val="Table Grid"/>
    <w:basedOn w:val="a1"/>
    <w:uiPriority w:val="59"/>
    <w:rsid w:val="00527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27B62"/>
    <w:rPr>
      <w:rFonts w:ascii="Tahoma" w:hAnsi="Tahoma" w:cs="Tahoma"/>
      <w:sz w:val="16"/>
      <w:szCs w:val="16"/>
    </w:rPr>
  </w:style>
  <w:style w:type="character" w:customStyle="1" w:styleId="a6">
    <w:name w:val="Текст выноски Знак"/>
    <w:basedOn w:val="a0"/>
    <w:link w:val="a5"/>
    <w:uiPriority w:val="99"/>
    <w:semiHidden/>
    <w:rsid w:val="00527B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9689">
      <w:bodyDiv w:val="1"/>
      <w:marLeft w:val="0"/>
      <w:marRight w:val="0"/>
      <w:marTop w:val="0"/>
      <w:marBottom w:val="0"/>
      <w:divBdr>
        <w:top w:val="none" w:sz="0" w:space="0" w:color="auto"/>
        <w:left w:val="none" w:sz="0" w:space="0" w:color="auto"/>
        <w:bottom w:val="none" w:sz="0" w:space="0" w:color="auto"/>
        <w:right w:val="none" w:sz="0" w:space="0" w:color="auto"/>
      </w:divBdr>
    </w:div>
    <w:div w:id="210652684">
      <w:bodyDiv w:val="1"/>
      <w:marLeft w:val="0"/>
      <w:marRight w:val="0"/>
      <w:marTop w:val="0"/>
      <w:marBottom w:val="0"/>
      <w:divBdr>
        <w:top w:val="none" w:sz="0" w:space="0" w:color="auto"/>
        <w:left w:val="none" w:sz="0" w:space="0" w:color="auto"/>
        <w:bottom w:val="none" w:sz="0" w:space="0" w:color="auto"/>
        <w:right w:val="none" w:sz="0" w:space="0" w:color="auto"/>
      </w:divBdr>
    </w:div>
    <w:div w:id="1509952987">
      <w:bodyDiv w:val="1"/>
      <w:marLeft w:val="0"/>
      <w:marRight w:val="0"/>
      <w:marTop w:val="0"/>
      <w:marBottom w:val="0"/>
      <w:divBdr>
        <w:top w:val="none" w:sz="0" w:space="0" w:color="auto"/>
        <w:left w:val="none" w:sz="0" w:space="0" w:color="auto"/>
        <w:bottom w:val="none" w:sz="0" w:space="0" w:color="auto"/>
        <w:right w:val="none" w:sz="0" w:space="0" w:color="auto"/>
      </w:divBdr>
    </w:div>
    <w:div w:id="159635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2075</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2020-12-24T04:41:00Z</cp:lastPrinted>
  <dcterms:created xsi:type="dcterms:W3CDTF">2020-12-22T07:21:00Z</dcterms:created>
  <dcterms:modified xsi:type="dcterms:W3CDTF">2020-12-24T06:20:00Z</dcterms:modified>
</cp:coreProperties>
</file>