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465D48" w:rsidTr="00465D48">
        <w:tc>
          <w:tcPr>
            <w:tcW w:w="4990" w:type="dxa"/>
          </w:tcPr>
          <w:p w:rsidR="00465D48" w:rsidRDefault="00465D48">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465D48" w:rsidRDefault="00465D48">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465D48" w:rsidRDefault="00465D4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65D48" w:rsidRDefault="00465D4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465D48" w:rsidRDefault="00465D4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465D48" w:rsidRDefault="00465D48">
            <w:pPr>
              <w:keepNext/>
              <w:keepLines/>
              <w:widowControl w:val="0"/>
              <w:suppressLineNumbers/>
              <w:suppressAutoHyphens/>
              <w:jc w:val="right"/>
              <w:rPr>
                <w:rFonts w:ascii="Times New Roman" w:eastAsia="Calibri" w:hAnsi="Times New Roman" w:cs="Times New Roman"/>
                <w:sz w:val="24"/>
                <w:szCs w:val="24"/>
                <w:highlight w:val="yellow"/>
              </w:rPr>
            </w:pPr>
          </w:p>
        </w:tc>
      </w:tr>
    </w:tbl>
    <w:p w:rsidR="00465D48" w:rsidRDefault="00465D48" w:rsidP="00465D48">
      <w:pPr>
        <w:keepNext/>
        <w:keepLines/>
        <w:widowControl w:val="0"/>
        <w:suppressLineNumbers/>
        <w:suppressAutoHyphens/>
        <w:jc w:val="center"/>
        <w:rPr>
          <w:rFonts w:ascii="Times New Roman" w:hAnsi="Times New Roman" w:cs="Times New Roman"/>
          <w:sz w:val="24"/>
          <w:szCs w:val="24"/>
        </w:rPr>
      </w:pPr>
    </w:p>
    <w:p w:rsidR="00465D48" w:rsidRDefault="00465D48" w:rsidP="00465D48">
      <w:pPr>
        <w:keepNext/>
        <w:keepLines/>
        <w:widowControl w:val="0"/>
        <w:suppressLineNumbers/>
        <w:suppressAutoHyphens/>
        <w:jc w:val="center"/>
        <w:rPr>
          <w:rFonts w:ascii="Times New Roman" w:hAnsi="Times New Roman" w:cs="Times New Roman"/>
          <w:sz w:val="24"/>
          <w:szCs w:val="24"/>
        </w:rPr>
      </w:pPr>
    </w:p>
    <w:p w:rsidR="00465D48" w:rsidRDefault="00465D48" w:rsidP="00465D48">
      <w:pPr>
        <w:keepNext/>
        <w:keepLines/>
        <w:widowControl w:val="0"/>
        <w:suppressLineNumbers/>
        <w:suppressAutoHyphens/>
        <w:rPr>
          <w:rFonts w:ascii="Times New Roman" w:hAnsi="Times New Roman" w:cs="Times New Roman"/>
          <w:sz w:val="24"/>
          <w:szCs w:val="24"/>
        </w:rPr>
      </w:pPr>
    </w:p>
    <w:p w:rsidR="00465D48" w:rsidRDefault="00465D48" w:rsidP="00465D48">
      <w:pPr>
        <w:keepNext/>
        <w:keepLines/>
        <w:widowControl w:val="0"/>
        <w:suppressLineNumbers/>
        <w:suppressAutoHyphens/>
        <w:jc w:val="center"/>
        <w:rPr>
          <w:rFonts w:ascii="Times New Roman" w:hAnsi="Times New Roman" w:cs="Times New Roman"/>
          <w:sz w:val="24"/>
          <w:szCs w:val="24"/>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на право заключения гражданско-правового договора на оказание услуг по вывозу и утилизации (размещению) мусора</w:t>
      </w: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rPr>
          <w:rFonts w:ascii="Times New Roman" w:hAnsi="Times New Roman" w:cs="Times New Roman"/>
          <w:b/>
          <w:bCs/>
          <w:sz w:val="24"/>
          <w:szCs w:val="24"/>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465D48" w:rsidRDefault="00465D48" w:rsidP="00465D48">
      <w:pPr>
        <w:keepNext/>
        <w:keepLines/>
        <w:widowControl w:val="0"/>
        <w:suppressLineNumbers/>
        <w:suppressAutoHyphens/>
        <w:jc w:val="center"/>
        <w:rPr>
          <w:rFonts w:ascii="Times New Roman" w:hAnsi="Times New Roman" w:cs="Times New Roman"/>
          <w:b/>
          <w:bCs/>
        </w:rPr>
      </w:pPr>
    </w:p>
    <w:p w:rsidR="00465D48" w:rsidRDefault="00465D48" w:rsidP="00465D4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lastRenderedPageBreak/>
        <w:t>СВЕДЕНИЯ О ПРОВОДИМОМ АУКЦИОНЕ В ЭЛЕКТРОННОЙ ФОРМЕ</w:t>
      </w:r>
      <w:bookmarkEnd w:id="0"/>
    </w:p>
    <w:p w:rsidR="00465D48" w:rsidRDefault="00465D48" w:rsidP="00465D48">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606" w:type="dxa"/>
        <w:tblLayout w:type="fixed"/>
        <w:tblLook w:val="04A0" w:firstRow="1" w:lastRow="0" w:firstColumn="1" w:lastColumn="0" w:noHBand="0" w:noVBand="1"/>
      </w:tblPr>
      <w:tblGrid>
        <w:gridCol w:w="817"/>
        <w:gridCol w:w="2410"/>
        <w:gridCol w:w="6379"/>
      </w:tblGrid>
      <w:tr w:rsidR="00465D48" w:rsidTr="00465D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65D48" w:rsidRDefault="00465D48">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465D48" w:rsidRDefault="00465D4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65D48" w:rsidRDefault="00465D4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65D48" w:rsidRDefault="00465D4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465D48" w:rsidTr="00465D48">
        <w:tc>
          <w:tcPr>
            <w:tcW w:w="9606" w:type="dxa"/>
            <w:gridSpan w:val="3"/>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465D48" w:rsidRDefault="00465D48">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465D48" w:rsidRDefault="00465D48">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465D48" w:rsidRDefault="00465D48">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Югорска. </w:t>
            </w:r>
          </w:p>
          <w:p w:rsidR="00465D48" w:rsidRDefault="00465D4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xml:space="preserve">:  начальник отдела </w:t>
            </w:r>
            <w:r>
              <w:rPr>
                <w:rFonts w:ascii="Times New Roman" w:hAnsi="Times New Roman" w:cs="Times New Roman"/>
              </w:rPr>
              <w:lastRenderedPageBreak/>
              <w:t>муниципальных закупок Захарова Наталья Борисовна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465D48" w:rsidTr="00465D48">
        <w:tc>
          <w:tcPr>
            <w:tcW w:w="817" w:type="dxa"/>
            <w:vMerge w:val="restart"/>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465D48" w:rsidTr="00465D48">
        <w:tc>
          <w:tcPr>
            <w:tcW w:w="817" w:type="dxa"/>
            <w:vMerge/>
            <w:tcBorders>
              <w:top w:val="single" w:sz="4" w:space="0" w:color="auto"/>
              <w:left w:val="single" w:sz="4" w:space="0" w:color="auto"/>
              <w:bottom w:val="single" w:sz="4" w:space="0" w:color="auto"/>
              <w:right w:val="single" w:sz="4" w:space="0" w:color="auto"/>
            </w:tcBorders>
            <w:vAlign w:val="center"/>
            <w:hideMark/>
          </w:tcPr>
          <w:p w:rsidR="00465D48" w:rsidRDefault="00465D48">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bookmarkStart w:id="3" w:name="_Ref166267456"/>
            <w:bookmarkStart w:id="4" w:name="_Ref166267499"/>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379" w:type="dxa"/>
            <w:tcBorders>
              <w:top w:val="single" w:sz="4" w:space="0" w:color="auto"/>
              <w:left w:val="single" w:sz="4" w:space="0" w:color="auto"/>
              <w:bottom w:val="single" w:sz="4" w:space="0" w:color="auto"/>
              <w:right w:val="single" w:sz="4" w:space="0" w:color="auto"/>
            </w:tcBorders>
            <w:hideMark/>
          </w:tcPr>
          <w:p w:rsidR="00465D48" w:rsidRPr="00F77AB6" w:rsidRDefault="00465D48" w:rsidP="00F77AB6">
            <w:pPr>
              <w:keepNext/>
              <w:keepLines/>
              <w:widowControl w:val="0"/>
              <w:suppressLineNumbers/>
              <w:suppressAutoHyphens/>
              <w:jc w:val="both"/>
              <w:rPr>
                <w:rFonts w:ascii="Times New Roman" w:hAnsi="Times New Roman" w:cs="Times New Roman"/>
                <w:b/>
                <w:bCs/>
                <w:sz w:val="24"/>
                <w:szCs w:val="24"/>
              </w:rPr>
            </w:pPr>
            <w:r>
              <w:rPr>
                <w:rFonts w:ascii="Times New Roman" w:hAnsi="Times New Roman" w:cs="Times New Roman"/>
              </w:rPr>
              <w:t xml:space="preserve">Аукцион в электронной форме </w:t>
            </w:r>
            <w:r w:rsidR="00F77AB6">
              <w:rPr>
                <w:rFonts w:ascii="Times New Roman" w:hAnsi="Times New Roman" w:cs="Times New Roman"/>
                <w:b/>
                <w:bCs/>
                <w:sz w:val="24"/>
                <w:szCs w:val="24"/>
              </w:rPr>
              <w:t>на право заключения гражданско-правового договора на оказание услуг по вывозу и утилизации (размещению) мусора</w:t>
            </w:r>
          </w:p>
        </w:tc>
      </w:tr>
      <w:bookmarkEnd w:id="5"/>
      <w:tr w:rsidR="00465D48" w:rsidTr="00465D48">
        <w:trPr>
          <w:trHeight w:val="453"/>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465D48" w:rsidRDefault="00465D48">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465D48" w:rsidRDefault="00465D48">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гражданско-правового договора, но не ранее 01.01.2016 по 31.12.2016.</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DF4009">
            <w:pPr>
              <w:rPr>
                <w:rFonts w:ascii="Times New Roman" w:hAnsi="Times New Roman" w:cs="Times New Roman"/>
              </w:rPr>
            </w:pPr>
            <w:r>
              <w:rPr>
                <w:rFonts w:ascii="Times New Roman" w:hAnsi="Times New Roman" w:cs="Times New Roman"/>
                <w:b/>
              </w:rPr>
              <w:t>660 096</w:t>
            </w:r>
            <w:r w:rsidR="00465D48">
              <w:rPr>
                <w:rFonts w:ascii="Times New Roman" w:hAnsi="Times New Roman" w:cs="Times New Roman"/>
                <w:b/>
              </w:rPr>
              <w:t xml:space="preserve"> (</w:t>
            </w:r>
            <w:r w:rsidR="00F77AB6">
              <w:rPr>
                <w:rFonts w:ascii="Times New Roman" w:hAnsi="Times New Roman" w:cs="Times New Roman"/>
              </w:rPr>
              <w:t>шестьсот шестьдесят тысяч девяносто шесть</w:t>
            </w:r>
            <w:r w:rsidR="00465D48">
              <w:rPr>
                <w:rFonts w:ascii="Times New Roman" w:hAnsi="Times New Roman" w:cs="Times New Roman"/>
              </w:rPr>
              <w:t xml:space="preserve">) рублей  </w:t>
            </w:r>
            <w:r>
              <w:rPr>
                <w:rFonts w:ascii="Times New Roman" w:hAnsi="Times New Roman" w:cs="Times New Roman"/>
                <w:b/>
              </w:rPr>
              <w:t>8</w:t>
            </w:r>
            <w:r w:rsidR="00465D48">
              <w:rPr>
                <w:rFonts w:ascii="Times New Roman" w:hAnsi="Times New Roman" w:cs="Times New Roman"/>
                <w:b/>
              </w:rPr>
              <w:t>0</w:t>
            </w:r>
            <w:r>
              <w:rPr>
                <w:rFonts w:ascii="Times New Roman" w:hAnsi="Times New Roman" w:cs="Times New Roman"/>
              </w:rPr>
              <w:t xml:space="preserve"> копеек</w:t>
            </w:r>
            <w:r w:rsidR="00465D48">
              <w:rPr>
                <w:rFonts w:ascii="Times New Roman" w:hAnsi="Times New Roman" w:cs="Times New Roman"/>
              </w:rPr>
              <w:t>.</w:t>
            </w:r>
          </w:p>
          <w:p w:rsidR="00465D48" w:rsidRDefault="00465D48">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roofErr w:type="gramEnd"/>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Обоснование начальной (максимальной) цены </w:t>
            </w:r>
            <w:r>
              <w:rPr>
                <w:rFonts w:ascii="Times New Roman" w:hAnsi="Times New Roman" w:cs="Times New Roman"/>
              </w:rPr>
              <w:lastRenderedPageBreak/>
              <w:t>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F77AB6">
            <w:pPr>
              <w:spacing w:after="60"/>
              <w:jc w:val="both"/>
              <w:rPr>
                <w:rFonts w:ascii="Times New Roman" w:hAnsi="Times New Roman" w:cs="Times New Roman"/>
              </w:rPr>
            </w:pPr>
            <w:r>
              <w:rPr>
                <w:rFonts w:ascii="Times New Roman" w:hAnsi="Times New Roman" w:cs="Times New Roman"/>
                <w:bCs/>
              </w:rPr>
              <w:lastRenderedPageBreak/>
              <w:t>Содержится в разделе части «</w:t>
            </w:r>
            <w:r w:rsidR="00465D48">
              <w:rPr>
                <w:rFonts w:ascii="Times New Roman" w:hAnsi="Times New Roman" w:cs="Times New Roman"/>
                <w:bCs/>
                <w:lang w:val="en-US"/>
              </w:rPr>
              <w:t>IV</w:t>
            </w:r>
            <w:r w:rsidR="00465D48">
              <w:rPr>
                <w:rFonts w:ascii="Times New Roman" w:hAnsi="Times New Roman" w:cs="Times New Roman"/>
                <w:bCs/>
              </w:rPr>
              <w:t xml:space="preserve">. Обоснование начальной (максимальной) цены договора». </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i/>
              </w:rPr>
            </w:pPr>
            <w:r>
              <w:rPr>
                <w:rFonts w:ascii="Times New Roman" w:hAnsi="Times New Roman" w:cs="Times New Roman"/>
              </w:rPr>
              <w:t>Источник финансирования: Бюджет города Югорска 2016 года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Российский рубль</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не применяется</w:t>
            </w:r>
          </w:p>
        </w:tc>
      </w:tr>
      <w:tr w:rsidR="00465D48" w:rsidTr="00465D48">
        <w:tc>
          <w:tcPr>
            <w:tcW w:w="817" w:type="dxa"/>
            <w:vMerge w:val="restart"/>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65D48" w:rsidRDefault="00465D48">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w:t>
            </w:r>
            <w:r>
              <w:rPr>
                <w:rFonts w:ascii="Times New Roman" w:hAnsi="Times New Roman" w:cs="Times New Roman"/>
                <w:sz w:val="22"/>
                <w:szCs w:val="22"/>
              </w:rPr>
              <w:lastRenderedPageBreak/>
              <w:t>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65D48" w:rsidRDefault="00465D48">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465D48" w:rsidRDefault="00465D48">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465D48" w:rsidRDefault="00465D48">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465D48" w:rsidRDefault="00465D48">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465D48" w:rsidRDefault="00465D48">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5D48" w:rsidRDefault="00465D48">
            <w:pPr>
              <w:suppressAutoHyphens/>
              <w:rPr>
                <w:rFonts w:ascii="Times New Roman" w:hAnsi="Times New Roman" w:cs="Times New Roman"/>
              </w:rPr>
            </w:pPr>
            <w:proofErr w:type="gramStart"/>
            <w:r>
              <w:rPr>
                <w:rFonts w:ascii="Times New Roman" w:hAnsi="Times New Roman" w:cs="Times New Roman"/>
              </w:rPr>
              <w:t xml:space="preserve">5) отсутствие у участника закупки – физического лица либо у </w:t>
            </w:r>
            <w:r>
              <w:rPr>
                <w:rFonts w:ascii="Times New Roman" w:hAnsi="Times New Roman" w:cs="Times New Roman"/>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65D48" w:rsidRDefault="00465D48">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5D48" w:rsidRDefault="00465D48">
            <w:pPr>
              <w:suppressAutoHyphens/>
              <w:rPr>
                <w:rFonts w:ascii="Times New Roman" w:hAnsi="Times New Roman" w:cs="Times New Roman"/>
              </w:rPr>
            </w:pPr>
            <w:proofErr w:type="gramStart"/>
            <w:r>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5D48" w:rsidRDefault="00465D48">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465D48" w:rsidTr="00465D48">
        <w:tc>
          <w:tcPr>
            <w:tcW w:w="817" w:type="dxa"/>
            <w:vMerge/>
            <w:tcBorders>
              <w:top w:val="single" w:sz="4" w:space="0" w:color="auto"/>
              <w:left w:val="single" w:sz="4" w:space="0" w:color="auto"/>
              <w:bottom w:val="single" w:sz="4" w:space="0" w:color="auto"/>
              <w:right w:val="single" w:sz="4" w:space="0" w:color="auto"/>
            </w:tcBorders>
            <w:vAlign w:val="center"/>
            <w:hideMark/>
          </w:tcPr>
          <w:p w:rsidR="00465D48" w:rsidRDefault="00465D48">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5D48" w:rsidTr="00465D48">
        <w:tc>
          <w:tcPr>
            <w:tcW w:w="817" w:type="dxa"/>
            <w:tcBorders>
              <w:top w:val="nil"/>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465D48" w:rsidTr="00465D48">
        <w:tc>
          <w:tcPr>
            <w:tcW w:w="817" w:type="dxa"/>
            <w:tcBorders>
              <w:top w:val="nil"/>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65D48" w:rsidRDefault="00465D4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65D48" w:rsidRDefault="00465D4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465D48" w:rsidRDefault="00465D4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465D48" w:rsidRDefault="00465D48">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положений документации</w:t>
            </w:r>
            <w:proofErr w:type="gramEnd"/>
            <w:r>
              <w:rPr>
                <w:rFonts w:ascii="Times New Roman" w:hAnsi="Times New Roman" w:cs="Times New Roman"/>
              </w:rPr>
              <w:t xml:space="preserve"> об аукционе «</w:t>
            </w:r>
            <w:r w:rsidR="004E0EE0">
              <w:rPr>
                <w:rFonts w:ascii="Times New Roman" w:hAnsi="Times New Roman" w:cs="Times New Roman"/>
              </w:rPr>
              <w:t>08</w:t>
            </w:r>
            <w:r>
              <w:rPr>
                <w:rFonts w:ascii="Times New Roman" w:hAnsi="Times New Roman" w:cs="Times New Roman"/>
              </w:rPr>
              <w:t>» </w:t>
            </w:r>
            <w:r w:rsidR="004E0EE0">
              <w:rPr>
                <w:rFonts w:ascii="Times New Roman" w:hAnsi="Times New Roman" w:cs="Times New Roman"/>
              </w:rPr>
              <w:t xml:space="preserve">декабря </w:t>
            </w:r>
            <w:r>
              <w:rPr>
                <w:rFonts w:ascii="Times New Roman" w:hAnsi="Times New Roman" w:cs="Times New Roman"/>
              </w:rPr>
              <w:t>2015 года;</w:t>
            </w:r>
          </w:p>
          <w:p w:rsidR="00465D48" w:rsidRDefault="00465D48">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положений документации</w:t>
            </w:r>
            <w:proofErr w:type="gramEnd"/>
            <w:r>
              <w:rPr>
                <w:rFonts w:ascii="Times New Roman" w:hAnsi="Times New Roman" w:cs="Times New Roman"/>
              </w:rPr>
              <w:t xml:space="preserve"> об аукционе «</w:t>
            </w:r>
            <w:r w:rsidR="004E0EE0">
              <w:rPr>
                <w:rFonts w:ascii="Times New Roman" w:hAnsi="Times New Roman" w:cs="Times New Roman"/>
              </w:rPr>
              <w:t>13</w:t>
            </w:r>
            <w:r>
              <w:rPr>
                <w:rFonts w:ascii="Times New Roman" w:hAnsi="Times New Roman" w:cs="Times New Roman"/>
              </w:rPr>
              <w:t>» </w:t>
            </w:r>
            <w:r w:rsidR="004E0EE0">
              <w:rPr>
                <w:rFonts w:ascii="Times New Roman" w:hAnsi="Times New Roman" w:cs="Times New Roman"/>
              </w:rPr>
              <w:t>декабря</w:t>
            </w:r>
            <w:r>
              <w:rPr>
                <w:rFonts w:ascii="Times New Roman" w:hAnsi="Times New Roman" w:cs="Times New Roman"/>
              </w:rPr>
              <w:t xml:space="preserve"> 2015 года.</w:t>
            </w:r>
          </w:p>
          <w:p w:rsidR="00465D48" w:rsidRDefault="00465D48">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65D48" w:rsidTr="00465D48">
        <w:trPr>
          <w:trHeight w:val="1240"/>
        </w:trPr>
        <w:tc>
          <w:tcPr>
            <w:tcW w:w="817" w:type="dxa"/>
            <w:tcBorders>
              <w:top w:val="single" w:sz="4" w:space="0" w:color="auto"/>
              <w:left w:val="single" w:sz="4" w:space="0" w:color="auto"/>
              <w:bottom w:val="single" w:sz="4" w:space="0" w:color="auto"/>
              <w:right w:val="single" w:sz="4" w:space="0" w:color="auto"/>
            </w:tcBorders>
          </w:tcPr>
          <w:p w:rsidR="00465D48" w:rsidRDefault="00465D48" w:rsidP="00587D24">
            <w:pPr>
              <w:numPr>
                <w:ilvl w:val="0"/>
                <w:numId w:val="2"/>
              </w:numPr>
              <w:spacing w:after="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rsidP="00587D24">
            <w:pPr>
              <w:keepNext/>
              <w:keepLines/>
              <w:widowControl w:val="0"/>
              <w:suppressLineNumbers/>
              <w:suppressAutoHyphens/>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rsidP="009F21ED">
            <w:pPr>
              <w:spacing w:after="0" w:line="240" w:lineRule="auto"/>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E0EE0">
              <w:rPr>
                <w:rFonts w:ascii="Times New Roman" w:hAnsi="Times New Roman" w:cs="Times New Roman"/>
              </w:rPr>
              <w:t>1</w:t>
            </w:r>
            <w:r w:rsidR="009F21ED">
              <w:rPr>
                <w:rFonts w:ascii="Times New Roman" w:hAnsi="Times New Roman" w:cs="Times New Roman"/>
              </w:rPr>
              <w:t>6</w:t>
            </w:r>
            <w:r>
              <w:rPr>
                <w:rFonts w:ascii="Times New Roman" w:hAnsi="Times New Roman" w:cs="Times New Roman"/>
              </w:rPr>
              <w:t>» декабря 2015 года.</w:t>
            </w:r>
          </w:p>
        </w:tc>
      </w:tr>
      <w:tr w:rsidR="00465D48" w:rsidTr="00465D48">
        <w:trPr>
          <w:trHeight w:val="1254"/>
        </w:trPr>
        <w:tc>
          <w:tcPr>
            <w:tcW w:w="817" w:type="dxa"/>
            <w:tcBorders>
              <w:top w:val="single" w:sz="4" w:space="0" w:color="auto"/>
              <w:left w:val="single" w:sz="4" w:space="0" w:color="auto"/>
              <w:bottom w:val="single" w:sz="4" w:space="0" w:color="auto"/>
              <w:right w:val="single" w:sz="4" w:space="0" w:color="auto"/>
            </w:tcBorders>
          </w:tcPr>
          <w:p w:rsidR="00465D48" w:rsidRDefault="00465D48" w:rsidP="00587D24">
            <w:pPr>
              <w:numPr>
                <w:ilvl w:val="0"/>
                <w:numId w:val="2"/>
              </w:numPr>
              <w:spacing w:after="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rsidP="00587D24">
            <w:pPr>
              <w:keepNext/>
              <w:keepLines/>
              <w:widowControl w:val="0"/>
              <w:suppressLineNumbers/>
              <w:suppressAutoHyphens/>
              <w:spacing w:after="0" w:line="240" w:lineRule="auto"/>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rsidP="004E0EE0">
            <w:pPr>
              <w:spacing w:after="0" w:line="240" w:lineRule="auto"/>
              <w:jc w:val="both"/>
              <w:rPr>
                <w:rFonts w:ascii="Times New Roman" w:hAnsi="Times New Roman" w:cs="Times New Roman"/>
              </w:rPr>
            </w:pPr>
            <w:r>
              <w:rPr>
                <w:rFonts w:ascii="Times New Roman" w:hAnsi="Times New Roman" w:cs="Times New Roman"/>
              </w:rPr>
              <w:t>«</w:t>
            </w:r>
            <w:r w:rsidR="004E0EE0">
              <w:rPr>
                <w:rFonts w:ascii="Times New Roman" w:hAnsi="Times New Roman" w:cs="Times New Roman"/>
              </w:rPr>
              <w:t>17</w:t>
            </w:r>
            <w:r>
              <w:rPr>
                <w:rFonts w:ascii="Times New Roman" w:hAnsi="Times New Roman" w:cs="Times New Roman"/>
              </w:rPr>
              <w:t>» декабря 2015 года</w:t>
            </w:r>
            <w:bookmarkStart w:id="11" w:name="_GoBack"/>
            <w:bookmarkEnd w:id="11"/>
          </w:p>
        </w:tc>
      </w:tr>
      <w:tr w:rsidR="00465D48" w:rsidTr="00465D48">
        <w:trPr>
          <w:trHeight w:val="924"/>
        </w:trPr>
        <w:tc>
          <w:tcPr>
            <w:tcW w:w="817" w:type="dxa"/>
            <w:tcBorders>
              <w:top w:val="single" w:sz="4" w:space="0" w:color="auto"/>
              <w:left w:val="single" w:sz="4" w:space="0" w:color="auto"/>
              <w:bottom w:val="single" w:sz="4" w:space="0" w:color="auto"/>
              <w:right w:val="single" w:sz="4" w:space="0" w:color="auto"/>
            </w:tcBorders>
          </w:tcPr>
          <w:p w:rsidR="00465D48" w:rsidRDefault="00465D48" w:rsidP="00587D24">
            <w:pPr>
              <w:numPr>
                <w:ilvl w:val="0"/>
                <w:numId w:val="2"/>
              </w:numPr>
              <w:spacing w:after="0" w:line="240" w:lineRule="auto"/>
              <w:jc w:val="center"/>
              <w:rPr>
                <w:rFonts w:ascii="Times New Roman" w:hAnsi="Times New Roman" w:cs="Times New Roman"/>
                <w:b/>
                <w:bCs/>
              </w:rPr>
            </w:pPr>
            <w:bookmarkStart w:id="12"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rsidP="00587D24">
            <w:pPr>
              <w:keepNext/>
              <w:keepLines/>
              <w:widowControl w:val="0"/>
              <w:suppressLineNumbers/>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rsidP="004E0EE0">
            <w:pPr>
              <w:spacing w:after="0" w:line="240" w:lineRule="auto"/>
              <w:jc w:val="both"/>
              <w:rPr>
                <w:rFonts w:ascii="Times New Roman" w:hAnsi="Times New Roman" w:cs="Times New Roman"/>
              </w:rPr>
            </w:pPr>
            <w:r>
              <w:rPr>
                <w:rFonts w:ascii="Times New Roman" w:hAnsi="Times New Roman" w:cs="Times New Roman"/>
              </w:rPr>
              <w:t xml:space="preserve"> «</w:t>
            </w:r>
            <w:r w:rsidR="004E0EE0">
              <w:rPr>
                <w:rFonts w:ascii="Times New Roman" w:hAnsi="Times New Roman" w:cs="Times New Roman"/>
              </w:rPr>
              <w:t>21</w:t>
            </w:r>
            <w:r>
              <w:rPr>
                <w:rFonts w:ascii="Times New Roman" w:hAnsi="Times New Roman" w:cs="Times New Roman"/>
              </w:rPr>
              <w:t>» декабря 2015 года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587D24">
            <w:pPr>
              <w:numPr>
                <w:ilvl w:val="0"/>
                <w:numId w:val="2"/>
              </w:numPr>
              <w:spacing w:after="0" w:line="240" w:lineRule="auto"/>
              <w:jc w:val="center"/>
              <w:rPr>
                <w:rFonts w:ascii="Times New Roman" w:hAnsi="Times New Roman" w:cs="Times New Roman"/>
                <w:b/>
                <w:bCs/>
              </w:rPr>
            </w:pPr>
            <w:bookmarkStart w:id="13" w:name="_Ref166313061"/>
            <w:bookmarkEnd w:id="12"/>
            <w:bookmarkEnd w:id="13"/>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rsidP="00587D24">
            <w:pPr>
              <w:pStyle w:val="a5"/>
              <w:keepNext/>
              <w:keepLines/>
              <w:widowControl w:val="0"/>
              <w:suppressLineNumbers/>
              <w:suppressAutoHyphens/>
              <w:spacing w:after="0"/>
              <w:rPr>
                <w:sz w:val="22"/>
                <w:szCs w:val="22"/>
              </w:rPr>
            </w:pPr>
            <w:r>
              <w:rPr>
                <w:sz w:val="22"/>
                <w:szCs w:val="22"/>
              </w:rPr>
              <w:t>Требования к содержанию и составу заявки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rsidP="00587D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465D48" w:rsidRDefault="00465D48" w:rsidP="00587D24">
            <w:pPr>
              <w:tabs>
                <w:tab w:val="left" w:pos="-1620"/>
                <w:tab w:val="num" w:pos="432"/>
              </w:tabs>
              <w:spacing w:after="0" w:line="240" w:lineRule="auto"/>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465D48" w:rsidRDefault="00465D48" w:rsidP="00587D24">
            <w:pPr>
              <w:spacing w:after="0" w:line="240" w:lineRule="auto"/>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465D48" w:rsidRDefault="00465D48" w:rsidP="00587D24">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465D48" w:rsidRDefault="00465D48" w:rsidP="00587D24">
            <w:pPr>
              <w:autoSpaceDE w:val="0"/>
              <w:autoSpaceDN w:val="0"/>
              <w:adjustRightInd w:val="0"/>
              <w:spacing w:after="0" w:line="240" w:lineRule="auto"/>
              <w:ind w:left="33"/>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465D48" w:rsidRDefault="00465D48" w:rsidP="00587D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465D48" w:rsidRDefault="00465D48" w:rsidP="00587D24">
            <w:pPr>
              <w:suppressAutoHyphens/>
              <w:spacing w:after="0" w:line="240" w:lineRule="auto"/>
              <w:ind w:firstLine="567"/>
              <w:jc w:val="both"/>
              <w:rPr>
                <w:rFonts w:ascii="Times New Roman" w:hAnsi="Times New Roman" w:cs="Times New Roman"/>
              </w:rPr>
            </w:pPr>
            <w:r>
              <w:rPr>
                <w:rFonts w:ascii="Times New Roman" w:hAnsi="Times New Roman" w:cs="Times New Roman"/>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w:t>
            </w:r>
            <w:r w:rsidR="00587D24">
              <w:rPr>
                <w:rFonts w:ascii="Times New Roman" w:hAnsi="Times New Roman" w:cs="Times New Roman"/>
                <w:sz w:val="24"/>
                <w:szCs w:val="24"/>
                <w:u w:val="single"/>
              </w:rPr>
              <w:t xml:space="preserve">Лицензия на осуществление деятельности по сбору, использованию, обезвреживанию, транспортированию, размещению отходов </w:t>
            </w:r>
            <w:r w:rsidR="00587D24">
              <w:rPr>
                <w:rFonts w:ascii="Times New Roman" w:hAnsi="Times New Roman" w:cs="Times New Roman"/>
                <w:sz w:val="24"/>
                <w:szCs w:val="24"/>
                <w:u w:val="single"/>
                <w:lang w:val="en-US"/>
              </w:rPr>
              <w:t>I</w:t>
            </w:r>
            <w:r w:rsidR="00587D24" w:rsidRPr="008751C2">
              <w:rPr>
                <w:rFonts w:ascii="Times New Roman" w:hAnsi="Times New Roman" w:cs="Times New Roman"/>
                <w:sz w:val="24"/>
                <w:szCs w:val="24"/>
                <w:u w:val="single"/>
              </w:rPr>
              <w:t>-</w:t>
            </w:r>
            <w:r w:rsidR="00587D24">
              <w:rPr>
                <w:rFonts w:ascii="Times New Roman" w:hAnsi="Times New Roman" w:cs="Times New Roman"/>
                <w:sz w:val="24"/>
                <w:szCs w:val="24"/>
                <w:u w:val="single"/>
                <w:lang w:val="en-US"/>
              </w:rPr>
              <w:t>IV</w:t>
            </w:r>
            <w:r w:rsidR="00587D24">
              <w:rPr>
                <w:rFonts w:ascii="Times New Roman" w:hAnsi="Times New Roman" w:cs="Times New Roman"/>
                <w:sz w:val="24"/>
                <w:szCs w:val="24"/>
                <w:u w:val="single"/>
              </w:rPr>
              <w:t xml:space="preserve"> класса опасности, выданной </w:t>
            </w:r>
            <w:proofErr w:type="spellStart"/>
            <w:r w:rsidR="00587D24">
              <w:rPr>
                <w:rFonts w:ascii="Times New Roman" w:hAnsi="Times New Roman" w:cs="Times New Roman"/>
                <w:sz w:val="24"/>
                <w:szCs w:val="24"/>
                <w:u w:val="single"/>
              </w:rPr>
              <w:t>Росприроднадзором</w:t>
            </w:r>
            <w:proofErr w:type="spellEnd"/>
            <w:r w:rsidR="00587D24">
              <w:rPr>
                <w:rFonts w:ascii="Times New Roman" w:hAnsi="Times New Roman" w:cs="Times New Roman"/>
                <w:sz w:val="24"/>
                <w:szCs w:val="24"/>
                <w:u w:val="single"/>
              </w:rPr>
              <w:t xml:space="preserve"> (действующая на период рассмотрения </w:t>
            </w:r>
            <w:proofErr w:type="gramStart"/>
            <w:r w:rsidR="00587D24">
              <w:rPr>
                <w:rFonts w:ascii="Times New Roman" w:hAnsi="Times New Roman" w:cs="Times New Roman"/>
                <w:sz w:val="24"/>
                <w:szCs w:val="24"/>
                <w:u w:val="single"/>
              </w:rPr>
              <w:t>заявок</w:t>
            </w:r>
            <w:proofErr w:type="gramEnd"/>
            <w:r w:rsidR="00587D24">
              <w:rPr>
                <w:rFonts w:ascii="Times New Roman" w:hAnsi="Times New Roman" w:cs="Times New Roman"/>
                <w:sz w:val="24"/>
                <w:szCs w:val="24"/>
                <w:u w:val="single"/>
              </w:rPr>
              <w:t xml:space="preserve"> на аукцион) либо лицензия на деятельность по обезвреживанию и размещению отходов </w:t>
            </w:r>
            <w:r w:rsidR="00587D24">
              <w:rPr>
                <w:rFonts w:ascii="Times New Roman" w:hAnsi="Times New Roman" w:cs="Times New Roman"/>
                <w:sz w:val="24"/>
                <w:szCs w:val="24"/>
                <w:u w:val="single"/>
                <w:lang w:val="en-US"/>
              </w:rPr>
              <w:t>I</w:t>
            </w:r>
            <w:r w:rsidR="00587D24" w:rsidRPr="008751C2">
              <w:rPr>
                <w:rFonts w:ascii="Times New Roman" w:hAnsi="Times New Roman" w:cs="Times New Roman"/>
                <w:sz w:val="24"/>
                <w:szCs w:val="24"/>
                <w:u w:val="single"/>
              </w:rPr>
              <w:t>-</w:t>
            </w:r>
            <w:r w:rsidR="00587D24">
              <w:rPr>
                <w:rFonts w:ascii="Times New Roman" w:hAnsi="Times New Roman" w:cs="Times New Roman"/>
                <w:sz w:val="24"/>
                <w:szCs w:val="24"/>
                <w:u w:val="single"/>
                <w:lang w:val="en-US"/>
              </w:rPr>
              <w:t>IV</w:t>
            </w:r>
            <w:r w:rsidR="00587D24">
              <w:rPr>
                <w:rFonts w:ascii="Times New Roman" w:hAnsi="Times New Roman" w:cs="Times New Roman"/>
                <w:sz w:val="24"/>
                <w:szCs w:val="24"/>
                <w:u w:val="single"/>
              </w:rPr>
              <w:t xml:space="preserve"> класса опасности</w:t>
            </w:r>
            <w:r>
              <w:rPr>
                <w:rFonts w:ascii="Times New Roman" w:hAnsi="Times New Roman" w:cs="Times New Roman"/>
              </w:rPr>
              <w:t>;</w:t>
            </w:r>
          </w:p>
          <w:p w:rsidR="00587D24" w:rsidRPr="00587D24" w:rsidRDefault="00587D24" w:rsidP="00587D24">
            <w:pPr>
              <w:suppressAutoHyphens/>
              <w:spacing w:after="0" w:line="240" w:lineRule="auto"/>
              <w:ind w:firstLine="567"/>
              <w:jc w:val="both"/>
              <w:rPr>
                <w:rFonts w:ascii="Times New Roman" w:hAnsi="Times New Roman" w:cs="Times New Roman"/>
                <w:sz w:val="24"/>
                <w:szCs w:val="24"/>
              </w:rPr>
            </w:pPr>
          </w:p>
          <w:p w:rsidR="00465D48" w:rsidRDefault="00465D48" w:rsidP="00587D24">
            <w:pPr>
              <w:autoSpaceDE w:val="0"/>
              <w:autoSpaceDN w:val="0"/>
              <w:adjustRightInd w:val="0"/>
              <w:spacing w:after="0" w:line="240" w:lineRule="auto"/>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465D48" w:rsidRDefault="00465D48" w:rsidP="00587D24">
            <w:pPr>
              <w:numPr>
                <w:ilvl w:val="0"/>
                <w:numId w:val="3"/>
              </w:numPr>
              <w:suppressAutoHyphens/>
              <w:spacing w:after="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w:t>
            </w:r>
            <w:r>
              <w:rPr>
                <w:rFonts w:ascii="Times New Roman" w:hAnsi="Times New Roman" w:cs="Times New Roman"/>
              </w:rPr>
              <w:lastRenderedPageBreak/>
              <w:t xml:space="preserve">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465D48" w:rsidRDefault="00465D48" w:rsidP="00587D24">
            <w:pPr>
              <w:numPr>
                <w:ilvl w:val="0"/>
                <w:numId w:val="3"/>
              </w:numPr>
              <w:suppressAutoHyphens/>
              <w:spacing w:after="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465D48" w:rsidRDefault="00465D48" w:rsidP="00587D24">
            <w:pPr>
              <w:numPr>
                <w:ilvl w:val="0"/>
                <w:numId w:val="3"/>
              </w:numPr>
              <w:suppressAutoHyphens/>
              <w:spacing w:after="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5D48" w:rsidRDefault="00465D48" w:rsidP="00587D24">
            <w:pPr>
              <w:numPr>
                <w:ilvl w:val="0"/>
                <w:numId w:val="3"/>
              </w:numPr>
              <w:suppressAutoHyphens/>
              <w:spacing w:after="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465D48" w:rsidRDefault="00465D48" w:rsidP="00587D24">
            <w:pPr>
              <w:numPr>
                <w:ilvl w:val="0"/>
                <w:numId w:val="3"/>
              </w:numPr>
              <w:spacing w:after="0" w:line="240" w:lineRule="auto"/>
              <w:ind w:left="33" w:firstLine="142"/>
              <w:jc w:val="both"/>
              <w:rPr>
                <w:rFonts w:ascii="Times New Roman" w:hAnsi="Times New Roman" w:cs="Times New Roman"/>
                <w:b/>
              </w:rPr>
            </w:pPr>
            <w:r>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не требуется;</w:t>
            </w:r>
          </w:p>
          <w:p w:rsidR="00465D48" w:rsidRDefault="00465D48" w:rsidP="00587D24">
            <w:pPr>
              <w:suppressAutoHyphens/>
              <w:spacing w:after="0" w:line="240" w:lineRule="auto"/>
              <w:ind w:left="33"/>
              <w:rPr>
                <w:rFonts w:ascii="Times New Roman" w:hAnsi="Times New Roman" w:cs="Times New Roman"/>
              </w:rPr>
            </w:pPr>
            <w:proofErr w:type="gramStart"/>
            <w:r>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rFonts w:ascii="Times New Roman" w:hAnsi="Times New Roman" w:cs="Times New Roman"/>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5D48" w:rsidRDefault="00465D48" w:rsidP="00587D24">
            <w:pPr>
              <w:suppressAutoHyphens/>
              <w:spacing w:after="0" w:line="240" w:lineRule="auto"/>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465D48" w:rsidRDefault="00465D48" w:rsidP="00587D24">
            <w:pPr>
              <w:suppressAutoHyphens/>
              <w:spacing w:after="0" w:line="240" w:lineRule="auto"/>
              <w:ind w:left="33" w:firstLine="142"/>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w:t>
            </w:r>
            <w:r w:rsidR="00262362">
              <w:rPr>
                <w:rFonts w:ascii="Times New Roman" w:hAnsi="Times New Roman" w:cs="Times New Roman"/>
              </w:rPr>
              <w:t>го аукциона заключаемый договор</w:t>
            </w:r>
            <w:r>
              <w:rPr>
                <w:rFonts w:ascii="Times New Roman" w:hAnsi="Times New Roman" w:cs="Times New Roman"/>
              </w:rPr>
              <w:t xml:space="preserve"> или предоставление обеспечения заявки на участие в аукционе, </w:t>
            </w:r>
            <w:r w:rsidR="00262362">
              <w:rPr>
                <w:rFonts w:ascii="Times New Roman" w:hAnsi="Times New Roman" w:cs="Times New Roman"/>
              </w:rPr>
              <w:t>обеспечения исполнения договора</w:t>
            </w:r>
            <w:proofErr w:type="gramEnd"/>
            <w:r>
              <w:rPr>
                <w:rFonts w:ascii="Times New Roman" w:hAnsi="Times New Roman" w:cs="Times New Roman"/>
              </w:rPr>
              <w:t xml:space="preserve"> является крупной сделкой;</w:t>
            </w:r>
          </w:p>
          <w:p w:rsidR="00465D48" w:rsidRDefault="00465D48" w:rsidP="00587D24">
            <w:pPr>
              <w:suppressAutoHyphens/>
              <w:spacing w:after="0" w:line="240" w:lineRule="auto"/>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465D48" w:rsidRDefault="00465D48" w:rsidP="00587D24">
            <w:pPr>
              <w:suppressAutoHyphens/>
              <w:spacing w:after="0" w:line="240" w:lineRule="auto"/>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465D48" w:rsidRDefault="00465D48" w:rsidP="00587D24">
            <w:pPr>
              <w:suppressAutoHyphens/>
              <w:spacing w:after="0" w:line="240" w:lineRule="auto"/>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DF4009">
              <w:rPr>
                <w:rFonts w:ascii="Times New Roman" w:hAnsi="Times New Roman" w:cs="Times New Roman"/>
              </w:rPr>
              <w:t xml:space="preserve">не </w:t>
            </w:r>
            <w:r>
              <w:rPr>
                <w:rFonts w:ascii="Times New Roman" w:hAnsi="Times New Roman" w:cs="Times New Roman"/>
                <w:b/>
              </w:rPr>
              <w:t>требуется</w:t>
            </w:r>
            <w:r>
              <w:rPr>
                <w:rFonts w:ascii="Times New Roman" w:hAnsi="Times New Roman" w:cs="Times New Roman"/>
              </w:rPr>
              <w:t>.</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587D24">
            <w:pPr>
              <w:numPr>
                <w:ilvl w:val="0"/>
                <w:numId w:val="2"/>
              </w:numPr>
              <w:spacing w:after="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65D48" w:rsidRDefault="00465D48">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465D48" w:rsidRDefault="00465D48">
            <w:pPr>
              <w:rPr>
                <w:rFonts w:ascii="Times New Roman" w:hAnsi="Times New Roman" w:cs="Times New Roman"/>
              </w:rPr>
            </w:pPr>
            <w:r>
              <w:rPr>
                <w:rFonts w:ascii="Times New Roman" w:hAnsi="Times New Roman" w:cs="Times New Roman"/>
              </w:rPr>
              <w:t xml:space="preserve">Заявка на участие в электронном аукционе направляется </w:t>
            </w:r>
            <w:r>
              <w:rPr>
                <w:rFonts w:ascii="Times New Roman" w:hAnsi="Times New Roman" w:cs="Times New Roman"/>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65D48" w:rsidRDefault="00465D48">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65D48" w:rsidRDefault="00465D48">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465D48" w:rsidRDefault="00465D48">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465D48" w:rsidRDefault="00465D48">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465D48" w:rsidRDefault="00465D48">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65D48" w:rsidRDefault="00465D48">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465D48" w:rsidRDefault="00465D48">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465D48" w:rsidRDefault="00465D48">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465D48" w:rsidRDefault="00465D48">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465D48" w:rsidRDefault="00465D48">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465D48" w:rsidRDefault="00465D48">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65D48" w:rsidRDefault="00465D48">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465D48" w:rsidRDefault="00465D48">
            <w:pPr>
              <w:rPr>
                <w:rFonts w:ascii="Times New Roman" w:hAnsi="Times New Roman" w:cs="Times New Roman"/>
              </w:rPr>
            </w:pPr>
            <w:r>
              <w:rPr>
                <w:rFonts w:ascii="Times New Roman" w:hAnsi="Times New Roman" w:cs="Times New Roman"/>
              </w:rPr>
              <w:lastRenderedPageBreak/>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465D48" w:rsidRDefault="00465D48">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465D48" w:rsidRDefault="00465D48">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465D48" w:rsidRDefault="00465D48">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465D48" w:rsidRDefault="00465D48">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465D48" w:rsidRDefault="00465D48">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465D48" w:rsidRDefault="00465D48">
            <w:pPr>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465D48" w:rsidRDefault="00465D48">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465D48" w:rsidRDefault="00465D48">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465D48" w:rsidRDefault="00465D48">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465D48" w:rsidRDefault="00465D48">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465D48" w:rsidRDefault="00465D48">
            <w:pPr>
              <w:rPr>
                <w:rFonts w:ascii="Times New Roman" w:hAnsi="Times New Roman" w:cs="Times New Roman"/>
              </w:rPr>
            </w:pPr>
            <w:proofErr w:type="gramStart"/>
            <w:r>
              <w:rPr>
                <w:rFonts w:ascii="Times New Roman" w:hAnsi="Times New Roman" w:cs="Times New Roman"/>
              </w:rPr>
              <w:t xml:space="preserve">При предоставлении участниками конкретных значений </w:t>
            </w:r>
            <w:r>
              <w:rPr>
                <w:rFonts w:ascii="Times New Roman" w:hAnsi="Times New Roman" w:cs="Times New Roman"/>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465D48" w:rsidRDefault="00465D48">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465D48" w:rsidRDefault="00465D48">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65D48" w:rsidRDefault="00465D48">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цены договора, что составл</w:t>
            </w:r>
            <w:r w:rsidR="00DF4009">
              <w:rPr>
                <w:rFonts w:ascii="Times New Roman" w:hAnsi="Times New Roman" w:cs="Times New Roman"/>
              </w:rPr>
              <w:t>яет 6 600  (шесть тысяч шестьсот</w:t>
            </w:r>
            <w:r>
              <w:rPr>
                <w:rFonts w:ascii="Times New Roman" w:hAnsi="Times New Roman" w:cs="Times New Roman"/>
              </w:rPr>
              <w:t>) рублей</w:t>
            </w:r>
            <w:r w:rsidR="00DF4009">
              <w:rPr>
                <w:rFonts w:ascii="Times New Roman" w:hAnsi="Times New Roman" w:cs="Times New Roman"/>
              </w:rPr>
              <w:t xml:space="preserve"> 97 копеек</w:t>
            </w:r>
            <w:r>
              <w:rPr>
                <w:rFonts w:ascii="Times New Roman" w:hAnsi="Times New Roman" w:cs="Times New Roman"/>
              </w:rPr>
              <w:t>.</w:t>
            </w:r>
          </w:p>
        </w:tc>
      </w:tr>
      <w:bookmarkEnd w:id="15"/>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w:t>
            </w:r>
            <w:r>
              <w:rPr>
                <w:rFonts w:ascii="Times New Roman" w:hAnsi="Times New Roman" w:cs="Times New Roman"/>
              </w:rPr>
              <w:lastRenderedPageBreak/>
              <w:t>контракт</w:t>
            </w:r>
          </w:p>
        </w:tc>
        <w:tc>
          <w:tcPr>
            <w:tcW w:w="6379" w:type="dxa"/>
            <w:tcBorders>
              <w:top w:val="single" w:sz="4" w:space="0" w:color="auto"/>
              <w:left w:val="single" w:sz="4" w:space="0" w:color="auto"/>
              <w:bottom w:val="single" w:sz="4" w:space="0" w:color="auto"/>
              <w:right w:val="single" w:sz="4" w:space="0" w:color="auto"/>
            </w:tcBorders>
          </w:tcPr>
          <w:p w:rsidR="00465D48" w:rsidRDefault="00465D48">
            <w:pPr>
              <w:rPr>
                <w:rFonts w:ascii="Times New Roman" w:hAnsi="Times New Roman" w:cs="Times New Roman"/>
              </w:rPr>
            </w:pPr>
            <w:r>
              <w:rPr>
                <w:rFonts w:ascii="Times New Roman" w:hAnsi="Times New Roman" w:cs="Times New Roman"/>
              </w:rPr>
              <w:lastRenderedPageBreak/>
              <w:t xml:space="preserve">В течение пяти дней со дня получения проекта договора от оператора электронной площадки </w:t>
            </w:r>
          </w:p>
          <w:p w:rsidR="00465D48" w:rsidRDefault="00465D48">
            <w:pPr>
              <w:spacing w:after="60"/>
              <w:jc w:val="both"/>
              <w:rPr>
                <w:rFonts w:ascii="Times New Roman" w:hAnsi="Times New Roman" w:cs="Times New Roman"/>
              </w:rPr>
            </w:pP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bookmarkStart w:id="18" w:name="_Ref166315600"/>
            <w:bookmarkStart w:id="19" w:name="_Ref166315233"/>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sidR="00DF4009">
              <w:rPr>
                <w:rFonts w:ascii="Times New Roman" w:hAnsi="Times New Roman" w:cs="Times New Roman"/>
                <w:b w:val="0"/>
                <w:sz w:val="22"/>
                <w:szCs w:val="22"/>
              </w:rPr>
              <w:t>33 004 (тридцать три тысячи четыре) рубля 84 копейки</w:t>
            </w:r>
            <w:r>
              <w:rPr>
                <w:rFonts w:ascii="Times New Roman" w:hAnsi="Times New Roman" w:cs="Times New Roman"/>
                <w:b w:val="0"/>
                <w:sz w:val="22"/>
                <w:szCs w:val="22"/>
              </w:rPr>
              <w:t>.</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1"/>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465D48" w:rsidRDefault="00465D48">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465D48" w:rsidRDefault="00465D48">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465D48" w:rsidRDefault="00465D48">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465D48" w:rsidRDefault="00465D48">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Требования к обеспечению исполнения договора, предоставляемому в виде банковской гарантии, установлены в </w:t>
            </w:r>
            <w:r>
              <w:rPr>
                <w:rFonts w:ascii="Times New Roman" w:hAnsi="Times New Roman" w:cs="Times New Roman"/>
                <w:b w:val="0"/>
                <w:bCs w:val="0"/>
                <w:sz w:val="22"/>
                <w:szCs w:val="22"/>
              </w:rPr>
              <w:lastRenderedPageBreak/>
              <w:t>статье 45 Закона о контрактной системе, а именно:</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65D48" w:rsidRDefault="00465D48">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2" w:name="_Ref166350767"/>
            <w:bookmarkStart w:id="23"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465D48" w:rsidRDefault="00465D48" w:rsidP="00465D4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2"/>
          </w:p>
          <w:p w:rsidR="00465D48" w:rsidRDefault="00465D48" w:rsidP="00465D4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5D48" w:rsidRDefault="00465D48" w:rsidP="00465D4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sz w:val="22"/>
                <w:szCs w:val="22"/>
              </w:rPr>
              <w:t>дств сч</w:t>
            </w:r>
            <w:proofErr w:type="gramEnd"/>
            <w:r>
              <w:rPr>
                <w:rFonts w:ascii="Times New Roman" w:hAnsi="Times New Roman" w:cs="Times New Roman"/>
                <w:b w:val="0"/>
                <w:bCs w:val="0"/>
                <w:sz w:val="22"/>
                <w:szCs w:val="22"/>
              </w:rPr>
              <w:t xml:space="preserve">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465D48" w:rsidRDefault="00465D48" w:rsidP="00465D4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proofErr w:type="gramEnd"/>
            <w:r w:rsidR="00B50D49">
              <w:fldChar w:fldCharType="begin"/>
            </w:r>
            <w:r>
              <w:instrText xml:space="preserve"> REF _Ref353189530 \h  \* MERGEFORMAT </w:instrText>
            </w:r>
            <w:r w:rsidR="00B50D49">
              <w:fldChar w:fldCharType="separate"/>
            </w:r>
            <w:proofErr w:type="gramStart"/>
            <w:r w:rsidR="00DF5127" w:rsidRPr="00DF5127">
              <w:rPr>
                <w:rFonts w:ascii="Times New Roman" w:hAnsi="Times New Roman" w:cs="Times New Roman"/>
                <w:b w:val="0"/>
                <w:bCs w:val="0"/>
                <w:sz w:val="22"/>
                <w:szCs w:val="22"/>
              </w:rPr>
              <w:t xml:space="preserve">ПРОЕКТ </w:t>
            </w:r>
            <w:r w:rsidR="00B50D49">
              <w:fldChar w:fldCharType="end"/>
            </w:r>
            <w:r>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3"/>
            <w:r>
              <w:rPr>
                <w:rFonts w:ascii="Times New Roman" w:hAnsi="Times New Roman" w:cs="Times New Roman"/>
                <w:b w:val="0"/>
                <w:bCs w:val="0"/>
                <w:sz w:val="22"/>
                <w:szCs w:val="22"/>
              </w:rPr>
              <w:t>у.</w:t>
            </w:r>
          </w:p>
          <w:p w:rsidR="00465D48" w:rsidRDefault="00465D4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465D48" w:rsidRDefault="00465D48">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465D48" w:rsidRDefault="00465D48">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Югорска (МБОУ «Средняя общеобразовательная школа № 6», л/с 300.14.106.0)</w:t>
            </w:r>
          </w:p>
          <w:p w:rsidR="00465D48" w:rsidRDefault="00465D4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465D48" w:rsidRDefault="00465D48">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465D48" w:rsidRDefault="00465D48">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465D48" w:rsidRDefault="00465D48">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4"/>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120"/>
              <w:jc w:val="both"/>
              <w:rPr>
                <w:rFonts w:ascii="Times New Roman" w:hAnsi="Times New Roman" w:cs="Times New Roman"/>
              </w:rPr>
            </w:pPr>
            <w:r>
              <w:rPr>
                <w:rFonts w:ascii="Times New Roman" w:hAnsi="Times New Roman" w:cs="Times New Roman"/>
              </w:rPr>
              <w:t>Допускается</w:t>
            </w:r>
          </w:p>
        </w:tc>
      </w:tr>
      <w:bookmarkEnd w:id="25"/>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379" w:type="dxa"/>
            <w:tcBorders>
              <w:top w:val="single" w:sz="4" w:space="0" w:color="auto"/>
              <w:left w:val="single" w:sz="4" w:space="0" w:color="auto"/>
              <w:bottom w:val="single" w:sz="4" w:space="0" w:color="auto"/>
              <w:right w:val="single" w:sz="4" w:space="0" w:color="auto"/>
            </w:tcBorders>
          </w:tcPr>
          <w:p w:rsidR="00465D48" w:rsidRDefault="00465D48">
            <w:pPr>
              <w:spacing w:after="120"/>
              <w:rPr>
                <w:rFonts w:ascii="Times New Roman" w:hAnsi="Times New Roman" w:cs="Times New Roman"/>
              </w:rPr>
            </w:pPr>
            <w:r>
              <w:rPr>
                <w:rFonts w:ascii="Times New Roman" w:hAnsi="Times New Roman" w:cs="Times New Roman"/>
              </w:rPr>
              <w:t xml:space="preserve">Допускается </w:t>
            </w:r>
          </w:p>
          <w:p w:rsidR="00465D48" w:rsidRDefault="00465D48">
            <w:pPr>
              <w:spacing w:after="120"/>
              <w:jc w:val="both"/>
              <w:rPr>
                <w:rFonts w:ascii="Times New Roman" w:hAnsi="Times New Roman" w:cs="Times New Roman"/>
              </w:rPr>
            </w:pP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120"/>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9" w:type="dxa"/>
            <w:tcBorders>
              <w:top w:val="single" w:sz="4" w:space="0" w:color="auto"/>
              <w:left w:val="single" w:sz="4" w:space="0" w:color="auto"/>
              <w:bottom w:val="single" w:sz="4" w:space="0" w:color="auto"/>
              <w:right w:val="single" w:sz="4" w:space="0" w:color="auto"/>
            </w:tcBorders>
          </w:tcPr>
          <w:p w:rsidR="00465D48" w:rsidRDefault="00465D48">
            <w:pPr>
              <w:spacing w:after="120"/>
              <w:rPr>
                <w:rFonts w:ascii="Times New Roman" w:hAnsi="Times New Roman" w:cs="Times New Roman"/>
              </w:rPr>
            </w:pPr>
            <w:r>
              <w:rPr>
                <w:rFonts w:ascii="Times New Roman" w:hAnsi="Times New Roman" w:cs="Times New Roman"/>
              </w:rPr>
              <w:t xml:space="preserve">Допускается </w:t>
            </w:r>
          </w:p>
          <w:p w:rsidR="00465D48" w:rsidRDefault="00465D48">
            <w:pPr>
              <w:spacing w:after="120"/>
              <w:jc w:val="both"/>
              <w:rPr>
                <w:rFonts w:ascii="Times New Roman" w:hAnsi="Times New Roman" w:cs="Times New Roman"/>
              </w:rPr>
            </w:pPr>
          </w:p>
        </w:tc>
      </w:tr>
      <w:tr w:rsidR="00465D48" w:rsidTr="00465D48">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465D48" w:rsidTr="00465D48">
        <w:trPr>
          <w:trHeight w:val="1158"/>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rPr>
                <w:rFonts w:ascii="Times New Roman" w:hAnsi="Times New Roman" w:cs="Times New Roman"/>
              </w:rPr>
            </w:pPr>
            <w:r>
              <w:rPr>
                <w:rFonts w:ascii="Times New Roman" w:hAnsi="Times New Roman" w:cs="Times New Roman"/>
              </w:rPr>
              <w:t xml:space="preserve"> не установлено</w:t>
            </w:r>
          </w:p>
          <w:p w:rsidR="00465D48" w:rsidRDefault="00465D48">
            <w:pPr>
              <w:spacing w:after="60"/>
              <w:jc w:val="both"/>
              <w:rPr>
                <w:rFonts w:ascii="Times New Roman" w:hAnsi="Times New Roman" w:cs="Times New Roman"/>
              </w:rPr>
            </w:pPr>
            <w:r>
              <w:rPr>
                <w:rFonts w:ascii="Times New Roman" w:hAnsi="Times New Roman" w:cs="Times New Roman"/>
              </w:rPr>
              <w:t xml:space="preserve"> </w:t>
            </w:r>
          </w:p>
        </w:tc>
      </w:tr>
      <w:bookmarkEnd w:id="26"/>
      <w:tr w:rsidR="00465D48" w:rsidTr="00465D48">
        <w:trPr>
          <w:trHeight w:val="291"/>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6379" w:type="dxa"/>
            <w:tcBorders>
              <w:top w:val="single" w:sz="4" w:space="0" w:color="auto"/>
              <w:left w:val="single" w:sz="4" w:space="0" w:color="auto"/>
              <w:bottom w:val="single" w:sz="4" w:space="0" w:color="auto"/>
              <w:right w:val="single" w:sz="4" w:space="0" w:color="auto"/>
            </w:tcBorders>
          </w:tcPr>
          <w:p w:rsidR="00465D48" w:rsidRDefault="00465D48">
            <w:pPr>
              <w:rPr>
                <w:rFonts w:ascii="Times New Roman" w:hAnsi="Times New Roman" w:cs="Times New Roman"/>
              </w:rPr>
            </w:pPr>
            <w:r>
              <w:rPr>
                <w:rFonts w:ascii="Times New Roman" w:hAnsi="Times New Roman" w:cs="Times New Roman"/>
              </w:rPr>
              <w:t xml:space="preserve">не установлено. </w:t>
            </w:r>
          </w:p>
          <w:p w:rsidR="00465D48" w:rsidRDefault="00465D48">
            <w:pPr>
              <w:spacing w:after="60"/>
              <w:jc w:val="both"/>
              <w:rPr>
                <w:rFonts w:ascii="Times New Roman" w:hAnsi="Times New Roman" w:cs="Times New Roman"/>
              </w:rPr>
            </w:pPr>
          </w:p>
        </w:tc>
      </w:tr>
      <w:tr w:rsidR="00465D48" w:rsidTr="00465D48">
        <w:trPr>
          <w:trHeight w:val="2615"/>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379" w:type="dxa"/>
            <w:tcBorders>
              <w:top w:val="single" w:sz="4" w:space="0" w:color="auto"/>
              <w:left w:val="single" w:sz="4" w:space="0" w:color="auto"/>
              <w:bottom w:val="single" w:sz="4" w:space="0" w:color="auto"/>
              <w:right w:val="single" w:sz="4" w:space="0" w:color="auto"/>
            </w:tcBorders>
          </w:tcPr>
          <w:p w:rsidR="00465D48" w:rsidRDefault="00465D48">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00587D24">
              <w:rPr>
                <w:rFonts w:ascii="Times New Roman" w:hAnsi="Times New Roman" w:cs="Times New Roman"/>
              </w:rPr>
              <w:t>не</w:t>
            </w:r>
            <w:r>
              <w:rPr>
                <w:rFonts w:ascii="Times New Roman" w:hAnsi="Times New Roman" w:cs="Times New Roman"/>
              </w:rPr>
              <w:t xml:space="preserve">  </w:t>
            </w:r>
            <w:r>
              <w:rPr>
                <w:rFonts w:ascii="Times New Roman" w:hAnsi="Times New Roman" w:cs="Times New Roman"/>
                <w:b/>
              </w:rPr>
              <w:t>предоставляются</w:t>
            </w:r>
            <w:r>
              <w:rPr>
                <w:rFonts w:ascii="Times New Roman" w:hAnsi="Times New Roman" w:cs="Times New Roman"/>
              </w:rPr>
              <w:t>.</w:t>
            </w:r>
          </w:p>
          <w:p w:rsidR="00465D48" w:rsidRDefault="00465D48">
            <w:pPr>
              <w:spacing w:after="0"/>
              <w:rPr>
                <w:rFonts w:ascii="Times New Roman" w:hAnsi="Times New Roman" w:cs="Times New Roman"/>
              </w:rPr>
            </w:pPr>
          </w:p>
          <w:p w:rsidR="00465D48" w:rsidRDefault="00465D48">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465D48" w:rsidRDefault="00465D48">
            <w:pPr>
              <w:spacing w:after="0"/>
              <w:rPr>
                <w:rFonts w:ascii="Times New Roman" w:hAnsi="Times New Roman" w:cs="Times New Roman"/>
              </w:rPr>
            </w:pPr>
          </w:p>
          <w:p w:rsidR="00465D48" w:rsidRDefault="00465D48">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465D48" w:rsidTr="00465D48">
        <w:trPr>
          <w:trHeight w:val="4705"/>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60"/>
              <w:jc w:val="both"/>
              <w:rPr>
                <w:rFonts w:ascii="Times New Roman" w:hAnsi="Times New Roman" w:cs="Times New Roman"/>
              </w:rPr>
            </w:pPr>
            <w:r>
              <w:rPr>
                <w:rFonts w:ascii="Times New Roman" w:hAnsi="Times New Roman" w:cs="Times New Roman"/>
              </w:rPr>
              <w:t>не допускается</w:t>
            </w:r>
          </w:p>
        </w:tc>
      </w:tr>
      <w:tr w:rsidR="00465D48" w:rsidTr="00465D48">
        <w:trPr>
          <w:trHeight w:val="1871"/>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465D48" w:rsidTr="00465D48">
        <w:trPr>
          <w:trHeight w:val="1723"/>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w:t>
            </w:r>
            <w:r>
              <w:rPr>
                <w:rFonts w:ascii="Times New Roman" w:hAnsi="Times New Roman" w:cs="Times New Roman"/>
              </w:rPr>
              <w:lastRenderedPageBreak/>
              <w:t>(если Договором предусмотрена выплата аванса).</w:t>
            </w:r>
          </w:p>
          <w:p w:rsidR="00465D48" w:rsidRDefault="00465D48">
            <w:pPr>
              <w:pStyle w:val="ConsPlusNormal0"/>
              <w:spacing w:line="276" w:lineRule="auto"/>
              <w:ind w:firstLine="33"/>
              <w:jc w:val="both"/>
              <w:rPr>
                <w:rFonts w:ascii="Times New Roman" w:hAnsi="Times New Roman" w:cs="Times New Roman"/>
              </w:rPr>
            </w:pPr>
            <w:bookmarkStart w:id="27" w:name="Par528"/>
            <w:bookmarkEnd w:id="27"/>
            <w:proofErr w:type="gramStart"/>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465D48" w:rsidRDefault="00465D48">
            <w:pPr>
              <w:pStyle w:val="ConsPlusNormal0"/>
              <w:spacing w:line="276" w:lineRule="auto"/>
              <w:ind w:firstLine="33"/>
              <w:jc w:val="both"/>
              <w:rPr>
                <w:rFonts w:ascii="Times New Roman" w:hAnsi="Times New Roman" w:cs="Times New Roman"/>
              </w:rPr>
            </w:pPr>
            <w:bookmarkStart w:id="28" w:name="Par529"/>
            <w:bookmarkEnd w:id="28"/>
            <w:proofErr w:type="gramStart"/>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65D48" w:rsidRDefault="00465D48">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65D48" w:rsidRDefault="00465D48">
            <w:pPr>
              <w:pStyle w:val="ConsPlusNormal0"/>
              <w:spacing w:line="276" w:lineRule="auto"/>
              <w:ind w:firstLine="33"/>
              <w:jc w:val="both"/>
              <w:rPr>
                <w:rFonts w:ascii="Times New Roman" w:hAnsi="Times New Roman" w:cs="Times New Roman"/>
              </w:rPr>
            </w:pPr>
            <w:r>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w:t>
            </w:r>
            <w:r>
              <w:rPr>
                <w:rFonts w:ascii="Times New Roman" w:hAnsi="Times New Roman" w:cs="Times New Roman"/>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65D48" w:rsidRDefault="00465D48">
            <w:pPr>
              <w:pStyle w:val="ConsPlusNormal0"/>
              <w:spacing w:line="276" w:lineRule="auto"/>
              <w:ind w:firstLine="33"/>
              <w:jc w:val="both"/>
              <w:rPr>
                <w:rFonts w:ascii="Times New Roman" w:hAnsi="Times New Roman" w:cs="Times New Roman"/>
              </w:rPr>
            </w:pPr>
            <w:bookmarkStart w:id="29" w:name="Par537"/>
            <w:bookmarkStart w:id="30" w:name="Par533"/>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65D48" w:rsidRDefault="00465D48">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65D48" w:rsidRDefault="00465D48">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Pr>
                <w:rFonts w:ascii="Times New Roman" w:hAnsi="Times New Roman" w:cs="Times New Roman"/>
              </w:rPr>
              <w:lastRenderedPageBreak/>
              <w:t>средств предельной отпускной</w:t>
            </w:r>
            <w:proofErr w:type="gramEnd"/>
            <w:r>
              <w:rPr>
                <w:rFonts w:ascii="Times New Roman" w:hAnsi="Times New Roman" w:cs="Times New Roman"/>
              </w:rPr>
              <w:t xml:space="preserve"> цены.</w:t>
            </w:r>
          </w:p>
        </w:tc>
      </w:tr>
      <w:tr w:rsidR="00465D48" w:rsidTr="00465D48">
        <w:trPr>
          <w:trHeight w:val="1165"/>
        </w:trPr>
        <w:tc>
          <w:tcPr>
            <w:tcW w:w="817" w:type="dxa"/>
            <w:tcBorders>
              <w:top w:val="single" w:sz="4" w:space="0" w:color="auto"/>
              <w:left w:val="single" w:sz="4" w:space="0" w:color="auto"/>
              <w:bottom w:val="single" w:sz="4" w:space="0" w:color="auto"/>
              <w:right w:val="single" w:sz="4" w:space="0" w:color="auto"/>
            </w:tcBorders>
          </w:tcPr>
          <w:p w:rsidR="00465D48" w:rsidRDefault="00465D48" w:rsidP="00465D48">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465D48" w:rsidRDefault="00465D48">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379" w:type="dxa"/>
            <w:tcBorders>
              <w:top w:val="single" w:sz="4" w:space="0" w:color="auto"/>
              <w:left w:val="single" w:sz="4" w:space="0" w:color="auto"/>
              <w:bottom w:val="single" w:sz="4" w:space="0" w:color="auto"/>
              <w:right w:val="single" w:sz="4" w:space="0" w:color="auto"/>
            </w:tcBorders>
            <w:hideMark/>
          </w:tcPr>
          <w:p w:rsidR="00465D48" w:rsidRDefault="00465D48">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465D48" w:rsidRDefault="00465D48" w:rsidP="00465D48">
      <w:pPr>
        <w:pStyle w:val="ConsPlusNormal0"/>
        <w:widowControl/>
        <w:tabs>
          <w:tab w:val="left" w:pos="360"/>
        </w:tabs>
        <w:spacing w:before="120" w:after="120"/>
        <w:ind w:firstLine="0"/>
        <w:rPr>
          <w:rFonts w:ascii="Times New Roman" w:hAnsi="Times New Roman" w:cs="Times New Roman"/>
          <w:b/>
          <w:bCs/>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E0EE0" w:rsidRDefault="004E0EE0"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E0EE0" w:rsidRDefault="004E0EE0"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DF4009" w:rsidRDefault="00DF4009"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lastRenderedPageBreak/>
        <w:t xml:space="preserve">Приложение </w:t>
      </w: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465D48" w:rsidRDefault="00465D48" w:rsidP="00465D48">
      <w:pPr>
        <w:spacing w:after="0"/>
        <w:jc w:val="center"/>
        <w:rPr>
          <w:rFonts w:ascii="Times New Roman" w:hAnsi="Times New Roman" w:cs="Times New Roman"/>
        </w:rPr>
      </w:pPr>
      <w:r>
        <w:rPr>
          <w:rFonts w:ascii="Times New Roman" w:hAnsi="Times New Roman" w:cs="Times New Roman"/>
        </w:rPr>
        <w:t>Рекомендуемая форма</w:t>
      </w:r>
    </w:p>
    <w:p w:rsidR="00465D48" w:rsidRDefault="00465D48" w:rsidP="00465D48">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465D48" w:rsidRDefault="00465D48" w:rsidP="00465D48">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5D48" w:rsidRDefault="00465D48" w:rsidP="00465D48">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65D48" w:rsidRDefault="00465D48" w:rsidP="00465D48">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65D48" w:rsidRDefault="00465D48" w:rsidP="00465D48">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465D48" w:rsidRDefault="00465D48" w:rsidP="00465D48">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465D48" w:rsidRDefault="00465D48" w:rsidP="00465D48">
      <w:pPr>
        <w:spacing w:after="0"/>
        <w:rPr>
          <w:rFonts w:ascii="Times New Roman" w:hAnsi="Times New Roman" w:cs="Times New Roman"/>
          <w:color w:val="000000"/>
        </w:rPr>
      </w:pPr>
      <w:r>
        <w:rPr>
          <w:rFonts w:ascii="Times New Roman" w:hAnsi="Times New Roman" w:cs="Times New Roman"/>
          <w:color w:val="000000"/>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Pr>
          <w:rFonts w:ascii="Times New Roman" w:hAnsi="Times New Roman" w:cs="Times New Roman"/>
          <w:color w:val="000000"/>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5D48" w:rsidRDefault="00465D48" w:rsidP="00465D48">
      <w:pPr>
        <w:spacing w:after="0"/>
        <w:rPr>
          <w:rFonts w:ascii="Times New Roman" w:hAnsi="Times New Roman" w:cs="Times New Roman"/>
          <w:color w:val="000000"/>
        </w:rPr>
      </w:pP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465D48" w:rsidRDefault="00465D48" w:rsidP="0046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465D48" w:rsidRDefault="00465D48" w:rsidP="00465D48">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br w:type="page"/>
      </w:r>
      <w:bookmarkStart w:id="32" w:name="_Ref248562863"/>
      <w:bookmarkEnd w:id="31"/>
      <w:r>
        <w:rPr>
          <w:rStyle w:val="FontStyle32"/>
          <w:rFonts w:ascii="Times New Roman" w:hAnsi="Times New Roman" w:cs="Times New Roman"/>
        </w:rPr>
        <w:lastRenderedPageBreak/>
        <w:t xml:space="preserve"> </w:t>
      </w:r>
      <w:bookmarkStart w:id="33" w:name="_Ref248728669"/>
    </w:p>
    <w:bookmarkEnd w:id="33"/>
    <w:p w:rsidR="00465D48" w:rsidRDefault="00465D48" w:rsidP="00465D48">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465D48" w:rsidRDefault="00587D24" w:rsidP="00465D48">
      <w:pPr>
        <w:tabs>
          <w:tab w:val="left" w:pos="360"/>
        </w:tabs>
        <w:autoSpaceDE w:val="0"/>
        <w:autoSpaceDN w:val="0"/>
        <w:adjustRightInd w:val="0"/>
        <w:spacing w:before="120" w:after="120"/>
        <w:ind w:left="360"/>
        <w:jc w:val="center"/>
        <w:rPr>
          <w:rFonts w:ascii="Times New Roman" w:hAnsi="Times New Roman" w:cs="Times New Roman"/>
          <w:b/>
          <w:bCs/>
        </w:rPr>
      </w:pPr>
      <w:r>
        <w:rPr>
          <w:rFonts w:ascii="Times New Roman" w:hAnsi="Times New Roman" w:cs="Times New Roman"/>
          <w:b/>
          <w:bCs/>
        </w:rPr>
        <w:t>на оказание услуг по вывозу и утилизации (размещению) мусора</w:t>
      </w:r>
    </w:p>
    <w:p w:rsidR="00465D48" w:rsidRDefault="00465D48" w:rsidP="00465D48">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DF4009" w:rsidRDefault="00DF4009" w:rsidP="00DF4009">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Место оказания услуг: </w:t>
      </w:r>
    </w:p>
    <w:p w:rsidR="00DF4009" w:rsidRDefault="00DF4009" w:rsidP="00DF4009">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Ермака, 7, г. Югорск, Ханты - Мансийский автономный округ - Югра, Тюменская область</w:t>
      </w:r>
    </w:p>
    <w:p w:rsidR="00DF4009" w:rsidRDefault="00DF4009" w:rsidP="00DF4009">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Садовая, 72, г. Югорск, Ханты - Мансийский автономный округ - Югра, Тюменская область</w:t>
      </w:r>
    </w:p>
    <w:p w:rsidR="00DF4009" w:rsidRDefault="00DF4009" w:rsidP="00DF4009">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Сроки оказания услуг: </w:t>
      </w:r>
    </w:p>
    <w:p w:rsidR="00DF4009" w:rsidRDefault="00DF4009" w:rsidP="00DF4009">
      <w:pPr>
        <w:autoSpaceDE w:val="0"/>
        <w:autoSpaceDN w:val="0"/>
        <w:adjustRightInd w:val="0"/>
        <w:ind w:left="180"/>
        <w:rPr>
          <w:rFonts w:ascii="Times New Roman" w:hAnsi="Times New Roman"/>
          <w:sz w:val="24"/>
          <w:szCs w:val="24"/>
        </w:rPr>
      </w:pPr>
      <w:r w:rsidRPr="00E26A36">
        <w:rPr>
          <w:rFonts w:ascii="Times New Roman" w:hAnsi="Times New Roman"/>
          <w:sz w:val="24"/>
          <w:szCs w:val="24"/>
        </w:rPr>
        <w:t>А) по улице Ермака д. 7 с момента заключения гражданско-правового договора</w:t>
      </w:r>
      <w:r w:rsidR="00587D24">
        <w:rPr>
          <w:rFonts w:ascii="Times New Roman" w:hAnsi="Times New Roman"/>
          <w:sz w:val="24"/>
          <w:szCs w:val="24"/>
        </w:rPr>
        <w:t xml:space="preserve">, но не ранее 01.01.2016 года </w:t>
      </w:r>
      <w:r w:rsidRPr="00E26A36">
        <w:rPr>
          <w:rFonts w:ascii="Times New Roman" w:hAnsi="Times New Roman"/>
          <w:sz w:val="24"/>
          <w:szCs w:val="24"/>
        </w:rPr>
        <w:t xml:space="preserve"> по 31 декабря 2016 года ежедневно, кроме праздничных дней и воскресенья; </w:t>
      </w:r>
    </w:p>
    <w:p w:rsidR="00DF4009" w:rsidRPr="00E26A36" w:rsidRDefault="00DF4009" w:rsidP="00DF4009">
      <w:pPr>
        <w:autoSpaceDE w:val="0"/>
        <w:autoSpaceDN w:val="0"/>
        <w:adjustRightInd w:val="0"/>
        <w:rPr>
          <w:rFonts w:ascii="Times New Roman" w:hAnsi="Times New Roman"/>
          <w:b/>
          <w:sz w:val="24"/>
          <w:szCs w:val="24"/>
        </w:rPr>
      </w:pPr>
      <w:r>
        <w:rPr>
          <w:rFonts w:ascii="Times New Roman" w:hAnsi="Times New Roman"/>
          <w:b/>
          <w:sz w:val="24"/>
          <w:szCs w:val="24"/>
        </w:rPr>
        <w:t xml:space="preserve">Вывоз отходов </w:t>
      </w:r>
      <w:r w:rsidR="00587D24" w:rsidRPr="00587D24">
        <w:rPr>
          <w:rFonts w:ascii="Times New Roman" w:hAnsi="Times New Roman" w:cs="Times New Roman"/>
          <w:b/>
          <w:sz w:val="24"/>
          <w:szCs w:val="24"/>
          <w:u w:val="single"/>
          <w:lang w:val="en-US"/>
        </w:rPr>
        <w:t>I</w:t>
      </w:r>
      <w:r w:rsidR="00587D24" w:rsidRPr="00587D24">
        <w:rPr>
          <w:rFonts w:ascii="Times New Roman" w:hAnsi="Times New Roman" w:cs="Times New Roman"/>
          <w:b/>
          <w:sz w:val="24"/>
          <w:szCs w:val="24"/>
          <w:u w:val="single"/>
        </w:rPr>
        <w:t>-</w:t>
      </w:r>
      <w:r w:rsidR="00587D24" w:rsidRPr="00587D24">
        <w:rPr>
          <w:rFonts w:ascii="Times New Roman" w:hAnsi="Times New Roman" w:cs="Times New Roman"/>
          <w:b/>
          <w:sz w:val="24"/>
          <w:szCs w:val="24"/>
          <w:u w:val="single"/>
          <w:lang w:val="en-US"/>
        </w:rPr>
        <w:t>IV</w:t>
      </w:r>
      <w:r w:rsidR="00587D24" w:rsidRPr="00587D24">
        <w:rPr>
          <w:rFonts w:ascii="Times New Roman" w:hAnsi="Times New Roman" w:cs="Times New Roman"/>
          <w:b/>
          <w:sz w:val="24"/>
          <w:szCs w:val="24"/>
          <w:u w:val="single"/>
        </w:rPr>
        <w:t xml:space="preserve"> класса опасности</w:t>
      </w:r>
      <w:r w:rsidR="00587D24">
        <w:rPr>
          <w:rFonts w:ascii="Times New Roman" w:hAnsi="Times New Roman"/>
          <w:b/>
          <w:sz w:val="24"/>
          <w:szCs w:val="24"/>
        </w:rPr>
        <w:t xml:space="preserve"> </w:t>
      </w:r>
      <w:r>
        <w:rPr>
          <w:rFonts w:ascii="Times New Roman" w:hAnsi="Times New Roman"/>
          <w:b/>
          <w:sz w:val="24"/>
          <w:szCs w:val="24"/>
        </w:rPr>
        <w:t xml:space="preserve">по ул. Ермака,7 - </w:t>
      </w:r>
      <w:r w:rsidRPr="00E26A36">
        <w:rPr>
          <w:rFonts w:ascii="Times New Roman" w:hAnsi="Times New Roman"/>
          <w:b/>
          <w:sz w:val="24"/>
          <w:szCs w:val="24"/>
        </w:rPr>
        <w:t xml:space="preserve"> 6 раз в неделю, всего 234 м3</w:t>
      </w:r>
    </w:p>
    <w:p w:rsidR="00DF4009" w:rsidRDefault="00DF4009" w:rsidP="00DF4009">
      <w:pPr>
        <w:pStyle w:val="ConsPlusNormal0"/>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sz w:val="24"/>
          <w:szCs w:val="24"/>
        </w:rPr>
        <w:t xml:space="preserve">Б) по улице </w:t>
      </w:r>
      <w:proofErr w:type="gramStart"/>
      <w:r>
        <w:rPr>
          <w:rFonts w:ascii="Times New Roman" w:hAnsi="Times New Roman" w:cs="Times New Roman"/>
          <w:sz w:val="24"/>
          <w:szCs w:val="24"/>
        </w:rPr>
        <w:t>Садовая</w:t>
      </w:r>
      <w:proofErr w:type="gramEnd"/>
      <w:r>
        <w:rPr>
          <w:rFonts w:ascii="Times New Roman" w:hAnsi="Times New Roman" w:cs="Times New Roman"/>
          <w:sz w:val="24"/>
          <w:szCs w:val="24"/>
        </w:rPr>
        <w:t xml:space="preserve"> д.72 </w:t>
      </w:r>
      <w:r w:rsidR="00587D24" w:rsidRPr="00E26A36">
        <w:rPr>
          <w:rFonts w:ascii="Times New Roman" w:hAnsi="Times New Roman"/>
          <w:sz w:val="24"/>
          <w:szCs w:val="24"/>
        </w:rPr>
        <w:t>с момента заключения гражданско-правового договора</w:t>
      </w:r>
      <w:r w:rsidR="00DF5127">
        <w:rPr>
          <w:rFonts w:ascii="Times New Roman" w:hAnsi="Times New Roman"/>
          <w:sz w:val="24"/>
          <w:szCs w:val="24"/>
        </w:rPr>
        <w:t>,</w:t>
      </w:r>
      <w:r w:rsidR="00587D24">
        <w:rPr>
          <w:rFonts w:ascii="Times New Roman" w:hAnsi="Times New Roman"/>
          <w:sz w:val="24"/>
          <w:szCs w:val="24"/>
        </w:rPr>
        <w:t xml:space="preserve"> но не ранее 01.01.2016года </w:t>
      </w:r>
      <w:r w:rsidR="00587D24" w:rsidRPr="00E26A36">
        <w:rPr>
          <w:rFonts w:ascii="Times New Roman" w:hAnsi="Times New Roman"/>
          <w:sz w:val="24"/>
          <w:szCs w:val="24"/>
        </w:rPr>
        <w:t xml:space="preserve"> по 31 декабря 2016 </w:t>
      </w:r>
      <w:r>
        <w:rPr>
          <w:rFonts w:ascii="Times New Roman" w:hAnsi="Times New Roman" w:cs="Times New Roman"/>
          <w:sz w:val="24"/>
          <w:szCs w:val="24"/>
        </w:rPr>
        <w:t xml:space="preserve">  ежедневно, кроме праздничных дней, субботы и воскресенья</w:t>
      </w:r>
    </w:p>
    <w:p w:rsidR="00DF4009" w:rsidRDefault="00DF4009" w:rsidP="00DF4009">
      <w:pPr>
        <w:pStyle w:val="ConsPlusNormal0"/>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b/>
          <w:bCs/>
          <w:sz w:val="24"/>
          <w:szCs w:val="24"/>
        </w:rPr>
        <w:t xml:space="preserve">Вывоз отходов </w:t>
      </w:r>
      <w:r w:rsidR="00DF5127" w:rsidRPr="00DF5127">
        <w:rPr>
          <w:rFonts w:ascii="Times New Roman" w:hAnsi="Times New Roman" w:cs="Times New Roman"/>
          <w:b/>
          <w:sz w:val="24"/>
          <w:szCs w:val="24"/>
          <w:u w:val="single"/>
          <w:lang w:val="en-US"/>
        </w:rPr>
        <w:t>I</w:t>
      </w:r>
      <w:r w:rsidR="00DF5127" w:rsidRPr="00DF5127">
        <w:rPr>
          <w:rFonts w:ascii="Times New Roman" w:hAnsi="Times New Roman" w:cs="Times New Roman"/>
          <w:b/>
          <w:sz w:val="24"/>
          <w:szCs w:val="24"/>
          <w:u w:val="single"/>
        </w:rPr>
        <w:t>-</w:t>
      </w:r>
      <w:r w:rsidR="00DF5127" w:rsidRPr="00DF5127">
        <w:rPr>
          <w:rFonts w:ascii="Times New Roman" w:hAnsi="Times New Roman" w:cs="Times New Roman"/>
          <w:b/>
          <w:sz w:val="24"/>
          <w:szCs w:val="24"/>
          <w:u w:val="single"/>
          <w:lang w:val="en-US"/>
        </w:rPr>
        <w:t>IV</w:t>
      </w:r>
      <w:r w:rsidR="00DF5127" w:rsidRPr="00DF5127">
        <w:rPr>
          <w:rFonts w:ascii="Times New Roman" w:hAnsi="Times New Roman" w:cs="Times New Roman"/>
          <w:b/>
          <w:sz w:val="24"/>
          <w:szCs w:val="24"/>
          <w:u w:val="single"/>
        </w:rPr>
        <w:t xml:space="preserve"> класса опасности</w:t>
      </w:r>
      <w:r w:rsidR="00DF5127">
        <w:rPr>
          <w:rFonts w:ascii="Times New Roman" w:hAnsi="Times New Roman" w:cs="Times New Roman"/>
          <w:b/>
          <w:bCs/>
          <w:sz w:val="24"/>
          <w:szCs w:val="24"/>
        </w:rPr>
        <w:t xml:space="preserve"> </w:t>
      </w:r>
      <w:r>
        <w:rPr>
          <w:rFonts w:ascii="Times New Roman" w:hAnsi="Times New Roman" w:cs="Times New Roman"/>
          <w:b/>
          <w:bCs/>
          <w:sz w:val="24"/>
          <w:szCs w:val="24"/>
        </w:rPr>
        <w:t xml:space="preserve">по ул. </w:t>
      </w:r>
      <w:proofErr w:type="gramStart"/>
      <w:r>
        <w:rPr>
          <w:rFonts w:ascii="Times New Roman" w:hAnsi="Times New Roman" w:cs="Times New Roman"/>
          <w:b/>
          <w:bCs/>
          <w:sz w:val="24"/>
          <w:szCs w:val="24"/>
        </w:rPr>
        <w:t>Садовая</w:t>
      </w:r>
      <w:proofErr w:type="gramEnd"/>
      <w:r>
        <w:rPr>
          <w:rFonts w:ascii="Times New Roman" w:hAnsi="Times New Roman" w:cs="Times New Roman"/>
          <w:b/>
          <w:bCs/>
          <w:sz w:val="24"/>
          <w:szCs w:val="24"/>
        </w:rPr>
        <w:t>, д.72 -  5 раз в неделю, всего 206 м3</w:t>
      </w:r>
    </w:p>
    <w:p w:rsidR="00465D48" w:rsidRDefault="00465D48" w:rsidP="00465D48">
      <w:pPr>
        <w:jc w:val="right"/>
        <w:rPr>
          <w:rFonts w:ascii="Times New Roman" w:hAnsi="Times New Roman" w:cs="Times New Roman"/>
        </w:rPr>
      </w:pPr>
    </w:p>
    <w:p w:rsidR="00465D48" w:rsidRDefault="00465D48" w:rsidP="00465D48">
      <w:pPr>
        <w:jc w:val="right"/>
        <w:rPr>
          <w:rFonts w:ascii="Times New Roman" w:hAnsi="Times New Roman" w:cs="Times New Roman"/>
        </w:rPr>
      </w:pPr>
    </w:p>
    <w:p w:rsidR="00465D48" w:rsidRDefault="00465D48" w:rsidP="00465D48">
      <w:pPr>
        <w:spacing w:after="0"/>
        <w:rPr>
          <w:rStyle w:val="FontStyle32"/>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262362" w:rsidRDefault="00262362" w:rsidP="00465D48">
      <w:pPr>
        <w:spacing w:after="0"/>
        <w:rPr>
          <w:rStyle w:val="FontStyle32"/>
          <w:rFonts w:ascii="Times New Roman" w:hAnsi="Times New Roman" w:cs="Times New Roman"/>
        </w:rPr>
      </w:pPr>
    </w:p>
    <w:p w:rsidR="00465D48" w:rsidRDefault="00465D48" w:rsidP="00465D48">
      <w:pPr>
        <w:spacing w:after="0"/>
        <w:rPr>
          <w:rStyle w:val="FontStyle32"/>
          <w:rFonts w:ascii="Times New Roman" w:hAnsi="Times New Roman" w:cs="Times New Roman"/>
        </w:rPr>
      </w:pPr>
    </w:p>
    <w:p w:rsidR="00465D48" w:rsidRDefault="00465D48" w:rsidP="00465D48">
      <w:pPr>
        <w:numPr>
          <w:ilvl w:val="0"/>
          <w:numId w:val="5"/>
        </w:numPr>
        <w:shd w:val="clear" w:color="auto" w:fill="FFFFFF"/>
        <w:spacing w:after="0" w:line="240" w:lineRule="auto"/>
        <w:jc w:val="center"/>
        <w:rPr>
          <w:b/>
          <w:bCs/>
        </w:rPr>
      </w:pPr>
      <w:bookmarkStart w:id="34" w:name="_Ref353189530"/>
      <w:r>
        <w:rPr>
          <w:rFonts w:ascii="Times New Roman" w:hAnsi="Times New Roman" w:cs="Times New Roman"/>
          <w:b/>
          <w:bCs/>
        </w:rPr>
        <w:lastRenderedPageBreak/>
        <w:t xml:space="preserve">ПРОЕКТ </w:t>
      </w:r>
      <w:bookmarkEnd w:id="34"/>
      <w:r>
        <w:rPr>
          <w:rFonts w:ascii="Times New Roman" w:hAnsi="Times New Roman" w:cs="Times New Roman"/>
          <w:b/>
          <w:bCs/>
        </w:rPr>
        <w:t>ГРАЖДАНСКО-ПРАВОВОГО ДОГОВОРА</w:t>
      </w:r>
    </w:p>
    <w:p w:rsidR="00465D48" w:rsidRDefault="00465D48" w:rsidP="00465D48">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465D48" w:rsidRDefault="00465D48" w:rsidP="00465D48">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465D48" w:rsidRDefault="00465D48" w:rsidP="00465D48">
      <w:pPr>
        <w:shd w:val="clear" w:color="auto" w:fill="FFFFFF"/>
        <w:jc w:val="both"/>
        <w:rPr>
          <w:rFonts w:ascii="Times New Roman" w:hAnsi="Times New Roman" w:cs="Times New Roman"/>
          <w:b/>
          <w:caps/>
          <w:color w:val="000000"/>
        </w:rPr>
      </w:pPr>
      <w:r>
        <w:rPr>
          <w:rFonts w:ascii="Times New Roman" w:hAnsi="Times New Roman" w:cs="Times New Roman"/>
        </w:rPr>
        <w:t xml:space="preserve">г. ______________             </w:t>
      </w:r>
      <w:r w:rsidR="00262362">
        <w:rPr>
          <w:rFonts w:ascii="Times New Roman" w:hAnsi="Times New Roman" w:cs="Times New Roman"/>
        </w:rPr>
        <w:t xml:space="preserve">                              </w:t>
      </w:r>
      <w:r>
        <w:rPr>
          <w:rFonts w:ascii="Times New Roman" w:hAnsi="Times New Roman" w:cs="Times New Roman"/>
        </w:rPr>
        <w:t xml:space="preserve">                </w:t>
      </w:r>
      <w:r w:rsidR="00262362">
        <w:rPr>
          <w:rFonts w:ascii="Times New Roman" w:hAnsi="Times New Roman" w:cs="Times New Roman"/>
        </w:rPr>
        <w:t xml:space="preserve">                            </w:t>
      </w:r>
      <w:r>
        <w:rPr>
          <w:rFonts w:ascii="Times New Roman" w:hAnsi="Times New Roman" w:cs="Times New Roman"/>
        </w:rPr>
        <w:t>«___»____________2015г.</w:t>
      </w:r>
    </w:p>
    <w:p w:rsidR="00465D48" w:rsidRDefault="00465D48" w:rsidP="00465D48">
      <w:pPr>
        <w:spacing w:after="0"/>
        <w:ind w:firstLine="709"/>
        <w:jc w:val="both"/>
        <w:rPr>
          <w:rFonts w:ascii="Times New Roman" w:hAnsi="Times New Roman" w:cs="Times New Roman"/>
        </w:rPr>
      </w:pPr>
    </w:p>
    <w:p w:rsidR="00465D48" w:rsidRDefault="00465D48" w:rsidP="00465D48">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 по осуществлению</w:t>
      </w:r>
      <w:proofErr w:type="gramEnd"/>
      <w:r>
        <w:rPr>
          <w:rFonts w:ascii="Times New Roman" w:hAnsi="Times New Roman" w:cs="Times New Roman"/>
        </w:rPr>
        <w:t xml:space="preserve"> закупок для обеспечения муниципальных нужд города Югорска</w:t>
      </w:r>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465D48" w:rsidRPr="00262362" w:rsidRDefault="00465D48" w:rsidP="00262362">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r w:rsidR="00262362">
        <w:rPr>
          <w:rFonts w:ascii="Times New Roman" w:hAnsi="Times New Roman" w:cs="Times New Roman"/>
          <w:i/>
          <w:iCs/>
        </w:rPr>
        <w:t xml:space="preserve"> </w:t>
      </w: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465D48" w:rsidRDefault="00465D48" w:rsidP="00465D48">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465D48" w:rsidRDefault="00465D48" w:rsidP="00465D48">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Pr>
          <w:rFonts w:ascii="Times New Roman" w:hAnsi="Times New Roman" w:cs="Times New Roman"/>
          <w:bCs/>
        </w:rPr>
        <w:t xml:space="preserve"> </w:t>
      </w:r>
      <w:r w:rsidR="00DF4009">
        <w:rPr>
          <w:rFonts w:ascii="Times New Roman" w:hAnsi="Times New Roman" w:cs="Times New Roman"/>
          <w:b/>
          <w:bCs/>
        </w:rPr>
        <w:t>по вывозу и утилизации (размещению) мусора в соответствии</w:t>
      </w:r>
      <w:r>
        <w:rPr>
          <w:rFonts w:ascii="Times New Roman" w:hAnsi="Times New Roman" w:cs="Times New Roman"/>
          <w:b/>
          <w:bCs/>
        </w:rPr>
        <w:t xml:space="preserve">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465D48" w:rsidRDefault="00465D48" w:rsidP="00465D48">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465D48" w:rsidRDefault="00465D48" w:rsidP="00465D4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465D48" w:rsidRDefault="00465D48" w:rsidP="00465D48">
      <w:pPr>
        <w:keepNext/>
        <w:spacing w:after="0" w:line="240" w:lineRule="auto"/>
        <w:ind w:left="927"/>
        <w:rPr>
          <w:rFonts w:ascii="Times New Roman" w:hAnsi="Times New Roman" w:cs="Times New Roman"/>
        </w:rPr>
      </w:pPr>
    </w:p>
    <w:p w:rsidR="00465D48" w:rsidRDefault="00465D48" w:rsidP="00465D48">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65D48" w:rsidRDefault="00465D48" w:rsidP="00465D48">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(__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(НДС не облагается на основании ______________ Налогового кодекса РФ и ________).</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262362" w:rsidRDefault="00465D48"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Договоре расчетный счет Исполнителя в течение 10 (десяти) рабочих дней, после подписания актов оказания услуг. В случае</w:t>
      </w:r>
      <w:proofErr w:type="gramStart"/>
      <w:r>
        <w:rPr>
          <w:rFonts w:ascii="Times New Roman" w:hAnsi="Times New Roman" w:cs="Times New Roman"/>
        </w:rPr>
        <w:t>,</w:t>
      </w:r>
      <w:proofErr w:type="gramEnd"/>
      <w:r>
        <w:rPr>
          <w:rFonts w:ascii="Times New Roman" w:hAnsi="Times New Roman" w:cs="Times New Roman"/>
        </w:rPr>
        <w:t xml:space="preserve"> если отчетным месяцем является </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62362" w:rsidRDefault="00465D48"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декабрь, расчет осуще</w:t>
      </w:r>
      <w:r w:rsidR="00262362">
        <w:rPr>
          <w:rFonts w:ascii="Times New Roman" w:hAnsi="Times New Roman" w:cs="Times New Roman"/>
        </w:rPr>
        <w:t>ствляется не позднее 21.12.2016</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 здание дошкольных групп ул. </w:t>
      </w:r>
      <w:proofErr w:type="gramStart"/>
      <w:r>
        <w:rPr>
          <w:rFonts w:ascii="Times New Roman" w:hAnsi="Times New Roman" w:cs="Times New Roman"/>
        </w:rPr>
        <w:t>Садовая</w:t>
      </w:r>
      <w:proofErr w:type="gramEnd"/>
      <w:r>
        <w:rPr>
          <w:rFonts w:ascii="Times New Roman" w:hAnsi="Times New Roman" w:cs="Times New Roman"/>
        </w:rPr>
        <w:t>, д.72;</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2.4.4. </w:t>
      </w:r>
      <w:proofErr w:type="gramStart"/>
      <w:r>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465D48" w:rsidRDefault="00465D48" w:rsidP="00465D48">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2.6.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465D48" w:rsidRDefault="00465D48" w:rsidP="00465D4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5D48" w:rsidRDefault="00465D48" w:rsidP="00465D48">
      <w:pPr>
        <w:spacing w:after="0"/>
        <w:ind w:firstLine="709"/>
        <w:jc w:val="both"/>
        <w:rPr>
          <w:rFonts w:ascii="Times New Roman" w:hAnsi="Times New Roman" w:cs="Times New Roman"/>
        </w:rPr>
      </w:pPr>
    </w:p>
    <w:p w:rsidR="00465D48" w:rsidRDefault="00465D48" w:rsidP="00465D48">
      <w:pPr>
        <w:jc w:val="both"/>
        <w:rPr>
          <w:rFonts w:ascii="Times New Roman" w:hAnsi="Times New Roman" w:cs="Times New Roman"/>
        </w:rPr>
      </w:pPr>
      <w:r>
        <w:rPr>
          <w:rFonts w:ascii="Times New Roman" w:hAnsi="Times New Roman" w:cs="Times New Roman"/>
        </w:rPr>
        <w:t>3. Права и обязанности сторон</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3.2. Заказчик обязан:</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62362" w:rsidRDefault="00262362" w:rsidP="00465D48">
      <w:pPr>
        <w:tabs>
          <w:tab w:val="num" w:pos="2443"/>
        </w:tabs>
        <w:spacing w:after="0"/>
        <w:ind w:firstLine="709"/>
        <w:jc w:val="both"/>
        <w:rPr>
          <w:rFonts w:ascii="Times New Roman" w:hAnsi="Times New Roman" w:cs="Times New Roman"/>
        </w:rPr>
      </w:pPr>
    </w:p>
    <w:p w:rsidR="00465D48" w:rsidRDefault="00465D48" w:rsidP="00465D48">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465D48" w:rsidRDefault="00465D48" w:rsidP="00465D48">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465D48" w:rsidRDefault="00465D48" w:rsidP="00465D48">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465D48" w:rsidRDefault="00465D48" w:rsidP="00465D4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465D48" w:rsidRDefault="00465D48" w:rsidP="00465D48">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465D48" w:rsidRDefault="00465D48" w:rsidP="00465D48">
      <w:pPr>
        <w:shd w:val="clear" w:color="auto" w:fill="FFFFFF"/>
        <w:tabs>
          <w:tab w:val="left" w:pos="1498"/>
        </w:tabs>
        <w:spacing w:after="0"/>
        <w:ind w:firstLine="709"/>
        <w:jc w:val="both"/>
        <w:rPr>
          <w:rFonts w:ascii="Times New Roman" w:hAnsi="Times New Roman" w:cs="Times New Roman"/>
          <w:color w:val="000000"/>
        </w:rPr>
      </w:pPr>
    </w:p>
    <w:p w:rsidR="00465D48" w:rsidRDefault="00465D48" w:rsidP="00465D48">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 xml:space="preserve">с момента подписания </w:t>
      </w:r>
      <w:proofErr w:type="gramStart"/>
      <w:r>
        <w:rPr>
          <w:rFonts w:ascii="Times New Roman" w:hAnsi="Times New Roman" w:cs="Times New Roman"/>
        </w:rPr>
        <w:t>Договора</w:t>
      </w:r>
      <w:proofErr w:type="gramEnd"/>
      <w:r>
        <w:rPr>
          <w:rFonts w:ascii="Times New Roman" w:hAnsi="Times New Roman" w:cs="Times New Roman"/>
        </w:rPr>
        <w:t xml:space="preserve"> но не ранее 01.01.2016 по 31.12.2016.</w:t>
      </w:r>
    </w:p>
    <w:p w:rsidR="00465D48" w:rsidRDefault="00465D48" w:rsidP="00465D48">
      <w:pPr>
        <w:spacing w:after="0"/>
        <w:ind w:firstLine="709"/>
        <w:jc w:val="both"/>
        <w:rPr>
          <w:rFonts w:ascii="Times New Roman" w:hAnsi="Times New Roman" w:cs="Times New Roman"/>
        </w:rPr>
      </w:pPr>
    </w:p>
    <w:p w:rsidR="00465D48" w:rsidRDefault="00465D48" w:rsidP="00465D48">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465D48" w:rsidRDefault="00465D48" w:rsidP="00465D4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w:t>
      </w:r>
      <w:proofErr w:type="gramStart"/>
      <w:r>
        <w:rPr>
          <w:rFonts w:ascii="Times New Roman" w:hAnsi="Times New Roman" w:cs="Times New Roman"/>
          <w:color w:val="000000"/>
        </w:rPr>
        <w:t xml:space="preserve">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w:t>
      </w:r>
      <w:proofErr w:type="gramEnd"/>
      <w:r>
        <w:rPr>
          <w:rFonts w:ascii="Times New Roman" w:hAnsi="Times New Roman" w:cs="Times New Roman"/>
          <w:color w:val="000000"/>
        </w:rPr>
        <w:t xml:space="preserve"> за счет Заказчика.</w:t>
      </w:r>
    </w:p>
    <w:p w:rsidR="00465D48" w:rsidRDefault="00465D48" w:rsidP="00465D4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w:t>
      </w:r>
      <w:proofErr w:type="gramStart"/>
      <w:r>
        <w:rPr>
          <w:rFonts w:ascii="Times New Roman" w:hAnsi="Times New Roman" w:cs="Times New Roman"/>
        </w:rPr>
        <w:t>требованиям, установленным Договором может</w:t>
      </w:r>
      <w:proofErr w:type="gramEnd"/>
      <w:r>
        <w:rPr>
          <w:rFonts w:ascii="Times New Roman" w:hAnsi="Times New Roman" w:cs="Times New Roman"/>
        </w:rPr>
        <w:t xml:space="preserve"> также осуществляться с привлечением экспертов, экспертных организаций.</w:t>
      </w:r>
    </w:p>
    <w:p w:rsidR="00465D48" w:rsidRDefault="00465D48" w:rsidP="00465D48">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465D48" w:rsidRDefault="00465D48" w:rsidP="00465D48">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465D48" w:rsidRDefault="00465D48" w:rsidP="00465D48">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465D48" w:rsidRDefault="00465D48" w:rsidP="00465D48">
      <w:pPr>
        <w:tabs>
          <w:tab w:val="num" w:pos="567"/>
        </w:tabs>
        <w:autoSpaceDE w:val="0"/>
        <w:autoSpaceDN w:val="0"/>
        <w:adjustRightInd w:val="0"/>
        <w:spacing w:after="0"/>
        <w:ind w:firstLine="709"/>
        <w:jc w:val="both"/>
        <w:rPr>
          <w:rFonts w:ascii="Times New Roman" w:hAnsi="Times New Roman" w:cs="Times New Roman"/>
          <w:kern w:val="16"/>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w:t>
      </w:r>
      <w:proofErr w:type="gramStart"/>
      <w:r>
        <w:rPr>
          <w:rFonts w:ascii="Times New Roman" w:hAnsi="Times New Roman" w:cs="Times New Roman"/>
          <w:kern w:val="16"/>
        </w:rPr>
        <w:t>с даты обнаружения</w:t>
      </w:r>
      <w:proofErr w:type="gramEnd"/>
      <w:r>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262362" w:rsidRP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kern w:val="16"/>
        </w:rPr>
        <w:lastRenderedPageBreak/>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465D48" w:rsidRDefault="00465D48" w:rsidP="00465D48">
      <w:pPr>
        <w:jc w:val="center"/>
        <w:rPr>
          <w:rFonts w:ascii="Times New Roman" w:hAnsi="Times New Roman" w:cs="Times New Roman"/>
        </w:rPr>
      </w:pPr>
      <w:r>
        <w:rPr>
          <w:rFonts w:ascii="Times New Roman" w:hAnsi="Times New Roman" w:cs="Times New Roman"/>
        </w:rPr>
        <w:t>6. Обеспечение исполнения Договора</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Размер обеспечения испо</w:t>
      </w:r>
      <w:r w:rsidR="00DF4009">
        <w:rPr>
          <w:rFonts w:ascii="Times New Roman" w:hAnsi="Times New Roman" w:cs="Times New Roman"/>
        </w:rPr>
        <w:t>лнения Договора составляет 33 004 (тридцать три тысячи четыре) рубля</w:t>
      </w:r>
      <w:r>
        <w:rPr>
          <w:rFonts w:ascii="Times New Roman" w:hAnsi="Times New Roman" w:cs="Times New Roman"/>
        </w:rPr>
        <w:t xml:space="preserve"> </w:t>
      </w:r>
      <w:r w:rsidR="00DF4009">
        <w:rPr>
          <w:rFonts w:ascii="Times New Roman" w:hAnsi="Times New Roman" w:cs="Times New Roman"/>
        </w:rPr>
        <w:t>84 копейки</w:t>
      </w:r>
      <w:r>
        <w:rPr>
          <w:rFonts w:ascii="Times New Roman" w:hAnsi="Times New Roman" w:cs="Times New Roman"/>
        </w:rPr>
        <w:t xml:space="preserve">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465D48" w:rsidRDefault="00465D48" w:rsidP="00465D48">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sidR="00DF4009">
        <w:rPr>
          <w:rFonts w:ascii="Times New Roman" w:hAnsi="Times New Roman" w:cs="Times New Roman"/>
          <w:color w:val="000000"/>
          <w:kern w:val="16"/>
        </w:rPr>
        <w:t xml:space="preserve"> составит 49 507</w:t>
      </w:r>
      <w:r>
        <w:rPr>
          <w:rFonts w:ascii="Times New Roman" w:hAnsi="Times New Roman" w:cs="Times New Roman"/>
          <w:color w:val="000000"/>
          <w:kern w:val="16"/>
        </w:rPr>
        <w:t xml:space="preserve"> (двенадцать тысяч) рублей </w:t>
      </w:r>
      <w:r w:rsidR="00DF4009">
        <w:rPr>
          <w:rFonts w:ascii="Times New Roman" w:hAnsi="Times New Roman" w:cs="Times New Roman"/>
          <w:color w:val="000000"/>
          <w:kern w:val="16"/>
        </w:rPr>
        <w:t>26 копеек</w:t>
      </w:r>
      <w:r>
        <w:rPr>
          <w:rFonts w:ascii="Times New Roman" w:hAnsi="Times New Roman" w:cs="Times New Roman"/>
          <w:color w:val="000000"/>
          <w:kern w:val="16"/>
        </w:rPr>
        <w:t xml:space="preserve">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465D48" w:rsidRDefault="00465D48" w:rsidP="00465D4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65D48" w:rsidRDefault="00465D48" w:rsidP="00465D4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465D48" w:rsidRDefault="00465D48" w:rsidP="00465D4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465D48" w:rsidRDefault="00465D48" w:rsidP="00465D4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465D48" w:rsidRDefault="00465D48" w:rsidP="00465D48">
      <w:pPr>
        <w:tabs>
          <w:tab w:val="left" w:pos="709"/>
        </w:tabs>
        <w:spacing w:after="0"/>
        <w:ind w:firstLine="709"/>
        <w:jc w:val="both"/>
        <w:rPr>
          <w:rFonts w:ascii="Times New Roman" w:hAnsi="Times New Roman" w:cs="Times New Roman"/>
        </w:rPr>
      </w:pPr>
      <w:proofErr w:type="gramStart"/>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rFonts w:ascii="Times New Roman" w:hAnsi="Times New Roman" w:cs="Times New Roman"/>
        </w:rPr>
        <w:t xml:space="preserve"> Российской Федерации от 08.11.2013 № 1005.</w:t>
      </w:r>
    </w:p>
    <w:p w:rsidR="00465D48" w:rsidRDefault="00465D48" w:rsidP="00465D48">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DF5127">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465D48" w:rsidRDefault="00465D48" w:rsidP="00465D48">
      <w:pPr>
        <w:jc w:val="both"/>
        <w:rPr>
          <w:rFonts w:ascii="Times New Roman" w:hAnsi="Times New Roman" w:cs="Times New Roman"/>
        </w:rPr>
      </w:pPr>
      <w:r>
        <w:rPr>
          <w:rFonts w:ascii="Times New Roman" w:hAnsi="Times New Roman" w:cs="Times New Roman"/>
        </w:rPr>
        <w:t>7. Ответственность сторон</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62362" w:rsidRDefault="00465D48" w:rsidP="00465D48">
      <w:pPr>
        <w:spacing w:after="0"/>
        <w:ind w:firstLine="709"/>
        <w:jc w:val="both"/>
        <w:rPr>
          <w:rFonts w:ascii="Times New Roman" w:hAnsi="Times New Roman" w:cs="Times New Roman"/>
        </w:rPr>
      </w:pPr>
      <w:r>
        <w:rPr>
          <w:rFonts w:ascii="Times New Roman" w:hAnsi="Times New Roman" w:cs="Times New Roman"/>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465D48" w:rsidRDefault="00465D48" w:rsidP="00262362">
      <w:pPr>
        <w:spacing w:after="0"/>
        <w:jc w:val="both"/>
        <w:rPr>
          <w:rFonts w:ascii="Times New Roman" w:hAnsi="Times New Roman" w:cs="Times New Roman"/>
        </w:rPr>
      </w:pPr>
      <w:r>
        <w:rPr>
          <w:rFonts w:ascii="Times New Roman" w:hAnsi="Times New Roman" w:cs="Times New Roman"/>
        </w:rPr>
        <w:lastRenderedPageBreak/>
        <w:t>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rPr>
        <w:t>П</w:t>
      </w:r>
      <w:proofErr w:type="gramEnd"/>
      <w:r>
        <w:rPr>
          <w:rFonts w:ascii="Times New Roman" w:hAnsi="Times New Roman" w:cs="Times New Roman"/>
        </w:rPr>
        <w:t xml:space="preserve"> = (Ц - В) x С (где Ц - цена договора; </w:t>
      </w:r>
      <w:proofErr w:type="gramStart"/>
      <w:r>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w:t>
      </w:r>
      <w:proofErr w:type="gramStart"/>
      <w:r>
        <w:rPr>
          <w:rFonts w:ascii="Times New Roman" w:hAnsi="Times New Roman" w:cs="Times New Roman"/>
        </w:rPr>
        <w:t xml:space="preserve"> С</w:t>
      </w:r>
      <w:proofErr w:type="gramEnd"/>
      <w:r>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65D48" w:rsidRDefault="00465D48" w:rsidP="00262362">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65D48" w:rsidRDefault="00465D48" w:rsidP="00465D4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65D48" w:rsidRDefault="00465D48" w:rsidP="00465D4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65D48" w:rsidRDefault="00465D48" w:rsidP="00465D4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65D48" w:rsidRDefault="00465D48" w:rsidP="00465D4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w:t>
      </w:r>
      <w:proofErr w:type="gramStart"/>
      <w:r>
        <w:rPr>
          <w:rFonts w:ascii="Times New Roman" w:hAnsi="Times New Roman" w:cs="Times New Roman"/>
        </w:rPr>
        <w:t xml:space="preserve"> ________ (_______) </w:t>
      </w:r>
      <w:proofErr w:type="gramEnd"/>
      <w:r>
        <w:rPr>
          <w:rFonts w:ascii="Times New Roman" w:hAnsi="Times New Roman" w:cs="Times New Roman"/>
        </w:rPr>
        <w:t xml:space="preserve">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465D48" w:rsidRDefault="00465D48" w:rsidP="00465D48">
      <w:pPr>
        <w:spacing w:after="0"/>
        <w:ind w:firstLine="709"/>
        <w:jc w:val="both"/>
        <w:rPr>
          <w:rFonts w:ascii="Times New Roman" w:hAnsi="Times New Roman" w:cs="Times New Roman"/>
          <w:i/>
        </w:rPr>
      </w:pPr>
      <w:r>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465D48" w:rsidRDefault="00465D48" w:rsidP="00465D4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62362" w:rsidRDefault="00262362" w:rsidP="00262362">
      <w:pPr>
        <w:autoSpaceDE w:val="0"/>
        <w:autoSpaceDN w:val="0"/>
        <w:adjustRightInd w:val="0"/>
        <w:spacing w:after="0"/>
        <w:jc w:val="both"/>
        <w:outlineLvl w:val="0"/>
        <w:rPr>
          <w:rFonts w:ascii="Times New Roman" w:hAnsi="Times New Roman" w:cs="Times New Roman"/>
        </w:rPr>
      </w:pPr>
    </w:p>
    <w:p w:rsidR="00465D48" w:rsidRDefault="00465D48" w:rsidP="00465D4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65D48" w:rsidRDefault="00465D48" w:rsidP="00465D4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roofErr w:type="gramStart"/>
      <w:r>
        <w:rPr>
          <w:rFonts w:ascii="Times New Roman" w:hAnsi="Times New Roman" w:cs="Times New Roman"/>
        </w:rPr>
        <w:t xml:space="preserve"> _________ (_______) </w:t>
      </w:r>
      <w:proofErr w:type="gramEnd"/>
      <w:r>
        <w:rPr>
          <w:rFonts w:ascii="Times New Roman" w:hAnsi="Times New Roman" w:cs="Times New Roman"/>
        </w:rPr>
        <w:t>рублей 00 копеек (2,5 процента цены Договора), определенной в порядке, установленном постановлением  Правительства Российской Федерации от 25.11.2013 №1063.</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465D48" w:rsidRDefault="00465D48" w:rsidP="00465D48">
      <w:pPr>
        <w:jc w:val="both"/>
        <w:rPr>
          <w:rFonts w:ascii="Times New Roman" w:hAnsi="Times New Roman" w:cs="Times New Roman"/>
        </w:rPr>
      </w:pPr>
      <w:r>
        <w:rPr>
          <w:rFonts w:ascii="Times New Roman" w:hAnsi="Times New Roman" w:cs="Times New Roman"/>
        </w:rPr>
        <w:t>8. Форс-мажорные обстоятельства</w:t>
      </w:r>
    </w:p>
    <w:p w:rsidR="00465D48" w:rsidRDefault="00465D48" w:rsidP="00262362">
      <w:pPr>
        <w:spacing w:after="0"/>
        <w:ind w:firstLine="709"/>
        <w:jc w:val="both"/>
        <w:rPr>
          <w:rFonts w:ascii="Times New Roman" w:hAnsi="Times New Roman" w:cs="Times New Roman"/>
        </w:rPr>
      </w:pPr>
      <w:r>
        <w:rPr>
          <w:rFonts w:ascii="Times New Roman" w:hAnsi="Times New Roman" w:cs="Times New Roman"/>
        </w:rPr>
        <w:t xml:space="preserve">8.1. </w:t>
      </w:r>
      <w:proofErr w:type="gramStart"/>
      <w:r>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65D48" w:rsidRDefault="00465D48" w:rsidP="00465D48">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65D48" w:rsidRDefault="00465D48" w:rsidP="00465D48">
      <w:pPr>
        <w:spacing w:after="0"/>
        <w:ind w:firstLine="709"/>
        <w:jc w:val="both"/>
        <w:rPr>
          <w:rFonts w:ascii="Times New Roman" w:hAnsi="Times New Roman" w:cs="Times New Roman"/>
        </w:rPr>
      </w:pPr>
    </w:p>
    <w:p w:rsidR="00465D48" w:rsidRDefault="00465D48" w:rsidP="00465D48">
      <w:pPr>
        <w:keepNext/>
        <w:jc w:val="center"/>
        <w:rPr>
          <w:rFonts w:ascii="Times New Roman" w:hAnsi="Times New Roman" w:cs="Times New Roman"/>
        </w:rPr>
      </w:pPr>
      <w:r>
        <w:rPr>
          <w:rFonts w:ascii="Times New Roman" w:hAnsi="Times New Roman" w:cs="Times New Roman"/>
        </w:rPr>
        <w:t>9. Порядок разрешения споров</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465D48" w:rsidRDefault="00465D48" w:rsidP="00465D48">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465D48" w:rsidRDefault="00465D48" w:rsidP="00465D48">
      <w:pPr>
        <w:jc w:val="both"/>
        <w:rPr>
          <w:rFonts w:ascii="Times New Roman" w:hAnsi="Times New Roman" w:cs="Times New Roman"/>
        </w:rPr>
      </w:pPr>
      <w:r>
        <w:rPr>
          <w:rFonts w:ascii="Times New Roman" w:hAnsi="Times New Roman" w:cs="Times New Roman"/>
        </w:rPr>
        <w:t>10. Расторжение Договора</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lastRenderedPageBreak/>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465D48" w:rsidRDefault="00465D48" w:rsidP="00465D48">
      <w:pPr>
        <w:spacing w:after="0"/>
        <w:ind w:firstLine="567"/>
        <w:jc w:val="both"/>
        <w:rPr>
          <w:rFonts w:ascii="Times New Roman" w:hAnsi="Times New Roman" w:cs="Times New Roman"/>
        </w:rPr>
      </w:pPr>
      <w:r>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предложения о расторжении Договора.</w:t>
      </w:r>
    </w:p>
    <w:p w:rsidR="00465D48" w:rsidRDefault="00465D48" w:rsidP="00465D4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465D48" w:rsidRDefault="00465D48" w:rsidP="00465D4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65D48" w:rsidRDefault="00465D48" w:rsidP="00465D4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w:t>
      </w:r>
    </w:p>
    <w:p w:rsidR="00465D48" w:rsidRDefault="00465D48" w:rsidP="00465D48">
      <w:pPr>
        <w:autoSpaceDE w:val="0"/>
        <w:autoSpaceDN w:val="0"/>
        <w:adjustRightInd w:val="0"/>
        <w:spacing w:after="0"/>
        <w:ind w:firstLine="540"/>
        <w:jc w:val="both"/>
        <w:rPr>
          <w:rFonts w:ascii="Times New Roman" w:hAnsi="Times New Roman" w:cs="Times New Roman"/>
        </w:rPr>
      </w:pPr>
      <w:proofErr w:type="gramStart"/>
      <w:r>
        <w:rPr>
          <w:rFonts w:ascii="Times New Roman" w:hAnsi="Times New Roman" w:cs="Times New Roman"/>
        </w:rPr>
        <w:t>вручении</w:t>
      </w:r>
      <w:proofErr w:type="gramEnd"/>
      <w:r>
        <w:rPr>
          <w:rFonts w:ascii="Times New Roman" w:hAnsi="Times New Roman" w:cs="Times New Roman"/>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rPr>
        <w:t>.</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62362" w:rsidRDefault="00262362" w:rsidP="00465D48">
      <w:pPr>
        <w:autoSpaceDE w:val="0"/>
        <w:autoSpaceDN w:val="0"/>
        <w:adjustRightInd w:val="0"/>
        <w:spacing w:after="0"/>
        <w:ind w:firstLine="539"/>
        <w:jc w:val="both"/>
        <w:rPr>
          <w:rFonts w:ascii="Times New Roman" w:hAnsi="Times New Roman" w:cs="Times New Roman"/>
        </w:rPr>
      </w:pP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gramStart"/>
      <w:r>
        <w:rPr>
          <w:rFonts w:ascii="Times New Roman" w:hAnsi="Times New Roman" w:cs="Times New Roman"/>
        </w:rPr>
        <w:t>вручении</w:t>
      </w:r>
      <w:proofErr w:type="gramEnd"/>
      <w:r>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65D48" w:rsidRDefault="00465D48" w:rsidP="00465D4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65D48" w:rsidRDefault="00465D48" w:rsidP="00465D48">
      <w:pPr>
        <w:spacing w:after="0"/>
        <w:jc w:val="both"/>
        <w:rPr>
          <w:rFonts w:ascii="Times New Roman" w:hAnsi="Times New Roman" w:cs="Times New Roman"/>
        </w:rPr>
      </w:pPr>
      <w:r>
        <w:rPr>
          <w:rFonts w:ascii="Times New Roman" w:hAnsi="Times New Roman" w:cs="Times New Roman"/>
        </w:rPr>
        <w:t>11.Срок действия Договора</w:t>
      </w:r>
    </w:p>
    <w:p w:rsidR="00465D48" w:rsidRDefault="00465D48" w:rsidP="00465D4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65D48" w:rsidRDefault="00465D48" w:rsidP="00465D48">
      <w:pPr>
        <w:jc w:val="both"/>
        <w:rPr>
          <w:rFonts w:ascii="Times New Roman" w:hAnsi="Times New Roman" w:cs="Times New Roman"/>
        </w:rPr>
      </w:pPr>
      <w:r>
        <w:rPr>
          <w:rFonts w:ascii="Times New Roman" w:hAnsi="Times New Roman" w:cs="Times New Roman"/>
        </w:rPr>
        <w:t>12. Прочие условия</w:t>
      </w:r>
    </w:p>
    <w:p w:rsidR="00465D48" w:rsidRDefault="00465D48" w:rsidP="00465D4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465D48" w:rsidRDefault="00465D48" w:rsidP="00262362">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465D48" w:rsidRDefault="00465D48" w:rsidP="00465D4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465D48" w:rsidRDefault="00465D48" w:rsidP="00465D48">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465D48" w:rsidRDefault="00465D48" w:rsidP="00465D4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465D48" w:rsidRDefault="00465D48" w:rsidP="00465D4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65D48" w:rsidRDefault="00465D48" w:rsidP="00465D4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62362" w:rsidRDefault="00262362" w:rsidP="00262362">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62362" w:rsidRDefault="00262362" w:rsidP="00465D48">
      <w:pPr>
        <w:autoSpaceDE w:val="0"/>
        <w:autoSpaceDN w:val="0"/>
        <w:adjustRightInd w:val="0"/>
        <w:spacing w:after="0" w:line="240" w:lineRule="auto"/>
        <w:ind w:firstLine="709"/>
        <w:jc w:val="both"/>
        <w:rPr>
          <w:rFonts w:ascii="Times New Roman" w:hAnsi="Times New Roman" w:cs="Times New Roman"/>
          <w:color w:val="000000"/>
        </w:rPr>
      </w:pPr>
    </w:p>
    <w:p w:rsidR="00465D48" w:rsidRDefault="00465D48" w:rsidP="00465D4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465D48" w:rsidRDefault="00465D48" w:rsidP="00465D4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465D48" w:rsidRDefault="00465D48" w:rsidP="00465D48">
      <w:pPr>
        <w:autoSpaceDE w:val="0"/>
        <w:autoSpaceDN w:val="0"/>
        <w:adjustRightInd w:val="0"/>
        <w:spacing w:after="0"/>
        <w:ind w:firstLine="709"/>
        <w:jc w:val="both"/>
        <w:rPr>
          <w:rFonts w:ascii="Times New Roman" w:hAnsi="Times New Roman" w:cs="Times New Roman"/>
        </w:rPr>
      </w:pPr>
    </w:p>
    <w:p w:rsidR="00465D48" w:rsidRDefault="00465D48" w:rsidP="00465D48">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650"/>
      </w:tblGrid>
      <w:tr w:rsidR="00465D48" w:rsidTr="00465D48">
        <w:tc>
          <w:tcPr>
            <w:tcW w:w="4785" w:type="dxa"/>
            <w:hideMark/>
          </w:tcPr>
          <w:tbl>
            <w:tblPr>
              <w:tblW w:w="5313" w:type="dxa"/>
              <w:tblLook w:val="04A0" w:firstRow="1" w:lastRow="0" w:firstColumn="1" w:lastColumn="0" w:noHBand="0" w:noVBand="1"/>
            </w:tblPr>
            <w:tblGrid>
              <w:gridCol w:w="5313"/>
            </w:tblGrid>
            <w:tr w:rsidR="00465D48">
              <w:tc>
                <w:tcPr>
                  <w:tcW w:w="5313" w:type="dxa"/>
                  <w:hideMark/>
                </w:tcPr>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465D48" w:rsidRDefault="00465D48">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465D48" w:rsidRDefault="00465D48">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465D48" w:rsidRDefault="00465D48"/>
        </w:tc>
        <w:tc>
          <w:tcPr>
            <w:tcW w:w="4786" w:type="dxa"/>
            <w:hideMark/>
          </w:tcPr>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465D48" w:rsidRDefault="00465D48">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465D48" w:rsidRDefault="00465D48" w:rsidP="00465D48">
      <w:pPr>
        <w:autoSpaceDE w:val="0"/>
        <w:autoSpaceDN w:val="0"/>
        <w:adjustRightInd w:val="0"/>
        <w:spacing w:after="0"/>
        <w:jc w:val="right"/>
        <w:rPr>
          <w:rFonts w:ascii="Times New Roman" w:hAnsi="Times New Roman" w:cs="Times New Roman"/>
          <w:lang w:val="en-US"/>
        </w:rPr>
      </w:pPr>
    </w:p>
    <w:p w:rsidR="00465D48" w:rsidRDefault="00465D48" w:rsidP="00465D48">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465D48" w:rsidRDefault="00465D48" w:rsidP="00465D48">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465D48" w:rsidRDefault="00465D48" w:rsidP="00465D48">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465D48" w:rsidRDefault="00465D48" w:rsidP="00465D48">
      <w:pPr>
        <w:jc w:val="right"/>
        <w:rPr>
          <w:rFonts w:ascii="Times New Roman" w:hAnsi="Times New Roman" w:cs="Times New Roman"/>
        </w:rPr>
      </w:pPr>
      <w:r>
        <w:rPr>
          <w:rFonts w:ascii="Times New Roman" w:hAnsi="Times New Roman" w:cs="Times New Roman"/>
        </w:rPr>
        <w:t>№ ____ от «___» _______ 20__ г.</w:t>
      </w:r>
    </w:p>
    <w:bookmarkEnd w:id="32"/>
    <w:p w:rsidR="00DF5127" w:rsidRDefault="00DF5127" w:rsidP="00DF5127">
      <w:pPr>
        <w:pStyle w:val="ConsPlusNormal0"/>
        <w:widowControl/>
        <w:tabs>
          <w:tab w:val="left" w:pos="360"/>
        </w:tabs>
        <w:spacing w:before="120" w:line="276" w:lineRule="auto"/>
        <w:ind w:left="1080" w:firstLine="0"/>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DF5127" w:rsidRDefault="00DF5127" w:rsidP="00DF5127">
      <w:pPr>
        <w:tabs>
          <w:tab w:val="left" w:pos="360"/>
        </w:tabs>
        <w:autoSpaceDE w:val="0"/>
        <w:autoSpaceDN w:val="0"/>
        <w:adjustRightInd w:val="0"/>
        <w:spacing w:before="120" w:after="120"/>
        <w:ind w:left="360"/>
        <w:jc w:val="center"/>
        <w:rPr>
          <w:rFonts w:ascii="Times New Roman" w:hAnsi="Times New Roman" w:cs="Times New Roman"/>
          <w:b/>
          <w:bCs/>
        </w:rPr>
      </w:pPr>
      <w:r>
        <w:rPr>
          <w:rFonts w:ascii="Times New Roman" w:hAnsi="Times New Roman" w:cs="Times New Roman"/>
          <w:b/>
          <w:bCs/>
        </w:rPr>
        <w:t>на оказание услуг по вывозу и утилизации (размещению) мусора</w:t>
      </w:r>
    </w:p>
    <w:p w:rsidR="00DF5127" w:rsidRDefault="00DF5127" w:rsidP="00DF5127">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DF5127" w:rsidRDefault="00DF5127" w:rsidP="00DF5127">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Место оказания услуг: </w:t>
      </w:r>
    </w:p>
    <w:p w:rsidR="00DF5127" w:rsidRDefault="00DF5127" w:rsidP="00DF5127">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Ермака, 7, г. Югорск, Ханты - Мансийский автономный округ - Югра, Тюменская область</w:t>
      </w:r>
    </w:p>
    <w:p w:rsidR="00DF5127" w:rsidRDefault="00DF5127" w:rsidP="00DF5127">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Садовая, 72, г. Югорск, Ханты - Мансийский автономный округ - Югра, Тюменская область</w:t>
      </w:r>
    </w:p>
    <w:p w:rsidR="00DF5127" w:rsidRDefault="00DF5127" w:rsidP="00DF5127">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Сроки оказания услуг: </w:t>
      </w:r>
    </w:p>
    <w:p w:rsidR="00DF5127" w:rsidRDefault="00DF5127" w:rsidP="00DF5127">
      <w:pPr>
        <w:autoSpaceDE w:val="0"/>
        <w:autoSpaceDN w:val="0"/>
        <w:adjustRightInd w:val="0"/>
        <w:ind w:left="180"/>
        <w:rPr>
          <w:rFonts w:ascii="Times New Roman" w:hAnsi="Times New Roman"/>
          <w:sz w:val="24"/>
          <w:szCs w:val="24"/>
        </w:rPr>
      </w:pPr>
      <w:r w:rsidRPr="00E26A36">
        <w:rPr>
          <w:rFonts w:ascii="Times New Roman" w:hAnsi="Times New Roman"/>
          <w:sz w:val="24"/>
          <w:szCs w:val="24"/>
        </w:rPr>
        <w:t>А) по улице Ермака д. 7 с момента заключения гражданско-правового договора</w:t>
      </w:r>
      <w:r>
        <w:rPr>
          <w:rFonts w:ascii="Times New Roman" w:hAnsi="Times New Roman"/>
          <w:sz w:val="24"/>
          <w:szCs w:val="24"/>
        </w:rPr>
        <w:t xml:space="preserve">, но не ранее 01.01.2016 года </w:t>
      </w:r>
      <w:r w:rsidRPr="00E26A36">
        <w:rPr>
          <w:rFonts w:ascii="Times New Roman" w:hAnsi="Times New Roman"/>
          <w:sz w:val="24"/>
          <w:szCs w:val="24"/>
        </w:rPr>
        <w:t xml:space="preserve"> по 31 декабря 2016 года ежедневно, кроме праздничных дней и воскресенья; </w:t>
      </w:r>
    </w:p>
    <w:p w:rsidR="00DF5127" w:rsidRPr="00E26A36" w:rsidRDefault="00DF5127" w:rsidP="00DF5127">
      <w:pPr>
        <w:autoSpaceDE w:val="0"/>
        <w:autoSpaceDN w:val="0"/>
        <w:adjustRightInd w:val="0"/>
        <w:rPr>
          <w:rFonts w:ascii="Times New Roman" w:hAnsi="Times New Roman"/>
          <w:b/>
          <w:sz w:val="24"/>
          <w:szCs w:val="24"/>
        </w:rPr>
      </w:pPr>
      <w:r>
        <w:rPr>
          <w:rFonts w:ascii="Times New Roman" w:hAnsi="Times New Roman"/>
          <w:b/>
          <w:sz w:val="24"/>
          <w:szCs w:val="24"/>
        </w:rPr>
        <w:t xml:space="preserve">Вывоз отходов </w:t>
      </w:r>
      <w:r w:rsidRPr="00587D24">
        <w:rPr>
          <w:rFonts w:ascii="Times New Roman" w:hAnsi="Times New Roman" w:cs="Times New Roman"/>
          <w:b/>
          <w:sz w:val="24"/>
          <w:szCs w:val="24"/>
          <w:u w:val="single"/>
          <w:lang w:val="en-US"/>
        </w:rPr>
        <w:t>I</w:t>
      </w:r>
      <w:r w:rsidRPr="00587D24">
        <w:rPr>
          <w:rFonts w:ascii="Times New Roman" w:hAnsi="Times New Roman" w:cs="Times New Roman"/>
          <w:b/>
          <w:sz w:val="24"/>
          <w:szCs w:val="24"/>
          <w:u w:val="single"/>
        </w:rPr>
        <w:t>-</w:t>
      </w:r>
      <w:r w:rsidRPr="00587D24">
        <w:rPr>
          <w:rFonts w:ascii="Times New Roman" w:hAnsi="Times New Roman" w:cs="Times New Roman"/>
          <w:b/>
          <w:sz w:val="24"/>
          <w:szCs w:val="24"/>
          <w:u w:val="single"/>
          <w:lang w:val="en-US"/>
        </w:rPr>
        <w:t>IV</w:t>
      </w:r>
      <w:r w:rsidRPr="00587D24">
        <w:rPr>
          <w:rFonts w:ascii="Times New Roman" w:hAnsi="Times New Roman" w:cs="Times New Roman"/>
          <w:b/>
          <w:sz w:val="24"/>
          <w:szCs w:val="24"/>
          <w:u w:val="single"/>
        </w:rPr>
        <w:t xml:space="preserve"> класса опасности</w:t>
      </w:r>
      <w:r>
        <w:rPr>
          <w:rFonts w:ascii="Times New Roman" w:hAnsi="Times New Roman"/>
          <w:b/>
          <w:sz w:val="24"/>
          <w:szCs w:val="24"/>
        </w:rPr>
        <w:t xml:space="preserve"> по ул. Ермака,7 - </w:t>
      </w:r>
      <w:r w:rsidRPr="00E26A36">
        <w:rPr>
          <w:rFonts w:ascii="Times New Roman" w:hAnsi="Times New Roman"/>
          <w:b/>
          <w:sz w:val="24"/>
          <w:szCs w:val="24"/>
        </w:rPr>
        <w:t xml:space="preserve"> 6 раз в неделю, всего 234 м3</w:t>
      </w:r>
    </w:p>
    <w:p w:rsidR="00DF5127" w:rsidRDefault="00DF5127" w:rsidP="00DF5127">
      <w:pPr>
        <w:pStyle w:val="ConsPlusNormal0"/>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sz w:val="24"/>
          <w:szCs w:val="24"/>
        </w:rPr>
        <w:t xml:space="preserve">Б) по улице </w:t>
      </w:r>
      <w:proofErr w:type="gramStart"/>
      <w:r>
        <w:rPr>
          <w:rFonts w:ascii="Times New Roman" w:hAnsi="Times New Roman" w:cs="Times New Roman"/>
          <w:sz w:val="24"/>
          <w:szCs w:val="24"/>
        </w:rPr>
        <w:t>Садовая</w:t>
      </w:r>
      <w:proofErr w:type="gramEnd"/>
      <w:r>
        <w:rPr>
          <w:rFonts w:ascii="Times New Roman" w:hAnsi="Times New Roman" w:cs="Times New Roman"/>
          <w:sz w:val="24"/>
          <w:szCs w:val="24"/>
        </w:rPr>
        <w:t xml:space="preserve"> д.72 </w:t>
      </w:r>
      <w:r w:rsidRPr="00E26A36">
        <w:rPr>
          <w:rFonts w:ascii="Times New Roman" w:hAnsi="Times New Roman"/>
          <w:sz w:val="24"/>
          <w:szCs w:val="24"/>
        </w:rPr>
        <w:t>с момента заключения гражданско-правового договора</w:t>
      </w:r>
      <w:r>
        <w:rPr>
          <w:rFonts w:ascii="Times New Roman" w:hAnsi="Times New Roman"/>
          <w:sz w:val="24"/>
          <w:szCs w:val="24"/>
        </w:rPr>
        <w:t xml:space="preserve">, но не ранее 01.01.2016года </w:t>
      </w:r>
      <w:r w:rsidRPr="00E26A36">
        <w:rPr>
          <w:rFonts w:ascii="Times New Roman" w:hAnsi="Times New Roman"/>
          <w:sz w:val="24"/>
          <w:szCs w:val="24"/>
        </w:rPr>
        <w:t xml:space="preserve"> по 31 декабря 2016 </w:t>
      </w:r>
      <w:r>
        <w:rPr>
          <w:rFonts w:ascii="Times New Roman" w:hAnsi="Times New Roman" w:cs="Times New Roman"/>
          <w:sz w:val="24"/>
          <w:szCs w:val="24"/>
        </w:rPr>
        <w:t xml:space="preserve">  ежедневно, кроме праздничных дней, субботы и воскресенья</w:t>
      </w:r>
    </w:p>
    <w:p w:rsidR="00DF5127" w:rsidRDefault="00DF5127" w:rsidP="00DF5127">
      <w:pPr>
        <w:pStyle w:val="ConsPlusNormal0"/>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b/>
          <w:bCs/>
          <w:sz w:val="24"/>
          <w:szCs w:val="24"/>
        </w:rPr>
        <w:t xml:space="preserve">Вывоз отходов </w:t>
      </w:r>
      <w:r w:rsidRPr="00DF5127">
        <w:rPr>
          <w:rFonts w:ascii="Times New Roman" w:hAnsi="Times New Roman" w:cs="Times New Roman"/>
          <w:b/>
          <w:sz w:val="24"/>
          <w:szCs w:val="24"/>
          <w:u w:val="single"/>
          <w:lang w:val="en-US"/>
        </w:rPr>
        <w:t>I</w:t>
      </w:r>
      <w:r w:rsidRPr="00DF5127">
        <w:rPr>
          <w:rFonts w:ascii="Times New Roman" w:hAnsi="Times New Roman" w:cs="Times New Roman"/>
          <w:b/>
          <w:sz w:val="24"/>
          <w:szCs w:val="24"/>
          <w:u w:val="single"/>
        </w:rPr>
        <w:t>-</w:t>
      </w:r>
      <w:r w:rsidRPr="00DF5127">
        <w:rPr>
          <w:rFonts w:ascii="Times New Roman" w:hAnsi="Times New Roman" w:cs="Times New Roman"/>
          <w:b/>
          <w:sz w:val="24"/>
          <w:szCs w:val="24"/>
          <w:u w:val="single"/>
          <w:lang w:val="en-US"/>
        </w:rPr>
        <w:t>IV</w:t>
      </w:r>
      <w:r w:rsidRPr="00DF5127">
        <w:rPr>
          <w:rFonts w:ascii="Times New Roman" w:hAnsi="Times New Roman" w:cs="Times New Roman"/>
          <w:b/>
          <w:sz w:val="24"/>
          <w:szCs w:val="24"/>
          <w:u w:val="single"/>
        </w:rPr>
        <w:t xml:space="preserve"> класса опасности</w:t>
      </w:r>
      <w:r>
        <w:rPr>
          <w:rFonts w:ascii="Times New Roman" w:hAnsi="Times New Roman" w:cs="Times New Roman"/>
          <w:b/>
          <w:bCs/>
          <w:sz w:val="24"/>
          <w:szCs w:val="24"/>
        </w:rPr>
        <w:t xml:space="preserve"> по ул. </w:t>
      </w:r>
      <w:proofErr w:type="gramStart"/>
      <w:r>
        <w:rPr>
          <w:rFonts w:ascii="Times New Roman" w:hAnsi="Times New Roman" w:cs="Times New Roman"/>
          <w:b/>
          <w:bCs/>
          <w:sz w:val="24"/>
          <w:szCs w:val="24"/>
        </w:rPr>
        <w:t>Садовая</w:t>
      </w:r>
      <w:proofErr w:type="gramEnd"/>
      <w:r>
        <w:rPr>
          <w:rFonts w:ascii="Times New Roman" w:hAnsi="Times New Roman" w:cs="Times New Roman"/>
          <w:b/>
          <w:bCs/>
          <w:sz w:val="24"/>
          <w:szCs w:val="24"/>
        </w:rPr>
        <w:t>, д.72 -  5 раз в неделю, всего 206 м3</w:t>
      </w:r>
    </w:p>
    <w:p w:rsidR="00465D48" w:rsidRDefault="00465D48" w:rsidP="00DF5127">
      <w:pPr>
        <w:pStyle w:val="ConsPlusNormal0"/>
        <w:widowControl/>
        <w:tabs>
          <w:tab w:val="left" w:pos="360"/>
        </w:tabs>
        <w:spacing w:before="120" w:line="276" w:lineRule="auto"/>
        <w:ind w:left="1080" w:firstLine="0"/>
      </w:pPr>
    </w:p>
    <w:sectPr w:rsidR="00465D48" w:rsidSect="00262362">
      <w:pgSz w:w="11906" w:h="16838"/>
      <w:pgMar w:top="567"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8D1"/>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465D48"/>
    <w:rsid w:val="00262362"/>
    <w:rsid w:val="00465D48"/>
    <w:rsid w:val="004D2CE4"/>
    <w:rsid w:val="004E0EE0"/>
    <w:rsid w:val="00587D24"/>
    <w:rsid w:val="006B2802"/>
    <w:rsid w:val="009F21ED"/>
    <w:rsid w:val="00B50D49"/>
    <w:rsid w:val="00C01E2A"/>
    <w:rsid w:val="00DF4009"/>
    <w:rsid w:val="00DF5127"/>
    <w:rsid w:val="00F7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E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65D4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465D4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465D4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465D48"/>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5D4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465D48"/>
    <w:rPr>
      <w:rFonts w:ascii="Times New Roman" w:eastAsia="Times New Roman" w:hAnsi="Times New Roman" w:cs="Times New Roman"/>
      <w:b/>
      <w:bCs/>
      <w:sz w:val="30"/>
      <w:szCs w:val="30"/>
    </w:rPr>
  </w:style>
  <w:style w:type="character" w:customStyle="1" w:styleId="30">
    <w:name w:val="Заголовок 3 Знак"/>
    <w:basedOn w:val="a0"/>
    <w:link w:val="3"/>
    <w:rsid w:val="00465D48"/>
    <w:rPr>
      <w:rFonts w:ascii="Arial" w:eastAsia="Times New Roman" w:hAnsi="Arial" w:cs="Arial"/>
      <w:b/>
      <w:bCs/>
      <w:sz w:val="24"/>
      <w:szCs w:val="24"/>
    </w:rPr>
  </w:style>
  <w:style w:type="character" w:customStyle="1" w:styleId="40">
    <w:name w:val="Заголовок 4 Знак"/>
    <w:basedOn w:val="a0"/>
    <w:link w:val="4"/>
    <w:semiHidden/>
    <w:rsid w:val="00465D48"/>
    <w:rPr>
      <w:rFonts w:ascii="Arial" w:eastAsia="Times New Roman" w:hAnsi="Arial" w:cs="Arial"/>
      <w:sz w:val="24"/>
      <w:szCs w:val="24"/>
    </w:rPr>
  </w:style>
  <w:style w:type="character" w:styleId="a3">
    <w:name w:val="Hyperlink"/>
    <w:semiHidden/>
    <w:unhideWhenUsed/>
    <w:rsid w:val="00465D48"/>
    <w:rPr>
      <w:color w:val="0000FF"/>
      <w:u w:val="single"/>
    </w:rPr>
  </w:style>
  <w:style w:type="paragraph" w:styleId="a4">
    <w:name w:val="Normal (Web)"/>
    <w:basedOn w:val="a"/>
    <w:unhideWhenUsed/>
    <w:rsid w:val="00465D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465D48"/>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465D48"/>
    <w:rPr>
      <w:rFonts w:ascii="Times New Roman" w:eastAsia="Times New Roman" w:hAnsi="Times New Roman" w:cs="Times New Roman"/>
      <w:sz w:val="24"/>
      <w:szCs w:val="24"/>
    </w:rPr>
  </w:style>
  <w:style w:type="character" w:customStyle="1" w:styleId="ConsPlusNormal">
    <w:name w:val="ConsPlusNormal Знак"/>
    <w:link w:val="ConsPlusNormal0"/>
    <w:locked/>
    <w:rsid w:val="00465D48"/>
    <w:rPr>
      <w:rFonts w:ascii="Arial" w:hAnsi="Arial" w:cs="Arial"/>
    </w:rPr>
  </w:style>
  <w:style w:type="paragraph" w:customStyle="1" w:styleId="ConsPlusNormal0">
    <w:name w:val="ConsPlusNormal"/>
    <w:link w:val="ConsPlusNormal"/>
    <w:rsid w:val="00465D48"/>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465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11351</Words>
  <Characters>64702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10</cp:revision>
  <cp:lastPrinted>2015-12-03T06:06:00Z</cp:lastPrinted>
  <dcterms:created xsi:type="dcterms:W3CDTF">2015-12-01T05:36:00Z</dcterms:created>
  <dcterms:modified xsi:type="dcterms:W3CDTF">2015-12-08T10:10:00Z</dcterms:modified>
</cp:coreProperties>
</file>