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410" w:rsidRDefault="00A62410" w:rsidP="00A62410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A62410" w:rsidRDefault="00A62410" w:rsidP="00A62410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A62410" w:rsidRDefault="00A62410" w:rsidP="00A62410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A62410" w:rsidRDefault="00A62410" w:rsidP="00A62410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A62410" w:rsidRDefault="00A62410" w:rsidP="00A62410">
      <w:pPr>
        <w:jc w:val="center"/>
        <w:rPr>
          <w:rFonts w:ascii="PT Astra Serif" w:hAnsi="PT Astra Serif"/>
          <w:b/>
          <w:sz w:val="24"/>
          <w:szCs w:val="24"/>
        </w:rPr>
      </w:pPr>
    </w:p>
    <w:p w:rsidR="00A62410" w:rsidRDefault="007642D5" w:rsidP="00A62410">
      <w:pPr>
        <w:tabs>
          <w:tab w:val="left" w:pos="567"/>
        </w:tabs>
        <w:ind w:left="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«04</w:t>
      </w:r>
      <w:r w:rsidR="00A62410">
        <w:rPr>
          <w:rFonts w:ascii="PT Astra Serif" w:hAnsi="PT Astra Serif"/>
          <w:sz w:val="24"/>
          <w:szCs w:val="24"/>
        </w:rPr>
        <w:t>»июля 2024 г.                                                                                         № 0187300005824000214-1</w:t>
      </w:r>
    </w:p>
    <w:p w:rsidR="00A62410" w:rsidRDefault="00A62410" w:rsidP="00A62410">
      <w:pPr>
        <w:tabs>
          <w:tab w:val="left" w:pos="567"/>
        </w:tabs>
        <w:ind w:left="284"/>
        <w:jc w:val="both"/>
        <w:rPr>
          <w:rFonts w:ascii="PT Astra Serif" w:hAnsi="PT Astra Serif"/>
          <w:sz w:val="24"/>
          <w:szCs w:val="24"/>
        </w:rPr>
      </w:pPr>
    </w:p>
    <w:p w:rsidR="00A62410" w:rsidRDefault="00A62410" w:rsidP="00A62410">
      <w:pPr>
        <w:pStyle w:val="a5"/>
        <w:tabs>
          <w:tab w:val="left" w:pos="-993"/>
          <w:tab w:val="left" w:pos="-284"/>
          <w:tab w:val="left" w:pos="567"/>
        </w:tabs>
        <w:autoSpaceDE w:val="0"/>
        <w:autoSpaceDN w:val="0"/>
        <w:adjustRightInd w:val="0"/>
        <w:ind w:left="284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A62410" w:rsidRDefault="00A62410" w:rsidP="00A62410">
      <w:pPr>
        <w:tabs>
          <w:tab w:val="left" w:pos="-993"/>
          <w:tab w:val="left" w:pos="-284"/>
          <w:tab w:val="left" w:pos="567"/>
        </w:tabs>
        <w:ind w:left="284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A62410" w:rsidRDefault="00A62410" w:rsidP="00A62410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284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</w:t>
      </w:r>
      <w:r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A62410" w:rsidRDefault="00A62410" w:rsidP="00A62410">
      <w:pPr>
        <w:pStyle w:val="a5"/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284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A62410" w:rsidRDefault="00A62410" w:rsidP="00A62410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567"/>
          <w:tab w:val="left" w:pos="993"/>
        </w:tabs>
        <w:ind w:left="284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Т.А. Первушина – заместитель директора департамента, начальник управления бюджетного учета, отчетности и казна</w:t>
      </w:r>
      <w:bookmarkStart w:id="0" w:name="_GoBack"/>
      <w:bookmarkEnd w:id="0"/>
      <w:r>
        <w:rPr>
          <w:rFonts w:ascii="PT Astra Serif" w:hAnsi="PT Astra Serif"/>
          <w:spacing w:val="-6"/>
          <w:sz w:val="24"/>
          <w:szCs w:val="24"/>
        </w:rPr>
        <w:t xml:space="preserve">чейского исполнения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A62410" w:rsidRDefault="00A62410" w:rsidP="00A62410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567"/>
        </w:tabs>
        <w:autoSpaceDE w:val="0"/>
        <w:autoSpaceDN w:val="0"/>
        <w:adjustRightInd w:val="0"/>
        <w:ind w:left="284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A62410" w:rsidRDefault="00A62410" w:rsidP="00A62410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284" w:right="141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 xml:space="preserve">В.Э. Штанова - </w:t>
      </w:r>
      <w:r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A62410" w:rsidRDefault="00A62410" w:rsidP="00A62410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284" w:right="141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Н.Б. </w:t>
      </w:r>
      <w:r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A62410" w:rsidRDefault="00A62410" w:rsidP="00A62410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284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5 членов комиссии из 5.</w:t>
      </w:r>
    </w:p>
    <w:p w:rsidR="00A62410" w:rsidRDefault="00A62410" w:rsidP="00A62410">
      <w:pPr>
        <w:pStyle w:val="a5"/>
        <w:ind w:left="284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 Скороходова Людмила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Сабитовна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специалист-эксперт отдела экономики в строительстве </w:t>
      </w:r>
      <w:r>
        <w:rPr>
          <w:rFonts w:ascii="PT Astra Serif" w:hAnsi="PT Astra Serif"/>
          <w:sz w:val="24"/>
          <w:szCs w:val="24"/>
        </w:rPr>
        <w:t xml:space="preserve">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A62410" w:rsidRDefault="00A62410" w:rsidP="00A62410">
      <w:pPr>
        <w:ind w:left="284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1. Наименование аукциона: аукцион в электронной форме № 0187300005824000214 </w:t>
      </w:r>
      <w:r w:rsidRPr="00A62410">
        <w:rPr>
          <w:rFonts w:ascii="PT Astra Serif" w:hAnsi="PT Astra Serif"/>
          <w:spacing w:val="-6"/>
          <w:sz w:val="24"/>
          <w:szCs w:val="24"/>
        </w:rPr>
        <w:t xml:space="preserve">на право заключения муниципального </w:t>
      </w:r>
      <w:proofErr w:type="gramStart"/>
      <w:r w:rsidRPr="00A62410">
        <w:rPr>
          <w:rFonts w:ascii="PT Astra Serif" w:hAnsi="PT Astra Serif"/>
          <w:spacing w:val="-6"/>
          <w:sz w:val="24"/>
          <w:szCs w:val="24"/>
        </w:rPr>
        <w:t>контракта</w:t>
      </w:r>
      <w:proofErr w:type="gramEnd"/>
      <w:r w:rsidRPr="00A62410">
        <w:rPr>
          <w:rFonts w:ascii="PT Astra Serif" w:hAnsi="PT Astra Serif"/>
          <w:spacing w:val="-6"/>
          <w:sz w:val="24"/>
          <w:szCs w:val="24"/>
        </w:rPr>
        <w:t xml:space="preserve"> на выполнение работ по благоустройству территории в районе МБОУ «Средняя общеобразовательная школа №2» в городе </w:t>
      </w:r>
      <w:proofErr w:type="spellStart"/>
      <w:r w:rsidRPr="00A62410">
        <w:rPr>
          <w:rFonts w:ascii="PT Astra Serif" w:hAnsi="PT Astra Serif"/>
          <w:spacing w:val="-6"/>
          <w:sz w:val="24"/>
          <w:szCs w:val="24"/>
        </w:rPr>
        <w:t>Югорске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A62410" w:rsidRDefault="00A62410" w:rsidP="00A62410">
      <w:pPr>
        <w:ind w:left="284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2.Номер извещения о проведении торгов на официальном сайте Единой информационной системы в</w:t>
      </w:r>
      <w:r>
        <w:rPr>
          <w:rFonts w:ascii="PT Astra Serif" w:hAnsi="PT Astra Serif"/>
          <w:sz w:val="24"/>
          <w:szCs w:val="24"/>
        </w:rPr>
        <w:t xml:space="preserve"> сфере закупок </w:t>
      </w:r>
      <w:r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bCs/>
          <w:sz w:val="24"/>
          <w:szCs w:val="24"/>
        </w:rPr>
        <w:t xml:space="preserve">, код аукциона 0187300005824000214. </w:t>
      </w:r>
    </w:p>
    <w:p w:rsidR="00A62410" w:rsidRPr="00A62410" w:rsidRDefault="00A62410" w:rsidP="00A62410">
      <w:pPr>
        <w:ind w:left="284"/>
        <w:jc w:val="both"/>
        <w:rPr>
          <w:rFonts w:ascii="PT Astra Serif" w:hAnsi="PT Astra Serif"/>
          <w:spacing w:val="-6"/>
          <w:sz w:val="24"/>
          <w:szCs w:val="24"/>
        </w:rPr>
      </w:pPr>
      <w:r w:rsidRPr="00A62410">
        <w:rPr>
          <w:rFonts w:ascii="PT Astra Serif" w:hAnsi="PT Astra Serif"/>
          <w:spacing w:val="-6"/>
          <w:sz w:val="24"/>
          <w:szCs w:val="24"/>
        </w:rPr>
        <w:t>Идентификационный код закупки: 24 38622012310862201001 0158 001 4399 244.</w:t>
      </w:r>
    </w:p>
    <w:p w:rsidR="00A62410" w:rsidRPr="00A62410" w:rsidRDefault="00A62410" w:rsidP="00A62410">
      <w:pPr>
        <w:ind w:left="284"/>
        <w:jc w:val="both"/>
        <w:rPr>
          <w:rFonts w:ascii="PT Astra Serif" w:hAnsi="PT Astra Serif"/>
          <w:spacing w:val="-6"/>
          <w:sz w:val="24"/>
          <w:szCs w:val="24"/>
        </w:rPr>
      </w:pPr>
      <w:r w:rsidRPr="00A62410">
        <w:rPr>
          <w:rFonts w:ascii="PT Astra Serif" w:hAnsi="PT Astra Serif"/>
          <w:spacing w:val="-6"/>
          <w:sz w:val="24"/>
          <w:szCs w:val="24"/>
        </w:rPr>
        <w:t>Начальная (максимальная) цена контракта: 37 999 970,88 рублей (тридцать семь миллионов девятьсот девяносто девять тысяч девятьсот семьдесят рублей 88 копеек).</w:t>
      </w:r>
    </w:p>
    <w:p w:rsidR="00A62410" w:rsidRDefault="00A62410" w:rsidP="00A62410">
      <w:pPr>
        <w:pStyle w:val="a5"/>
        <w:ind w:left="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3. Заказчик: </w:t>
      </w:r>
      <w:r>
        <w:rPr>
          <w:rFonts w:ascii="PT Astra Serif" w:hAnsi="PT Astra Serif"/>
          <w:sz w:val="24"/>
          <w:szCs w:val="24"/>
        </w:rPr>
        <w:t xml:space="preserve">Департамент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. </w:t>
      </w:r>
      <w:proofErr w:type="gramStart"/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 xml:space="preserve">628260, ул. Механизаторов, д.22, г. </w:t>
      </w:r>
      <w:proofErr w:type="spellStart"/>
      <w:r>
        <w:rPr>
          <w:rFonts w:ascii="PT Astra Serif" w:hAnsi="PT Astra Serif"/>
          <w:sz w:val="24"/>
          <w:szCs w:val="24"/>
        </w:rPr>
        <w:t>Югорск</w:t>
      </w:r>
      <w:proofErr w:type="spellEnd"/>
      <w:r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  <w:proofErr w:type="gramEnd"/>
    </w:p>
    <w:p w:rsidR="00A62410" w:rsidRDefault="00A62410" w:rsidP="00A62410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86).</w:t>
      </w:r>
    </w:p>
    <w:p w:rsidR="00A62410" w:rsidRDefault="00A62410" w:rsidP="00A62410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A62410" w:rsidRDefault="00A62410" w:rsidP="00A62410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A62410" w:rsidRDefault="00A62410" w:rsidP="00A62410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6.1 признать соответствующей извещению об осуществлении закупки заявку на участие в закупке с идентификационным номером: № 86.</w:t>
      </w:r>
    </w:p>
    <w:p w:rsidR="00A62410" w:rsidRDefault="00A62410" w:rsidP="00A62410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A62410" w:rsidRDefault="00A62410" w:rsidP="00A62410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A62410" w:rsidRDefault="00A62410" w:rsidP="00A62410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</w:t>
      </w:r>
      <w:r>
        <w:rPr>
          <w:rFonts w:ascii="PT Astra Serif" w:hAnsi="PT Astra Serif"/>
          <w:sz w:val="24"/>
          <w:szCs w:val="24"/>
        </w:rPr>
        <w:lastRenderedPageBreak/>
        <w:t xml:space="preserve">извещения об осуществлении закупки </w:t>
      </w:r>
    </w:p>
    <w:p w:rsidR="00A62410" w:rsidRDefault="00A62410" w:rsidP="00A62410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pPr w:leftFromText="180" w:rightFromText="180" w:bottomFromText="200" w:vertAnchor="text" w:horzAnchor="margin" w:tblpYSpec="top"/>
        <w:tblW w:w="10485" w:type="dxa"/>
        <w:tblLayout w:type="fixed"/>
        <w:tblLook w:val="01E0" w:firstRow="1" w:lastRow="1" w:firstColumn="1" w:lastColumn="1" w:noHBand="0" w:noVBand="0"/>
      </w:tblPr>
      <w:tblGrid>
        <w:gridCol w:w="5384"/>
        <w:gridCol w:w="2551"/>
        <w:gridCol w:w="2550"/>
      </w:tblGrid>
      <w:tr w:rsidR="00A62410" w:rsidTr="00A62410">
        <w:trPr>
          <w:trHeight w:val="1276"/>
        </w:trPr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410" w:rsidRDefault="00A62410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410" w:rsidRDefault="00A62410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410" w:rsidRDefault="00A62410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A62410" w:rsidTr="00A62410">
        <w:trPr>
          <w:trHeight w:val="692"/>
        </w:trPr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410" w:rsidRDefault="00A62410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410" w:rsidRDefault="00A62410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410" w:rsidRDefault="00A62410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A62410" w:rsidTr="00A62410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410" w:rsidRDefault="00A62410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410" w:rsidRDefault="00A62410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410" w:rsidRDefault="00A62410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A62410" w:rsidTr="00A62410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410" w:rsidRDefault="00A62410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410" w:rsidRDefault="00A62410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410" w:rsidRDefault="00A62410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A62410" w:rsidTr="00A62410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410" w:rsidRDefault="00A62410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410" w:rsidRDefault="00A62410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410" w:rsidRDefault="00A62410">
            <w:pPr>
              <w:spacing w:line="276" w:lineRule="auto"/>
              <w:jc w:val="center"/>
              <w:rPr>
                <w:rFonts w:ascii="PT Astra Serif" w:hAnsi="PT Astra Serif"/>
                <w:spacing w:val="-6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A62410" w:rsidTr="00A62410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410" w:rsidRDefault="00A62410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410" w:rsidRDefault="00A62410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410" w:rsidRDefault="00A62410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A62410" w:rsidRDefault="00A62410" w:rsidP="00A62410">
      <w:pPr>
        <w:jc w:val="center"/>
        <w:rPr>
          <w:rFonts w:ascii="PT Astra Serif" w:hAnsi="PT Astra Serif"/>
          <w:sz w:val="24"/>
          <w:szCs w:val="24"/>
        </w:rPr>
      </w:pPr>
    </w:p>
    <w:p w:rsidR="00A62410" w:rsidRDefault="00A62410" w:rsidP="00A62410">
      <w:pPr>
        <w:jc w:val="center"/>
        <w:rPr>
          <w:rFonts w:ascii="PT Astra Serif" w:hAnsi="PT Astra Serif"/>
          <w:sz w:val="24"/>
          <w:szCs w:val="24"/>
        </w:rPr>
      </w:pPr>
    </w:p>
    <w:p w:rsidR="00A62410" w:rsidRDefault="00A62410" w:rsidP="00A62410">
      <w:pPr>
        <w:jc w:val="center"/>
        <w:rPr>
          <w:rFonts w:ascii="PT Astra Serif" w:hAnsi="PT Astra Serif"/>
          <w:sz w:val="24"/>
          <w:szCs w:val="24"/>
        </w:rPr>
      </w:pPr>
    </w:p>
    <w:p w:rsidR="00A62410" w:rsidRDefault="00A62410" w:rsidP="00A62410">
      <w:pPr>
        <w:rPr>
          <w:rFonts w:ascii="PT Astra Serif" w:hAnsi="PT Astra Serif"/>
          <w:b/>
          <w:sz w:val="24"/>
          <w:szCs w:val="24"/>
        </w:rPr>
      </w:pPr>
    </w:p>
    <w:p w:rsidR="00A62410" w:rsidRDefault="00A62410" w:rsidP="00A62410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Ю.В. </w:t>
      </w:r>
      <w:proofErr w:type="spellStart"/>
      <w:r>
        <w:rPr>
          <w:rFonts w:ascii="PT Astra Serif" w:hAnsi="PT Astra Serif"/>
          <w:b/>
          <w:sz w:val="24"/>
          <w:szCs w:val="24"/>
        </w:rPr>
        <w:t>Котелкина</w:t>
      </w:r>
      <w:proofErr w:type="spellEnd"/>
    </w:p>
    <w:p w:rsidR="00A62410" w:rsidRDefault="00A62410" w:rsidP="00A62410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</w:t>
      </w:r>
    </w:p>
    <w:p w:rsidR="00A62410" w:rsidRDefault="00A62410" w:rsidP="00A62410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A62410" w:rsidRDefault="00A62410" w:rsidP="00A62410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</w:t>
      </w:r>
      <w:r>
        <w:rPr>
          <w:rFonts w:ascii="PT Astra Serif" w:hAnsi="PT Astra Serif"/>
          <w:b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Т.А. Первушина</w:t>
      </w:r>
    </w:p>
    <w:p w:rsidR="00A62410" w:rsidRDefault="00A62410" w:rsidP="00A62410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_________________А.Т. Абдуллаев</w:t>
      </w:r>
    </w:p>
    <w:p w:rsidR="00A62410" w:rsidRDefault="00A62410" w:rsidP="00A62410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__________________ </w:t>
      </w:r>
      <w:r>
        <w:rPr>
          <w:rFonts w:ascii="PT Astra Serif" w:hAnsi="PT Astra Serif"/>
          <w:sz w:val="24"/>
          <w:szCs w:val="24"/>
        </w:rPr>
        <w:t xml:space="preserve">В.Э. </w:t>
      </w:r>
      <w:proofErr w:type="spellStart"/>
      <w:r>
        <w:rPr>
          <w:rFonts w:ascii="PT Astra Serif" w:hAnsi="PT Astra Serif"/>
          <w:sz w:val="24"/>
          <w:szCs w:val="24"/>
        </w:rPr>
        <w:t>Штанова</w:t>
      </w:r>
      <w:proofErr w:type="spellEnd"/>
    </w:p>
    <w:p w:rsidR="00A62410" w:rsidRDefault="00A62410" w:rsidP="00A62410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_________________Н.Б. Захарова</w:t>
      </w:r>
    </w:p>
    <w:p w:rsidR="00A62410" w:rsidRDefault="00A62410" w:rsidP="00A62410">
      <w:pPr>
        <w:ind w:left="-142"/>
        <w:jc w:val="right"/>
        <w:rPr>
          <w:rFonts w:ascii="PT Astra Serif" w:hAnsi="PT Astra Serif"/>
          <w:sz w:val="24"/>
          <w:szCs w:val="24"/>
        </w:rPr>
      </w:pPr>
    </w:p>
    <w:p w:rsidR="00A62410" w:rsidRDefault="00A62410" w:rsidP="00A62410">
      <w:pPr>
        <w:ind w:left="-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</w:t>
      </w:r>
    </w:p>
    <w:p w:rsidR="00A62410" w:rsidRDefault="00A62410" w:rsidP="00A62410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A62410" w:rsidRDefault="00A62410" w:rsidP="00A62410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               _____________</w:t>
      </w:r>
      <w:r>
        <w:rPr>
          <w:rFonts w:ascii="PT Astra Serif" w:hAnsi="PT Astra Serif"/>
          <w:sz w:val="24"/>
          <w:szCs w:val="24"/>
        </w:rPr>
        <w:t>Л.С. Скороходова</w:t>
      </w:r>
    </w:p>
    <w:p w:rsidR="00A62410" w:rsidRDefault="00A62410" w:rsidP="00A62410">
      <w:pPr>
        <w:jc w:val="both"/>
        <w:rPr>
          <w:color w:val="FF0000"/>
        </w:rPr>
      </w:pPr>
    </w:p>
    <w:p w:rsidR="00A62410" w:rsidRDefault="00A62410" w:rsidP="00A62410">
      <w:pPr>
        <w:tabs>
          <w:tab w:val="left" w:pos="709"/>
        </w:tabs>
        <w:ind w:left="567"/>
      </w:pPr>
    </w:p>
    <w:p w:rsidR="00A62410" w:rsidRDefault="00A62410" w:rsidP="00A62410"/>
    <w:p w:rsidR="00501D1C" w:rsidRDefault="00501D1C"/>
    <w:sectPr w:rsidR="00501D1C" w:rsidSect="00A62410">
      <w:pgSz w:w="11906" w:h="16838"/>
      <w:pgMar w:top="28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A56"/>
    <w:rsid w:val="001F0A56"/>
    <w:rsid w:val="00501D1C"/>
    <w:rsid w:val="007642D5"/>
    <w:rsid w:val="00A62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41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2410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A624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A62410"/>
    <w:pPr>
      <w:ind w:left="720"/>
      <w:contextualSpacing/>
    </w:pPr>
  </w:style>
  <w:style w:type="paragraph" w:customStyle="1" w:styleId="ConsPlusNormal">
    <w:name w:val="ConsPlusNormal"/>
    <w:uiPriority w:val="99"/>
    <w:rsid w:val="00A624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41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2410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A624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A62410"/>
    <w:pPr>
      <w:ind w:left="720"/>
      <w:contextualSpacing/>
    </w:pPr>
  </w:style>
  <w:style w:type="paragraph" w:customStyle="1" w:styleId="ConsPlusNormal">
    <w:name w:val="ConsPlusNormal"/>
    <w:uiPriority w:val="99"/>
    <w:rsid w:val="00A624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9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3</cp:revision>
  <cp:lastPrinted>2024-07-03T06:37:00Z</cp:lastPrinted>
  <dcterms:created xsi:type="dcterms:W3CDTF">2024-07-03T05:28:00Z</dcterms:created>
  <dcterms:modified xsi:type="dcterms:W3CDTF">2024-07-03T06:37:00Z</dcterms:modified>
</cp:coreProperties>
</file>