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3B" w:rsidRDefault="007A7DCF">
      <w:pPr>
        <w:rPr>
          <w:rFonts w:ascii="Times New Roman" w:hAnsi="Times New Roman" w:cs="Times New Roman"/>
        </w:rPr>
      </w:pPr>
      <w:r w:rsidRPr="007A7DCF">
        <w:rPr>
          <w:rFonts w:ascii="Times New Roman" w:hAnsi="Times New Roman" w:cs="Times New Roman"/>
        </w:rPr>
        <w:t>Обоснование невозможности соблюдения Постановление Правительства РФ от 31 декабря 2009 г. N 1221 "Об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нужд"</w:t>
      </w:r>
    </w:p>
    <w:p w:rsidR="007A7DCF" w:rsidRDefault="007A7DCF" w:rsidP="007A7D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п.3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</w:t>
      </w:r>
      <w:r w:rsidRPr="007A7DCF">
        <w:t xml:space="preserve"> </w:t>
      </w:r>
      <w:r w:rsidRPr="007A7DCF">
        <w:rPr>
          <w:rFonts w:ascii="Times New Roman" w:hAnsi="Times New Roman" w:cs="Times New Roman"/>
        </w:rPr>
        <w:t>а) энергетической эффективности товаров при осуществлении закупок для обеспечения государственных или муниципальных нужд на предмет выявления категорий товаров, при использовании которых расходуются энергетические ресурсы в объемах, составляющих существенную долю в структуре потребления отдельных групп государственных или муниципальных заказчиков, осуществляющих аналогичные виды деятельности;</w:t>
      </w:r>
      <w:r>
        <w:rPr>
          <w:rFonts w:ascii="Times New Roman" w:hAnsi="Times New Roman" w:cs="Times New Roman"/>
        </w:rPr>
        <w:t xml:space="preserve"> </w:t>
      </w:r>
    </w:p>
    <w:p w:rsidR="007A7DCF" w:rsidRDefault="007A7DCF" w:rsidP="007A7DCF">
      <w:pPr>
        <w:pStyle w:val="a3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Фены не составляют существенную долю объемов энергетических ресурсов в структуре потребления МБУ СШОР «Центр Югорского спорта» (0.00001% общего потребления учреждения)</w:t>
      </w:r>
    </w:p>
    <w:p w:rsidR="007A7DCF" w:rsidRDefault="0098601B" w:rsidP="009860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</w:t>
      </w:r>
      <w:r w:rsidRPr="0098601B">
        <w:rPr>
          <w:rFonts w:ascii="Times New Roman" w:hAnsi="Times New Roman" w:cs="Times New Roman"/>
        </w:rPr>
        <w:t>ГОСТ 31531-2012</w:t>
      </w:r>
      <w:r>
        <w:rPr>
          <w:rFonts w:ascii="Times New Roman" w:hAnsi="Times New Roman" w:cs="Times New Roman"/>
        </w:rPr>
        <w:t xml:space="preserve"> фен не включен в Приложение А </w:t>
      </w:r>
      <w:r w:rsidRPr="0098601B">
        <w:rPr>
          <w:rFonts w:ascii="Times New Roman" w:hAnsi="Times New Roman" w:cs="Times New Roman"/>
        </w:rPr>
        <w:t>Рекомендуемый перечень продукции, подлежащей сертификации по показателям энергетической эффективности</w:t>
      </w:r>
      <w:r>
        <w:rPr>
          <w:rFonts w:ascii="Times New Roman" w:hAnsi="Times New Roman" w:cs="Times New Roman"/>
        </w:rPr>
        <w:t>.</w:t>
      </w:r>
    </w:p>
    <w:p w:rsidR="0098601B" w:rsidRPr="0098601B" w:rsidRDefault="0098601B" w:rsidP="0098601B">
      <w:pPr>
        <w:pStyle w:val="a3"/>
        <w:ind w:left="420"/>
        <w:jc w:val="both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Фен настенный не является электроприбором, для которого необходимо определять класс энергетической эффективности.</w:t>
      </w:r>
    </w:p>
    <w:p w:rsidR="0098601B" w:rsidRPr="0098601B" w:rsidRDefault="0098601B" w:rsidP="0098601B">
      <w:pPr>
        <w:pStyle w:val="a3"/>
        <w:ind w:left="420"/>
        <w:jc w:val="both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 xml:space="preserve">Присвоение энергопотребляющему изделию Знака соответствия </w:t>
      </w:r>
      <w:proofErr w:type="spellStart"/>
      <w:r w:rsidRPr="0098601B">
        <w:rPr>
          <w:rFonts w:ascii="Times New Roman" w:hAnsi="Times New Roman" w:cs="Times New Roman"/>
        </w:rPr>
        <w:t>энерго</w:t>
      </w:r>
      <w:bookmarkStart w:id="0" w:name="_GoBack"/>
      <w:bookmarkEnd w:id="0"/>
      <w:r w:rsidRPr="0098601B">
        <w:rPr>
          <w:rFonts w:ascii="Times New Roman" w:hAnsi="Times New Roman" w:cs="Times New Roman"/>
        </w:rPr>
        <w:t>эффективности</w:t>
      </w:r>
      <w:proofErr w:type="spellEnd"/>
      <w:r w:rsidRPr="0098601B">
        <w:rPr>
          <w:rFonts w:ascii="Times New Roman" w:hAnsi="Times New Roman" w:cs="Times New Roman"/>
        </w:rPr>
        <w:t xml:space="preserve"> производится Органом по сертификации, уполномоченным Госстандартом России.</w:t>
      </w:r>
    </w:p>
    <w:p w:rsidR="0098601B" w:rsidRDefault="0098601B" w:rsidP="0098601B">
      <w:pPr>
        <w:pStyle w:val="a3"/>
        <w:ind w:left="420"/>
        <w:jc w:val="both"/>
        <w:rPr>
          <w:rFonts w:ascii="Times New Roman" w:hAnsi="Times New Roman" w:cs="Times New Roman"/>
        </w:rPr>
      </w:pPr>
      <w:r w:rsidRPr="0098601B">
        <w:rPr>
          <w:rFonts w:ascii="Times New Roman" w:hAnsi="Times New Roman" w:cs="Times New Roman"/>
        </w:rPr>
        <w:t>Определение класса, установление кода энергетической эффективности и ИЭЭ осуществляет его изготовитель, руководствуясь правилами и показателями (нормативами), приведенными в стандартах на конкретные виды изделий данного типа, а также - действительными значениями потребления энергоресурсов конкретными изделиями.</w:t>
      </w:r>
    </w:p>
    <w:p w:rsidR="0098601B" w:rsidRPr="0098601B" w:rsidRDefault="0098601B" w:rsidP="0098601B">
      <w:pPr>
        <w:jc w:val="both"/>
        <w:rPr>
          <w:rFonts w:ascii="Times New Roman" w:hAnsi="Times New Roman" w:cs="Times New Roman"/>
        </w:rPr>
      </w:pPr>
    </w:p>
    <w:p w:rsidR="007A7DCF" w:rsidRPr="007A7DCF" w:rsidRDefault="007A7DCF">
      <w:pPr>
        <w:rPr>
          <w:rFonts w:ascii="Times New Roman" w:hAnsi="Times New Roman" w:cs="Times New Roman"/>
        </w:rPr>
      </w:pPr>
    </w:p>
    <w:sectPr w:rsidR="007A7DCF" w:rsidRPr="007A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43D6A"/>
    <w:multiLevelType w:val="hybridMultilevel"/>
    <w:tmpl w:val="18CCA7C6"/>
    <w:lvl w:ilvl="0" w:tplc="4B849A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E"/>
    <w:rsid w:val="0004163B"/>
    <w:rsid w:val="001102E2"/>
    <w:rsid w:val="007A7DCF"/>
    <w:rsid w:val="0098601B"/>
    <w:rsid w:val="009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9940-5A37-425D-A289-5DD4213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Климова</dc:creator>
  <cp:keywords/>
  <dc:description/>
  <cp:lastModifiedBy>Ольга Евгеньевна Климова</cp:lastModifiedBy>
  <cp:revision>2</cp:revision>
  <dcterms:created xsi:type="dcterms:W3CDTF">2021-08-11T09:43:00Z</dcterms:created>
  <dcterms:modified xsi:type="dcterms:W3CDTF">2021-08-11T10:22:00Z</dcterms:modified>
</cp:coreProperties>
</file>