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60D0F">
        <w:rPr>
          <w:rFonts w:ascii="PT Astra Serif" w:hAnsi="PT Astra Serif"/>
          <w:sz w:val="24"/>
          <w:szCs w:val="24"/>
        </w:rPr>
        <w:t>24</w:t>
      </w:r>
      <w:r w:rsidR="007F214F">
        <w:rPr>
          <w:rFonts w:ascii="PT Astra Serif" w:hAnsi="PT Astra Serif"/>
          <w:sz w:val="24"/>
          <w:szCs w:val="24"/>
        </w:rPr>
        <w:t>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</w:t>
      </w:r>
      <w:r w:rsidR="00244932">
        <w:rPr>
          <w:rFonts w:ascii="PT Astra Serif" w:hAnsi="PT Astra Serif"/>
          <w:sz w:val="24"/>
          <w:szCs w:val="24"/>
        </w:rPr>
        <w:t xml:space="preserve">                               </w:t>
      </w:r>
      <w:r w:rsidR="00962945">
        <w:rPr>
          <w:rFonts w:ascii="PT Astra Serif" w:hAnsi="PT Astra Serif"/>
          <w:sz w:val="24"/>
          <w:szCs w:val="24"/>
        </w:rPr>
        <w:t xml:space="preserve">   </w:t>
      </w:r>
      <w:r w:rsidR="00115D50">
        <w:rPr>
          <w:rFonts w:ascii="PT Astra Serif" w:hAnsi="PT Astra Serif"/>
          <w:sz w:val="24"/>
          <w:szCs w:val="24"/>
        </w:rPr>
        <w:t>№ 01873000058230003</w:t>
      </w:r>
      <w:r w:rsidR="00962945">
        <w:rPr>
          <w:rFonts w:ascii="PT Astra Serif" w:hAnsi="PT Astra Serif"/>
          <w:sz w:val="24"/>
          <w:szCs w:val="24"/>
        </w:rPr>
        <w:t>9</w:t>
      </w:r>
      <w:r w:rsidR="001B1C07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FB240A" w:rsidRDefault="00FB240A" w:rsidP="00244932">
      <w:pPr>
        <w:tabs>
          <w:tab w:val="left" w:pos="567"/>
        </w:tabs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</w:p>
    <w:p w:rsidR="00962945" w:rsidRPr="00244932" w:rsidRDefault="00962945" w:rsidP="0024493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2945" w:rsidRPr="00244932" w:rsidRDefault="00962945" w:rsidP="00244932">
      <w:pPr>
        <w:tabs>
          <w:tab w:val="left" w:pos="-284"/>
          <w:tab w:val="left" w:pos="0"/>
        </w:tabs>
        <w:spacing w:after="0" w:line="240" w:lineRule="auto"/>
        <w:ind w:left="142" w:right="-143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62945" w:rsidRPr="00244932" w:rsidRDefault="00962945" w:rsidP="0024493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244932">
        <w:rPr>
          <w:rFonts w:ascii="PT Astra Serif" w:hAnsi="PT Astra Serif"/>
          <w:spacing w:val="-6"/>
          <w:sz w:val="24"/>
          <w:szCs w:val="24"/>
        </w:rPr>
        <w:t>Д.А. Крылов – председатель комиссии, управляющий делами  администрации города Югорска;</w:t>
      </w:r>
    </w:p>
    <w:p w:rsidR="00962945" w:rsidRPr="00244932" w:rsidRDefault="00962945" w:rsidP="00244932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244932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2945" w:rsidRPr="00244932" w:rsidRDefault="00962945" w:rsidP="0024493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244932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44932"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</w:t>
      </w:r>
      <w:proofErr w:type="gramEnd"/>
      <w:r w:rsidRPr="00244932">
        <w:rPr>
          <w:rFonts w:ascii="PT Astra Serif" w:hAnsi="PT Astra Serif"/>
          <w:spacing w:val="-6"/>
          <w:sz w:val="24"/>
          <w:szCs w:val="24"/>
        </w:rPr>
        <w:t xml:space="preserve"> Югорска;</w:t>
      </w:r>
    </w:p>
    <w:p w:rsidR="00962945" w:rsidRPr="00244932" w:rsidRDefault="00962945" w:rsidP="0024493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244932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244932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</w:r>
      <w:r w:rsidRPr="00244932">
        <w:rPr>
          <w:rFonts w:ascii="PT Astra Serif" w:hAnsi="PT Astra Serif"/>
          <w:sz w:val="24"/>
          <w:szCs w:val="24"/>
        </w:rPr>
        <w:t>;</w:t>
      </w:r>
    </w:p>
    <w:p w:rsidR="00962945" w:rsidRPr="00244932" w:rsidRDefault="00962945" w:rsidP="0024493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244932">
        <w:rPr>
          <w:rFonts w:ascii="PT Astra Serif" w:hAnsi="PT Astra Serif"/>
          <w:spacing w:val="-6"/>
          <w:sz w:val="24"/>
          <w:szCs w:val="24"/>
        </w:rPr>
        <w:t>А.Т. Абдуллаев –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62945" w:rsidRPr="00244932" w:rsidRDefault="00962945" w:rsidP="0024493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60D0F" w:rsidRPr="00244932">
        <w:rPr>
          <w:rFonts w:ascii="PT Astra Serif" w:hAnsi="PT Astra Serif"/>
          <w:sz w:val="24"/>
          <w:szCs w:val="24"/>
        </w:rPr>
        <w:t xml:space="preserve">4 </w:t>
      </w:r>
      <w:r w:rsidRPr="00244932">
        <w:rPr>
          <w:rFonts w:ascii="PT Astra Serif" w:hAnsi="PT Astra Serif"/>
          <w:sz w:val="24"/>
          <w:szCs w:val="24"/>
        </w:rPr>
        <w:t xml:space="preserve"> член</w:t>
      </w:r>
      <w:r w:rsidR="00C60D0F" w:rsidRPr="00244932">
        <w:rPr>
          <w:rFonts w:ascii="PT Astra Serif" w:hAnsi="PT Astra Serif"/>
          <w:sz w:val="24"/>
          <w:szCs w:val="24"/>
        </w:rPr>
        <w:t>а</w:t>
      </w:r>
      <w:r w:rsidRPr="00244932">
        <w:rPr>
          <w:rFonts w:ascii="PT Astra Serif" w:hAnsi="PT Astra Serif"/>
          <w:sz w:val="24"/>
          <w:szCs w:val="24"/>
        </w:rPr>
        <w:t xml:space="preserve"> комиссии из 5</w:t>
      </w:r>
      <w:r w:rsidRPr="00244932">
        <w:rPr>
          <w:rFonts w:ascii="PT Astra Serif" w:hAnsi="PT Astra Serif"/>
          <w:noProof/>
          <w:sz w:val="24"/>
          <w:szCs w:val="24"/>
        </w:rPr>
        <w:t>.</w:t>
      </w:r>
    </w:p>
    <w:p w:rsidR="00FB240A" w:rsidRPr="00244932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C60D0F" w:rsidRPr="00244932">
        <w:rPr>
          <w:rFonts w:ascii="PT Astra Serif" w:hAnsi="PT Astra Serif"/>
          <w:sz w:val="24"/>
          <w:szCs w:val="24"/>
        </w:rPr>
        <w:t xml:space="preserve">Сметанина Екатерина Николаевна, </w:t>
      </w:r>
      <w:r w:rsidRPr="00244932">
        <w:rPr>
          <w:rFonts w:ascii="PT Astra Serif" w:hAnsi="PT Astra Serif"/>
          <w:sz w:val="24"/>
          <w:szCs w:val="24"/>
        </w:rPr>
        <w:t xml:space="preserve">  </w:t>
      </w:r>
      <w:r w:rsidR="00C60D0F" w:rsidRPr="00244932">
        <w:rPr>
          <w:rFonts w:ascii="PT Astra Serif" w:hAnsi="PT Astra Serif"/>
          <w:sz w:val="24"/>
          <w:szCs w:val="24"/>
        </w:rPr>
        <w:t xml:space="preserve">ведущий специалист </w:t>
      </w:r>
      <w:r w:rsidR="00244932" w:rsidRPr="00244932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C60D0F" w:rsidRPr="00244932">
        <w:rPr>
          <w:rFonts w:ascii="PT Astra Serif" w:hAnsi="PT Astra Serif"/>
          <w:spacing w:val="-6"/>
          <w:sz w:val="24"/>
          <w:szCs w:val="24"/>
        </w:rPr>
        <w:t>департамента жилищно-коммунального и строительного комплекса</w:t>
      </w:r>
      <w:r w:rsidR="00C60D0F" w:rsidRPr="00244932">
        <w:rPr>
          <w:rFonts w:ascii="PT Astra Serif" w:hAnsi="PT Astra Serif"/>
          <w:sz w:val="24"/>
          <w:szCs w:val="24"/>
        </w:rPr>
        <w:t xml:space="preserve"> </w:t>
      </w:r>
      <w:r w:rsidRPr="00244932">
        <w:rPr>
          <w:rFonts w:ascii="PT Astra Serif" w:hAnsi="PT Astra Serif"/>
          <w:sz w:val="24"/>
          <w:szCs w:val="24"/>
        </w:rPr>
        <w:t>администрации города Югорска.</w:t>
      </w:r>
    </w:p>
    <w:p w:rsidR="00FB240A" w:rsidRPr="00DC759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15D50" w:rsidRPr="00244932">
        <w:rPr>
          <w:rFonts w:ascii="PT Astra Serif" w:hAnsi="PT Astra Serif"/>
          <w:sz w:val="24"/>
          <w:szCs w:val="24"/>
        </w:rPr>
        <w:t>нной форме № 01873000058230003</w:t>
      </w:r>
      <w:r w:rsidR="00962945" w:rsidRPr="00244932">
        <w:rPr>
          <w:rFonts w:ascii="PT Astra Serif" w:hAnsi="PT Astra Serif"/>
          <w:sz w:val="24"/>
          <w:szCs w:val="24"/>
        </w:rPr>
        <w:t>9</w:t>
      </w:r>
      <w:r w:rsidR="00C60D0F" w:rsidRPr="00244932">
        <w:rPr>
          <w:rFonts w:ascii="PT Astra Serif" w:hAnsi="PT Astra Serif"/>
          <w:sz w:val="24"/>
          <w:szCs w:val="24"/>
        </w:rPr>
        <w:t>5</w:t>
      </w:r>
      <w:r w:rsidRPr="00244932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</w:t>
      </w:r>
      <w:r w:rsidRPr="00C60D0F">
        <w:rPr>
          <w:rFonts w:ascii="PT Astra Serif" w:hAnsi="PT Astra Serif"/>
          <w:sz w:val="24"/>
          <w:szCs w:val="24"/>
        </w:rPr>
        <w:t xml:space="preserve"> организаций на право заключения муниципального контракта на </w:t>
      </w:r>
      <w:r w:rsidR="00C60D0F" w:rsidRPr="00C60D0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</w:t>
      </w:r>
      <w:r w:rsidR="00C60D0F" w:rsidRPr="00DC75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работ по сносу аварийного жилого дома по адресу: ХМАО-Югра, г. </w:t>
      </w:r>
      <w:proofErr w:type="spellStart"/>
      <w:r w:rsidR="00C60D0F" w:rsidRPr="00DC75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="00C60D0F" w:rsidRPr="00DC75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, ул. </w:t>
      </w:r>
      <w:proofErr w:type="gramStart"/>
      <w:r w:rsidR="00C60D0F" w:rsidRPr="00DC75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Таежная</w:t>
      </w:r>
      <w:proofErr w:type="gramEnd"/>
      <w:r w:rsidR="00C60D0F" w:rsidRPr="00DC759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, д.24.</w:t>
      </w:r>
    </w:p>
    <w:p w:rsidR="00FB240A" w:rsidRPr="00DC759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bCs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C759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C759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C759A">
        <w:rPr>
          <w:rFonts w:ascii="PT Astra Serif" w:hAnsi="PT Astra Serif"/>
          <w:bCs/>
          <w:sz w:val="24"/>
          <w:szCs w:val="24"/>
        </w:rPr>
        <w:t>, код аукциона 018730000582300003</w:t>
      </w:r>
      <w:r w:rsidR="00962945" w:rsidRPr="00DC759A">
        <w:rPr>
          <w:rFonts w:ascii="PT Astra Serif" w:hAnsi="PT Astra Serif"/>
          <w:bCs/>
          <w:sz w:val="24"/>
          <w:szCs w:val="24"/>
        </w:rPr>
        <w:t>9</w:t>
      </w:r>
      <w:r w:rsidR="00DC759A">
        <w:rPr>
          <w:rFonts w:ascii="PT Astra Serif" w:hAnsi="PT Astra Serif"/>
          <w:bCs/>
          <w:sz w:val="24"/>
          <w:szCs w:val="24"/>
        </w:rPr>
        <w:t>5</w:t>
      </w:r>
      <w:r w:rsidRPr="00DC759A">
        <w:rPr>
          <w:rFonts w:ascii="PT Astra Serif" w:hAnsi="PT Astra Serif"/>
          <w:bCs/>
          <w:sz w:val="24"/>
          <w:szCs w:val="24"/>
        </w:rPr>
        <w:t xml:space="preserve">. </w:t>
      </w:r>
    </w:p>
    <w:p w:rsidR="00FB240A" w:rsidRPr="00DC759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C759A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DC759A" w:rsidRPr="00DC759A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233862201231086220100101380014311244</w:t>
      </w:r>
      <w:r w:rsidRPr="00DC759A">
        <w:rPr>
          <w:rFonts w:ascii="PT Astra Serif" w:hAnsi="PT Astra Serif"/>
          <w:sz w:val="24"/>
          <w:szCs w:val="24"/>
        </w:rPr>
        <w:t>.</w:t>
      </w:r>
    </w:p>
    <w:p w:rsidR="00FB240A" w:rsidRPr="009B59CA" w:rsidRDefault="00FB240A" w:rsidP="00244932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sz w:val="24"/>
          <w:szCs w:val="24"/>
        </w:rPr>
      </w:pPr>
      <w:r w:rsidRPr="00DC759A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3A6971">
        <w:rPr>
          <w:rFonts w:ascii="PT Astra Serif" w:hAnsi="PT Astra Serif"/>
          <w:sz w:val="24"/>
          <w:szCs w:val="24"/>
        </w:rPr>
        <w:t>935 339</w:t>
      </w:r>
      <w:r w:rsidR="00962945" w:rsidRPr="00DC759A">
        <w:rPr>
          <w:rFonts w:ascii="PT Astra Serif" w:hAnsi="PT Astra Serif"/>
          <w:sz w:val="24"/>
          <w:szCs w:val="24"/>
        </w:rPr>
        <w:t xml:space="preserve"> рублей </w:t>
      </w:r>
      <w:r w:rsidR="003A6971">
        <w:rPr>
          <w:rFonts w:ascii="PT Astra Serif" w:hAnsi="PT Astra Serif"/>
          <w:sz w:val="24"/>
          <w:szCs w:val="24"/>
        </w:rPr>
        <w:t>21 копейка</w:t>
      </w:r>
      <w:r w:rsidR="00962945" w:rsidRPr="009B59CA">
        <w:rPr>
          <w:rFonts w:ascii="PT Astra Serif" w:hAnsi="PT Astra Serif"/>
        </w:rPr>
        <w:t>.</w:t>
      </w:r>
    </w:p>
    <w:p w:rsidR="00FB240A" w:rsidRDefault="00FB240A" w:rsidP="002449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noProof/>
          <w:sz w:val="24"/>
          <w:szCs w:val="24"/>
        </w:rPr>
      </w:pPr>
      <w:r w:rsidRPr="009B59CA">
        <w:rPr>
          <w:rFonts w:ascii="PT Astra Serif" w:hAnsi="PT Astra Serif"/>
          <w:bCs/>
          <w:sz w:val="24"/>
          <w:szCs w:val="24"/>
        </w:rPr>
        <w:t xml:space="preserve">3. </w:t>
      </w:r>
      <w:r w:rsidRPr="009B59CA">
        <w:rPr>
          <w:rFonts w:ascii="PT Astra Serif" w:hAnsi="PT Astra Serif"/>
          <w:sz w:val="24"/>
          <w:szCs w:val="24"/>
        </w:rPr>
        <w:t xml:space="preserve">Заказчик: </w:t>
      </w:r>
      <w:r w:rsidR="003A6971">
        <w:rPr>
          <w:rFonts w:ascii="PT Astra Serif" w:hAnsi="PT Astra Serif"/>
          <w:spacing w:val="-6"/>
          <w:sz w:val="24"/>
          <w:szCs w:val="24"/>
        </w:rPr>
        <w:t>Департамент</w:t>
      </w:r>
      <w:r w:rsidR="003A6971" w:rsidRPr="00244932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</w:t>
      </w:r>
      <w:r w:rsidR="003A6971" w:rsidRPr="00244932">
        <w:rPr>
          <w:rFonts w:ascii="PT Astra Serif" w:hAnsi="PT Astra Serif"/>
          <w:sz w:val="24"/>
          <w:szCs w:val="24"/>
        </w:rPr>
        <w:t xml:space="preserve"> администрации города Югорска</w:t>
      </w:r>
      <w:r w:rsidRPr="009B59CA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B59C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B59CA">
        <w:rPr>
          <w:rFonts w:ascii="PT Astra Serif" w:hAnsi="PT Astra Serif"/>
          <w:sz w:val="24"/>
          <w:szCs w:val="24"/>
        </w:rPr>
        <w:t xml:space="preserve">628260, ул. </w:t>
      </w:r>
      <w:r w:rsidR="003A6971">
        <w:rPr>
          <w:rFonts w:ascii="PT Astra Serif" w:hAnsi="PT Astra Serif"/>
          <w:sz w:val="24"/>
          <w:szCs w:val="24"/>
        </w:rPr>
        <w:t>Механизаторов</w:t>
      </w:r>
      <w:r w:rsidRPr="009B59CA">
        <w:rPr>
          <w:rFonts w:ascii="PT Astra Serif" w:hAnsi="PT Astra Serif"/>
          <w:sz w:val="24"/>
          <w:szCs w:val="24"/>
        </w:rPr>
        <w:t>, д.</w:t>
      </w:r>
      <w:r w:rsidR="003A6971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3A6971">
        <w:rPr>
          <w:rFonts w:ascii="PT Astra Serif" w:hAnsi="PT Astra Serif"/>
          <w:sz w:val="24"/>
          <w:szCs w:val="24"/>
        </w:rPr>
        <w:t>22</w:t>
      </w:r>
      <w:r w:rsidRPr="009B59CA">
        <w:rPr>
          <w:rFonts w:ascii="PT Astra Serif" w:hAnsi="PT Astra Serif"/>
          <w:sz w:val="24"/>
          <w:szCs w:val="24"/>
        </w:rPr>
        <w:t xml:space="preserve">, г. Югорск, Ханты-Мансийский </w:t>
      </w:r>
      <w:r>
        <w:rPr>
          <w:rFonts w:ascii="PT Astra Serif" w:hAnsi="PT Astra Serif"/>
          <w:sz w:val="24"/>
          <w:szCs w:val="24"/>
        </w:rPr>
        <w:t>автономный округ – Югра.</w:t>
      </w:r>
      <w:proofErr w:type="gramEnd"/>
    </w:p>
    <w:p w:rsidR="00FB240A" w:rsidRPr="00244932" w:rsidRDefault="00FB240A" w:rsidP="002449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Pr="00244932">
        <w:rPr>
          <w:rFonts w:ascii="PT Astra Serif" w:hAnsi="PT Astra Serif"/>
          <w:sz w:val="24"/>
          <w:szCs w:val="24"/>
        </w:rPr>
        <w:t>в</w:t>
      </w:r>
      <w:r w:rsidR="00A110EC" w:rsidRPr="00244932">
        <w:rPr>
          <w:rFonts w:ascii="PT Astra Serif" w:hAnsi="PT Astra Serif"/>
          <w:sz w:val="24"/>
          <w:szCs w:val="24"/>
        </w:rPr>
        <w:t xml:space="preserve"> электронной форме были поданы </w:t>
      </w:r>
      <w:r w:rsidR="00244932" w:rsidRPr="00244932">
        <w:rPr>
          <w:rFonts w:ascii="PT Astra Serif" w:hAnsi="PT Astra Serif"/>
          <w:sz w:val="24"/>
          <w:szCs w:val="24"/>
        </w:rPr>
        <w:t>4</w:t>
      </w:r>
      <w:r w:rsidR="00A110EC" w:rsidRPr="00244932">
        <w:rPr>
          <w:rFonts w:ascii="PT Astra Serif" w:hAnsi="PT Astra Serif"/>
          <w:sz w:val="24"/>
          <w:szCs w:val="24"/>
        </w:rPr>
        <w:t xml:space="preserve"> заяв</w:t>
      </w:r>
      <w:r w:rsidR="00244932" w:rsidRPr="00244932">
        <w:rPr>
          <w:rFonts w:ascii="PT Astra Serif" w:hAnsi="PT Astra Serif"/>
          <w:sz w:val="24"/>
          <w:szCs w:val="24"/>
        </w:rPr>
        <w:t>ки</w:t>
      </w:r>
      <w:r w:rsidRPr="00244932">
        <w:rPr>
          <w:rFonts w:ascii="PT Astra Serif" w:hAnsi="PT Astra Serif"/>
          <w:sz w:val="24"/>
          <w:szCs w:val="24"/>
        </w:rPr>
        <w:t xml:space="preserve"> на участие в аукционе (под </w:t>
      </w:r>
      <w:r w:rsidR="007B5FF4" w:rsidRPr="00244932">
        <w:rPr>
          <w:rFonts w:ascii="PT Astra Serif" w:hAnsi="PT Astra Serif"/>
          <w:sz w:val="24"/>
          <w:szCs w:val="24"/>
        </w:rPr>
        <w:t xml:space="preserve">идентификационными номерами № </w:t>
      </w:r>
      <w:r w:rsidR="00244932" w:rsidRPr="00244932">
        <w:rPr>
          <w:rFonts w:ascii="PT Astra Serif" w:hAnsi="PT Astra Serif"/>
          <w:sz w:val="24"/>
          <w:szCs w:val="24"/>
        </w:rPr>
        <w:t>222</w:t>
      </w:r>
      <w:r w:rsidRPr="00244932">
        <w:rPr>
          <w:rFonts w:ascii="PT Astra Serif" w:hAnsi="PT Astra Serif"/>
          <w:sz w:val="24"/>
          <w:szCs w:val="24"/>
        </w:rPr>
        <w:t>,</w:t>
      </w:r>
      <w:r w:rsidR="0030121C" w:rsidRPr="00244932">
        <w:rPr>
          <w:rFonts w:ascii="PT Astra Serif" w:hAnsi="PT Astra Serif"/>
          <w:sz w:val="24"/>
          <w:szCs w:val="24"/>
        </w:rPr>
        <w:t xml:space="preserve"> </w:t>
      </w:r>
      <w:r w:rsidRPr="00244932">
        <w:rPr>
          <w:rFonts w:ascii="PT Astra Serif" w:hAnsi="PT Astra Serif"/>
          <w:sz w:val="24"/>
          <w:szCs w:val="24"/>
        </w:rPr>
        <w:t>1</w:t>
      </w:r>
      <w:r w:rsidR="00244932" w:rsidRPr="00244932">
        <w:rPr>
          <w:rFonts w:ascii="PT Astra Serif" w:hAnsi="PT Astra Serif"/>
          <w:sz w:val="24"/>
          <w:szCs w:val="24"/>
        </w:rPr>
        <w:t>58</w:t>
      </w:r>
      <w:r w:rsidRPr="00244932">
        <w:rPr>
          <w:rFonts w:ascii="PT Astra Serif" w:hAnsi="PT Astra Serif"/>
          <w:sz w:val="24"/>
          <w:szCs w:val="24"/>
        </w:rPr>
        <w:t>,</w:t>
      </w:r>
      <w:r w:rsidR="0030121C" w:rsidRPr="00244932">
        <w:rPr>
          <w:rFonts w:ascii="PT Astra Serif" w:hAnsi="PT Astra Serif"/>
          <w:sz w:val="24"/>
          <w:szCs w:val="24"/>
        </w:rPr>
        <w:t xml:space="preserve"> </w:t>
      </w:r>
      <w:r w:rsidR="00244932" w:rsidRPr="00244932">
        <w:rPr>
          <w:rFonts w:ascii="PT Astra Serif" w:hAnsi="PT Astra Serif"/>
          <w:sz w:val="24"/>
          <w:szCs w:val="24"/>
        </w:rPr>
        <w:t>178</w:t>
      </w:r>
      <w:r w:rsidRPr="00244932">
        <w:rPr>
          <w:rFonts w:ascii="PT Astra Serif" w:hAnsi="PT Astra Serif"/>
          <w:sz w:val="24"/>
          <w:szCs w:val="24"/>
        </w:rPr>
        <w:t>,</w:t>
      </w:r>
      <w:r w:rsidR="0030121C" w:rsidRPr="00244932">
        <w:rPr>
          <w:rFonts w:ascii="PT Astra Serif" w:hAnsi="PT Astra Serif"/>
          <w:sz w:val="24"/>
          <w:szCs w:val="24"/>
        </w:rPr>
        <w:t xml:space="preserve"> </w:t>
      </w:r>
      <w:r w:rsidR="00244932" w:rsidRPr="00244932">
        <w:rPr>
          <w:rFonts w:ascii="PT Astra Serif" w:hAnsi="PT Astra Serif"/>
          <w:sz w:val="24"/>
          <w:szCs w:val="24"/>
        </w:rPr>
        <w:t>187</w:t>
      </w:r>
      <w:r w:rsidRPr="0024493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FB240A" w:rsidRPr="00244932" w:rsidTr="00FB240A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Pr="00244932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24493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701199.82</w:t>
            </w:r>
          </w:p>
        </w:tc>
      </w:tr>
      <w:tr w:rsidR="0024493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705876.52</w:t>
            </w:r>
          </w:p>
        </w:tc>
      </w:tr>
      <w:tr w:rsidR="0024493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715229.92</w:t>
            </w:r>
          </w:p>
        </w:tc>
      </w:tr>
      <w:tr w:rsidR="00244932" w:rsidRPr="00244932" w:rsidTr="000B6A05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244932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841805.21</w:t>
            </w:r>
          </w:p>
        </w:tc>
      </w:tr>
    </w:tbl>
    <w:p w:rsidR="00FB240A" w:rsidRDefault="00FB240A" w:rsidP="00244932">
      <w:pPr>
        <w:spacing w:after="0" w:line="240" w:lineRule="auto"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B240A" w:rsidRDefault="00FB240A" w:rsidP="00244932">
      <w:pPr>
        <w:pStyle w:val="a5"/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4932" w:rsidRPr="00244932">
        <w:rPr>
          <w:rFonts w:ascii="PT Astra Serif" w:hAnsi="PT Astra Serif"/>
          <w:sz w:val="24"/>
          <w:szCs w:val="24"/>
        </w:rPr>
        <w:t>№ 222, 158, 178</w:t>
      </w:r>
      <w:r w:rsidR="00DC759A">
        <w:rPr>
          <w:rFonts w:ascii="PT Astra Serif" w:hAnsi="PT Astra Serif"/>
          <w:sz w:val="24"/>
          <w:szCs w:val="24"/>
        </w:rPr>
        <w:t>, 187</w:t>
      </w:r>
      <w:r w:rsidRPr="00244932">
        <w:rPr>
          <w:sz w:val="24"/>
          <w:szCs w:val="24"/>
        </w:rPr>
        <w:t>.</w:t>
      </w:r>
    </w:p>
    <w:p w:rsidR="00FB240A" w:rsidRDefault="00FB240A" w:rsidP="00244932">
      <w:pPr>
        <w:pStyle w:val="a5"/>
        <w:widowControl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142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30121C" w:rsidRDefault="0030121C" w:rsidP="00244932">
      <w:pPr>
        <w:tabs>
          <w:tab w:val="left" w:pos="284"/>
          <w:tab w:val="left" w:pos="567"/>
          <w:tab w:val="left" w:pos="993"/>
        </w:tabs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44932" w:rsidRPr="0030121C" w:rsidRDefault="00244932" w:rsidP="0030121C">
      <w:pPr>
        <w:tabs>
          <w:tab w:val="left" w:pos="284"/>
          <w:tab w:val="left" w:pos="567"/>
          <w:tab w:val="left" w:pos="993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FB240A" w:rsidTr="00FB240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0A" w:rsidRDefault="00FB240A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244932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DC759A" w:rsidRDefault="00DC759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2" w:rsidRPr="00244932" w:rsidRDefault="0024493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701199.82</w:t>
            </w:r>
          </w:p>
        </w:tc>
      </w:tr>
      <w:tr w:rsidR="00244932" w:rsidTr="00DC759A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DC759A" w:rsidRDefault="00DC759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932" w:rsidRPr="00244932" w:rsidRDefault="0024493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705876.52</w:t>
            </w:r>
          </w:p>
        </w:tc>
      </w:tr>
      <w:tr w:rsidR="00244932" w:rsidTr="002373B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DC759A" w:rsidRDefault="00DC759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715229.92</w:t>
            </w:r>
          </w:p>
        </w:tc>
      </w:tr>
      <w:tr w:rsidR="00244932" w:rsidTr="002373B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DC759A" w:rsidRDefault="00DC759A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932" w:rsidRPr="00244932" w:rsidRDefault="00244932" w:rsidP="008507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244932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841805.21</w:t>
            </w:r>
          </w:p>
        </w:tc>
      </w:tr>
    </w:tbl>
    <w:p w:rsidR="00FB240A" w:rsidRDefault="00FB240A" w:rsidP="00FB240A">
      <w:pPr>
        <w:pStyle w:val="a5"/>
        <w:tabs>
          <w:tab w:val="left" w:pos="567"/>
          <w:tab w:val="left" w:pos="851"/>
        </w:tabs>
        <w:suppressAutoHyphens/>
        <w:ind w:left="284"/>
        <w:jc w:val="both"/>
        <w:rPr>
          <w:sz w:val="24"/>
          <w:szCs w:val="20"/>
        </w:rPr>
      </w:pPr>
    </w:p>
    <w:p w:rsidR="0030121C" w:rsidRPr="00244932" w:rsidRDefault="0030121C" w:rsidP="0030121C">
      <w:pPr>
        <w:pStyle w:val="a5"/>
        <w:numPr>
          <w:ilvl w:val="0"/>
          <w:numId w:val="3"/>
        </w:numPr>
        <w:suppressAutoHyphens/>
        <w:ind w:left="284" w:firstLine="0"/>
        <w:jc w:val="both"/>
        <w:rPr>
          <w:sz w:val="24"/>
        </w:rPr>
      </w:pPr>
      <w:r w:rsidRPr="0024493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B240A" w:rsidRPr="00FB240A" w:rsidRDefault="00FB240A" w:rsidP="00FB240A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284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30121C" w:rsidRDefault="0030121C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B240A" w:rsidRDefault="00FB240A" w:rsidP="00FB240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28"/>
        <w:gridCol w:w="2478"/>
        <w:gridCol w:w="2344"/>
      </w:tblGrid>
      <w:tr w:rsidR="00FB240A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0A" w:rsidRDefault="00FB240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244932" w:rsidRDefault="0030121C" w:rsidP="0085072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244932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30121C" w:rsidRPr="00244932" w:rsidTr="00FB240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 w:rsidRPr="00244932"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244932" w:rsidRDefault="0030121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44932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21C" w:rsidRPr="00244932" w:rsidRDefault="0030121C" w:rsidP="0085072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4932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</w:tbl>
    <w:p w:rsidR="00FB240A" w:rsidRPr="00244932" w:rsidRDefault="00FB240A" w:rsidP="00FB240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0121C" w:rsidRPr="00244932" w:rsidRDefault="00FB240A" w:rsidP="0030121C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244932">
        <w:rPr>
          <w:rFonts w:ascii="PT Astra Serif" w:hAnsi="PT Astra Serif"/>
          <w:b/>
          <w:sz w:val="24"/>
          <w:szCs w:val="24"/>
        </w:rPr>
        <w:t xml:space="preserve">          </w:t>
      </w:r>
      <w:r w:rsidR="0030121C" w:rsidRPr="00244932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30121C" w:rsidRPr="00244932" w:rsidRDefault="0030121C" w:rsidP="0030121C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0121C" w:rsidRPr="00244932" w:rsidRDefault="0030121C" w:rsidP="0030121C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Члены  комиссии</w:t>
      </w:r>
    </w:p>
    <w:p w:rsidR="0030121C" w:rsidRPr="00244932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_______________Т.А. Первушина</w:t>
      </w:r>
    </w:p>
    <w:p w:rsidR="0030121C" w:rsidRPr="00244932" w:rsidRDefault="0030121C" w:rsidP="0030121C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24493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30121C" w:rsidRPr="00244932" w:rsidRDefault="0030121C" w:rsidP="0030121C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>_______________</w:t>
      </w:r>
      <w:r w:rsidRPr="00244932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30121C" w:rsidRPr="00244932" w:rsidRDefault="0030121C" w:rsidP="0030121C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</w:r>
      <w:r w:rsidRPr="00244932">
        <w:rPr>
          <w:rFonts w:ascii="PT Astra Serif" w:hAnsi="PT Astra Serif"/>
          <w:sz w:val="24"/>
          <w:szCs w:val="24"/>
        </w:rPr>
        <w:tab/>
        <w:t xml:space="preserve"> </w:t>
      </w:r>
    </w:p>
    <w:p w:rsidR="0030121C" w:rsidRPr="00244932" w:rsidRDefault="0030121C" w:rsidP="0030121C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244932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   </w:t>
      </w:r>
      <w:r w:rsidR="00244932" w:rsidRPr="00244932">
        <w:rPr>
          <w:rFonts w:ascii="PT Astra Serif" w:hAnsi="PT Astra Serif"/>
          <w:sz w:val="24"/>
          <w:szCs w:val="24"/>
        </w:rPr>
        <w:t xml:space="preserve">         </w:t>
      </w:r>
      <w:r w:rsidRPr="00244932">
        <w:rPr>
          <w:rFonts w:ascii="PT Astra Serif" w:hAnsi="PT Astra Serif"/>
          <w:sz w:val="24"/>
          <w:szCs w:val="24"/>
        </w:rPr>
        <w:t>______________</w:t>
      </w:r>
      <w:r w:rsidR="00244932" w:rsidRPr="00244932">
        <w:rPr>
          <w:rFonts w:ascii="PT Astra Serif" w:hAnsi="PT Astra Serif"/>
          <w:sz w:val="24"/>
          <w:szCs w:val="24"/>
        </w:rPr>
        <w:t>Е.</w:t>
      </w:r>
      <w:r w:rsidR="00244932">
        <w:rPr>
          <w:rFonts w:ascii="PT Astra Serif" w:hAnsi="PT Astra Serif"/>
          <w:sz w:val="24"/>
          <w:szCs w:val="24"/>
        </w:rPr>
        <w:t>Н. Сметанина</w:t>
      </w:r>
    </w:p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115D50"/>
    <w:rsid w:val="001B1C07"/>
    <w:rsid w:val="00244932"/>
    <w:rsid w:val="0030121C"/>
    <w:rsid w:val="003A6971"/>
    <w:rsid w:val="003F363B"/>
    <w:rsid w:val="00493C49"/>
    <w:rsid w:val="006A0ADA"/>
    <w:rsid w:val="007B5FF4"/>
    <w:rsid w:val="007F214F"/>
    <w:rsid w:val="00962945"/>
    <w:rsid w:val="009B59CA"/>
    <w:rsid w:val="00A110EC"/>
    <w:rsid w:val="00BD7151"/>
    <w:rsid w:val="00C60D0F"/>
    <w:rsid w:val="00DC759A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10</cp:revision>
  <cp:lastPrinted>2023-10-23T10:44:00Z</cp:lastPrinted>
  <dcterms:created xsi:type="dcterms:W3CDTF">2023-09-04T09:55:00Z</dcterms:created>
  <dcterms:modified xsi:type="dcterms:W3CDTF">2023-10-23T10:44:00Z</dcterms:modified>
</cp:coreProperties>
</file>