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FE3" w:rsidRPr="00CF690A" w:rsidRDefault="003338A4" w:rsidP="003338A4">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lang w:val="en-US"/>
        </w:rPr>
        <w:t>III</w:t>
      </w:r>
      <w:r w:rsidRPr="003338A4">
        <w:rPr>
          <w:rFonts w:ascii="PT Astra Serif" w:hAnsi="PT Astra Serif" w:cs="Times New Roman"/>
          <w:b/>
          <w:bCs/>
          <w:szCs w:val="24"/>
        </w:rPr>
        <w:t xml:space="preserve">. </w:t>
      </w:r>
      <w:r w:rsidR="00F12074" w:rsidRPr="00CF690A">
        <w:rPr>
          <w:rFonts w:ascii="PT Astra Serif" w:hAnsi="PT Astra Serif" w:cs="Times New Roman"/>
          <w:b/>
          <w:bCs/>
          <w:szCs w:val="24"/>
        </w:rPr>
        <w:t>ПРОЕКТ КОНТРАКТА</w:t>
      </w:r>
    </w:p>
    <w:p w:rsidR="00D91FE3" w:rsidRPr="00CF690A" w:rsidRDefault="00F12074">
      <w:pPr>
        <w:pStyle w:val="10"/>
        <w:shd w:val="clear" w:color="auto" w:fill="FFFFFF"/>
        <w:spacing w:after="0" w:line="240" w:lineRule="auto"/>
        <w:jc w:val="center"/>
        <w:rPr>
          <w:rFonts w:ascii="PT Astra Serif" w:hAnsi="PT Astra Serif"/>
          <w:b/>
          <w:caps/>
          <w:color w:val="000000"/>
        </w:rPr>
      </w:pPr>
      <w:r w:rsidRPr="00CF690A">
        <w:rPr>
          <w:rFonts w:ascii="PT Astra Serif" w:hAnsi="PT Astra Serif"/>
          <w:b/>
          <w:bCs/>
          <w:caps/>
          <w:color w:val="000000"/>
        </w:rPr>
        <w:t>МУНИЦИПАЛЬНый КОНТРАКТ</w:t>
      </w:r>
      <w:r w:rsidRPr="00CF690A">
        <w:rPr>
          <w:rFonts w:ascii="PT Astra Serif" w:hAnsi="PT Astra Serif"/>
          <w:b/>
          <w:caps/>
        </w:rPr>
        <w:t xml:space="preserve"> </w:t>
      </w:r>
      <w:r w:rsidRPr="00CF690A">
        <w:rPr>
          <w:rFonts w:ascii="PT Astra Serif" w:hAnsi="PT Astra Serif"/>
          <w:b/>
          <w:caps/>
          <w:color w:val="000000"/>
        </w:rPr>
        <w:t>на оказание услуг №_______</w:t>
      </w:r>
    </w:p>
    <w:p w:rsidR="00D91FE3" w:rsidRDefault="00F12074">
      <w:pPr>
        <w:pStyle w:val="10"/>
        <w:tabs>
          <w:tab w:val="left" w:pos="6946"/>
        </w:tabs>
        <w:spacing w:after="0" w:line="240" w:lineRule="auto"/>
        <w:jc w:val="center"/>
        <w:rPr>
          <w:rFonts w:ascii="PT Astra Serif" w:hAnsi="PT Astra Serif"/>
          <w:color w:val="000099"/>
        </w:rPr>
      </w:pPr>
      <w:r w:rsidRPr="00CF690A">
        <w:rPr>
          <w:rFonts w:ascii="PT Astra Serif" w:hAnsi="PT Astra Serif"/>
          <w:color w:val="000099"/>
        </w:rPr>
        <w:t xml:space="preserve">(ИКЗ </w:t>
      </w:r>
      <w:r w:rsidR="008C0493" w:rsidRPr="00CF690A">
        <w:rPr>
          <w:rFonts w:ascii="PT Astra Serif" w:hAnsi="PT Astra Serif"/>
          <w:color w:val="000099"/>
        </w:rPr>
        <w:t>№</w:t>
      </w:r>
      <w:r w:rsidR="00FE7F14" w:rsidRPr="00A10301">
        <w:rPr>
          <w:rFonts w:ascii="PT Astra Serif" w:hAnsi="PT Astra Serif"/>
          <w:color w:val="000099"/>
        </w:rPr>
        <w:t xml:space="preserve"> </w:t>
      </w:r>
      <w:r w:rsidR="008A32FD" w:rsidRPr="008A32FD">
        <w:rPr>
          <w:rFonts w:ascii="PT Astra Serif" w:hAnsi="PT Astra Serif"/>
          <w:color w:val="000099"/>
        </w:rPr>
        <w:t>203862200236886220100101190016202244</w:t>
      </w:r>
      <w:bookmarkStart w:id="0" w:name="_GoBack"/>
      <w:bookmarkEnd w:id="0"/>
      <w:r w:rsidRPr="00CF690A">
        <w:rPr>
          <w:rFonts w:ascii="PT Astra Serif" w:hAnsi="PT Astra Serif"/>
          <w:color w:val="000099"/>
        </w:rPr>
        <w:t>)</w:t>
      </w:r>
    </w:p>
    <w:p w:rsidR="00845BD2" w:rsidRDefault="00845BD2">
      <w:pPr>
        <w:pStyle w:val="10"/>
        <w:tabs>
          <w:tab w:val="left" w:pos="6946"/>
        </w:tabs>
        <w:spacing w:after="0" w:line="240" w:lineRule="auto"/>
        <w:jc w:val="center"/>
        <w:rPr>
          <w:rFonts w:ascii="PT Astra Serif" w:hAnsi="PT Astra Serif"/>
          <w:color w:val="000099"/>
        </w:rPr>
      </w:pPr>
    </w:p>
    <w:p w:rsidR="00D91FE3" w:rsidRPr="00CF690A" w:rsidRDefault="00F12074">
      <w:pPr>
        <w:pStyle w:val="10"/>
        <w:tabs>
          <w:tab w:val="left" w:pos="6946"/>
        </w:tabs>
        <w:spacing w:after="0" w:line="240" w:lineRule="auto"/>
        <w:rPr>
          <w:rFonts w:ascii="PT Astra Serif" w:hAnsi="PT Astra Serif"/>
        </w:rPr>
      </w:pPr>
      <w:r w:rsidRPr="00CF690A">
        <w:rPr>
          <w:rFonts w:ascii="PT Astra Serif" w:hAnsi="PT Astra Serif"/>
        </w:rPr>
        <w:t xml:space="preserve">г. ______________                                                                     </w:t>
      </w:r>
      <w:r w:rsidR="005D77EC" w:rsidRPr="00CF690A">
        <w:rPr>
          <w:rFonts w:ascii="PT Astra Serif" w:hAnsi="PT Astra Serif"/>
        </w:rPr>
        <w:tab/>
      </w:r>
      <w:r w:rsidRPr="00CF690A">
        <w:rPr>
          <w:rFonts w:ascii="PT Astra Serif" w:hAnsi="PT Astra Serif"/>
        </w:rPr>
        <w:t>«__</w:t>
      </w:r>
      <w:proofErr w:type="gramStart"/>
      <w:r w:rsidRPr="00CF690A">
        <w:rPr>
          <w:rFonts w:ascii="PT Astra Serif" w:hAnsi="PT Astra Serif"/>
        </w:rPr>
        <w:t>_»_</w:t>
      </w:r>
      <w:proofErr w:type="gramEnd"/>
      <w:r w:rsidRPr="00CF690A">
        <w:rPr>
          <w:rFonts w:ascii="PT Astra Serif" w:hAnsi="PT Astra Serif"/>
        </w:rPr>
        <w:t>___________20</w:t>
      </w:r>
      <w:r w:rsidR="00D12E05">
        <w:rPr>
          <w:rFonts w:ascii="PT Astra Serif" w:hAnsi="PT Astra Serif"/>
        </w:rPr>
        <w:t>2</w:t>
      </w:r>
      <w:r w:rsidR="00845BD2">
        <w:rPr>
          <w:rFonts w:ascii="PT Astra Serif" w:hAnsi="PT Astra Serif"/>
        </w:rPr>
        <w:t>__</w:t>
      </w:r>
      <w:r w:rsidRPr="00CF690A">
        <w:rPr>
          <w:rFonts w:ascii="PT Astra Serif" w:hAnsi="PT Astra Serif"/>
        </w:rPr>
        <w:t xml:space="preserve"> 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CF690A" w:rsidRDefault="00F12074">
      <w:pPr>
        <w:pStyle w:val="10"/>
        <w:spacing w:after="0" w:line="240" w:lineRule="auto"/>
        <w:ind w:firstLine="709"/>
        <w:jc w:val="both"/>
        <w:rPr>
          <w:rFonts w:ascii="PT Astra Serif" w:hAnsi="PT Astra Serif"/>
          <w:i/>
        </w:rPr>
      </w:pPr>
      <w:r w:rsidRPr="00CF690A">
        <w:rPr>
          <w:rFonts w:ascii="PT Astra Serif" w:hAnsi="PT Astra Serif"/>
          <w:i/>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F12074">
      <w:pPr>
        <w:pStyle w:val="10"/>
        <w:spacing w:after="0" w:line="240" w:lineRule="auto"/>
        <w:ind w:firstLine="709"/>
        <w:jc w:val="both"/>
        <w:rPr>
          <w:rFonts w:ascii="PT Astra Serif" w:hAnsi="PT Astra Serif"/>
          <w:color w:val="000000"/>
          <w:kern w:val="2"/>
        </w:rPr>
      </w:pPr>
      <w:r w:rsidRPr="00CF690A">
        <w:rPr>
          <w:rFonts w:ascii="PT Astra Serif" w:hAnsi="PT Astra Serif"/>
        </w:rPr>
        <w:t>заключили настоящий муниципальный контракт, именуемый в дальнейшем «Контракт», о нижеследующем:</w:t>
      </w:r>
    </w:p>
    <w:p w:rsidR="00D91FE3" w:rsidRPr="00CF690A" w:rsidRDefault="00F12074">
      <w:pPr>
        <w:pStyle w:val="10"/>
        <w:spacing w:after="0" w:line="240" w:lineRule="auto"/>
        <w:ind w:left="709"/>
        <w:jc w:val="center"/>
        <w:rPr>
          <w:rFonts w:ascii="PT Astra Serif" w:hAnsi="PT Astra Serif"/>
        </w:rPr>
      </w:pPr>
      <w:r w:rsidRPr="00CF690A">
        <w:rPr>
          <w:rFonts w:ascii="PT Astra Serif" w:hAnsi="PT Astra Serif"/>
          <w:b/>
        </w:rPr>
        <w:t>1. Предмет контракта</w:t>
      </w:r>
    </w:p>
    <w:p w:rsidR="00D91FE3" w:rsidRPr="00CF690A" w:rsidRDefault="00F12074">
      <w:pPr>
        <w:pStyle w:val="10"/>
        <w:shd w:val="clear" w:color="auto" w:fill="FFFFFF"/>
        <w:spacing w:after="0" w:line="240" w:lineRule="auto"/>
        <w:ind w:firstLine="709"/>
        <w:jc w:val="both"/>
        <w:rPr>
          <w:rFonts w:ascii="PT Astra Serif" w:hAnsi="PT Astra Serif"/>
        </w:rPr>
      </w:pPr>
      <w:r w:rsidRPr="00CF690A">
        <w:rPr>
          <w:rFonts w:ascii="PT Astra Serif" w:hAnsi="PT Astra Serif"/>
          <w:color w:val="000000"/>
        </w:rPr>
        <w:t>1.1.</w:t>
      </w:r>
      <w:r w:rsidRPr="00CF690A">
        <w:rPr>
          <w:rFonts w:ascii="PT Astra Serif" w:hAnsi="PT Astra Serif"/>
          <w:color w:val="000000"/>
        </w:rPr>
        <w:tab/>
      </w:r>
      <w:r w:rsidRPr="00CF690A">
        <w:rPr>
          <w:rFonts w:ascii="PT Astra Serif" w:hAnsi="PT Astra Serif"/>
          <w:bCs/>
          <w:color w:val="000000"/>
        </w:rPr>
        <w:t>Исполнитель обязуется своевременно оказать на условиях Контракта</w:t>
      </w:r>
      <w:r w:rsidRPr="00CF690A">
        <w:rPr>
          <w:rFonts w:ascii="PT Astra Serif" w:hAnsi="PT Astra Serif"/>
          <w:color w:val="000000"/>
        </w:rPr>
        <w:t xml:space="preserve"> </w:t>
      </w:r>
      <w:r w:rsidRPr="00CF690A">
        <w:rPr>
          <w:rFonts w:ascii="PT Astra Serif" w:hAnsi="PT Astra Serif"/>
          <w:color w:val="000099"/>
        </w:rPr>
        <w:t xml:space="preserve">услуги по </w:t>
      </w:r>
      <w:r w:rsidR="005F3CD4" w:rsidRPr="005F3CD4">
        <w:rPr>
          <w:rFonts w:ascii="PT Astra Serif" w:hAnsi="PT Astra Serif"/>
          <w:color w:val="000099"/>
        </w:rPr>
        <w:t xml:space="preserve">аттестации </w:t>
      </w:r>
      <w:r w:rsidR="00A10301" w:rsidRPr="00A10301">
        <w:rPr>
          <w:rFonts w:ascii="PT Astra Serif" w:hAnsi="PT Astra Serif"/>
          <w:color w:val="000099"/>
        </w:rPr>
        <w:t>рабочих мест отдела опеки и попечительства</w:t>
      </w:r>
      <w:r w:rsidRPr="00CF690A">
        <w:rPr>
          <w:rFonts w:ascii="PT Astra Serif" w:hAnsi="PT Astra Serif"/>
          <w:color w:val="000099"/>
        </w:rPr>
        <w:t>,</w:t>
      </w:r>
      <w:r w:rsidRPr="00CF690A">
        <w:rPr>
          <w:rFonts w:ascii="PT Astra Serif" w:hAnsi="PT Astra Serif"/>
        </w:rPr>
        <w:t xml:space="preserve"> а Заказчик</w:t>
      </w:r>
      <w:r w:rsidRPr="00CF690A">
        <w:rPr>
          <w:rFonts w:ascii="PT Astra Serif" w:hAnsi="PT Astra Serif"/>
          <w:color w:val="000000"/>
        </w:rPr>
        <w:t xml:space="preserve"> обязуется принять и оплатить их.</w:t>
      </w:r>
    </w:p>
    <w:p w:rsidR="00D91FE3" w:rsidRPr="00CF690A" w:rsidRDefault="00F12074">
      <w:pPr>
        <w:pStyle w:val="10"/>
        <w:numPr>
          <w:ilvl w:val="1"/>
          <w:numId w:val="6"/>
        </w:numPr>
        <w:spacing w:after="0" w:line="240" w:lineRule="auto"/>
        <w:ind w:left="0" w:firstLine="709"/>
        <w:jc w:val="both"/>
        <w:rPr>
          <w:rFonts w:ascii="PT Astra Serif" w:hAnsi="PT Astra Serif"/>
        </w:rPr>
      </w:pPr>
      <w:r w:rsidRPr="00CF690A">
        <w:rPr>
          <w:rFonts w:ascii="PT Astra Serif" w:hAnsi="PT Astra Serif"/>
          <w:color w:val="000000"/>
        </w:rPr>
        <w:t>Состав и объем услуг определяется в Техническом задании (Приложение) к Контракту.</w:t>
      </w:r>
    </w:p>
    <w:p w:rsidR="00D91FE3" w:rsidRPr="00CF690A" w:rsidRDefault="00F12074" w:rsidP="00476BAE">
      <w:pPr>
        <w:pStyle w:val="10"/>
        <w:spacing w:after="0" w:line="240" w:lineRule="auto"/>
        <w:ind w:firstLine="709"/>
        <w:jc w:val="both"/>
        <w:rPr>
          <w:rFonts w:ascii="PT Astra Serif" w:hAnsi="PT Astra Serif"/>
          <w:color w:val="000000"/>
        </w:rPr>
      </w:pPr>
      <w:r w:rsidRPr="00CF690A">
        <w:rPr>
          <w:rFonts w:ascii="PT Astra Serif" w:hAnsi="PT Astra Serif"/>
          <w:color w:val="000000"/>
        </w:rPr>
        <w:t xml:space="preserve">1.3. Место оказания услуг: </w:t>
      </w:r>
      <w:r w:rsidR="00F50B9C" w:rsidRPr="00F50B9C">
        <w:rPr>
          <w:rFonts w:ascii="PT Astra Serif" w:hAnsi="PT Astra Serif"/>
          <w:color w:val="000000"/>
        </w:rPr>
        <w:t xml:space="preserve">Администрация города Югорска, 628260, Ханты-Мансийский автономный округ – Югра, г. Югорск, </w:t>
      </w:r>
      <w:r w:rsidR="00A10301">
        <w:rPr>
          <w:rFonts w:ascii="PT Astra Serif" w:hAnsi="PT Astra Serif"/>
          <w:color w:val="000000"/>
        </w:rPr>
        <w:t xml:space="preserve">ул. </w:t>
      </w:r>
      <w:r w:rsidR="00A10301" w:rsidRPr="00A10301">
        <w:rPr>
          <w:rFonts w:ascii="PT Astra Serif" w:hAnsi="PT Astra Serif"/>
          <w:color w:val="000000"/>
        </w:rPr>
        <w:t>Ленина, д.41</w:t>
      </w:r>
      <w:r w:rsidR="00753A5D" w:rsidRPr="00CF690A">
        <w:rPr>
          <w:rFonts w:ascii="PT Astra Serif" w:hAnsi="PT Astra Serif"/>
          <w:color w:val="000000"/>
        </w:rPr>
        <w:t>.</w:t>
      </w:r>
    </w:p>
    <w:p w:rsidR="00D91FE3" w:rsidRPr="00CF690A" w:rsidRDefault="00D91FE3">
      <w:pPr>
        <w:pStyle w:val="afffc"/>
        <w:spacing w:line="240" w:lineRule="auto"/>
        <w:ind w:firstLine="709"/>
        <w:rPr>
          <w:rFonts w:ascii="PT Astra Serif" w:hAnsi="PT Astra Serif"/>
        </w:rPr>
      </w:pPr>
    </w:p>
    <w:p w:rsidR="00D91FE3" w:rsidRPr="00CF690A" w:rsidRDefault="00F12074">
      <w:pPr>
        <w:pStyle w:val="10"/>
        <w:keepNext/>
        <w:spacing w:after="0" w:line="240" w:lineRule="auto"/>
        <w:ind w:left="709"/>
        <w:jc w:val="center"/>
        <w:rPr>
          <w:rFonts w:ascii="PT Astra Serif" w:hAnsi="PT Astra Serif"/>
        </w:rPr>
      </w:pPr>
      <w:r w:rsidRPr="00CF690A">
        <w:rPr>
          <w:rFonts w:ascii="PT Astra Serif" w:hAnsi="PT Astra Serif"/>
          <w:b/>
        </w:rPr>
        <w:t>2. Цена контракта и порядок расчётов</w:t>
      </w:r>
    </w:p>
    <w:p w:rsidR="00D91FE3" w:rsidRPr="00CF690A" w:rsidRDefault="00F12074">
      <w:pPr>
        <w:pStyle w:val="10"/>
        <w:spacing w:after="0" w:line="240" w:lineRule="auto"/>
        <w:ind w:firstLine="709"/>
        <w:jc w:val="both"/>
        <w:rPr>
          <w:rFonts w:ascii="PT Astra Serif" w:hAnsi="PT Astra Serif"/>
          <w:color w:val="auto"/>
        </w:rPr>
      </w:pPr>
      <w:r w:rsidRPr="00CF690A">
        <w:rPr>
          <w:rFonts w:ascii="PT Astra Serif" w:hAnsi="PT Astra Serif"/>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F690A">
        <w:rPr>
          <w:rFonts w:ascii="PT Astra Serif" w:hAnsi="PT Astra Serif"/>
          <w:color w:val="auto"/>
        </w:rPr>
        <w:t>предусмотренных законодательством Российской Федерации.</w:t>
      </w:r>
    </w:p>
    <w:p w:rsidR="00001A6D" w:rsidRPr="00CF690A" w:rsidRDefault="00001A6D">
      <w:pPr>
        <w:pStyle w:val="10"/>
        <w:spacing w:after="0" w:line="240" w:lineRule="auto"/>
        <w:ind w:firstLine="709"/>
        <w:jc w:val="both"/>
        <w:rPr>
          <w:rFonts w:ascii="PT Astra Serif" w:hAnsi="PT Astra Serif"/>
          <w:color w:val="auto"/>
          <w:szCs w:val="24"/>
        </w:rPr>
      </w:pPr>
      <w:r w:rsidRPr="00CF690A">
        <w:rPr>
          <w:rFonts w:ascii="PT Astra Serif" w:hAnsi="PT Astra Serif"/>
          <w:color w:val="auto"/>
          <w:szCs w:val="24"/>
        </w:rPr>
        <w:t xml:space="preserve">Источник финансирования: </w:t>
      </w:r>
      <w:r w:rsidR="00624A53" w:rsidRPr="00624A53">
        <w:rPr>
          <w:rFonts w:ascii="PT Astra Serif" w:hAnsi="PT Astra Serif"/>
          <w:color w:val="auto"/>
          <w:szCs w:val="24"/>
        </w:rPr>
        <w:t>бюджет города Югорска на 2020 год (субвенция отдела опеки и попечительства</w:t>
      </w:r>
      <w:r w:rsidR="00624A53">
        <w:rPr>
          <w:rFonts w:ascii="PT Astra Serif" w:hAnsi="PT Astra Serif"/>
          <w:color w:val="auto"/>
          <w:szCs w:val="24"/>
        </w:rPr>
        <w:t>)</w:t>
      </w:r>
      <w:r w:rsidRPr="00CF690A">
        <w:rPr>
          <w:rFonts w:ascii="PT Astra Serif" w:hAnsi="PT Astra Serif"/>
          <w:color w:val="auto"/>
          <w:szCs w:val="24"/>
        </w:rPr>
        <w:t>.</w:t>
      </w:r>
    </w:p>
    <w:p w:rsidR="00001A6D" w:rsidRPr="00CF690A" w:rsidRDefault="00F12074" w:rsidP="00001A6D">
      <w:pPr>
        <w:pStyle w:val="10"/>
        <w:spacing w:after="0" w:line="240" w:lineRule="auto"/>
        <w:ind w:firstLine="709"/>
        <w:jc w:val="both"/>
        <w:rPr>
          <w:rFonts w:ascii="PT Astra Serif" w:hAnsi="PT Astra Serif"/>
          <w:color w:val="auto"/>
        </w:rPr>
      </w:pPr>
      <w:r w:rsidRPr="00CF690A">
        <w:rPr>
          <w:rFonts w:ascii="PT Astra Serif" w:hAnsi="PT Astra Serif"/>
          <w:color w:val="auto"/>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CF690A">
        <w:rPr>
          <w:rFonts w:ascii="PT Astra Serif" w:hAnsi="PT Astra Serif"/>
          <w:color w:val="auto"/>
        </w:rPr>
        <w:t>/</w:t>
      </w:r>
      <w:r w:rsidR="00476BAE" w:rsidRPr="00CF690A">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CF690A">
        <w:rPr>
          <w:rFonts w:ascii="PT Astra Serif" w:hAnsi="PT Astra Serif"/>
          <w:i/>
          <w:color w:val="auto"/>
          <w:vertAlign w:val="superscript"/>
        </w:rPr>
        <w:footnoteReference w:id="1"/>
      </w:r>
    </w:p>
    <w:p w:rsidR="00476BAE" w:rsidRPr="00CF690A" w:rsidRDefault="00476BAE">
      <w:pPr>
        <w:pStyle w:val="10"/>
        <w:spacing w:after="0" w:line="240" w:lineRule="auto"/>
        <w:ind w:firstLine="709"/>
        <w:jc w:val="both"/>
        <w:rPr>
          <w:rFonts w:ascii="PT Astra Serif" w:hAnsi="PT Astra Serif"/>
          <w:color w:val="auto"/>
        </w:rPr>
      </w:pPr>
      <w:r w:rsidRPr="00CF690A">
        <w:rPr>
          <w:rFonts w:ascii="PT Astra Serif" w:hAnsi="PT Astra Serif"/>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color w:val="auto"/>
        </w:rPr>
        <w:t xml:space="preserve">2.3. В общую цену Контракта включены </w:t>
      </w:r>
      <w:r w:rsidRPr="00CF690A">
        <w:rPr>
          <w:rFonts w:ascii="PT Astra Serif" w:hAnsi="PT Astra Serif"/>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lastRenderedPageBreak/>
        <w:t xml:space="preserve">2.4. </w:t>
      </w:r>
      <w:r w:rsidR="00001A6D" w:rsidRPr="00CF690A">
        <w:rPr>
          <w:rFonts w:ascii="PT Astra Serif" w:hAnsi="PT Astra Serif"/>
        </w:rPr>
        <w:t>Расчёты</w:t>
      </w:r>
      <w:r w:rsidRPr="00CF690A">
        <w:rPr>
          <w:rFonts w:ascii="PT Astra Serif" w:hAnsi="PT Astra Serif"/>
        </w:rPr>
        <w:t xml:space="preserve"> по Контракту производ</w:t>
      </w:r>
      <w:r w:rsidR="00001A6D" w:rsidRPr="00CF690A">
        <w:rPr>
          <w:rFonts w:ascii="PT Astra Serif" w:hAnsi="PT Astra Serif"/>
        </w:rPr>
        <w:t>я</w:t>
      </w:r>
      <w:r w:rsidRPr="00CF690A">
        <w:rPr>
          <w:rFonts w:ascii="PT Astra Serif" w:hAnsi="PT Astra Serif"/>
        </w:rPr>
        <w:t>тся в следующем порядке:</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2.4.2. Оплата производится в рублях Российской Федерации.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2.4.3. Авансовые платежи по Контракту не предусмотрены.</w:t>
      </w:r>
    </w:p>
    <w:p w:rsidR="00D91FE3" w:rsidRPr="00AF6BF1" w:rsidRDefault="00F12074">
      <w:pPr>
        <w:pStyle w:val="10"/>
        <w:spacing w:after="0" w:line="240" w:lineRule="auto"/>
        <w:ind w:firstLine="709"/>
        <w:jc w:val="both"/>
        <w:rPr>
          <w:rFonts w:ascii="PT Astra Serif" w:hAnsi="PT Astra Serif"/>
        </w:rPr>
      </w:pPr>
      <w:r w:rsidRPr="00CF690A">
        <w:rPr>
          <w:rFonts w:ascii="PT Astra Serif" w:hAnsi="PT Astra Serif"/>
        </w:rPr>
        <w:t xml:space="preserve">2.4.4. Расчёт за оказанные услуги осуществляется </w:t>
      </w:r>
      <w:r w:rsidRPr="00FA41EC">
        <w:rPr>
          <w:rFonts w:ascii="PT Astra Serif" w:hAnsi="PT Astra Serif"/>
          <w:color w:val="000099"/>
        </w:rPr>
        <w:t>в течение 1</w:t>
      </w:r>
      <w:r w:rsidR="00630516" w:rsidRPr="00FA41EC">
        <w:rPr>
          <w:rFonts w:ascii="PT Astra Serif" w:hAnsi="PT Astra Serif"/>
          <w:color w:val="000099"/>
        </w:rPr>
        <w:t>5</w:t>
      </w:r>
      <w:r w:rsidRPr="00FA41EC">
        <w:rPr>
          <w:rFonts w:ascii="PT Astra Serif" w:hAnsi="PT Astra Serif"/>
          <w:color w:val="000099"/>
        </w:rPr>
        <w:t xml:space="preserve"> (</w:t>
      </w:r>
      <w:r w:rsidR="00630516" w:rsidRPr="00FA41EC">
        <w:rPr>
          <w:rFonts w:ascii="PT Astra Serif" w:hAnsi="PT Astra Serif"/>
          <w:color w:val="000099"/>
        </w:rPr>
        <w:t>пятнадцати</w:t>
      </w:r>
      <w:r w:rsidRPr="00FA41EC">
        <w:rPr>
          <w:rFonts w:ascii="PT Astra Serif" w:hAnsi="PT Astra Serif"/>
          <w:color w:val="000099"/>
        </w:rPr>
        <w:t>)</w:t>
      </w:r>
      <w:r w:rsidR="0068634A" w:rsidRPr="00FA41EC">
        <w:rPr>
          <w:rFonts w:ascii="PT Astra Serif" w:hAnsi="PT Astra Serif"/>
          <w:color w:val="000099"/>
        </w:rPr>
        <w:t xml:space="preserve"> </w:t>
      </w:r>
      <w:r w:rsidRPr="00FA41EC">
        <w:rPr>
          <w:rFonts w:ascii="PT Astra Serif" w:hAnsi="PT Astra Serif"/>
          <w:color w:val="000099"/>
        </w:rPr>
        <w:t>дней</w:t>
      </w:r>
      <w:r w:rsidRPr="00CF690A">
        <w:rPr>
          <w:rFonts w:ascii="PT Astra Serif" w:hAnsi="PT Astra Serif"/>
        </w:rPr>
        <w:t xml:space="preserve"> со дня подписания Заказчиком </w:t>
      </w:r>
      <w:r w:rsidR="00001A6D" w:rsidRPr="00CF690A">
        <w:rPr>
          <w:rFonts w:ascii="PT Astra Serif" w:hAnsi="PT Astra Serif"/>
        </w:rPr>
        <w:t>документа о приёмке, предусмотренного</w:t>
      </w:r>
      <w:r w:rsidR="0068634A" w:rsidRPr="00CF690A">
        <w:rPr>
          <w:rFonts w:ascii="PT Astra Serif" w:hAnsi="PT Astra Serif"/>
        </w:rPr>
        <w:t xml:space="preserve"> Контрактом.</w:t>
      </w:r>
      <w:r w:rsidR="00AF6BF1" w:rsidRPr="00AF6BF1">
        <w:rPr>
          <w:rFonts w:ascii="PT Astra Serif" w:hAnsi="PT Astra Serif"/>
        </w:rPr>
        <w:t xml:space="preserve">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2.</w:t>
      </w:r>
      <w:r w:rsidR="00AF7D14" w:rsidRPr="00CF690A">
        <w:rPr>
          <w:rFonts w:ascii="PT Astra Serif" w:hAnsi="PT Astra Serif"/>
        </w:rPr>
        <w:t>5</w:t>
      </w:r>
      <w:r w:rsidRPr="00CF690A">
        <w:rPr>
          <w:rFonts w:ascii="PT Astra Serif" w:hAnsi="PT Astra Serif"/>
        </w:rPr>
        <w:t xml:space="preserve">. </w:t>
      </w:r>
      <w:r w:rsidR="00AF7D14" w:rsidRPr="00CF690A">
        <w:rPr>
          <w:rFonts w:ascii="PT Astra Serif" w:hAnsi="PT Astra Serif"/>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CF690A">
        <w:rPr>
          <w:rFonts w:ascii="PT Astra Serif" w:hAnsi="PT Astra Serif"/>
        </w:rPr>
        <w:t>, в том числе по цене и (или) объёму услуг.</w:t>
      </w:r>
    </w:p>
    <w:p w:rsidR="00D91FE3" w:rsidRPr="00CF690A" w:rsidRDefault="00D91FE3">
      <w:pPr>
        <w:pStyle w:val="10"/>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3. Права и обязанности Сторон</w:t>
      </w:r>
    </w:p>
    <w:p w:rsidR="00D91FE3" w:rsidRPr="00CF690A" w:rsidRDefault="00F12074">
      <w:pPr>
        <w:pStyle w:val="afffc"/>
        <w:spacing w:line="240" w:lineRule="auto"/>
        <w:ind w:firstLine="709"/>
        <w:rPr>
          <w:rFonts w:ascii="PT Astra Serif" w:hAnsi="PT Astra Serif"/>
        </w:rPr>
      </w:pPr>
      <w:r w:rsidRPr="00CF690A">
        <w:rPr>
          <w:rFonts w:ascii="PT Astra Serif" w:hAnsi="PT Astra Serif"/>
        </w:rPr>
        <w:t>3.1. Заказчик имеет право:</w:t>
      </w:r>
    </w:p>
    <w:p w:rsidR="00D91FE3" w:rsidRPr="00CF690A" w:rsidRDefault="00F12074" w:rsidP="00C51871">
      <w:pPr>
        <w:pStyle w:val="afffc"/>
        <w:spacing w:line="240" w:lineRule="auto"/>
        <w:ind w:firstLine="709"/>
        <w:rPr>
          <w:rFonts w:ascii="PT Astra Serif" w:hAnsi="PT Astra Serif"/>
        </w:rPr>
      </w:pPr>
      <w:r w:rsidRPr="00CF690A">
        <w:rPr>
          <w:rFonts w:ascii="PT Astra Serif" w:hAnsi="PT Astra Serif"/>
        </w:rPr>
        <w:t>3.1.1. Досрочно принять и оплатить услуги в соответствии с условиями Контракта. </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 xml:space="preserve">3.1.2. По согласованию с Исполнителем изменить объем услуг в соответствии с пунктом 12.6 Контракта. </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 xml:space="preserve">3.1.3. Требовать возмещения неустойки и (или) убытков, </w:t>
      </w:r>
      <w:r w:rsidR="00E73849" w:rsidRPr="00CF690A">
        <w:rPr>
          <w:rFonts w:ascii="PT Astra Serif" w:hAnsi="PT Astra Serif"/>
        </w:rPr>
        <w:t>причинённых</w:t>
      </w:r>
      <w:r w:rsidRPr="00CF690A">
        <w:rPr>
          <w:rFonts w:ascii="PT Astra Serif" w:hAnsi="PT Astra Serif"/>
        </w:rPr>
        <w:t xml:space="preserve"> по вине Исполнителя.</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CF690A" w:rsidRDefault="00C51871" w:rsidP="00C51871">
      <w:pPr>
        <w:pStyle w:val="afffc"/>
        <w:spacing w:line="240" w:lineRule="auto"/>
        <w:ind w:firstLine="709"/>
        <w:jc w:val="both"/>
        <w:rPr>
          <w:rFonts w:ascii="PT Astra Serif" w:hAnsi="PT Astra Serif"/>
        </w:rPr>
      </w:pPr>
      <w:r w:rsidRPr="00CF690A">
        <w:rPr>
          <w:rFonts w:ascii="PT Astra Serif" w:hAnsi="PT Astra Serif"/>
        </w:rPr>
        <w:t>3.1.5. Осуществлять иные права, предусмотренные Контрактом и (или) законодательством Российской Федерации.</w:t>
      </w:r>
    </w:p>
    <w:p w:rsidR="00D91FE3" w:rsidRPr="00CF690A" w:rsidRDefault="00F12074" w:rsidP="00C51871">
      <w:pPr>
        <w:pStyle w:val="afffc"/>
        <w:spacing w:line="240" w:lineRule="auto"/>
        <w:ind w:firstLine="709"/>
        <w:jc w:val="both"/>
        <w:rPr>
          <w:rFonts w:ascii="PT Astra Serif" w:hAnsi="PT Astra Serif"/>
        </w:rPr>
      </w:pPr>
      <w:r w:rsidRPr="00CF690A">
        <w:rPr>
          <w:rFonts w:ascii="PT Astra Serif" w:hAnsi="PT Astra Serif"/>
        </w:rPr>
        <w:t>3.2. Заказчик обязан:</w:t>
      </w:r>
    </w:p>
    <w:p w:rsidR="00D91FE3" w:rsidRPr="00CF690A" w:rsidRDefault="00F12074" w:rsidP="00C51871">
      <w:pPr>
        <w:pStyle w:val="10"/>
        <w:spacing w:after="0" w:line="240" w:lineRule="auto"/>
        <w:ind w:firstLine="709"/>
        <w:jc w:val="both"/>
        <w:rPr>
          <w:rFonts w:ascii="PT Astra Serif" w:hAnsi="PT Astra Serif"/>
        </w:rPr>
      </w:pPr>
      <w:r w:rsidRPr="00CF690A">
        <w:rPr>
          <w:rFonts w:ascii="PT Astra Serif" w:hAnsi="PT Astra Serif"/>
        </w:rPr>
        <w:t>3.2.1. Обеспечить приёмку оказанных по Контракту услуг по объёму и качеству.</w:t>
      </w:r>
    </w:p>
    <w:p w:rsidR="00D91FE3" w:rsidRPr="00CF690A" w:rsidRDefault="00F12074" w:rsidP="00C51871">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3.2.2. Оплатить услуги в порядке, предусмотренном Контрактом.</w:t>
      </w:r>
    </w:p>
    <w:p w:rsidR="00D91FE3" w:rsidRPr="00CF690A" w:rsidRDefault="00F12074" w:rsidP="00C51871">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3.2.3.</w:t>
      </w:r>
      <w:r w:rsidRPr="00CF690A">
        <w:rPr>
          <w:rFonts w:ascii="PT Astra Serif" w:hAnsi="PT Astra Serif"/>
          <w:color w:val="000000"/>
        </w:rPr>
        <w:t xml:space="preserve"> Своевременно предоставить Исполнителю информацию, необходимую для исполнения Контракта.</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3.2.4. Выполнять иные обязанности, предусмотренные Контрактом.</w:t>
      </w:r>
    </w:p>
    <w:p w:rsidR="00D91FE3" w:rsidRPr="00CF690A" w:rsidRDefault="00F12074">
      <w:pPr>
        <w:pStyle w:val="10"/>
        <w:shd w:val="clear" w:color="auto" w:fill="FFFFFF"/>
        <w:tabs>
          <w:tab w:val="left" w:pos="540"/>
        </w:tabs>
        <w:spacing w:after="0" w:line="240" w:lineRule="auto"/>
        <w:ind w:firstLine="709"/>
        <w:jc w:val="both"/>
        <w:rPr>
          <w:rFonts w:ascii="PT Astra Serif" w:hAnsi="PT Astra Serif"/>
          <w:bCs/>
          <w:color w:val="000000"/>
        </w:rPr>
      </w:pPr>
      <w:r w:rsidRPr="00CF690A">
        <w:rPr>
          <w:rFonts w:ascii="PT Astra Serif" w:hAnsi="PT Astra Serif"/>
          <w:bCs/>
          <w:color w:val="000000"/>
        </w:rPr>
        <w:t>3.3. Исполнитель обязан:</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3.3.1. Оказать услуги в сроки, предусмотренные Контрактом.</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CF690A" w:rsidRDefault="00F12074">
      <w:pPr>
        <w:pStyle w:val="10"/>
        <w:spacing w:after="0" w:line="240" w:lineRule="auto"/>
        <w:ind w:firstLine="709"/>
        <w:jc w:val="both"/>
        <w:rPr>
          <w:rFonts w:ascii="PT Astra Serif" w:hAnsi="PT Astra Serif"/>
          <w:iCs/>
        </w:rPr>
      </w:pPr>
      <w:r w:rsidRPr="00CF690A">
        <w:rPr>
          <w:rFonts w:ascii="PT Astra Serif" w:hAnsi="PT Astra Serif"/>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CF690A" w:rsidRDefault="00F12074">
      <w:pPr>
        <w:pStyle w:val="afff3"/>
        <w:tabs>
          <w:tab w:val="left" w:pos="2443"/>
        </w:tabs>
        <w:spacing w:after="0" w:line="240" w:lineRule="auto"/>
        <w:ind w:firstLine="709"/>
        <w:jc w:val="both"/>
        <w:rPr>
          <w:rFonts w:ascii="PT Astra Serif" w:hAnsi="PT Astra Serif"/>
        </w:rPr>
      </w:pPr>
      <w:r w:rsidRPr="00CF690A">
        <w:rPr>
          <w:rFonts w:ascii="PT Astra Serif" w:hAnsi="PT Astra Serif"/>
        </w:rPr>
        <w:t>3.3.5. Выполнять иные обязанности, предусмотренные Контрактом.</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rPr>
        <w:t>3.4. Исполнитель вправе:</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rPr>
        <w:t>3.4.1. Требовать приёмки и оплаты услуг в объёме, порядке, сроки и на условиях, предусмотренных Контрактом.</w:t>
      </w:r>
    </w:p>
    <w:p w:rsidR="00C51871" w:rsidRPr="00CF690A" w:rsidRDefault="00F12074" w:rsidP="00C51871">
      <w:pPr>
        <w:pStyle w:val="afffc"/>
        <w:spacing w:line="240" w:lineRule="auto"/>
        <w:ind w:firstLine="709"/>
        <w:jc w:val="both"/>
        <w:rPr>
          <w:rFonts w:ascii="PT Astra Serif" w:hAnsi="PT Astra Serif"/>
        </w:rPr>
      </w:pPr>
      <w:r w:rsidRPr="00CF690A">
        <w:rPr>
          <w:rFonts w:ascii="PT Astra Serif" w:hAnsi="PT Astra Serif"/>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CF690A" w:rsidRDefault="00C51871" w:rsidP="00C51871">
      <w:pPr>
        <w:pStyle w:val="afffc"/>
        <w:spacing w:line="240" w:lineRule="auto"/>
        <w:ind w:firstLine="709"/>
        <w:jc w:val="both"/>
        <w:rPr>
          <w:rFonts w:ascii="PT Astra Serif" w:hAnsi="PT Astra Serif"/>
          <w:szCs w:val="24"/>
        </w:rPr>
      </w:pPr>
      <w:r w:rsidRPr="00CF690A">
        <w:rPr>
          <w:rFonts w:ascii="PT Astra Serif" w:hAnsi="PT Astra Serif"/>
          <w:szCs w:val="24"/>
        </w:rPr>
        <w:t xml:space="preserve">3.4.3. Привлекать для оказания услуг соисполнителей. </w:t>
      </w:r>
    </w:p>
    <w:p w:rsidR="00D91FE3" w:rsidRPr="00CF690A" w:rsidRDefault="00D91FE3">
      <w:pPr>
        <w:pStyle w:val="10"/>
        <w:spacing w:after="0" w:line="240" w:lineRule="auto"/>
        <w:ind w:firstLine="709"/>
        <w:jc w:val="center"/>
        <w:rPr>
          <w:rFonts w:ascii="PT Astra Serif" w:hAnsi="PT Astra Serif"/>
          <w:b/>
        </w:rPr>
      </w:pPr>
    </w:p>
    <w:p w:rsidR="008C0B3E"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4. Сроки оказания услуг</w:t>
      </w:r>
    </w:p>
    <w:p w:rsidR="00D91FE3" w:rsidRPr="00CF690A" w:rsidRDefault="00F12074" w:rsidP="00480EA8">
      <w:pPr>
        <w:pStyle w:val="10"/>
        <w:spacing w:after="0" w:line="240" w:lineRule="auto"/>
        <w:ind w:firstLine="709"/>
        <w:jc w:val="both"/>
        <w:rPr>
          <w:rFonts w:ascii="PT Astra Serif" w:hAnsi="PT Astra Serif"/>
        </w:rPr>
      </w:pPr>
      <w:r w:rsidRPr="00CF690A">
        <w:rPr>
          <w:rFonts w:ascii="PT Astra Serif" w:hAnsi="PT Astra Serif"/>
          <w:color w:val="000000"/>
          <w:kern w:val="2"/>
        </w:rPr>
        <w:t>4.1. Срок оказания услуг:</w:t>
      </w:r>
      <w:r w:rsidRPr="00CF690A">
        <w:rPr>
          <w:rFonts w:ascii="PT Astra Serif" w:hAnsi="PT Astra Serif"/>
          <w:color w:val="833C0B"/>
        </w:rPr>
        <w:t xml:space="preserve"> </w:t>
      </w:r>
      <w:r w:rsidR="008852B8" w:rsidRPr="008852B8">
        <w:rPr>
          <w:rFonts w:ascii="PT Astra Serif" w:hAnsi="PT Astra Serif"/>
          <w:color w:val="000099"/>
        </w:rPr>
        <w:t xml:space="preserve">с момента заключения муниципального контракта по </w:t>
      </w:r>
      <w:r w:rsidR="00F50B9C">
        <w:rPr>
          <w:rFonts w:ascii="PT Astra Serif" w:hAnsi="PT Astra Serif"/>
          <w:color w:val="000099"/>
        </w:rPr>
        <w:t>3</w:t>
      </w:r>
      <w:r w:rsidR="00A10301">
        <w:rPr>
          <w:rFonts w:ascii="PT Astra Serif" w:hAnsi="PT Astra Serif"/>
          <w:color w:val="000099"/>
        </w:rPr>
        <w:t>0</w:t>
      </w:r>
      <w:r w:rsidR="008852B8" w:rsidRPr="008852B8">
        <w:rPr>
          <w:rFonts w:ascii="PT Astra Serif" w:hAnsi="PT Astra Serif"/>
          <w:color w:val="000099"/>
        </w:rPr>
        <w:t>.</w:t>
      </w:r>
      <w:r w:rsidR="00A10301">
        <w:rPr>
          <w:rFonts w:ascii="PT Astra Serif" w:hAnsi="PT Astra Serif"/>
          <w:color w:val="000099"/>
        </w:rPr>
        <w:t>11</w:t>
      </w:r>
      <w:r w:rsidR="008852B8" w:rsidRPr="008852B8">
        <w:rPr>
          <w:rFonts w:ascii="PT Astra Serif" w:hAnsi="PT Astra Serif"/>
          <w:color w:val="000099"/>
        </w:rPr>
        <w:t>.2020</w:t>
      </w:r>
      <w:r w:rsidRPr="00CF690A">
        <w:rPr>
          <w:rFonts w:ascii="PT Astra Serif" w:hAnsi="PT Astra Serif"/>
          <w:color w:val="000099"/>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CF690A">
        <w:rPr>
          <w:rFonts w:ascii="PT Astra Serif" w:hAnsi="PT Astra Serif"/>
        </w:rPr>
        <w:t>документ о приёмке</w:t>
      </w:r>
      <w:r w:rsidRPr="00CF690A">
        <w:rPr>
          <w:rFonts w:ascii="PT Astra Serif" w:hAnsi="PT Astra Serif"/>
        </w:rPr>
        <w:t xml:space="preserve"> в порядке, установленном Контрактом.</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w:t>
      </w:r>
      <w:r w:rsidRPr="00CF690A">
        <w:rPr>
          <w:rFonts w:ascii="PT Astra Serif" w:hAnsi="PT Astra Serif"/>
        </w:rPr>
        <w:lastRenderedPageBreak/>
        <w:t xml:space="preserve">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Исполнитель обязан подписать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690A">
        <w:rPr>
          <w:rFonts w:ascii="PT Astra Serif" w:hAnsi="PT Astra Serif"/>
        </w:rPr>
        <w:t>взаимосверки</w:t>
      </w:r>
      <w:proofErr w:type="spellEnd"/>
      <w:r w:rsidRPr="00CF690A">
        <w:rPr>
          <w:rFonts w:ascii="PT Astra Serif" w:hAnsi="PT Astra Serif"/>
        </w:rPr>
        <w:t xml:space="preserve"> обязательств является основанием для проведения взаиморасчётов между Сторонами.</w:t>
      </w:r>
    </w:p>
    <w:p w:rsidR="00AF7D14" w:rsidRPr="00CF690A" w:rsidRDefault="00AF7D14">
      <w:pPr>
        <w:pStyle w:val="10"/>
        <w:spacing w:after="0" w:line="240" w:lineRule="auto"/>
        <w:ind w:firstLine="709"/>
        <w:jc w:val="both"/>
        <w:rPr>
          <w:rFonts w:ascii="PT Astra Serif" w:hAnsi="PT Astra Serif"/>
        </w:rPr>
      </w:pPr>
      <w:r w:rsidRPr="00CF690A">
        <w:rPr>
          <w:rFonts w:ascii="PT Astra Serif" w:hAnsi="PT Astra Serif"/>
        </w:rPr>
        <w:t xml:space="preserve">4.4. В случае, установленном в п. 4.3. Контракта акт </w:t>
      </w:r>
      <w:proofErr w:type="spellStart"/>
      <w:r w:rsidRPr="00CF690A">
        <w:rPr>
          <w:rFonts w:ascii="PT Astra Serif" w:hAnsi="PT Astra Serif"/>
        </w:rPr>
        <w:t>взаимосверки</w:t>
      </w:r>
      <w:proofErr w:type="spellEnd"/>
      <w:r w:rsidRPr="00CF690A">
        <w:rPr>
          <w:rFonts w:ascii="PT Astra Serif" w:hAnsi="PT Astra Serif"/>
        </w:rPr>
        <w:t xml:space="preserve"> признаётся документом</w:t>
      </w:r>
      <w:r w:rsidR="0026174D" w:rsidRPr="00CF690A">
        <w:rPr>
          <w:rFonts w:ascii="PT Astra Serif" w:hAnsi="PT Astra Serif"/>
        </w:rPr>
        <w:t>,</w:t>
      </w:r>
      <w:r w:rsidRPr="00CF690A">
        <w:rPr>
          <w:rFonts w:ascii="PT Astra Serif" w:hAnsi="PT Astra Serif"/>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CF690A" w:rsidRDefault="00D91FE3">
      <w:pPr>
        <w:pStyle w:val="10"/>
        <w:shd w:val="clear" w:color="auto" w:fill="FFFFFF"/>
        <w:tabs>
          <w:tab w:val="left" w:pos="1498"/>
        </w:tabs>
        <w:spacing w:after="0" w:line="240" w:lineRule="auto"/>
        <w:ind w:firstLine="709"/>
        <w:jc w:val="center"/>
        <w:rPr>
          <w:rFonts w:ascii="PT Astra Serif" w:hAnsi="PT Astra Serif"/>
          <w:b/>
        </w:rPr>
      </w:pPr>
    </w:p>
    <w:p w:rsidR="00D91FE3" w:rsidRPr="00CF690A" w:rsidRDefault="00F12074">
      <w:pPr>
        <w:pStyle w:val="10"/>
        <w:shd w:val="clear" w:color="auto" w:fill="FFFFFF"/>
        <w:tabs>
          <w:tab w:val="left" w:pos="1498"/>
        </w:tabs>
        <w:spacing w:after="0" w:line="240" w:lineRule="auto"/>
        <w:ind w:firstLine="709"/>
        <w:jc w:val="center"/>
        <w:rPr>
          <w:rFonts w:ascii="PT Astra Serif" w:hAnsi="PT Astra Serif"/>
          <w:b/>
          <w:color w:val="000000"/>
        </w:rPr>
      </w:pPr>
      <w:r w:rsidRPr="00CF690A">
        <w:rPr>
          <w:rFonts w:ascii="PT Astra Serif" w:hAnsi="PT Astra Serif"/>
          <w:b/>
        </w:rPr>
        <w:t>5. Порядок сдачи и приёмки услуг</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5.1. Приёмка услуг на соответствие их объёма и качества требованиям, установленным в Контракте, производится за счёт Заказчика.</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5.2. Исполнитель после оказания услуг, в срок не более 5 дней направляет в адрес Заказчика </w:t>
      </w:r>
      <w:r w:rsidR="00AF7D14" w:rsidRPr="00CF690A">
        <w:rPr>
          <w:rFonts w:ascii="PT Astra Serif" w:hAnsi="PT Astra Serif"/>
          <w:color w:val="000000"/>
        </w:rPr>
        <w:t>извещение (уведомление) о готовности услуг к сдаче и документ о приёмке.</w:t>
      </w:r>
    </w:p>
    <w:p w:rsidR="00D91FE3" w:rsidRPr="00CF690A" w:rsidRDefault="00F12074">
      <w:pPr>
        <w:pStyle w:val="afffc"/>
        <w:spacing w:line="240" w:lineRule="auto"/>
        <w:ind w:firstLine="709"/>
        <w:jc w:val="both"/>
        <w:rPr>
          <w:rFonts w:ascii="PT Astra Serif" w:hAnsi="PT Astra Serif"/>
        </w:rPr>
      </w:pPr>
      <w:r w:rsidRPr="00CF690A">
        <w:rPr>
          <w:rFonts w:ascii="PT Astra Serif" w:hAnsi="PT Astra Serif"/>
          <w:color w:val="000000"/>
        </w:rPr>
        <w:t xml:space="preserve">5.3. </w:t>
      </w:r>
      <w:r w:rsidRPr="00CF690A">
        <w:rPr>
          <w:rFonts w:ascii="PT Astra Serif" w:hAnsi="PT Astra Serif"/>
        </w:rPr>
        <w:t xml:space="preserve">Заказчик вправе создать приёмочную комиссию, в составе не менее пяти человек, для проверки соответствия </w:t>
      </w:r>
      <w:r w:rsidRPr="00CF690A">
        <w:rPr>
          <w:rFonts w:ascii="PT Astra Serif" w:hAnsi="PT Astra Serif"/>
          <w:color w:val="000000"/>
        </w:rPr>
        <w:t>качества</w:t>
      </w:r>
      <w:r w:rsidRPr="00CF690A">
        <w:rPr>
          <w:rFonts w:ascii="PT Astra Serif" w:hAnsi="PT Astra Serif"/>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CF690A" w:rsidRDefault="00F12074">
      <w:pPr>
        <w:pStyle w:val="10"/>
        <w:shd w:val="clear" w:color="auto" w:fill="FFFFFF"/>
        <w:tabs>
          <w:tab w:val="left" w:pos="1498"/>
        </w:tabs>
        <w:spacing w:after="0" w:line="240" w:lineRule="auto"/>
        <w:ind w:firstLine="709"/>
        <w:jc w:val="both"/>
        <w:rPr>
          <w:rFonts w:ascii="PT Astra Serif" w:hAnsi="PT Astra Serif"/>
          <w:color w:val="000000"/>
        </w:rPr>
      </w:pPr>
      <w:r w:rsidRPr="00CF690A">
        <w:rPr>
          <w:rFonts w:ascii="PT Astra Serif" w:hAnsi="PT Astra Serif"/>
          <w:color w:val="000000"/>
        </w:rPr>
        <w:t xml:space="preserve">5.4. Стороны подписывают </w:t>
      </w:r>
      <w:r w:rsidR="007D438B" w:rsidRPr="00CF690A">
        <w:rPr>
          <w:rFonts w:ascii="PT Astra Serif" w:hAnsi="PT Astra Serif"/>
          <w:color w:val="000000"/>
        </w:rPr>
        <w:t xml:space="preserve">документ о приёмке </w:t>
      </w:r>
      <w:r w:rsidRPr="00CF690A">
        <w:rPr>
          <w:rFonts w:ascii="PT Astra Serif" w:hAnsi="PT Astra Serif"/>
          <w:color w:val="000000"/>
        </w:rPr>
        <w:t xml:space="preserve">в течение 3 дней со дня получения </w:t>
      </w:r>
      <w:r w:rsidR="007D438B" w:rsidRPr="00CF690A">
        <w:rPr>
          <w:rFonts w:ascii="PT Astra Serif" w:hAnsi="PT Astra Serif"/>
          <w:color w:val="000000"/>
        </w:rPr>
        <w:t>документа о приёмке</w:t>
      </w:r>
      <w:r w:rsidRPr="00CF690A">
        <w:rPr>
          <w:rFonts w:ascii="PT Astra Serif" w:hAnsi="PT Astra Serif"/>
          <w:color w:val="000000"/>
        </w:rPr>
        <w:t>.</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color w:val="000000"/>
        </w:rPr>
        <w:t>5.5. </w:t>
      </w:r>
      <w:r w:rsidRPr="00CF690A">
        <w:rPr>
          <w:rFonts w:ascii="PT Astra Serif" w:hAnsi="PT Astra Serif"/>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CF690A" w:rsidRDefault="00F12074">
      <w:pPr>
        <w:pStyle w:val="10"/>
        <w:spacing w:after="0" w:line="240" w:lineRule="auto"/>
        <w:ind w:firstLine="709"/>
        <w:jc w:val="both"/>
        <w:rPr>
          <w:rFonts w:ascii="PT Astra Serif" w:hAnsi="PT Astra Serif"/>
          <w:kern w:val="2"/>
        </w:rPr>
      </w:pPr>
      <w:r w:rsidRPr="00CF690A">
        <w:rPr>
          <w:rFonts w:ascii="PT Astra Serif" w:hAnsi="PT Astra Serif"/>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CF690A" w:rsidRDefault="00F12074">
      <w:pPr>
        <w:pStyle w:val="10"/>
        <w:tabs>
          <w:tab w:val="left" w:pos="567"/>
        </w:tabs>
        <w:spacing w:after="0" w:line="240" w:lineRule="auto"/>
        <w:ind w:firstLine="709"/>
        <w:jc w:val="both"/>
        <w:rPr>
          <w:rFonts w:ascii="PT Astra Serif" w:hAnsi="PT Astra Serif"/>
          <w:color w:val="0000FF"/>
          <w:u w:val="single"/>
        </w:rPr>
      </w:pPr>
      <w:r w:rsidRPr="00CF690A">
        <w:rPr>
          <w:rFonts w:ascii="PT Astra Serif" w:hAnsi="PT Astra Serif"/>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CF690A">
        <w:rPr>
          <w:rFonts w:ascii="PT Astra Serif" w:hAnsi="PT Astra Serif"/>
          <w:color w:val="000099"/>
          <w:kern w:val="2"/>
        </w:rPr>
        <w:t xml:space="preserve"> ________________</w:t>
      </w:r>
      <w:r w:rsidRPr="00CF690A">
        <w:rPr>
          <w:rFonts w:ascii="PT Astra Serif" w:hAnsi="PT Astra Serif"/>
          <w:kern w:val="2"/>
        </w:rPr>
        <w:t xml:space="preserve">. Номером факса для получения извещения является: </w:t>
      </w:r>
      <w:r w:rsidRPr="00CF690A">
        <w:rPr>
          <w:rFonts w:ascii="PT Astra Serif" w:hAnsi="PT Astra Serif"/>
          <w:color w:val="000099"/>
          <w:kern w:val="2"/>
        </w:rPr>
        <w:t>_____________</w:t>
      </w:r>
      <w:r w:rsidRPr="00CF690A">
        <w:rPr>
          <w:rFonts w:ascii="PT Astra Serif" w:hAnsi="PT Astra Serif"/>
          <w:kern w:val="2"/>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kern w:val="2"/>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F690A">
        <w:rPr>
          <w:rFonts w:ascii="PT Astra Serif" w:hAnsi="PT Astra Serif"/>
        </w:rPr>
        <w:t>, в случае, если устранение нарушений потребует больших временных затрат, в связи с чем Заказчик утрачивает интерес к Контракту.</w:t>
      </w:r>
    </w:p>
    <w:p w:rsidR="000F59FD" w:rsidRPr="00CF690A" w:rsidRDefault="000F59FD" w:rsidP="000F59FD">
      <w:pPr>
        <w:pStyle w:val="10"/>
        <w:spacing w:after="0" w:line="240" w:lineRule="auto"/>
        <w:ind w:firstLine="709"/>
        <w:jc w:val="both"/>
        <w:rPr>
          <w:rFonts w:ascii="PT Astra Serif" w:hAnsi="PT Astra Serif"/>
          <w:kern w:val="2"/>
        </w:rPr>
      </w:pPr>
      <w:r w:rsidRPr="00CF690A">
        <w:rPr>
          <w:rFonts w:ascii="PT Astra Serif" w:hAnsi="PT Astra Serif"/>
          <w:kern w:val="2"/>
        </w:rPr>
        <w:t>5.9. Приёмка услуг в целом оформляется документом о приёмке</w:t>
      </w:r>
      <w:r w:rsidRPr="00CF690A">
        <w:rPr>
          <w:rFonts w:ascii="PT Astra Serif" w:hAnsi="PT Astra Serif"/>
          <w:kern w:val="2"/>
          <w:vertAlign w:val="superscript"/>
        </w:rPr>
        <w:footnoteReference w:id="2"/>
      </w:r>
      <w:r w:rsidR="00764C83">
        <w:rPr>
          <w:rFonts w:ascii="PT Astra Serif" w:hAnsi="PT Astra Serif"/>
          <w:kern w:val="2"/>
        </w:rPr>
        <w:t xml:space="preserve"> (актом оказанных услуг)</w:t>
      </w:r>
      <w:r w:rsidRPr="00CF690A">
        <w:rPr>
          <w:rFonts w:ascii="PT Astra Serif" w:hAnsi="PT Astra Serif"/>
          <w:kern w:val="2"/>
        </w:rPr>
        <w:t xml:space="preserve">,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w:t>
      </w:r>
      <w:r w:rsidRPr="00CF690A">
        <w:rPr>
          <w:rFonts w:ascii="PT Astra Serif" w:hAnsi="PT Astra Serif"/>
          <w:kern w:val="2"/>
        </w:rPr>
        <w:lastRenderedPageBreak/>
        <w:t>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CF690A">
        <w:rPr>
          <w:rFonts w:ascii="PT Astra Serif" w:hAnsi="PT Astra Serif"/>
          <w:color w:val="00000A"/>
          <w:kern w:val="2"/>
          <w:sz w:val="24"/>
        </w:rPr>
        <w:t>приёмка</w:t>
      </w:r>
      <w:r w:rsidRPr="00CF690A">
        <w:rPr>
          <w:rFonts w:ascii="PT Astra Serif" w:hAnsi="PT Astra Serif"/>
          <w:color w:val="00000A"/>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CF690A" w:rsidRDefault="000F59FD" w:rsidP="000F59FD">
      <w:pPr>
        <w:autoSpaceDE w:val="0"/>
        <w:autoSpaceDN w:val="0"/>
        <w:adjustRightInd w:val="0"/>
        <w:ind w:firstLine="540"/>
        <w:jc w:val="both"/>
        <w:rPr>
          <w:rFonts w:ascii="PT Astra Serif" w:hAnsi="PT Astra Serif"/>
          <w:color w:val="00000A"/>
          <w:kern w:val="2"/>
          <w:sz w:val="24"/>
        </w:rPr>
      </w:pPr>
      <w:r w:rsidRPr="00CF690A">
        <w:rPr>
          <w:rFonts w:ascii="PT Astra Serif" w:hAnsi="PT Astra Serif"/>
          <w:color w:val="00000A"/>
          <w:kern w:val="2"/>
          <w:sz w:val="24"/>
        </w:rPr>
        <w:t>5.11. В случае неисполнения или ненадлежащего исполнения Исполнителем обязательств, предусмотренных Контрактом</w:t>
      </w:r>
      <w:r w:rsidRPr="00CF690A">
        <w:rPr>
          <w:rFonts w:ascii="PT Astra Serif" w:hAnsi="PT Astra Serif"/>
          <w:color w:val="00000A"/>
          <w:kern w:val="2"/>
          <w:sz w:val="24"/>
          <w:szCs w:val="24"/>
          <w:vertAlign w:val="superscript"/>
        </w:rPr>
        <w:footnoteReference w:id="3"/>
      </w:r>
      <w:r w:rsidRPr="00CF690A">
        <w:rPr>
          <w:rFonts w:ascii="PT Astra Serif" w:hAnsi="PT Astra Serif"/>
          <w:color w:val="00000A"/>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CF690A">
        <w:rPr>
          <w:rFonts w:ascii="PT Astra Serif" w:hAnsi="PT Astra Serif"/>
          <w:color w:val="00000A"/>
          <w:kern w:val="2"/>
          <w:sz w:val="24"/>
        </w:rPr>
        <w:t>,</w:t>
      </w:r>
      <w:r w:rsidRPr="00CF690A">
        <w:rPr>
          <w:rFonts w:ascii="PT Astra Serif" w:hAnsi="PT Astra Serif"/>
          <w:color w:val="00000A"/>
          <w:kern w:val="2"/>
          <w:sz w:val="24"/>
        </w:rPr>
        <w:t xml:space="preserve"> составленного в соответствии с пунктом 5.10. Контракта, не позднее </w:t>
      </w:r>
      <w:proofErr w:type="gramStart"/>
      <w:r w:rsidRPr="00CF690A">
        <w:rPr>
          <w:rFonts w:ascii="PT Astra Serif" w:hAnsi="PT Astra Serif"/>
          <w:color w:val="00000A"/>
          <w:kern w:val="2"/>
          <w:sz w:val="24"/>
        </w:rPr>
        <w:t>сроков</w:t>
      </w:r>
      <w:proofErr w:type="gramEnd"/>
      <w:r w:rsidR="0005751F" w:rsidRPr="00CF690A">
        <w:rPr>
          <w:rFonts w:ascii="PT Astra Serif" w:hAnsi="PT Astra Serif"/>
          <w:color w:val="00000A"/>
          <w:kern w:val="2"/>
          <w:sz w:val="24"/>
        </w:rPr>
        <w:t xml:space="preserve"> </w:t>
      </w:r>
      <w:r w:rsidRPr="00CF690A">
        <w:rPr>
          <w:rFonts w:ascii="PT Astra Serif" w:hAnsi="PT Astra Serif"/>
          <w:color w:val="00000A"/>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CF690A" w:rsidRDefault="00D91FE3">
      <w:pPr>
        <w:pStyle w:val="10"/>
        <w:spacing w:after="0" w:line="240" w:lineRule="auto"/>
        <w:ind w:firstLine="709"/>
        <w:rPr>
          <w:rFonts w:ascii="PT Astra Serif" w:hAnsi="PT Astra Serif"/>
          <w:kern w:val="2"/>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6. </w:t>
      </w:r>
      <w:r w:rsidR="00CF690A" w:rsidRPr="00CF690A">
        <w:rPr>
          <w:rFonts w:ascii="PT Astra Serif" w:hAnsi="PT Astra Serif"/>
          <w:b/>
        </w:rPr>
        <w:t>Обеспечение исполнения контракта, обеспечение гарантийных обязательств</w:t>
      </w:r>
      <w:r w:rsidRPr="00CF690A">
        <w:rPr>
          <w:rStyle w:val="afff0"/>
          <w:rFonts w:ascii="PT Astra Serif" w:hAnsi="PT Astra Serif"/>
          <w:b/>
        </w:rPr>
        <w:footnoteReference w:id="4"/>
      </w:r>
    </w:p>
    <w:p w:rsidR="00CF690A" w:rsidRPr="00CF690A" w:rsidRDefault="00F12074" w:rsidP="00CF690A">
      <w:pPr>
        <w:pStyle w:val="10"/>
        <w:spacing w:after="0" w:line="240" w:lineRule="auto"/>
        <w:ind w:firstLine="709"/>
        <w:jc w:val="both"/>
        <w:rPr>
          <w:rFonts w:ascii="PT Astra Serif" w:hAnsi="PT Astra Serif"/>
        </w:rPr>
      </w:pPr>
      <w:r w:rsidRPr="00CF690A">
        <w:rPr>
          <w:rFonts w:ascii="PT Astra Serif" w:hAnsi="PT Astra Serif"/>
        </w:rPr>
        <w:t>6.1. </w:t>
      </w:r>
      <w:r w:rsidR="00CF690A" w:rsidRPr="00CF690A">
        <w:rPr>
          <w:rFonts w:ascii="PT Astra Serif" w:hAnsi="PT Astra Serif"/>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w:t>
      </w:r>
    </w:p>
    <w:p w:rsidR="00D91FE3"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 xml:space="preserve">6.2. </w:t>
      </w:r>
      <w:r w:rsidRPr="00CF690A">
        <w:rPr>
          <w:rFonts w:ascii="PT Astra Serif" w:hAnsi="PT Astra Serif"/>
          <w:color w:val="000000"/>
          <w:kern w:val="2"/>
        </w:rPr>
        <w:t xml:space="preserve">Обеспечение исполнения Контракта предоставляется Заказчику до заключения Контракта. </w:t>
      </w:r>
      <w:r w:rsidR="00CF690A" w:rsidRPr="00CF690A">
        <w:rPr>
          <w:rFonts w:ascii="PT Astra Serif" w:hAnsi="PT Astra Serif"/>
        </w:rPr>
        <w:t xml:space="preserve">Размер обеспечения исполнения Контракта </w:t>
      </w:r>
      <w:r w:rsidR="0017359C" w:rsidRPr="0017359C">
        <w:rPr>
          <w:rFonts w:ascii="PT Astra Serif" w:hAnsi="PT Astra Serif"/>
          <w:color w:val="000099"/>
        </w:rPr>
        <w:t xml:space="preserve">составляет </w:t>
      </w:r>
      <w:r w:rsidR="00A10301" w:rsidRPr="00A10301">
        <w:rPr>
          <w:rFonts w:ascii="PT Astra Serif" w:hAnsi="PT Astra Serif"/>
          <w:color w:val="000099"/>
        </w:rPr>
        <w:t>10 384 (десять тысяч триста восемьдесят четыре) рубля 65 копеек</w:t>
      </w:r>
      <w:r w:rsidR="005F3CD4" w:rsidRPr="005F3CD4">
        <w:rPr>
          <w:rFonts w:ascii="PT Astra Serif" w:hAnsi="PT Astra Serif"/>
          <w:color w:val="000099"/>
        </w:rPr>
        <w:t xml:space="preserve"> </w:t>
      </w:r>
      <w:r w:rsidR="0017359C" w:rsidRPr="0017359C">
        <w:rPr>
          <w:rFonts w:ascii="PT Astra Serif" w:hAnsi="PT Astra Serif"/>
          <w:color w:val="000099"/>
        </w:rPr>
        <w:t>(</w:t>
      </w:r>
      <w:r w:rsidR="0017359C">
        <w:rPr>
          <w:rFonts w:ascii="PT Astra Serif" w:hAnsi="PT Astra Serif"/>
          <w:color w:val="000099"/>
        </w:rPr>
        <w:t>5%</w:t>
      </w:r>
      <w:r w:rsidR="0017359C" w:rsidRPr="0017359C">
        <w:rPr>
          <w:rFonts w:ascii="PT Astra Serif" w:hAnsi="PT Astra Serif"/>
          <w:color w:val="000099"/>
        </w:rPr>
        <w:t xml:space="preserve"> от </w:t>
      </w:r>
      <w:r w:rsidR="00F50B9C">
        <w:rPr>
          <w:rFonts w:ascii="PT Astra Serif" w:hAnsi="PT Astra Serif"/>
          <w:color w:val="000099"/>
        </w:rPr>
        <w:t xml:space="preserve">начальной (максимальной) </w:t>
      </w:r>
      <w:r w:rsidR="0017359C" w:rsidRPr="0017359C">
        <w:rPr>
          <w:rFonts w:ascii="PT Astra Serif" w:hAnsi="PT Astra Serif"/>
          <w:color w:val="000099"/>
        </w:rPr>
        <w:t>цены</w:t>
      </w:r>
      <w:r w:rsidR="00F50B9C">
        <w:rPr>
          <w:rFonts w:ascii="PT Astra Serif" w:hAnsi="PT Astra Serif"/>
          <w:color w:val="000099"/>
        </w:rPr>
        <w:t xml:space="preserve"> контракта</w:t>
      </w:r>
      <w:r w:rsidR="0017359C" w:rsidRPr="0017359C">
        <w:rPr>
          <w:rFonts w:ascii="PT Astra Serif" w:hAnsi="PT Astra Serif"/>
          <w:color w:val="000099"/>
        </w:rPr>
        <w:t>).</w:t>
      </w:r>
    </w:p>
    <w:p w:rsidR="00D91FE3" w:rsidRPr="00CF690A" w:rsidRDefault="00F12074">
      <w:pPr>
        <w:pStyle w:val="afff3"/>
        <w:spacing w:after="0" w:line="240" w:lineRule="auto"/>
        <w:ind w:firstLine="709"/>
        <w:jc w:val="both"/>
        <w:rPr>
          <w:rFonts w:ascii="PT Astra Serif" w:hAnsi="PT Astra Serif"/>
          <w:kern w:val="2"/>
        </w:rPr>
      </w:pPr>
      <w:r w:rsidRPr="00CF690A">
        <w:rPr>
          <w:rFonts w:ascii="PT Astra Serif" w:hAnsi="PT Astra Serif"/>
        </w:rPr>
        <w:t xml:space="preserve">6.3. </w:t>
      </w:r>
      <w:r w:rsidR="00CF690A" w:rsidRPr="00CF690A">
        <w:rPr>
          <w:rFonts w:ascii="PT Astra Serif" w:hAnsi="PT Astra Serif"/>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F690A" w:rsidRPr="00CF690A" w:rsidRDefault="00F12074" w:rsidP="00CF690A">
      <w:pPr>
        <w:pStyle w:val="afff3"/>
        <w:spacing w:after="0" w:line="240" w:lineRule="auto"/>
        <w:ind w:firstLine="709"/>
        <w:jc w:val="both"/>
        <w:rPr>
          <w:rFonts w:ascii="PT Astra Serif" w:hAnsi="PT Astra Serif"/>
          <w:kern w:val="2"/>
          <w:szCs w:val="24"/>
        </w:rPr>
      </w:pPr>
      <w:r w:rsidRPr="00CF690A">
        <w:rPr>
          <w:rFonts w:ascii="PT Astra Serif" w:hAnsi="PT Astra Serif"/>
          <w:kern w:val="2"/>
        </w:rPr>
        <w:t xml:space="preserve">6.4. </w:t>
      </w:r>
      <w:r w:rsidR="00CF690A" w:rsidRPr="00CF690A">
        <w:rPr>
          <w:rFonts w:ascii="PT Astra Serif" w:hAnsi="PT Astra Serif"/>
          <w:kern w:val="2"/>
        </w:rPr>
        <w:t xml:space="preserve">Срок действия банковской гарантии должен превышать предусмотренный контрактом </w:t>
      </w:r>
      <w:r w:rsidR="00CF690A" w:rsidRPr="00CF690A">
        <w:rPr>
          <w:rFonts w:ascii="PT Astra Serif" w:hAnsi="PT Astra Serif"/>
          <w:kern w:val="2"/>
          <w:szCs w:val="24"/>
        </w:rPr>
        <w:lastRenderedPageBreak/>
        <w:t xml:space="preserve">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Федерального закона </w:t>
      </w:r>
      <w:r w:rsidR="00CF690A" w:rsidRPr="00CF690A">
        <w:rPr>
          <w:rFonts w:ascii="PT Astra Serif" w:hAnsi="PT Astra Serif"/>
          <w:iCs/>
          <w:kern w:val="2"/>
          <w:szCs w:val="24"/>
        </w:rPr>
        <w:t>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kern w:val="2"/>
          <w:szCs w:val="24"/>
        </w:rPr>
        <w:t>.</w:t>
      </w:r>
    </w:p>
    <w:p w:rsidR="00D91FE3" w:rsidRPr="00CF690A" w:rsidRDefault="00CF690A" w:rsidP="00CF690A">
      <w:pPr>
        <w:pStyle w:val="afff3"/>
        <w:spacing w:after="0" w:line="240" w:lineRule="auto"/>
        <w:ind w:firstLine="709"/>
        <w:jc w:val="both"/>
        <w:rPr>
          <w:rFonts w:ascii="PT Astra Serif" w:hAnsi="PT Astra Serif"/>
          <w:kern w:val="2"/>
          <w:szCs w:val="24"/>
        </w:rPr>
      </w:pPr>
      <w:r w:rsidRPr="00CF690A">
        <w:rPr>
          <w:rFonts w:ascii="PT Astra Serif" w:hAnsi="PT Astra Serif"/>
          <w:color w:val="auto"/>
          <w:kern w:val="2"/>
          <w:szCs w:val="24"/>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D91FE3" w:rsidRPr="00CF690A" w:rsidRDefault="00F12074">
      <w:pPr>
        <w:pStyle w:val="afff3"/>
        <w:spacing w:after="0" w:line="240" w:lineRule="auto"/>
        <w:ind w:firstLine="709"/>
        <w:jc w:val="both"/>
        <w:rPr>
          <w:rFonts w:ascii="PT Astra Serif" w:hAnsi="PT Astra Serif"/>
          <w:color w:val="000000"/>
          <w:kern w:val="2"/>
        </w:rPr>
      </w:pPr>
      <w:r w:rsidRPr="00CF690A">
        <w:rPr>
          <w:rFonts w:ascii="PT Astra Serif" w:hAnsi="PT Astra Serif"/>
          <w:color w:val="000000"/>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CF690A" w:rsidRPr="00CF690A" w:rsidRDefault="00F12074" w:rsidP="00CF690A">
      <w:pPr>
        <w:pStyle w:val="afff3"/>
        <w:spacing w:after="0" w:line="240" w:lineRule="auto"/>
        <w:ind w:firstLine="709"/>
        <w:jc w:val="both"/>
        <w:rPr>
          <w:rFonts w:ascii="PT Astra Serif" w:hAnsi="PT Astra Serif"/>
        </w:rPr>
      </w:pPr>
      <w:r w:rsidRPr="00CF690A">
        <w:rPr>
          <w:rFonts w:ascii="PT Astra Serif" w:hAnsi="PT Astra Serif"/>
          <w:color w:val="000000"/>
          <w:kern w:val="2"/>
        </w:rPr>
        <w:t xml:space="preserve">6.6. </w:t>
      </w:r>
      <w:r w:rsidR="00CF690A" w:rsidRPr="00CF690A">
        <w:rPr>
          <w:rFonts w:ascii="PT Astra Serif" w:hAnsi="PT Astra Serif"/>
          <w:color w:val="auto"/>
          <w:kern w:val="16"/>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определённых гражданским законодательством,  </w:t>
      </w:r>
      <w:r w:rsidR="00CF690A" w:rsidRPr="00CF690A">
        <w:rPr>
          <w:rFonts w:ascii="PT Astra Serif" w:hAnsi="PT Astra Serif"/>
          <w:color w:val="auto"/>
          <w:szCs w:val="24"/>
        </w:rPr>
        <w:t>Федеральным законом</w:t>
      </w:r>
      <w:r w:rsidR="00CF690A" w:rsidRPr="00CF690A">
        <w:rPr>
          <w:rFonts w:ascii="PT Astra Serif" w:hAnsi="PT Astra Serif"/>
          <w:iCs/>
          <w:color w:val="auto"/>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00CF690A" w:rsidRPr="00CF690A">
        <w:rPr>
          <w:rFonts w:ascii="PT Astra Serif" w:hAnsi="PT Astra Serif"/>
          <w:color w:val="auto"/>
          <w:kern w:val="16"/>
          <w:szCs w:val="24"/>
        </w:rPr>
        <w:t>, с учётом требований установленных постановлением Правительства Российской Федерации от 8 ноября 2013 г. №1005 (с учётом изменений и дополнений).</w:t>
      </w:r>
    </w:p>
    <w:p w:rsidR="00CF690A" w:rsidRPr="00CF690A" w:rsidRDefault="00CF690A" w:rsidP="00CF690A">
      <w:pPr>
        <w:pStyle w:val="10"/>
        <w:spacing w:after="0" w:line="240" w:lineRule="auto"/>
        <w:ind w:firstLine="709"/>
        <w:jc w:val="both"/>
        <w:rPr>
          <w:rFonts w:ascii="PT Astra Serif" w:hAnsi="PT Astra Serif"/>
        </w:rPr>
      </w:pPr>
      <w:r w:rsidRPr="00CF690A">
        <w:rPr>
          <w:rFonts w:ascii="PT Astra Serif" w:hAnsi="PT Astra Serif"/>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Контракту</w:t>
      </w:r>
      <w:r w:rsidRPr="00CF690A">
        <w:rPr>
          <w:rStyle w:val="a9"/>
          <w:rFonts w:ascii="PT Astra Serif" w:hAnsi="PT Astra Serif"/>
        </w:rPr>
        <w:footnoteReference w:id="5"/>
      </w:r>
      <w:r w:rsidRPr="00CF690A">
        <w:rPr>
          <w:rFonts w:ascii="PT Astra Serif" w:hAnsi="PT Astra Serif"/>
        </w:rPr>
        <w:t>.</w:t>
      </w:r>
    </w:p>
    <w:p w:rsidR="001157FD" w:rsidRDefault="00CF690A" w:rsidP="00CF690A">
      <w:pPr>
        <w:tabs>
          <w:tab w:val="left" w:pos="709"/>
        </w:tabs>
        <w:ind w:firstLine="709"/>
        <w:jc w:val="both"/>
        <w:rPr>
          <w:rFonts w:ascii="PT Astra Serif" w:hAnsi="PT Astra Serif"/>
          <w:sz w:val="24"/>
          <w:szCs w:val="24"/>
        </w:rPr>
      </w:pPr>
      <w:r w:rsidRPr="00CF690A">
        <w:rPr>
          <w:rFonts w:ascii="PT Astra Serif" w:hAnsi="PT Astra Serif"/>
          <w:sz w:val="24"/>
          <w:szCs w:val="24"/>
        </w:rPr>
        <w:t xml:space="preserve">6.8. Предусмотренное </w:t>
      </w:r>
      <w:hyperlink r:id="rId8" w:history="1">
        <w:r w:rsidRPr="00CF690A">
          <w:rPr>
            <w:rFonts w:ascii="PT Astra Serif" w:hAnsi="PT Astra Serif"/>
            <w:sz w:val="24"/>
            <w:szCs w:val="24"/>
          </w:rPr>
          <w:t>частями 7</w:t>
        </w:r>
      </w:hyperlink>
      <w:r w:rsidRPr="00CF690A">
        <w:rPr>
          <w:rFonts w:ascii="PT Astra Serif" w:hAnsi="PT Astra Serif"/>
          <w:sz w:val="24"/>
          <w:szCs w:val="24"/>
        </w:rPr>
        <w:t xml:space="preserve"> статьи 96 Федерального закона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F690A">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CF690A">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CF690A" w:rsidRPr="00CF690A" w:rsidRDefault="001157FD" w:rsidP="00CF690A">
      <w:pPr>
        <w:tabs>
          <w:tab w:val="left" w:pos="709"/>
        </w:tabs>
        <w:ind w:firstLine="709"/>
        <w:jc w:val="both"/>
        <w:rPr>
          <w:rFonts w:ascii="PT Astra Serif" w:hAnsi="PT Astra Serif"/>
          <w:sz w:val="24"/>
          <w:szCs w:val="24"/>
        </w:rPr>
      </w:pPr>
      <w:r>
        <w:rPr>
          <w:rFonts w:ascii="PT Astra Serif" w:hAnsi="PT Astra Serif"/>
          <w:sz w:val="24"/>
          <w:szCs w:val="24"/>
        </w:rPr>
        <w:t>6.</w:t>
      </w:r>
      <w:r w:rsidR="000C64AF" w:rsidRPr="000C64AF">
        <w:rPr>
          <w:rFonts w:ascii="PT Astra Serif" w:hAnsi="PT Astra Serif"/>
          <w:sz w:val="24"/>
          <w:szCs w:val="24"/>
        </w:rPr>
        <w:t>9</w:t>
      </w:r>
      <w:r>
        <w:rPr>
          <w:rFonts w:ascii="PT Astra Serif" w:hAnsi="PT Astra Serif"/>
          <w:sz w:val="24"/>
          <w:szCs w:val="24"/>
        </w:rPr>
        <w:t xml:space="preserve">. </w:t>
      </w:r>
      <w:r w:rsidR="00CF690A" w:rsidRPr="00CF690A">
        <w:rPr>
          <w:rFonts w:ascii="PT Astra Serif" w:hAnsi="PT Astra Serif"/>
          <w:sz w:val="24"/>
          <w:szCs w:val="24"/>
        </w:rPr>
        <w:t xml:space="preserve">Участник закупки, с которым заключается контракт по результатам определения поставщика в соответствии с </w:t>
      </w:r>
      <w:hyperlink r:id="rId9" w:history="1">
        <w:r w:rsidR="00CF690A" w:rsidRPr="00CF690A">
          <w:rPr>
            <w:rFonts w:ascii="PT Astra Serif" w:hAnsi="PT Astra Serif"/>
            <w:sz w:val="24"/>
            <w:szCs w:val="24"/>
          </w:rPr>
          <w:t>пунктом 1 части 1 статьи 30</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w:t>
      </w:r>
      <w:hyperlink r:id="rId10" w:history="1">
        <w:r w:rsidR="00CF690A" w:rsidRPr="00CF690A">
          <w:rPr>
            <w:rFonts w:ascii="PT Astra Serif" w:hAnsi="PT Astra Serif"/>
            <w:sz w:val="24"/>
            <w:szCs w:val="24"/>
          </w:rPr>
          <w:t>статьи 37</w:t>
        </w:r>
      </w:hyperlink>
      <w:r w:rsidR="00CF690A" w:rsidRPr="00CF690A">
        <w:rPr>
          <w:rFonts w:ascii="PT Astra Serif" w:hAnsi="PT Astra Serif"/>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91FE3" w:rsidRPr="00CF690A" w:rsidRDefault="00CF690A" w:rsidP="00CF690A">
      <w:pPr>
        <w:pStyle w:val="afff3"/>
        <w:spacing w:after="0" w:line="240" w:lineRule="auto"/>
        <w:ind w:firstLine="709"/>
        <w:jc w:val="both"/>
        <w:rPr>
          <w:rFonts w:ascii="PT Astra Serif" w:hAnsi="PT Astra Serif"/>
          <w:b/>
        </w:rPr>
      </w:pPr>
      <w:r w:rsidRPr="00CF690A">
        <w:rPr>
          <w:rFonts w:ascii="PT Astra Serif" w:hAnsi="PT Astra Serif"/>
          <w:szCs w:val="24"/>
        </w:rPr>
        <w:t>6.1</w:t>
      </w:r>
      <w:r w:rsidR="000C64AF" w:rsidRPr="000100BE">
        <w:rPr>
          <w:rFonts w:ascii="PT Astra Serif" w:hAnsi="PT Astra Serif"/>
          <w:szCs w:val="24"/>
        </w:rPr>
        <w:t>0</w:t>
      </w:r>
      <w:r w:rsidRPr="00CF690A">
        <w:rPr>
          <w:rFonts w:ascii="PT Astra Serif" w:hAnsi="PT Astra Serif"/>
          <w:szCs w:val="24"/>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Default="008852B8">
      <w:pPr>
        <w:pStyle w:val="10"/>
        <w:spacing w:after="0" w:line="240" w:lineRule="auto"/>
        <w:ind w:firstLine="709"/>
        <w:jc w:val="center"/>
        <w:rPr>
          <w:rFonts w:ascii="PT Astra Serif" w:hAnsi="PT Astra Serif"/>
          <w:b/>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7. Ответственность Сторон</w:t>
      </w:r>
      <w:r w:rsidR="00CF690A" w:rsidRPr="00CF690A">
        <w:rPr>
          <w:rStyle w:val="a9"/>
          <w:rFonts w:ascii="PT Astra Serif" w:hAnsi="PT Astra Serif"/>
          <w:b/>
          <w:color w:val="auto"/>
        </w:rPr>
        <w:footnoteReference w:id="6"/>
      </w:r>
    </w:p>
    <w:p w:rsidR="00811B68" w:rsidRPr="00CF690A" w:rsidRDefault="00811B68" w:rsidP="00811B68">
      <w:pPr>
        <w:ind w:firstLine="539"/>
        <w:jc w:val="both"/>
        <w:rPr>
          <w:rFonts w:ascii="PT Astra Serif" w:hAnsi="PT Astra Serif"/>
          <w:sz w:val="24"/>
        </w:rPr>
      </w:pPr>
      <w:r w:rsidRPr="00CF690A">
        <w:rPr>
          <w:rFonts w:ascii="PT Astra Serif" w:hAnsi="PT Astra Serif"/>
          <w:sz w:val="24"/>
        </w:rPr>
        <w:lastRenderedPageBreak/>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CF690A">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CF690A">
        <w:rPr>
          <w:rFonts w:ascii="PT Astra Serif" w:hAnsi="PT Astra Serif"/>
          <w:sz w:val="24"/>
        </w:rPr>
        <w:t xml:space="preserve">. </w:t>
      </w:r>
    </w:p>
    <w:p w:rsidR="00811B68" w:rsidRPr="00CF690A" w:rsidRDefault="00811B68" w:rsidP="00811B68">
      <w:pPr>
        <w:widowControl w:val="0"/>
        <w:ind w:firstLine="539"/>
        <w:jc w:val="both"/>
        <w:rPr>
          <w:rFonts w:ascii="PT Astra Serif" w:hAnsi="PT Astra Serif"/>
          <w:color w:val="00000A"/>
          <w:sz w:val="24"/>
          <w:szCs w:val="24"/>
        </w:rPr>
      </w:pPr>
      <w:bookmarkStart w:id="1" w:name="P57"/>
      <w:bookmarkEnd w:id="1"/>
      <w:r w:rsidRPr="00CF690A">
        <w:rPr>
          <w:rFonts w:ascii="PT Astra Serif" w:hAnsi="PT Astra Serif"/>
          <w:sz w:val="24"/>
          <w:szCs w:val="24"/>
        </w:rPr>
        <w:t xml:space="preserve">7.2. Размер штрафа </w:t>
      </w:r>
      <w:r w:rsidRPr="00CF690A">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CF690A" w:rsidRDefault="00811B68"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color w:val="00000A"/>
          <w:sz w:val="24"/>
          <w:szCs w:val="24"/>
        </w:rPr>
        <w:t xml:space="preserve">7.3. </w:t>
      </w:r>
      <w:bookmarkStart w:id="2" w:name="P67"/>
      <w:bookmarkEnd w:id="2"/>
      <w:r w:rsidR="00CF690A" w:rsidRPr="00CF690A">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CF690A">
          <w:rPr>
            <w:rFonts w:ascii="PT Astra Serif" w:hAnsi="PT Astra Serif"/>
            <w:iCs/>
            <w:sz w:val="24"/>
            <w:szCs w:val="24"/>
          </w:rPr>
          <w:t>пунктами 7.4</w:t>
        </w:r>
      </w:hyperlink>
      <w:r w:rsidR="00CF690A" w:rsidRPr="00CF690A">
        <w:rPr>
          <w:rFonts w:ascii="PT Astra Serif" w:hAnsi="PT Astra Serif"/>
          <w:iCs/>
          <w:sz w:val="24"/>
          <w:szCs w:val="24"/>
        </w:rPr>
        <w:t xml:space="preserve"> – 7.</w:t>
      </w:r>
      <w:hyperlink w:anchor="P81" w:history="1">
        <w:r w:rsidR="00CF690A" w:rsidRPr="00CF690A">
          <w:rPr>
            <w:rFonts w:ascii="PT Astra Serif" w:hAnsi="PT Astra Serif"/>
            <w:iCs/>
            <w:sz w:val="24"/>
            <w:szCs w:val="24"/>
          </w:rPr>
          <w:t>7</w:t>
        </w:r>
      </w:hyperlink>
      <w:r w:rsidR="00CF690A" w:rsidRPr="00CF690A">
        <w:rPr>
          <w:rFonts w:ascii="PT Astra Serif" w:hAnsi="PT Astra Serif"/>
          <w:iCs/>
          <w:sz w:val="24"/>
          <w:szCs w:val="24"/>
        </w:rPr>
        <w:t>):</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11" w:history="1">
        <w:r w:rsidRPr="00CF690A">
          <w:rPr>
            <w:rFonts w:ascii="PT Astra Serif" w:hAnsi="PT Astra Serif"/>
            <w:iCs/>
            <w:sz w:val="24"/>
            <w:szCs w:val="24"/>
          </w:rPr>
          <w:t>пунктом 1 части 1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2" w:history="1">
        <w:r w:rsidRPr="00CF690A">
          <w:rPr>
            <w:rFonts w:ascii="PT Astra Serif" w:hAnsi="PT Astra Serif"/>
            <w:iCs/>
            <w:sz w:val="24"/>
            <w:szCs w:val="24"/>
          </w:rPr>
          <w:t>законом</w:t>
        </w:r>
      </w:hyperlink>
      <w:r w:rsidRPr="00CF690A">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lastRenderedPageBreak/>
        <w:t>10 процентов начальной (максимальной)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в случае, если цена контракта превышает начальную (максимальную) цену контракта:</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10 процентов цены контракта,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CF690A">
        <w:rPr>
          <w:rFonts w:ascii="PT Astra Serif" w:hAnsi="PT Astra Serif"/>
          <w:iCs/>
          <w:sz w:val="24"/>
          <w:szCs w:val="24"/>
        </w:rPr>
        <w:t xml:space="preserve">7.7. В случае если в соответствии с </w:t>
      </w:r>
      <w:hyperlink r:id="rId13" w:history="1">
        <w:r w:rsidRPr="00CF690A">
          <w:rPr>
            <w:rFonts w:ascii="PT Astra Serif" w:hAnsi="PT Astra Serif"/>
            <w:iCs/>
            <w:sz w:val="24"/>
            <w:szCs w:val="24"/>
          </w:rPr>
          <w:t>частью 6 статьи 30</w:t>
        </w:r>
      </w:hyperlink>
      <w:r w:rsidRPr="00CF690A">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CF690A"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CF690A">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а) 1000 рублей, если цена Контракта не превышает 3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г) 100000 рублей, если цена контракта превышает 100 млн. рублей.</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 xml:space="preserve">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w:t>
      </w:r>
      <w:r w:rsidRPr="00CF690A">
        <w:rPr>
          <w:rFonts w:ascii="PT Astra Serif" w:hAnsi="PT Astra Serif"/>
          <w:iCs/>
          <w:sz w:val="24"/>
          <w:szCs w:val="24"/>
        </w:rPr>
        <w:lastRenderedPageBreak/>
        <w:t>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CF690A" w:rsidRDefault="00CF690A" w:rsidP="00CF690A">
      <w:pPr>
        <w:autoSpaceDE w:val="0"/>
        <w:autoSpaceDN w:val="0"/>
        <w:adjustRightInd w:val="0"/>
        <w:ind w:firstLine="540"/>
        <w:jc w:val="both"/>
        <w:rPr>
          <w:rFonts w:ascii="PT Astra Serif" w:hAnsi="PT Astra Serif"/>
          <w:iCs/>
          <w:sz w:val="24"/>
          <w:szCs w:val="24"/>
        </w:rPr>
      </w:pPr>
      <w:r w:rsidRPr="00CF690A">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CF690A" w:rsidRDefault="00CF690A" w:rsidP="00CF690A">
      <w:pPr>
        <w:widowControl w:val="0"/>
        <w:ind w:firstLine="539"/>
        <w:jc w:val="both"/>
        <w:rPr>
          <w:rFonts w:ascii="PT Astra Serif" w:hAnsi="PT Astra Serif"/>
          <w:sz w:val="24"/>
          <w:szCs w:val="24"/>
        </w:rPr>
      </w:pPr>
      <w:r w:rsidRPr="00CF690A">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CF690A" w:rsidRDefault="00D91FE3">
      <w:pPr>
        <w:pStyle w:val="10"/>
        <w:spacing w:after="0" w:line="240" w:lineRule="auto"/>
        <w:ind w:firstLine="709"/>
        <w:jc w:val="center"/>
        <w:rPr>
          <w:rFonts w:ascii="PT Astra Serif" w:hAnsi="PT Astra Serif"/>
          <w:color w:val="auto"/>
        </w:rPr>
      </w:pPr>
    </w:p>
    <w:p w:rsidR="00D91FE3" w:rsidRPr="00CF690A" w:rsidRDefault="00F12074">
      <w:pPr>
        <w:pStyle w:val="10"/>
        <w:spacing w:after="0" w:line="240" w:lineRule="auto"/>
        <w:ind w:firstLine="709"/>
        <w:jc w:val="center"/>
        <w:rPr>
          <w:rFonts w:ascii="PT Astra Serif" w:hAnsi="PT Astra Serif"/>
          <w:b/>
          <w:color w:val="auto"/>
        </w:rPr>
      </w:pPr>
      <w:r w:rsidRPr="00CF690A">
        <w:rPr>
          <w:rFonts w:ascii="PT Astra Serif" w:hAnsi="PT Astra Serif"/>
          <w:b/>
          <w:color w:val="auto"/>
        </w:rPr>
        <w:t>8. Форс-мажорные обстоятельства</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CF690A">
        <w:rPr>
          <w:rFonts w:ascii="PT Astra Serif" w:hAnsi="PT Astra Serif"/>
          <w:color w:val="auto"/>
        </w:rPr>
        <w:t>и</w:t>
      </w:r>
      <w:proofErr w:type="gramEnd"/>
      <w:r w:rsidRPr="00CF690A">
        <w:rPr>
          <w:rFonts w:ascii="PT Astra Serif" w:hAnsi="PT Astra Serif"/>
          <w:color w:val="auto"/>
        </w:rPr>
        <w:t xml:space="preserve"> если эти обстоятельства непосредственно повлияли на исполнение Контракта. </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CF690A" w:rsidRDefault="00F12074" w:rsidP="008A44F0">
      <w:pPr>
        <w:pStyle w:val="afffc"/>
        <w:spacing w:line="240" w:lineRule="auto"/>
        <w:ind w:firstLine="709"/>
        <w:jc w:val="both"/>
        <w:rPr>
          <w:rFonts w:ascii="PT Astra Serif" w:hAnsi="PT Astra Serif"/>
          <w:color w:val="auto"/>
        </w:rPr>
      </w:pPr>
      <w:r w:rsidRPr="00CF690A">
        <w:rPr>
          <w:rFonts w:ascii="PT Astra Serif" w:hAnsi="PT Astra Serif"/>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CF690A" w:rsidRDefault="00D91FE3">
      <w:pPr>
        <w:pStyle w:val="afffc"/>
        <w:spacing w:line="240" w:lineRule="auto"/>
        <w:ind w:firstLine="709"/>
        <w:rPr>
          <w:rFonts w:ascii="PT Astra Serif" w:hAnsi="PT Astra Serif"/>
          <w:color w:val="auto"/>
        </w:rPr>
      </w:pPr>
    </w:p>
    <w:p w:rsidR="00D91FE3" w:rsidRPr="00CF690A" w:rsidRDefault="00F12074">
      <w:pPr>
        <w:pStyle w:val="10"/>
        <w:keepNext/>
        <w:spacing w:after="0" w:line="240" w:lineRule="auto"/>
        <w:ind w:firstLine="709"/>
        <w:jc w:val="center"/>
        <w:rPr>
          <w:rFonts w:ascii="PT Astra Serif" w:hAnsi="PT Astra Serif"/>
          <w:b/>
          <w:color w:val="auto"/>
        </w:rPr>
      </w:pPr>
      <w:r w:rsidRPr="00CF690A">
        <w:rPr>
          <w:rFonts w:ascii="PT Astra Serif" w:hAnsi="PT Astra Serif"/>
          <w:b/>
          <w:color w:val="auto"/>
        </w:rPr>
        <w:t>9. Порядок разрешения споров</w:t>
      </w:r>
    </w:p>
    <w:p w:rsidR="00D91FE3" w:rsidRPr="00CF690A" w:rsidRDefault="00F12074">
      <w:pPr>
        <w:pStyle w:val="afffc"/>
        <w:spacing w:line="240" w:lineRule="auto"/>
        <w:ind w:firstLine="709"/>
        <w:jc w:val="both"/>
        <w:rPr>
          <w:rFonts w:ascii="PT Astra Serif" w:hAnsi="PT Astra Serif"/>
          <w:color w:val="auto"/>
        </w:rPr>
      </w:pPr>
      <w:r w:rsidRPr="00CF690A">
        <w:rPr>
          <w:rFonts w:ascii="PT Astra Serif" w:hAnsi="PT Astra Serif"/>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CF690A" w:rsidRDefault="00F12074" w:rsidP="00354BB5">
      <w:pPr>
        <w:pStyle w:val="afffc"/>
        <w:spacing w:line="240" w:lineRule="auto"/>
        <w:ind w:firstLine="709"/>
        <w:jc w:val="both"/>
        <w:rPr>
          <w:rFonts w:ascii="PT Astra Serif" w:hAnsi="PT Astra Serif"/>
          <w:b/>
        </w:rPr>
      </w:pPr>
      <w:r w:rsidRPr="00CF690A">
        <w:rPr>
          <w:rFonts w:ascii="PT Astra Serif" w:hAnsi="PT Astra Serif"/>
          <w:color w:val="auto"/>
        </w:rPr>
        <w:t xml:space="preserve">9.2. </w:t>
      </w:r>
      <w:r w:rsidR="00CF690A" w:rsidRPr="00CF690A">
        <w:rPr>
          <w:rFonts w:ascii="PT Astra Serif" w:hAnsi="PT Astra Serif"/>
          <w:color w:val="auto"/>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CF690A" w:rsidRDefault="00354BB5" w:rsidP="00354BB5">
      <w:pPr>
        <w:ind w:firstLine="567"/>
        <w:jc w:val="center"/>
        <w:rPr>
          <w:rFonts w:ascii="PT Astra Serif" w:hAnsi="PT Astra Serif"/>
          <w:b/>
          <w:sz w:val="24"/>
          <w:szCs w:val="24"/>
        </w:rPr>
      </w:pPr>
    </w:p>
    <w:p w:rsidR="00354BB5" w:rsidRPr="00CF690A" w:rsidRDefault="00354BB5" w:rsidP="00354BB5">
      <w:pPr>
        <w:ind w:firstLine="567"/>
        <w:jc w:val="center"/>
        <w:rPr>
          <w:rFonts w:ascii="PT Astra Serif" w:hAnsi="PT Astra Serif"/>
          <w:b/>
          <w:sz w:val="24"/>
          <w:szCs w:val="24"/>
        </w:rPr>
      </w:pPr>
      <w:r w:rsidRPr="00CF690A">
        <w:rPr>
          <w:rFonts w:ascii="PT Astra Serif" w:hAnsi="PT Astra Serif"/>
          <w:b/>
          <w:sz w:val="24"/>
          <w:szCs w:val="24"/>
        </w:rPr>
        <w:t>10. Расторжение Контракта</w:t>
      </w:r>
    </w:p>
    <w:p w:rsidR="00CF690A" w:rsidRPr="00BF290C" w:rsidRDefault="0026174D" w:rsidP="00CF690A">
      <w:pPr>
        <w:ind w:firstLine="709"/>
        <w:jc w:val="both"/>
        <w:rPr>
          <w:rFonts w:ascii="PT Astra Serif" w:hAnsi="PT Astra Serif"/>
          <w:sz w:val="24"/>
          <w:szCs w:val="24"/>
        </w:rPr>
      </w:pPr>
      <w:r w:rsidRPr="00CF690A">
        <w:rPr>
          <w:rFonts w:ascii="PT Astra Serif" w:hAnsi="PT Astra Serif"/>
          <w:sz w:val="24"/>
          <w:szCs w:val="24"/>
        </w:rPr>
        <w:t xml:space="preserve">10.1. </w:t>
      </w:r>
      <w:r w:rsidR="00CF690A" w:rsidRPr="00BF290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Default="00CF690A" w:rsidP="00CF690A">
      <w:pPr>
        <w:ind w:firstLine="709"/>
        <w:jc w:val="both"/>
        <w:rPr>
          <w:rFonts w:ascii="PT Astra Serif" w:hAnsi="PT Astra Serif"/>
          <w:sz w:val="24"/>
          <w:szCs w:val="24"/>
        </w:rPr>
      </w:pPr>
      <w:r w:rsidRPr="00BF290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F290C" w:rsidRDefault="00CF690A" w:rsidP="00CF690A">
      <w:pPr>
        <w:ind w:firstLine="709"/>
        <w:jc w:val="both"/>
        <w:rPr>
          <w:rFonts w:ascii="PT Astra Serif" w:hAnsi="PT Astra Serif"/>
          <w:sz w:val="24"/>
          <w:szCs w:val="24"/>
        </w:rPr>
      </w:pPr>
      <w:r w:rsidRPr="00BF290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BF290C">
        <w:rPr>
          <w:rFonts w:ascii="PT Astra Serif" w:hAnsi="PT Astra Serif"/>
          <w:sz w:val="24"/>
          <w:szCs w:val="24"/>
        </w:rPr>
        <w:t xml:space="preserve">10.5. </w:t>
      </w:r>
      <w:r w:rsidRPr="0058555E">
        <w:rPr>
          <w:rFonts w:ascii="PT Astra Serif" w:hAnsi="PT Astra Serif"/>
          <w:sz w:val="24"/>
          <w:szCs w:val="24"/>
        </w:rPr>
        <w:t>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lastRenderedPageBreak/>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10.7. Решение Заказчика об одностороннем отказе от исполнения Контракта в течение трёх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CF690A" w:rsidRPr="0058555E" w:rsidRDefault="00CF690A" w:rsidP="00CF690A">
      <w:pPr>
        <w:autoSpaceDE w:val="0"/>
        <w:autoSpaceDN w:val="0"/>
        <w:adjustRightInd w:val="0"/>
        <w:ind w:firstLine="709"/>
        <w:jc w:val="both"/>
        <w:rPr>
          <w:rFonts w:ascii="PT Astra Serif" w:hAnsi="PT Astra Serif"/>
          <w:sz w:val="24"/>
          <w:szCs w:val="24"/>
        </w:rPr>
      </w:pPr>
      <w:r w:rsidRPr="0058555E">
        <w:rPr>
          <w:rFonts w:ascii="PT Astra Serif" w:hAnsi="PT Astra Serif"/>
          <w:sz w:val="24"/>
          <w:szCs w:val="24"/>
        </w:rPr>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58555E">
        <w:rPr>
          <w:rFonts w:ascii="PT Astra Serif" w:hAnsi="PT Astra Serif"/>
          <w:sz w:val="24"/>
          <w:szCs w:val="24"/>
        </w:rPr>
        <w:lastRenderedPageBreak/>
        <w:t>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CF690A" w:rsidRDefault="00CF690A" w:rsidP="00CF690A">
      <w:pPr>
        <w:ind w:firstLine="567"/>
        <w:jc w:val="both"/>
        <w:rPr>
          <w:rFonts w:ascii="PT Astra Serif" w:hAnsi="PT Astra Serif"/>
          <w:sz w:val="24"/>
          <w:szCs w:val="24"/>
        </w:rPr>
      </w:pPr>
      <w:r w:rsidRPr="0058555E">
        <w:rPr>
          <w:rFonts w:ascii="PT Astra Serif" w:hAnsi="PT Astra Serif"/>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CF690A" w:rsidRDefault="00354BB5" w:rsidP="00354BB5">
      <w:pPr>
        <w:pStyle w:val="ConsPlusNormal0"/>
        <w:widowControl/>
        <w:ind w:firstLine="709"/>
        <w:jc w:val="both"/>
        <w:rPr>
          <w:rFonts w:ascii="PT Astra Serif" w:hAnsi="PT Astra Serif" w:cs="Times New Roman"/>
          <w:szCs w:val="24"/>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11.Срок действия Контракта</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szCs w:val="24"/>
        </w:rPr>
        <w:t xml:space="preserve">11.1. Контракт вступает в силу со дня подписания его Сторонами и </w:t>
      </w:r>
      <w:r w:rsidRPr="001157FD">
        <w:rPr>
          <w:rFonts w:ascii="PT Astra Serif" w:hAnsi="PT Astra Serif" w:cs="Times New Roman"/>
          <w:color w:val="000099"/>
          <w:szCs w:val="24"/>
        </w:rPr>
        <w:t xml:space="preserve">действует </w:t>
      </w:r>
      <w:r w:rsidR="005B2353">
        <w:rPr>
          <w:rFonts w:ascii="PT Astra Serif" w:hAnsi="PT Astra Serif" w:cs="Times New Roman"/>
          <w:color w:val="000099"/>
          <w:szCs w:val="24"/>
        </w:rPr>
        <w:t>п</w:t>
      </w:r>
      <w:r w:rsidR="00002125" w:rsidRPr="001157FD">
        <w:rPr>
          <w:rFonts w:ascii="PT Astra Serif" w:hAnsi="PT Astra Serif" w:cs="Times New Roman"/>
          <w:color w:val="000099"/>
          <w:szCs w:val="24"/>
        </w:rPr>
        <w:t xml:space="preserve">о </w:t>
      </w:r>
      <w:r w:rsidR="00A10301">
        <w:rPr>
          <w:rFonts w:ascii="PT Astra Serif" w:hAnsi="PT Astra Serif" w:cs="Times New Roman"/>
          <w:color w:val="000099"/>
          <w:szCs w:val="24"/>
        </w:rPr>
        <w:t>2</w:t>
      </w:r>
      <w:r w:rsidR="005F3CD4">
        <w:rPr>
          <w:rFonts w:ascii="PT Astra Serif" w:hAnsi="PT Astra Serif" w:cs="Times New Roman"/>
          <w:color w:val="000099"/>
          <w:szCs w:val="24"/>
        </w:rPr>
        <w:t>0</w:t>
      </w:r>
      <w:r w:rsidR="00002125" w:rsidRPr="001157FD">
        <w:rPr>
          <w:rFonts w:ascii="PT Astra Serif" w:hAnsi="PT Astra Serif" w:cs="Times New Roman"/>
          <w:color w:val="000099"/>
          <w:szCs w:val="24"/>
        </w:rPr>
        <w:t>.</w:t>
      </w:r>
      <w:r w:rsidR="00A10301">
        <w:rPr>
          <w:rFonts w:ascii="PT Astra Serif" w:hAnsi="PT Astra Serif" w:cs="Times New Roman"/>
          <w:color w:val="000099"/>
          <w:szCs w:val="24"/>
        </w:rPr>
        <w:t>12</w:t>
      </w:r>
      <w:r w:rsidR="00002125" w:rsidRPr="001157FD">
        <w:rPr>
          <w:rFonts w:ascii="PT Astra Serif" w:hAnsi="PT Astra Serif" w:cs="Times New Roman"/>
          <w:color w:val="000099"/>
          <w:szCs w:val="24"/>
        </w:rPr>
        <w:t>.20</w:t>
      </w:r>
      <w:r w:rsidR="00AF6BF1" w:rsidRPr="00AF6BF1">
        <w:rPr>
          <w:rFonts w:ascii="PT Astra Serif" w:hAnsi="PT Astra Serif" w:cs="Times New Roman"/>
          <w:color w:val="000099"/>
          <w:szCs w:val="24"/>
        </w:rPr>
        <w:t>20</w:t>
      </w:r>
      <w:r w:rsidRPr="001157FD">
        <w:rPr>
          <w:rFonts w:ascii="PT Astra Serif" w:hAnsi="PT Astra Serif" w:cs="Times New Roman"/>
          <w:color w:val="000099"/>
          <w:szCs w:val="24"/>
        </w:rPr>
        <w:t xml:space="preserve">. </w:t>
      </w:r>
    </w:p>
    <w:p w:rsidR="00D91FE3" w:rsidRPr="00CF690A" w:rsidRDefault="00F12074">
      <w:pPr>
        <w:pStyle w:val="ConsPlusNormal0"/>
        <w:widowControl/>
        <w:ind w:firstLine="709"/>
        <w:jc w:val="both"/>
        <w:rPr>
          <w:rFonts w:ascii="PT Astra Serif" w:hAnsi="PT Astra Serif"/>
        </w:rPr>
      </w:pPr>
      <w:r w:rsidRPr="00CF690A">
        <w:rPr>
          <w:rFonts w:ascii="PT Astra Serif" w:hAnsi="PT Astra Serif" w:cs="Times New Roman"/>
          <w:color w:val="000099"/>
          <w:szCs w:val="24"/>
        </w:rPr>
        <w:t xml:space="preserve">С </w:t>
      </w:r>
      <w:r w:rsidR="00A10301">
        <w:rPr>
          <w:rFonts w:ascii="PT Astra Serif" w:hAnsi="PT Astra Serif" w:cs="Times New Roman"/>
          <w:color w:val="000099"/>
          <w:szCs w:val="24"/>
        </w:rPr>
        <w:t>2</w:t>
      </w:r>
      <w:r w:rsidR="008852B8">
        <w:rPr>
          <w:rFonts w:ascii="PT Astra Serif" w:hAnsi="PT Astra Serif" w:cs="Times New Roman"/>
          <w:color w:val="000099"/>
          <w:szCs w:val="24"/>
        </w:rPr>
        <w:t>1</w:t>
      </w:r>
      <w:r w:rsidRPr="00CF690A">
        <w:rPr>
          <w:rFonts w:ascii="PT Astra Serif" w:hAnsi="PT Astra Serif" w:cs="Times New Roman"/>
          <w:color w:val="000099"/>
          <w:szCs w:val="24"/>
        </w:rPr>
        <w:t>.</w:t>
      </w:r>
      <w:r w:rsidR="005F3CD4">
        <w:rPr>
          <w:rFonts w:ascii="PT Astra Serif" w:hAnsi="PT Astra Serif" w:cs="Times New Roman"/>
          <w:color w:val="000099"/>
          <w:szCs w:val="24"/>
        </w:rPr>
        <w:t>1</w:t>
      </w:r>
      <w:r w:rsidR="00A10301">
        <w:rPr>
          <w:rFonts w:ascii="PT Astra Serif" w:hAnsi="PT Astra Serif" w:cs="Times New Roman"/>
          <w:color w:val="000099"/>
          <w:szCs w:val="24"/>
        </w:rPr>
        <w:t>2</w:t>
      </w:r>
      <w:r w:rsidRPr="00CF690A">
        <w:rPr>
          <w:rFonts w:ascii="PT Astra Serif" w:hAnsi="PT Astra Serif" w:cs="Times New Roman"/>
          <w:color w:val="000099"/>
          <w:szCs w:val="24"/>
        </w:rPr>
        <w:t>.20</w:t>
      </w:r>
      <w:r w:rsidR="00AF6BF1" w:rsidRPr="00AF6BF1">
        <w:rPr>
          <w:rFonts w:ascii="PT Astra Serif" w:hAnsi="PT Astra Serif" w:cs="Times New Roman"/>
          <w:color w:val="000099"/>
          <w:szCs w:val="24"/>
        </w:rPr>
        <w:t>2</w:t>
      </w:r>
      <w:r w:rsidR="008852B8">
        <w:rPr>
          <w:rFonts w:ascii="PT Astra Serif" w:hAnsi="PT Astra Serif" w:cs="Times New Roman"/>
          <w:color w:val="000099"/>
          <w:szCs w:val="24"/>
        </w:rPr>
        <w:t>0</w:t>
      </w:r>
      <w:r w:rsidRPr="00CF690A">
        <w:rPr>
          <w:rFonts w:ascii="PT Astra Serif" w:hAnsi="PT Astra Serif" w:cs="Times New Roman"/>
          <w:color w:val="000099"/>
          <w:szCs w:val="24"/>
        </w:rPr>
        <w:t xml:space="preserve"> </w:t>
      </w:r>
      <w:r w:rsidRPr="00CF690A">
        <w:rPr>
          <w:rFonts w:ascii="PT Astra Serif" w:hAnsi="PT Astra Serif" w:cs="Times New Roman"/>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CF690A" w:rsidRDefault="00D91FE3">
      <w:pPr>
        <w:pStyle w:val="ConsPlusNormal0"/>
        <w:widowControl/>
        <w:ind w:firstLine="709"/>
        <w:jc w:val="both"/>
        <w:rPr>
          <w:rFonts w:ascii="PT Astra Serif" w:hAnsi="PT Astra Serif"/>
          <w:color w:val="000000"/>
        </w:rPr>
      </w:pPr>
    </w:p>
    <w:p w:rsidR="00074940"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12. Прочие условия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12.2. Все приложения к Контракту являются его неотъёмной частью.</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12.3. К Контракту прилагаются:</w:t>
      </w:r>
    </w:p>
    <w:p w:rsidR="00F50B9C" w:rsidRPr="00CF690A" w:rsidRDefault="00F12074">
      <w:pPr>
        <w:pStyle w:val="10"/>
        <w:spacing w:after="0" w:line="240" w:lineRule="auto"/>
        <w:ind w:firstLine="709"/>
        <w:rPr>
          <w:rFonts w:ascii="PT Astra Serif" w:hAnsi="PT Astra Serif"/>
        </w:rPr>
      </w:pPr>
      <w:r w:rsidRPr="00CF690A">
        <w:rPr>
          <w:rFonts w:ascii="PT Astra Serif" w:hAnsi="PT Astra Serif"/>
        </w:rPr>
        <w:t>- Техническое задание (Приложение)</w:t>
      </w:r>
      <w:r w:rsidR="00F50B9C">
        <w:rPr>
          <w:rFonts w:ascii="PT Astra Serif" w:hAnsi="PT Astra Serif"/>
        </w:rPr>
        <w:t>.</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CF690A" w:rsidRDefault="00765FD7">
      <w:pPr>
        <w:pStyle w:val="10"/>
        <w:spacing w:after="0" w:line="240" w:lineRule="auto"/>
        <w:ind w:firstLine="709"/>
        <w:jc w:val="both"/>
        <w:rPr>
          <w:rFonts w:ascii="PT Astra Serif" w:hAnsi="PT Astra Serif"/>
        </w:rPr>
      </w:pPr>
      <w:r w:rsidRPr="00CF690A">
        <w:rPr>
          <w:rFonts w:ascii="PT Astra Serif" w:hAnsi="PT Astra Serif"/>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CF690A" w:rsidRDefault="00F12074">
      <w:pPr>
        <w:pStyle w:val="10"/>
        <w:spacing w:after="0" w:line="240" w:lineRule="auto"/>
        <w:ind w:firstLine="709"/>
        <w:jc w:val="both"/>
        <w:rPr>
          <w:rFonts w:ascii="PT Astra Serif" w:hAnsi="PT Astra Serif"/>
        </w:rPr>
      </w:pPr>
      <w:r w:rsidRPr="00CF690A">
        <w:rPr>
          <w:rFonts w:ascii="PT Astra Serif" w:hAnsi="PT Astra Serif"/>
        </w:rPr>
        <w:t>12.</w:t>
      </w:r>
      <w:r w:rsidR="00765FD7" w:rsidRPr="00CF690A">
        <w:rPr>
          <w:rFonts w:ascii="PT Astra Serif" w:hAnsi="PT Astra Serif"/>
        </w:rPr>
        <w:t>7</w:t>
      </w:r>
      <w:r w:rsidRPr="00CF690A">
        <w:rPr>
          <w:rFonts w:ascii="PT Astra Serif" w:hAnsi="PT Astra Serif"/>
        </w:rPr>
        <w:t>. </w:t>
      </w:r>
      <w:r w:rsidRPr="00CF690A">
        <w:rPr>
          <w:rFonts w:ascii="PT Astra Serif" w:hAnsi="PT Astra Serif"/>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CF690A">
        <w:rPr>
          <w:rFonts w:ascii="PT Astra Serif" w:hAnsi="PT Astra Serif"/>
        </w:rPr>
        <w:t>.</w:t>
      </w:r>
    </w:p>
    <w:p w:rsidR="00D91FE3" w:rsidRPr="00CF690A" w:rsidRDefault="00F12074">
      <w:pPr>
        <w:pStyle w:val="ConsNormal"/>
        <w:widowControl/>
        <w:ind w:left="0" w:right="0" w:firstLine="709"/>
        <w:rPr>
          <w:rFonts w:ascii="PT Astra Serif" w:hAnsi="PT Astra Serif" w:cs="Times New Roman"/>
          <w:szCs w:val="24"/>
        </w:rPr>
      </w:pPr>
      <w:r w:rsidRPr="00CF690A">
        <w:rPr>
          <w:rFonts w:ascii="PT Astra Serif" w:hAnsi="PT Astra Serif" w:cs="Times New Roman"/>
          <w:szCs w:val="24"/>
        </w:rPr>
        <w:t>12.</w:t>
      </w:r>
      <w:r w:rsidR="00765FD7" w:rsidRPr="00CF690A">
        <w:rPr>
          <w:rFonts w:ascii="PT Astra Serif" w:hAnsi="PT Astra Serif" w:cs="Times New Roman"/>
          <w:szCs w:val="24"/>
        </w:rPr>
        <w:t>8</w:t>
      </w:r>
      <w:r w:rsidRPr="00CF690A">
        <w:rPr>
          <w:rFonts w:ascii="PT Astra Serif" w:hAnsi="PT Astra Serif" w:cs="Times New Roman"/>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CF690A" w:rsidRDefault="00D91FE3">
      <w:pPr>
        <w:pStyle w:val="10"/>
        <w:shd w:val="clear" w:color="auto" w:fill="FFFFFF"/>
        <w:spacing w:after="0" w:line="240" w:lineRule="auto"/>
        <w:ind w:firstLine="709"/>
        <w:rPr>
          <w:rFonts w:ascii="PT Astra Serif" w:hAnsi="PT Astra Serif"/>
        </w:rPr>
      </w:pPr>
    </w:p>
    <w:p w:rsidR="00D91FE3" w:rsidRPr="00CF690A" w:rsidRDefault="00F12074">
      <w:pPr>
        <w:pStyle w:val="10"/>
        <w:spacing w:after="0" w:line="240" w:lineRule="auto"/>
        <w:ind w:firstLine="709"/>
        <w:jc w:val="center"/>
        <w:rPr>
          <w:rFonts w:ascii="PT Astra Serif" w:hAnsi="PT Astra Serif"/>
          <w:b/>
        </w:rPr>
      </w:pPr>
      <w:r w:rsidRPr="00CF690A">
        <w:rPr>
          <w:rFonts w:ascii="PT Astra Serif" w:hAnsi="PT Astra Serif"/>
          <w:b/>
        </w:rPr>
        <w:t>13. Адреса места нахождения, банковские реквизиты и подписи Сторон</w:t>
      </w:r>
    </w:p>
    <w:p w:rsidR="00D91FE3" w:rsidRPr="00CF690A" w:rsidRDefault="00D91FE3">
      <w:pPr>
        <w:pStyle w:val="10"/>
        <w:shd w:val="clear" w:color="auto" w:fill="FFFFFF"/>
        <w:tabs>
          <w:tab w:val="left" w:pos="7034"/>
        </w:tabs>
        <w:spacing w:after="0" w:line="240" w:lineRule="auto"/>
        <w:ind w:firstLine="709"/>
        <w:rPr>
          <w:rFonts w:ascii="PT Astra Serif" w:hAnsi="PT Astra Serif"/>
          <w:color w:val="000000"/>
        </w:rPr>
      </w:pPr>
    </w:p>
    <w:tbl>
      <w:tblPr>
        <w:tblW w:w="9571" w:type="dxa"/>
        <w:tblInd w:w="109" w:type="dxa"/>
        <w:tblLook w:val="0000" w:firstRow="0" w:lastRow="0" w:firstColumn="0" w:lastColumn="0" w:noHBand="0" w:noVBand="0"/>
      </w:tblPr>
      <w:tblGrid>
        <w:gridCol w:w="4785"/>
        <w:gridCol w:w="4786"/>
      </w:tblGrid>
      <w:tr w:rsidR="00D91FE3" w:rsidRPr="00CF690A">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Заказчик</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c>
          <w:tcPr>
            <w:tcW w:w="4785" w:type="dxa"/>
            <w:shd w:val="clear" w:color="auto" w:fill="auto"/>
          </w:tcPr>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Исполнитель</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Pr="00CF690A" w:rsidRDefault="00354BB5">
      <w:pPr>
        <w:pStyle w:val="10"/>
        <w:spacing w:after="0" w:line="240" w:lineRule="auto"/>
        <w:rPr>
          <w:rFonts w:ascii="PT Astra Serif" w:hAnsi="PT Astra Serif"/>
          <w:u w:val="single"/>
        </w:rPr>
      </w:pPr>
    </w:p>
    <w:p w:rsidR="00D91FE3" w:rsidRPr="00CF690A" w:rsidRDefault="00F12074">
      <w:pPr>
        <w:pStyle w:val="10"/>
        <w:spacing w:after="0" w:line="240" w:lineRule="auto"/>
        <w:rPr>
          <w:rFonts w:ascii="PT Astra Serif" w:hAnsi="PT Astra Serif"/>
        </w:rPr>
      </w:pPr>
      <w:r w:rsidRPr="00CF690A">
        <w:rPr>
          <w:rFonts w:ascii="PT Astra Serif" w:hAnsi="PT Astra Serif"/>
          <w:u w:val="single"/>
        </w:rPr>
        <w:t>Согласовано</w:t>
      </w:r>
      <w:r w:rsidRPr="00CF690A">
        <w:rPr>
          <w:rFonts w:ascii="PT Astra Serif" w:hAnsi="PT Astra Serif"/>
        </w:rPr>
        <w:t>:</w:t>
      </w:r>
    </w:p>
    <w:p w:rsidR="00354BB5" w:rsidRPr="00CF690A" w:rsidRDefault="00354BB5">
      <w:pPr>
        <w:pStyle w:val="10"/>
        <w:spacing w:after="0" w:line="240" w:lineRule="auto"/>
        <w:rPr>
          <w:rFonts w:ascii="PT Astra Serif" w:hAnsi="PT Astra Serif"/>
        </w:rPr>
      </w:pPr>
    </w:p>
    <w:p w:rsidR="00D91FE3" w:rsidRPr="00CF690A" w:rsidRDefault="00F12074">
      <w:pPr>
        <w:pStyle w:val="10"/>
        <w:spacing w:after="0" w:line="240" w:lineRule="auto"/>
        <w:rPr>
          <w:rFonts w:ascii="PT Astra Serif" w:hAnsi="PT Astra Serif"/>
        </w:rPr>
      </w:pPr>
      <w:r w:rsidRPr="00CF690A">
        <w:rPr>
          <w:rFonts w:ascii="PT Astra Serif" w:hAnsi="PT Astra Serif"/>
        </w:rPr>
        <w:t>Контрактная служба: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Pr="00CF690A">
        <w:rPr>
          <w:rFonts w:ascii="PT Astra Serif" w:hAnsi="PT Astra Serif"/>
        </w:rPr>
        <w:t>Дергилев О.В.</w:t>
      </w:r>
    </w:p>
    <w:p w:rsidR="00F12074" w:rsidRPr="00CF690A" w:rsidRDefault="00F12074">
      <w:pPr>
        <w:pStyle w:val="10"/>
        <w:spacing w:after="0" w:line="240" w:lineRule="auto"/>
        <w:rPr>
          <w:rFonts w:ascii="PT Astra Serif" w:hAnsi="PT Astra Serif"/>
        </w:rPr>
      </w:pPr>
    </w:p>
    <w:p w:rsidR="00F12074" w:rsidRPr="00CF690A" w:rsidRDefault="00206DB6">
      <w:pPr>
        <w:pStyle w:val="10"/>
        <w:spacing w:after="0" w:line="240" w:lineRule="auto"/>
        <w:rPr>
          <w:rFonts w:ascii="PT Astra Serif" w:hAnsi="PT Astra Serif"/>
        </w:rPr>
      </w:pPr>
      <w:r w:rsidRPr="00CF690A">
        <w:rPr>
          <w:rFonts w:ascii="PT Astra Serif" w:hAnsi="PT Astra Serif"/>
        </w:rPr>
        <w:lastRenderedPageBreak/>
        <w:t>Бухгалтерия:</w:t>
      </w:r>
      <w:r w:rsidRPr="00CF690A">
        <w:rPr>
          <w:rFonts w:ascii="PT Astra Serif" w:hAnsi="PT Astra Serif"/>
        </w:rPr>
        <w:tab/>
      </w:r>
      <w:r w:rsidR="00912157" w:rsidRPr="00CF690A">
        <w:rPr>
          <w:rFonts w:ascii="PT Astra Serif" w:hAnsi="PT Astra Serif"/>
        </w:rPr>
        <w:t>(раздел 2 Контракта)</w:t>
      </w:r>
      <w:r w:rsidRPr="00CF690A">
        <w:rPr>
          <w:rFonts w:ascii="PT Astra Serif" w:hAnsi="PT Astra Serif"/>
        </w:rPr>
        <w:tab/>
      </w:r>
      <w:r w:rsidRPr="00CF690A">
        <w:rPr>
          <w:rFonts w:ascii="PT Astra Serif" w:hAnsi="PT Astra Serif"/>
        </w:rPr>
        <w:tab/>
      </w:r>
      <w:r w:rsidRPr="00CF690A">
        <w:rPr>
          <w:rFonts w:ascii="PT Astra Serif" w:hAnsi="PT Astra Serif"/>
        </w:rPr>
        <w:tab/>
      </w:r>
      <w:r w:rsidR="001157FD">
        <w:rPr>
          <w:rFonts w:ascii="PT Astra Serif" w:hAnsi="PT Astra Serif"/>
        </w:rPr>
        <w:t>Михайлова Л.А.</w:t>
      </w:r>
    </w:p>
    <w:p w:rsidR="00206DB6" w:rsidRPr="00CF690A" w:rsidRDefault="00206DB6">
      <w:pPr>
        <w:pStyle w:val="10"/>
        <w:spacing w:after="0" w:line="240" w:lineRule="auto"/>
        <w:rPr>
          <w:rFonts w:ascii="PT Astra Serif" w:hAnsi="PT Astra Serif"/>
        </w:rPr>
      </w:pPr>
    </w:p>
    <w:p w:rsidR="0091036C" w:rsidRPr="00CF690A" w:rsidRDefault="00F12074" w:rsidP="00F50B9C">
      <w:pPr>
        <w:pStyle w:val="10"/>
        <w:spacing w:after="0" w:line="240" w:lineRule="auto"/>
        <w:rPr>
          <w:rFonts w:ascii="PT Astra Serif" w:hAnsi="PT Astra Serif"/>
        </w:rPr>
      </w:pPr>
      <w:r w:rsidRPr="00CF690A">
        <w:rPr>
          <w:rFonts w:ascii="PT Astra Serif" w:hAnsi="PT Astra Serif"/>
        </w:rPr>
        <w:t>Юридическое управление:</w:t>
      </w:r>
      <w:r w:rsidRPr="00CF690A">
        <w:rPr>
          <w:rFonts w:ascii="PT Astra Serif" w:hAnsi="PT Astra Serif"/>
        </w:rPr>
        <w:tab/>
      </w:r>
      <w:r w:rsidRPr="00CF690A">
        <w:rPr>
          <w:rFonts w:ascii="PT Astra Serif" w:hAnsi="PT Astra Serif"/>
        </w:rPr>
        <w:tab/>
      </w:r>
      <w:r w:rsidRPr="00CF690A">
        <w:rPr>
          <w:rFonts w:ascii="PT Astra Serif" w:hAnsi="PT Astra Serif"/>
        </w:rPr>
        <w:tab/>
      </w:r>
      <w:r w:rsidRPr="00CF690A">
        <w:rPr>
          <w:rFonts w:ascii="PT Astra Serif" w:hAnsi="PT Astra Serif"/>
        </w:rPr>
        <w:tab/>
      </w:r>
      <w:r w:rsidR="0026174D" w:rsidRPr="00CF690A">
        <w:rPr>
          <w:rFonts w:ascii="PT Astra Serif" w:hAnsi="PT Astra Serif"/>
        </w:rPr>
        <w:tab/>
      </w:r>
      <w:r w:rsidR="00A10301">
        <w:rPr>
          <w:rFonts w:ascii="PT Astra Serif" w:hAnsi="PT Astra Serif"/>
        </w:rPr>
        <w:t>Плотников</w:t>
      </w:r>
      <w:r w:rsidR="00F50B9C">
        <w:rPr>
          <w:rFonts w:ascii="PT Astra Serif" w:hAnsi="PT Astra Serif"/>
        </w:rPr>
        <w:t xml:space="preserve"> </w:t>
      </w:r>
      <w:r w:rsidR="00A10301">
        <w:rPr>
          <w:rFonts w:ascii="PT Astra Serif" w:hAnsi="PT Astra Serif"/>
        </w:rPr>
        <w:t>Д</w:t>
      </w:r>
      <w:r w:rsidR="009174AB" w:rsidRPr="00CF690A">
        <w:rPr>
          <w:rFonts w:ascii="PT Astra Serif" w:hAnsi="PT Astra Serif"/>
        </w:rPr>
        <w:t>.</w:t>
      </w:r>
      <w:r w:rsidR="00A10301">
        <w:rPr>
          <w:rFonts w:ascii="PT Astra Serif" w:hAnsi="PT Astra Serif"/>
        </w:rPr>
        <w:t>С</w:t>
      </w:r>
      <w:r w:rsidR="009174AB" w:rsidRPr="00CF690A">
        <w:rPr>
          <w:rFonts w:ascii="PT Astra Serif" w:hAnsi="PT Astra Serif"/>
        </w:rPr>
        <w:t>.</w:t>
      </w:r>
      <w:r w:rsidR="0091036C" w:rsidRPr="00CF690A">
        <w:rPr>
          <w:rFonts w:ascii="PT Astra Serif" w:hAnsi="PT Astra Serif"/>
        </w:rPr>
        <w:br w:type="page"/>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p>
    <w:p w:rsidR="00D91FE3" w:rsidRPr="00CF690A" w:rsidRDefault="00F12074">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D91FE3" w:rsidRPr="00CF690A" w:rsidRDefault="00F12074">
      <w:pPr>
        <w:pStyle w:val="10"/>
        <w:spacing w:after="0" w:line="240" w:lineRule="auto"/>
        <w:ind w:firstLine="709"/>
        <w:jc w:val="right"/>
        <w:rPr>
          <w:rFonts w:ascii="PT Astra Serif" w:hAnsi="PT Astra Serif"/>
        </w:rPr>
      </w:pPr>
      <w:r w:rsidRPr="00CF690A">
        <w:rPr>
          <w:rFonts w:ascii="PT Astra Serif" w:hAnsi="PT Astra Serif"/>
        </w:rPr>
        <w:t>№ ____ от «___» _______ 20</w:t>
      </w:r>
      <w:r w:rsidR="00F50B9C">
        <w:rPr>
          <w:rFonts w:ascii="PT Astra Serif" w:hAnsi="PT Astra Serif"/>
        </w:rPr>
        <w:t>2</w:t>
      </w:r>
      <w:r w:rsidRPr="00CF690A">
        <w:rPr>
          <w:rFonts w:ascii="PT Astra Serif" w:hAnsi="PT Astra Serif"/>
        </w:rPr>
        <w:t>__ г.</w:t>
      </w:r>
    </w:p>
    <w:p w:rsidR="00D91FE3" w:rsidRPr="00CF690A" w:rsidRDefault="00D91FE3">
      <w:pPr>
        <w:pStyle w:val="10"/>
        <w:spacing w:after="0" w:line="240" w:lineRule="auto"/>
        <w:ind w:firstLine="709"/>
        <w:jc w:val="right"/>
        <w:rPr>
          <w:rFonts w:ascii="PT Astra Serif" w:hAnsi="PT Astra Serif"/>
          <w:bCs/>
        </w:rPr>
      </w:pPr>
    </w:p>
    <w:p w:rsidR="00D91FE3" w:rsidRPr="00CF690A" w:rsidRDefault="00F12074">
      <w:pPr>
        <w:pStyle w:val="ConsPlusNormal0"/>
        <w:widowControl/>
        <w:tabs>
          <w:tab w:val="left" w:pos="360"/>
        </w:tabs>
        <w:ind w:firstLine="709"/>
        <w:jc w:val="center"/>
        <w:rPr>
          <w:rFonts w:ascii="PT Astra Serif" w:hAnsi="PT Astra Serif" w:cs="Times New Roman"/>
          <w:b/>
          <w:bCs/>
          <w:szCs w:val="24"/>
        </w:rPr>
      </w:pPr>
      <w:r w:rsidRPr="00CF690A">
        <w:rPr>
          <w:rFonts w:ascii="PT Astra Serif" w:hAnsi="PT Astra Serif" w:cs="Times New Roman"/>
          <w:b/>
          <w:bCs/>
          <w:szCs w:val="24"/>
        </w:rPr>
        <w:t>Техническое задание</w:t>
      </w:r>
    </w:p>
    <w:p w:rsidR="00D91FE3" w:rsidRPr="00CF690A" w:rsidRDefault="00D91FE3">
      <w:pPr>
        <w:pStyle w:val="ConsPlusNormal0"/>
        <w:widowControl/>
        <w:tabs>
          <w:tab w:val="left" w:pos="360"/>
        </w:tabs>
        <w:ind w:firstLine="709"/>
        <w:rPr>
          <w:rFonts w:ascii="PT Astra Serif" w:hAnsi="PT Astra Serif" w:cs="Times New Roman"/>
          <w:b/>
          <w:bCs/>
          <w:szCs w:val="24"/>
        </w:rPr>
      </w:pPr>
    </w:p>
    <w:p w:rsidR="00735561" w:rsidRPr="00943F5C" w:rsidRDefault="00735561" w:rsidP="00735561">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оказание услуг по </w:t>
      </w:r>
      <w:r>
        <w:rPr>
          <w:rFonts w:ascii="PT Astra Serif" w:hAnsi="PT Astra Serif"/>
          <w:sz w:val="24"/>
          <w:szCs w:val="24"/>
        </w:rPr>
        <w:t>аттестации рабочих</w:t>
      </w:r>
      <w:r w:rsidRPr="00943F5C">
        <w:rPr>
          <w:rFonts w:ascii="PT Astra Serif" w:hAnsi="PT Astra Serif"/>
          <w:sz w:val="24"/>
          <w:szCs w:val="24"/>
        </w:rPr>
        <w:t xml:space="preserve"> мест</w:t>
      </w:r>
      <w:r>
        <w:rPr>
          <w:rFonts w:ascii="PT Astra Serif" w:hAnsi="PT Astra Serif"/>
          <w:sz w:val="24"/>
          <w:szCs w:val="24"/>
        </w:rPr>
        <w:t xml:space="preserve"> отдела опеки и попечительства</w:t>
      </w:r>
      <w:r w:rsidRPr="00943F5C">
        <w:rPr>
          <w:rFonts w:ascii="PT Astra Serif" w:hAnsi="PT Astra Serif"/>
          <w:sz w:val="24"/>
          <w:szCs w:val="24"/>
        </w:rPr>
        <w:t>.</w:t>
      </w:r>
    </w:p>
    <w:p w:rsidR="00735561" w:rsidRPr="00943F5C" w:rsidRDefault="00735561" w:rsidP="00735561">
      <w:pPr>
        <w:ind w:firstLine="709"/>
        <w:jc w:val="both"/>
        <w:rPr>
          <w:rFonts w:ascii="PT Astra Serif" w:hAnsi="PT Astra Serif"/>
          <w:b/>
          <w:sz w:val="24"/>
          <w:szCs w:val="24"/>
        </w:rPr>
      </w:pPr>
      <w:r w:rsidRPr="00943F5C">
        <w:rPr>
          <w:rFonts w:ascii="PT Astra Serif" w:hAnsi="PT Astra Serif"/>
          <w:b/>
          <w:sz w:val="24"/>
          <w:szCs w:val="24"/>
        </w:rPr>
        <w:t>2. Используемые сокращения:</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АРМ -</w:t>
      </w:r>
      <w:r w:rsidRPr="00943F5C">
        <w:rPr>
          <w:rFonts w:ascii="PT Astra Serif" w:hAnsi="PT Astra Serif"/>
          <w:sz w:val="24"/>
          <w:szCs w:val="24"/>
        </w:rPr>
        <w:tab/>
        <w:t>автоматизированное рабочее место;</w:t>
      </w:r>
    </w:p>
    <w:p w:rsidR="00735561" w:rsidRDefault="00735561" w:rsidP="00735561">
      <w:pPr>
        <w:ind w:firstLine="709"/>
        <w:jc w:val="both"/>
        <w:rPr>
          <w:rFonts w:ascii="PT Astra Serif" w:hAnsi="PT Astra Serif"/>
          <w:sz w:val="24"/>
          <w:szCs w:val="24"/>
        </w:rPr>
      </w:pPr>
      <w:r w:rsidRPr="00943F5C">
        <w:rPr>
          <w:rFonts w:ascii="PT Astra Serif" w:hAnsi="PT Astra Serif"/>
          <w:sz w:val="24"/>
          <w:szCs w:val="24"/>
        </w:rPr>
        <w:t>ИСПДн – информационная система персональных данных;</w:t>
      </w:r>
    </w:p>
    <w:p w:rsidR="00735561" w:rsidRDefault="00735561" w:rsidP="00735561">
      <w:pPr>
        <w:ind w:firstLine="709"/>
        <w:jc w:val="both"/>
        <w:rPr>
          <w:rFonts w:ascii="PT Astra Serif" w:hAnsi="PT Astra Serif"/>
          <w:sz w:val="24"/>
          <w:szCs w:val="24"/>
        </w:rPr>
      </w:pPr>
      <w:r>
        <w:rPr>
          <w:rFonts w:ascii="PT Astra Serif" w:hAnsi="PT Astra Serif"/>
          <w:sz w:val="24"/>
          <w:szCs w:val="24"/>
        </w:rPr>
        <w:t>ГИС – государственная информационная система;</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МЭ – межсетевой экран;</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НСД -</w:t>
      </w:r>
      <w:r w:rsidRPr="00943F5C">
        <w:rPr>
          <w:rFonts w:ascii="PT Astra Serif" w:hAnsi="PT Astra Serif"/>
          <w:sz w:val="24"/>
          <w:szCs w:val="24"/>
        </w:rPr>
        <w:tab/>
        <w:t>несанкционированный доступ;</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ОС – операционная система;</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ПАК – программно-аппаратный комплекс;</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ПДн – персональные данные;</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ПО - программное обеспечение;</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ПЭВМ - персональная электронно-вычислительная машина;</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СЗИ – система защиты информации;</w:t>
      </w:r>
    </w:p>
    <w:p w:rsidR="00735561" w:rsidRPr="00943F5C" w:rsidRDefault="00735561" w:rsidP="00735561">
      <w:pPr>
        <w:ind w:firstLine="709"/>
        <w:jc w:val="both"/>
        <w:rPr>
          <w:rFonts w:ascii="PT Astra Serif" w:hAnsi="PT Astra Serif"/>
          <w:sz w:val="24"/>
          <w:szCs w:val="24"/>
        </w:rPr>
      </w:pPr>
      <w:proofErr w:type="spellStart"/>
      <w:r w:rsidRPr="00943F5C">
        <w:rPr>
          <w:rFonts w:ascii="PT Astra Serif" w:hAnsi="PT Astra Serif"/>
          <w:sz w:val="24"/>
          <w:szCs w:val="24"/>
        </w:rPr>
        <w:t>СЗПДн</w:t>
      </w:r>
      <w:proofErr w:type="spellEnd"/>
      <w:r w:rsidRPr="00943F5C">
        <w:rPr>
          <w:rFonts w:ascii="PT Astra Serif" w:hAnsi="PT Astra Serif"/>
          <w:sz w:val="24"/>
          <w:szCs w:val="24"/>
        </w:rPr>
        <w:t xml:space="preserve"> - система защиты информационной системы персональных данных;</w:t>
      </w:r>
    </w:p>
    <w:p w:rsidR="00735561" w:rsidRPr="00943F5C" w:rsidRDefault="00735561" w:rsidP="00735561">
      <w:pPr>
        <w:ind w:firstLine="709"/>
        <w:jc w:val="both"/>
        <w:rPr>
          <w:rFonts w:ascii="PT Astra Serif" w:hAnsi="PT Astra Serif"/>
          <w:sz w:val="24"/>
          <w:szCs w:val="24"/>
        </w:rPr>
      </w:pPr>
      <w:proofErr w:type="spellStart"/>
      <w:r w:rsidRPr="00943F5C">
        <w:rPr>
          <w:rFonts w:ascii="PT Astra Serif" w:hAnsi="PT Astra Serif"/>
          <w:sz w:val="24"/>
          <w:szCs w:val="24"/>
        </w:rPr>
        <w:t>СрЗИ</w:t>
      </w:r>
      <w:proofErr w:type="spellEnd"/>
      <w:r w:rsidRPr="00943F5C">
        <w:rPr>
          <w:rFonts w:ascii="PT Astra Serif" w:hAnsi="PT Astra Serif"/>
          <w:sz w:val="24"/>
          <w:szCs w:val="24"/>
        </w:rPr>
        <w:t xml:space="preserve"> - средство защиты информации;</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СКЗИ - средства криптографической защиты информации;</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ТЗ - техническое задание;</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ФСТЭК России - Федеральная служба по техническому и экспортному контролю России;</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ФСБ России - Федеральная служба безопасности России.</w:t>
      </w:r>
    </w:p>
    <w:p w:rsidR="00735561" w:rsidRPr="00943F5C" w:rsidRDefault="00735561" w:rsidP="00735561">
      <w:pPr>
        <w:ind w:firstLine="709"/>
        <w:jc w:val="both"/>
        <w:rPr>
          <w:rFonts w:ascii="PT Astra Serif" w:hAnsi="PT Astra Serif"/>
          <w:sz w:val="24"/>
          <w:szCs w:val="24"/>
        </w:rPr>
      </w:pPr>
    </w:p>
    <w:p w:rsidR="00735561" w:rsidRPr="00943F5C" w:rsidRDefault="00735561" w:rsidP="00735561">
      <w:pPr>
        <w:ind w:firstLine="709"/>
        <w:jc w:val="both"/>
        <w:rPr>
          <w:rFonts w:ascii="PT Astra Serif" w:hAnsi="PT Astra Serif"/>
          <w:b/>
          <w:sz w:val="24"/>
          <w:szCs w:val="24"/>
        </w:rPr>
      </w:pPr>
      <w:r w:rsidRPr="00943F5C">
        <w:rPr>
          <w:rFonts w:ascii="PT Astra Serif" w:hAnsi="PT Astra Serif"/>
          <w:b/>
          <w:sz w:val="24"/>
          <w:szCs w:val="24"/>
        </w:rPr>
        <w:t>3. Общие требования:</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 xml:space="preserve">3.1. В соответствии с настоящим техническим заданием должны быть оказаны услуги по проведению аттестации </w:t>
      </w:r>
      <w:r>
        <w:rPr>
          <w:rFonts w:ascii="PT Astra Serif" w:hAnsi="PT Astra Serif"/>
          <w:sz w:val="24"/>
          <w:szCs w:val="24"/>
        </w:rPr>
        <w:t>8</w:t>
      </w:r>
      <w:r w:rsidRPr="00943F5C">
        <w:rPr>
          <w:rFonts w:ascii="PT Astra Serif" w:hAnsi="PT Astra Serif"/>
          <w:sz w:val="24"/>
          <w:szCs w:val="24"/>
        </w:rPr>
        <w:t xml:space="preserve"> (</w:t>
      </w:r>
      <w:r>
        <w:rPr>
          <w:rFonts w:ascii="PT Astra Serif" w:hAnsi="PT Astra Serif"/>
          <w:sz w:val="24"/>
          <w:szCs w:val="24"/>
        </w:rPr>
        <w:t>восьми</w:t>
      </w:r>
      <w:r w:rsidRPr="00943F5C">
        <w:rPr>
          <w:rFonts w:ascii="PT Astra Serif" w:hAnsi="PT Astra Serif"/>
          <w:sz w:val="24"/>
          <w:szCs w:val="24"/>
        </w:rPr>
        <w:t>) рабоч</w:t>
      </w:r>
      <w:r>
        <w:rPr>
          <w:rFonts w:ascii="PT Astra Serif" w:hAnsi="PT Astra Serif"/>
          <w:sz w:val="24"/>
          <w:szCs w:val="24"/>
        </w:rPr>
        <w:t>их</w:t>
      </w:r>
      <w:r w:rsidRPr="00943F5C">
        <w:rPr>
          <w:rFonts w:ascii="PT Astra Serif" w:hAnsi="PT Astra Serif"/>
          <w:sz w:val="24"/>
          <w:szCs w:val="24"/>
        </w:rPr>
        <w:t xml:space="preserve"> мест </w:t>
      </w:r>
      <w:r w:rsidRPr="000F3C00">
        <w:rPr>
          <w:rFonts w:ascii="PT Astra Serif" w:hAnsi="PT Astra Serif"/>
          <w:sz w:val="24"/>
          <w:szCs w:val="24"/>
        </w:rPr>
        <w:t xml:space="preserve">отдела опеки и попечительства </w:t>
      </w:r>
      <w:r w:rsidRPr="00943F5C">
        <w:rPr>
          <w:rFonts w:ascii="PT Astra Serif" w:hAnsi="PT Astra Serif"/>
          <w:sz w:val="24"/>
          <w:szCs w:val="24"/>
        </w:rPr>
        <w:t>администрации города Югорска (создание системы защиты информации).</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3.2. Цели и задачи оказания услуг:</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Основной целью услуги является создание системы защиты информационной системы персональных данных администрации города Югорска.</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Достижение указанной цели обеспечивается выполнением следующих задач:</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1) выполнение требований нормативных правовых актов Российской Федерации, руководящих документов ФСТЭК России и ФСБ России, регламентирующих вопросы защиты персональных данных;</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2) обеспечение безопасности информации и персональных данных при их обработке в ИСПДн путём нейтрализации актуальных угроз безопасности;</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3) построение системы защиты информационной системы персональных данных.</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 xml:space="preserve">3.3. Место оказания услуг: г. Югорск, Ханты-Мансийский автономный округ-Югра, Тюменская область, </w:t>
      </w:r>
      <w:r w:rsidRPr="00575653">
        <w:rPr>
          <w:rFonts w:ascii="PT Astra Serif" w:hAnsi="PT Astra Serif"/>
          <w:sz w:val="24"/>
          <w:szCs w:val="24"/>
        </w:rPr>
        <w:t>ул. Ленина, д.41</w:t>
      </w:r>
      <w:r w:rsidRPr="00943F5C">
        <w:rPr>
          <w:rFonts w:ascii="PT Astra Serif" w:hAnsi="PT Astra Serif"/>
          <w:sz w:val="24"/>
          <w:szCs w:val="24"/>
        </w:rPr>
        <w:t>.</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 xml:space="preserve">3.4. Комплекс мероприятий должен соответствовать следующим нормативным правовым актам и руководящим документам: </w:t>
      </w:r>
    </w:p>
    <w:p w:rsidR="00735561" w:rsidRPr="00943F5C" w:rsidRDefault="00735561" w:rsidP="00735561">
      <w:pPr>
        <w:ind w:firstLine="708"/>
        <w:jc w:val="both"/>
        <w:rPr>
          <w:rFonts w:ascii="PT Astra Serif" w:hAnsi="PT Astra Serif"/>
          <w:sz w:val="24"/>
          <w:szCs w:val="24"/>
        </w:rPr>
      </w:pPr>
      <w:r w:rsidRPr="00943F5C">
        <w:rPr>
          <w:rFonts w:ascii="PT Astra Serif" w:hAnsi="PT Astra Serif"/>
          <w:sz w:val="24"/>
          <w:szCs w:val="24"/>
        </w:rPr>
        <w:t xml:space="preserve">- </w:t>
      </w:r>
      <w:r>
        <w:rPr>
          <w:rFonts w:ascii="PT Astra Serif" w:hAnsi="PT Astra Serif"/>
          <w:sz w:val="24"/>
          <w:szCs w:val="24"/>
        </w:rPr>
        <w:t>ф</w:t>
      </w:r>
      <w:r w:rsidRPr="00943F5C">
        <w:rPr>
          <w:rFonts w:ascii="PT Astra Serif" w:hAnsi="PT Astra Serif"/>
          <w:sz w:val="24"/>
          <w:szCs w:val="24"/>
        </w:rPr>
        <w:t>едеральный закон от 27.07.2006 № 149-ФЗ «Об информации, информационных технологиях и о защите информации»;</w:t>
      </w:r>
    </w:p>
    <w:p w:rsidR="00735561" w:rsidRPr="00943F5C" w:rsidRDefault="00735561" w:rsidP="00735561">
      <w:pPr>
        <w:ind w:firstLine="708"/>
        <w:jc w:val="both"/>
        <w:rPr>
          <w:rFonts w:ascii="PT Astra Serif" w:hAnsi="PT Astra Serif"/>
          <w:sz w:val="24"/>
          <w:szCs w:val="24"/>
        </w:rPr>
      </w:pPr>
      <w:r w:rsidRPr="00943F5C">
        <w:rPr>
          <w:rFonts w:ascii="PT Astra Serif" w:hAnsi="PT Astra Serif"/>
          <w:sz w:val="24"/>
          <w:szCs w:val="24"/>
        </w:rPr>
        <w:t xml:space="preserve">- </w:t>
      </w:r>
      <w:r>
        <w:rPr>
          <w:rFonts w:ascii="PT Astra Serif" w:hAnsi="PT Astra Serif"/>
          <w:sz w:val="24"/>
          <w:szCs w:val="24"/>
        </w:rPr>
        <w:t>ф</w:t>
      </w:r>
      <w:r w:rsidRPr="00943F5C">
        <w:rPr>
          <w:rFonts w:ascii="PT Astra Serif" w:hAnsi="PT Astra Serif"/>
          <w:sz w:val="24"/>
          <w:szCs w:val="24"/>
        </w:rPr>
        <w:t>едеральный закон от 27.07.2006 № 152-ФЗ «О персональных данных»;</w:t>
      </w:r>
    </w:p>
    <w:p w:rsidR="00735561" w:rsidRPr="00943F5C" w:rsidRDefault="00735561" w:rsidP="00735561">
      <w:pPr>
        <w:ind w:firstLine="708"/>
        <w:jc w:val="both"/>
        <w:rPr>
          <w:rFonts w:ascii="PT Astra Serif" w:hAnsi="PT Astra Serif"/>
          <w:sz w:val="24"/>
          <w:szCs w:val="24"/>
        </w:rPr>
      </w:pPr>
      <w:r w:rsidRPr="00943F5C">
        <w:rPr>
          <w:rFonts w:ascii="PT Astra Serif" w:hAnsi="PT Astra Serif"/>
          <w:sz w:val="24"/>
          <w:szCs w:val="24"/>
        </w:rPr>
        <w:t xml:space="preserve">- </w:t>
      </w:r>
      <w:r>
        <w:rPr>
          <w:rFonts w:ascii="PT Astra Serif" w:hAnsi="PT Astra Serif"/>
          <w:sz w:val="24"/>
          <w:szCs w:val="24"/>
        </w:rPr>
        <w:t>у</w:t>
      </w:r>
      <w:r w:rsidRPr="00943F5C">
        <w:rPr>
          <w:rFonts w:ascii="PT Astra Serif" w:hAnsi="PT Astra Serif"/>
          <w:sz w:val="24"/>
          <w:szCs w:val="24"/>
        </w:rPr>
        <w:t>каз Президента Российской Федерации от 17</w:t>
      </w:r>
      <w:r>
        <w:rPr>
          <w:rFonts w:ascii="PT Astra Serif" w:hAnsi="PT Astra Serif"/>
          <w:sz w:val="24"/>
          <w:szCs w:val="24"/>
        </w:rPr>
        <w:t>.03.</w:t>
      </w:r>
      <w:r w:rsidRPr="00943F5C">
        <w:rPr>
          <w:rFonts w:ascii="PT Astra Serif" w:hAnsi="PT Astra Serif"/>
          <w:sz w:val="24"/>
          <w:szCs w:val="24"/>
        </w:rPr>
        <w:t>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735561" w:rsidRDefault="00735561" w:rsidP="00735561">
      <w:pPr>
        <w:ind w:firstLine="708"/>
        <w:jc w:val="both"/>
        <w:rPr>
          <w:rFonts w:ascii="PT Astra Serif" w:hAnsi="PT Astra Serif"/>
          <w:sz w:val="24"/>
          <w:szCs w:val="24"/>
        </w:rPr>
      </w:pPr>
      <w:r w:rsidRPr="00943F5C">
        <w:rPr>
          <w:rFonts w:ascii="PT Astra Serif" w:hAnsi="PT Astra Serif"/>
          <w:sz w:val="24"/>
          <w:szCs w:val="24"/>
        </w:rPr>
        <w:lastRenderedPageBreak/>
        <w:t xml:space="preserve">- </w:t>
      </w:r>
      <w:r>
        <w:rPr>
          <w:rFonts w:ascii="PT Astra Serif" w:hAnsi="PT Astra Serif"/>
          <w:sz w:val="24"/>
          <w:szCs w:val="24"/>
        </w:rPr>
        <w:t>п</w:t>
      </w:r>
      <w:r w:rsidRPr="00943F5C">
        <w:rPr>
          <w:rFonts w:ascii="PT Astra Serif" w:hAnsi="PT Astra Serif"/>
          <w:sz w:val="24"/>
          <w:szCs w:val="24"/>
        </w:rPr>
        <w:t>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735561" w:rsidRPr="00943F5C" w:rsidRDefault="00735561" w:rsidP="00735561">
      <w:pPr>
        <w:ind w:firstLine="708"/>
        <w:jc w:val="both"/>
        <w:rPr>
          <w:rFonts w:ascii="PT Astra Serif" w:hAnsi="PT Astra Serif"/>
          <w:sz w:val="24"/>
          <w:szCs w:val="24"/>
        </w:rPr>
      </w:pPr>
      <w:r>
        <w:rPr>
          <w:rFonts w:ascii="PT Astra Serif" w:hAnsi="PT Astra Serif"/>
          <w:sz w:val="24"/>
          <w:szCs w:val="24"/>
        </w:rPr>
        <w:t>- п</w:t>
      </w:r>
      <w:r w:rsidRPr="003022AB">
        <w:rPr>
          <w:rFonts w:ascii="PT Astra Serif" w:hAnsi="PT Astra Serif"/>
          <w:sz w:val="24"/>
          <w:szCs w:val="24"/>
        </w:rPr>
        <w:t>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735561" w:rsidRPr="00943F5C" w:rsidRDefault="00735561" w:rsidP="00735561">
      <w:pPr>
        <w:ind w:firstLine="708"/>
        <w:jc w:val="both"/>
        <w:rPr>
          <w:rFonts w:ascii="PT Astra Serif" w:hAnsi="PT Astra Serif"/>
          <w:sz w:val="24"/>
          <w:szCs w:val="24"/>
        </w:rPr>
      </w:pPr>
      <w:r w:rsidRPr="00943F5C">
        <w:rPr>
          <w:rFonts w:ascii="PT Astra Serif" w:hAnsi="PT Astra Serif"/>
          <w:sz w:val="24"/>
          <w:szCs w:val="24"/>
        </w:rPr>
        <w:t xml:space="preserve">- </w:t>
      </w:r>
      <w:r>
        <w:rPr>
          <w:rFonts w:ascii="PT Astra Serif" w:hAnsi="PT Astra Serif"/>
          <w:sz w:val="24"/>
          <w:szCs w:val="24"/>
        </w:rPr>
        <w:t>п</w:t>
      </w:r>
      <w:r w:rsidRPr="00943F5C">
        <w:rPr>
          <w:rFonts w:ascii="PT Astra Serif" w:hAnsi="PT Astra Serif"/>
          <w:sz w:val="24"/>
          <w:szCs w:val="24"/>
        </w:rPr>
        <w:t>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735561" w:rsidRPr="00943F5C" w:rsidRDefault="00735561" w:rsidP="00735561">
      <w:pPr>
        <w:ind w:firstLine="708"/>
        <w:jc w:val="both"/>
        <w:rPr>
          <w:rFonts w:ascii="PT Astra Serif" w:hAnsi="PT Astra Serif"/>
          <w:sz w:val="24"/>
          <w:szCs w:val="24"/>
        </w:rPr>
      </w:pPr>
      <w:r w:rsidRPr="00943F5C">
        <w:rPr>
          <w:rFonts w:ascii="PT Astra Serif" w:hAnsi="PT Astra Serif"/>
          <w:sz w:val="24"/>
          <w:szCs w:val="24"/>
        </w:rPr>
        <w:t>- «Базовая модель угроз безопасности персональных данных при их обработке в информационных системах персональных данных», утверждённая ФСТЭК России 15.02.2008;</w:t>
      </w:r>
    </w:p>
    <w:p w:rsidR="00735561" w:rsidRPr="00943F5C" w:rsidRDefault="00735561" w:rsidP="00735561">
      <w:pPr>
        <w:ind w:firstLine="708"/>
        <w:jc w:val="both"/>
        <w:rPr>
          <w:rFonts w:ascii="PT Astra Serif" w:hAnsi="PT Astra Serif"/>
          <w:sz w:val="24"/>
          <w:szCs w:val="24"/>
        </w:rPr>
      </w:pPr>
      <w:r w:rsidRPr="00943F5C">
        <w:rPr>
          <w:rFonts w:ascii="PT Astra Serif" w:hAnsi="PT Astra Serif"/>
          <w:sz w:val="24"/>
          <w:szCs w:val="24"/>
        </w:rPr>
        <w:t>- «Методика определения актуальных угроз безопасности персональных данных при их обработке в информационных системах персональных данных», утверждённая ФСТЭК России 14.02.2008;</w:t>
      </w:r>
    </w:p>
    <w:p w:rsidR="00735561" w:rsidRPr="00943F5C" w:rsidRDefault="00735561" w:rsidP="00735561">
      <w:pPr>
        <w:ind w:firstLine="708"/>
        <w:jc w:val="both"/>
        <w:rPr>
          <w:rFonts w:ascii="PT Astra Serif" w:hAnsi="PT Astra Serif"/>
          <w:sz w:val="24"/>
          <w:szCs w:val="24"/>
        </w:rPr>
      </w:pPr>
      <w:r w:rsidRPr="00943F5C">
        <w:rPr>
          <w:rFonts w:ascii="PT Astra Serif" w:hAnsi="PT Astra Serif"/>
          <w:sz w:val="24"/>
          <w:szCs w:val="24"/>
        </w:rPr>
        <w:t xml:space="preserve">- </w:t>
      </w:r>
      <w:r>
        <w:rPr>
          <w:rFonts w:ascii="PT Astra Serif" w:hAnsi="PT Astra Serif"/>
          <w:sz w:val="24"/>
          <w:szCs w:val="24"/>
        </w:rPr>
        <w:t>п</w:t>
      </w:r>
      <w:r w:rsidRPr="00943F5C">
        <w:rPr>
          <w:rFonts w:ascii="PT Astra Serif" w:hAnsi="PT Astra Serif"/>
          <w:sz w:val="24"/>
          <w:szCs w:val="24"/>
        </w:rPr>
        <w:t>риказ ФСБ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защищённости»;</w:t>
      </w:r>
    </w:p>
    <w:p w:rsidR="00735561" w:rsidRPr="00943F5C" w:rsidRDefault="00735561" w:rsidP="00735561">
      <w:pPr>
        <w:ind w:firstLine="708"/>
        <w:jc w:val="both"/>
        <w:rPr>
          <w:rFonts w:ascii="PT Astra Serif" w:hAnsi="PT Astra Serif"/>
        </w:rPr>
      </w:pPr>
      <w:r w:rsidRPr="00943F5C">
        <w:rPr>
          <w:rFonts w:ascii="PT Astra Serif" w:hAnsi="PT Astra Serif"/>
          <w:sz w:val="24"/>
          <w:szCs w:val="24"/>
        </w:rPr>
        <w:t>- «Инструкция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 утверждённая приказом ФАПСИ от 13.06.2001 № 152</w:t>
      </w:r>
      <w:r w:rsidRPr="00943F5C">
        <w:rPr>
          <w:rFonts w:ascii="PT Astra Serif" w:hAnsi="PT Astra Serif"/>
        </w:rPr>
        <w:t xml:space="preserve">. </w:t>
      </w:r>
    </w:p>
    <w:p w:rsidR="00735561" w:rsidRPr="00943F5C" w:rsidRDefault="00735561" w:rsidP="00735561">
      <w:pPr>
        <w:ind w:firstLine="708"/>
        <w:jc w:val="both"/>
        <w:rPr>
          <w:rFonts w:ascii="PT Astra Serif" w:hAnsi="PT Astra Serif"/>
          <w:sz w:val="24"/>
          <w:szCs w:val="24"/>
        </w:rPr>
      </w:pPr>
    </w:p>
    <w:p w:rsidR="00735561" w:rsidRPr="00943F5C" w:rsidRDefault="00735561" w:rsidP="00735561">
      <w:pPr>
        <w:ind w:firstLine="709"/>
        <w:jc w:val="both"/>
        <w:rPr>
          <w:rFonts w:ascii="PT Astra Serif" w:hAnsi="PT Astra Serif"/>
          <w:b/>
          <w:bCs/>
          <w:sz w:val="24"/>
          <w:szCs w:val="24"/>
        </w:rPr>
      </w:pPr>
      <w:r w:rsidRPr="00943F5C">
        <w:rPr>
          <w:rFonts w:ascii="PT Astra Serif" w:hAnsi="PT Astra Serif"/>
          <w:b/>
          <w:bCs/>
          <w:sz w:val="24"/>
          <w:szCs w:val="24"/>
        </w:rPr>
        <w:t>4. Объём и содержание оказываемых услуг</w:t>
      </w:r>
    </w:p>
    <w:p w:rsidR="00735561" w:rsidRPr="00943F5C" w:rsidRDefault="00735561" w:rsidP="00735561">
      <w:pPr>
        <w:ind w:firstLine="709"/>
        <w:jc w:val="both"/>
        <w:rPr>
          <w:rFonts w:ascii="PT Astra Serif" w:hAnsi="PT Astra Serif"/>
          <w:bCs/>
          <w:sz w:val="24"/>
          <w:szCs w:val="24"/>
        </w:rPr>
      </w:pPr>
      <w:r w:rsidRPr="00943F5C">
        <w:rPr>
          <w:rFonts w:ascii="PT Astra Serif" w:hAnsi="PT Astra Serif"/>
          <w:bCs/>
          <w:sz w:val="24"/>
          <w:szCs w:val="24"/>
        </w:rPr>
        <w:t>4.1. Объектом защиты СЗИ является конфиденциальная информация, обрабатываемая в ИСПДн администрации города Югорска.</w:t>
      </w:r>
    </w:p>
    <w:p w:rsidR="00735561" w:rsidRPr="00943F5C" w:rsidRDefault="00735561" w:rsidP="00735561">
      <w:pPr>
        <w:ind w:firstLine="709"/>
        <w:jc w:val="both"/>
        <w:rPr>
          <w:rFonts w:ascii="PT Astra Serif" w:hAnsi="PT Astra Serif"/>
          <w:bCs/>
          <w:sz w:val="24"/>
          <w:szCs w:val="24"/>
        </w:rPr>
      </w:pPr>
      <w:r w:rsidRPr="00943F5C">
        <w:rPr>
          <w:rFonts w:ascii="PT Astra Serif" w:hAnsi="PT Astra Serif"/>
          <w:bCs/>
          <w:sz w:val="24"/>
          <w:szCs w:val="24"/>
        </w:rPr>
        <w:t xml:space="preserve">Состав объекта защиты: общее количество АРМ – </w:t>
      </w:r>
      <w:r>
        <w:rPr>
          <w:rFonts w:ascii="PT Astra Serif" w:hAnsi="PT Astra Serif"/>
          <w:bCs/>
          <w:sz w:val="24"/>
          <w:szCs w:val="24"/>
        </w:rPr>
        <w:t>8</w:t>
      </w:r>
      <w:r w:rsidRPr="00943F5C">
        <w:rPr>
          <w:rFonts w:ascii="PT Astra Serif" w:hAnsi="PT Astra Serif"/>
          <w:bCs/>
          <w:sz w:val="24"/>
          <w:szCs w:val="24"/>
        </w:rPr>
        <w:t>.</w:t>
      </w:r>
    </w:p>
    <w:p w:rsidR="00735561" w:rsidRPr="00943F5C" w:rsidRDefault="00735561" w:rsidP="00735561">
      <w:pPr>
        <w:ind w:firstLine="709"/>
        <w:jc w:val="both"/>
        <w:rPr>
          <w:rFonts w:ascii="PT Astra Serif" w:hAnsi="PT Astra Serif"/>
          <w:bCs/>
          <w:sz w:val="24"/>
          <w:szCs w:val="24"/>
        </w:rPr>
      </w:pPr>
      <w:r w:rsidRPr="00943F5C">
        <w:rPr>
          <w:rFonts w:ascii="PT Astra Serif" w:hAnsi="PT Astra Serif"/>
          <w:bCs/>
          <w:sz w:val="24"/>
          <w:szCs w:val="24"/>
        </w:rPr>
        <w:t>Подробное описание ИСПДн представлено в таблице 1.</w:t>
      </w:r>
    </w:p>
    <w:p w:rsidR="00735561" w:rsidRPr="00943F5C" w:rsidRDefault="00735561" w:rsidP="00735561">
      <w:pPr>
        <w:ind w:firstLine="709"/>
        <w:jc w:val="right"/>
        <w:rPr>
          <w:rFonts w:ascii="PT Astra Serif" w:hAnsi="PT Astra Serif"/>
          <w:bCs/>
          <w:sz w:val="24"/>
          <w:szCs w:val="24"/>
        </w:rPr>
      </w:pPr>
      <w:r w:rsidRPr="00943F5C">
        <w:rPr>
          <w:rFonts w:ascii="PT Astra Serif" w:hAnsi="PT Astra Serif"/>
          <w:bCs/>
          <w:sz w:val="24"/>
          <w:szCs w:val="24"/>
        </w:rPr>
        <w:t>Таблица 1. Описание ИСПДн</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416"/>
      </w:tblGrid>
      <w:tr w:rsidR="00735561" w:rsidRPr="000433A1" w:rsidTr="00061A91">
        <w:trPr>
          <w:trHeight w:val="397"/>
          <w:jc w:val="center"/>
        </w:trPr>
        <w:tc>
          <w:tcPr>
            <w:tcW w:w="4785" w:type="dxa"/>
            <w:vAlign w:val="center"/>
          </w:tcPr>
          <w:p w:rsidR="00735561" w:rsidRPr="000433A1" w:rsidRDefault="00735561" w:rsidP="00061A91">
            <w:pPr>
              <w:ind w:left="74"/>
              <w:rPr>
                <w:rFonts w:ascii="PT Astra Serif" w:hAnsi="PT Astra Serif"/>
                <w:sz w:val="24"/>
                <w:szCs w:val="24"/>
              </w:rPr>
            </w:pPr>
            <w:r w:rsidRPr="000433A1">
              <w:rPr>
                <w:rFonts w:ascii="PT Astra Serif" w:hAnsi="PT Astra Serif"/>
                <w:sz w:val="24"/>
                <w:szCs w:val="24"/>
              </w:rPr>
              <w:t xml:space="preserve">Уровень </w:t>
            </w:r>
            <w:proofErr w:type="spellStart"/>
            <w:r w:rsidRPr="000433A1">
              <w:rPr>
                <w:rFonts w:ascii="PT Astra Serif" w:hAnsi="PT Astra Serif"/>
                <w:sz w:val="24"/>
                <w:szCs w:val="24"/>
              </w:rPr>
              <w:t>защищенности</w:t>
            </w:r>
            <w:proofErr w:type="spellEnd"/>
            <w:r w:rsidRPr="000433A1">
              <w:rPr>
                <w:rFonts w:ascii="PT Astra Serif" w:hAnsi="PT Astra Serif"/>
                <w:sz w:val="24"/>
                <w:szCs w:val="24"/>
              </w:rPr>
              <w:t xml:space="preserve"> ИСПДн</w:t>
            </w:r>
          </w:p>
        </w:tc>
        <w:tc>
          <w:tcPr>
            <w:tcW w:w="5416" w:type="dxa"/>
            <w:vAlign w:val="center"/>
          </w:tcPr>
          <w:p w:rsidR="00735561" w:rsidRPr="000433A1" w:rsidRDefault="00735561" w:rsidP="00061A91">
            <w:pPr>
              <w:ind w:left="74"/>
              <w:rPr>
                <w:rFonts w:ascii="PT Astra Serif" w:hAnsi="PT Astra Serif"/>
                <w:sz w:val="24"/>
                <w:szCs w:val="24"/>
              </w:rPr>
            </w:pPr>
            <w:r w:rsidRPr="000433A1">
              <w:rPr>
                <w:rFonts w:ascii="PT Astra Serif" w:hAnsi="PT Astra Serif"/>
                <w:sz w:val="24"/>
                <w:szCs w:val="24"/>
              </w:rPr>
              <w:t>4</w:t>
            </w:r>
          </w:p>
        </w:tc>
      </w:tr>
      <w:tr w:rsidR="00735561" w:rsidRPr="000433A1" w:rsidTr="00061A91">
        <w:trPr>
          <w:trHeight w:val="397"/>
          <w:jc w:val="center"/>
        </w:trPr>
        <w:tc>
          <w:tcPr>
            <w:tcW w:w="4785" w:type="dxa"/>
            <w:vAlign w:val="center"/>
          </w:tcPr>
          <w:p w:rsidR="00735561" w:rsidRPr="000433A1" w:rsidRDefault="00735561" w:rsidP="00061A91">
            <w:pPr>
              <w:ind w:left="74"/>
              <w:rPr>
                <w:rFonts w:ascii="PT Astra Serif" w:hAnsi="PT Astra Serif"/>
                <w:sz w:val="24"/>
                <w:szCs w:val="24"/>
              </w:rPr>
            </w:pPr>
            <w:r>
              <w:rPr>
                <w:rFonts w:ascii="PT Astra Serif" w:hAnsi="PT Astra Serif"/>
                <w:sz w:val="24"/>
                <w:szCs w:val="24"/>
              </w:rPr>
              <w:t>Класс защищённости</w:t>
            </w:r>
          </w:p>
        </w:tc>
        <w:tc>
          <w:tcPr>
            <w:tcW w:w="5416" w:type="dxa"/>
            <w:vAlign w:val="center"/>
          </w:tcPr>
          <w:p w:rsidR="00735561" w:rsidRPr="000433A1" w:rsidRDefault="00735561" w:rsidP="00061A91">
            <w:pPr>
              <w:ind w:left="74"/>
              <w:rPr>
                <w:rFonts w:ascii="PT Astra Serif" w:hAnsi="PT Astra Serif"/>
                <w:sz w:val="24"/>
                <w:szCs w:val="24"/>
              </w:rPr>
            </w:pPr>
            <w:r>
              <w:rPr>
                <w:rFonts w:ascii="PT Astra Serif" w:hAnsi="PT Astra Serif"/>
                <w:sz w:val="24"/>
                <w:szCs w:val="24"/>
              </w:rPr>
              <w:t>К3</w:t>
            </w:r>
          </w:p>
        </w:tc>
      </w:tr>
      <w:tr w:rsidR="00735561" w:rsidRPr="000433A1" w:rsidTr="00061A91">
        <w:trPr>
          <w:trHeight w:val="397"/>
          <w:jc w:val="center"/>
        </w:trPr>
        <w:tc>
          <w:tcPr>
            <w:tcW w:w="4785" w:type="dxa"/>
            <w:vAlign w:val="center"/>
          </w:tcPr>
          <w:p w:rsidR="00735561" w:rsidRPr="000433A1" w:rsidRDefault="00735561" w:rsidP="00061A91">
            <w:pPr>
              <w:ind w:left="74"/>
              <w:rPr>
                <w:rFonts w:ascii="PT Astra Serif" w:hAnsi="PT Astra Serif"/>
                <w:sz w:val="24"/>
                <w:szCs w:val="24"/>
              </w:rPr>
            </w:pPr>
            <w:r w:rsidRPr="000433A1">
              <w:rPr>
                <w:rFonts w:ascii="PT Astra Serif" w:hAnsi="PT Astra Serif"/>
                <w:sz w:val="24"/>
                <w:szCs w:val="24"/>
              </w:rPr>
              <w:t>Категории ПДн</w:t>
            </w:r>
          </w:p>
        </w:tc>
        <w:tc>
          <w:tcPr>
            <w:tcW w:w="5416" w:type="dxa"/>
            <w:vAlign w:val="center"/>
          </w:tcPr>
          <w:p w:rsidR="00735561" w:rsidRPr="000433A1" w:rsidRDefault="00735561" w:rsidP="00061A91">
            <w:pPr>
              <w:ind w:left="74"/>
              <w:rPr>
                <w:rFonts w:ascii="PT Astra Serif" w:hAnsi="PT Astra Serif"/>
                <w:sz w:val="24"/>
                <w:szCs w:val="24"/>
              </w:rPr>
            </w:pPr>
            <w:r>
              <w:rPr>
                <w:rFonts w:ascii="PT Astra Serif" w:hAnsi="PT Astra Serif"/>
                <w:sz w:val="24"/>
                <w:szCs w:val="24"/>
              </w:rPr>
              <w:t>Специальные</w:t>
            </w:r>
          </w:p>
        </w:tc>
      </w:tr>
      <w:tr w:rsidR="00735561" w:rsidRPr="000433A1" w:rsidTr="00061A91">
        <w:trPr>
          <w:trHeight w:val="397"/>
          <w:jc w:val="center"/>
        </w:trPr>
        <w:tc>
          <w:tcPr>
            <w:tcW w:w="4785" w:type="dxa"/>
            <w:vAlign w:val="center"/>
          </w:tcPr>
          <w:p w:rsidR="00735561" w:rsidRPr="000433A1" w:rsidRDefault="00735561" w:rsidP="00061A91">
            <w:pPr>
              <w:ind w:left="74"/>
              <w:rPr>
                <w:rFonts w:ascii="PT Astra Serif" w:hAnsi="PT Astra Serif"/>
                <w:sz w:val="24"/>
                <w:szCs w:val="24"/>
              </w:rPr>
            </w:pPr>
            <w:r w:rsidRPr="000433A1">
              <w:rPr>
                <w:rFonts w:ascii="PT Astra Serif" w:hAnsi="PT Astra Serif"/>
                <w:sz w:val="24"/>
                <w:szCs w:val="24"/>
              </w:rPr>
              <w:t>Объем обрабатываемых ПДн</w:t>
            </w:r>
          </w:p>
        </w:tc>
        <w:tc>
          <w:tcPr>
            <w:tcW w:w="5416" w:type="dxa"/>
            <w:vAlign w:val="center"/>
          </w:tcPr>
          <w:p w:rsidR="00735561" w:rsidRPr="000433A1" w:rsidRDefault="00735561" w:rsidP="00061A91">
            <w:pPr>
              <w:ind w:left="74"/>
              <w:rPr>
                <w:rFonts w:ascii="PT Astra Serif" w:hAnsi="PT Astra Serif"/>
                <w:sz w:val="24"/>
                <w:szCs w:val="24"/>
              </w:rPr>
            </w:pPr>
            <w:r w:rsidRPr="000433A1">
              <w:rPr>
                <w:rFonts w:ascii="PT Astra Serif" w:hAnsi="PT Astra Serif"/>
                <w:sz w:val="24"/>
                <w:szCs w:val="24"/>
              </w:rPr>
              <w:t>Менее 100 000 субъектов</w:t>
            </w:r>
          </w:p>
        </w:tc>
      </w:tr>
      <w:tr w:rsidR="00735561" w:rsidRPr="000433A1" w:rsidTr="00061A91">
        <w:trPr>
          <w:trHeight w:val="397"/>
          <w:jc w:val="center"/>
        </w:trPr>
        <w:tc>
          <w:tcPr>
            <w:tcW w:w="4785" w:type="dxa"/>
            <w:vAlign w:val="center"/>
          </w:tcPr>
          <w:p w:rsidR="00735561" w:rsidRPr="000433A1" w:rsidRDefault="00735561" w:rsidP="00061A91">
            <w:pPr>
              <w:ind w:left="74"/>
              <w:rPr>
                <w:rFonts w:ascii="PT Astra Serif" w:hAnsi="PT Astra Serif"/>
                <w:sz w:val="24"/>
                <w:szCs w:val="24"/>
              </w:rPr>
            </w:pPr>
            <w:r w:rsidRPr="000433A1">
              <w:rPr>
                <w:rFonts w:ascii="PT Astra Serif" w:hAnsi="PT Astra Serif"/>
                <w:sz w:val="24"/>
                <w:szCs w:val="24"/>
              </w:rPr>
              <w:t>Наличие подключения к сетям международного информационного обмена</w:t>
            </w:r>
          </w:p>
        </w:tc>
        <w:tc>
          <w:tcPr>
            <w:tcW w:w="5416" w:type="dxa"/>
            <w:vAlign w:val="center"/>
          </w:tcPr>
          <w:p w:rsidR="00735561" w:rsidRPr="000433A1" w:rsidRDefault="00735561" w:rsidP="00061A91">
            <w:pPr>
              <w:ind w:left="74"/>
              <w:rPr>
                <w:rFonts w:ascii="PT Astra Serif" w:hAnsi="PT Astra Serif"/>
                <w:sz w:val="24"/>
                <w:szCs w:val="24"/>
              </w:rPr>
            </w:pPr>
            <w:r w:rsidRPr="000433A1">
              <w:rPr>
                <w:rFonts w:ascii="PT Astra Serif" w:hAnsi="PT Astra Serif"/>
                <w:sz w:val="24"/>
                <w:szCs w:val="24"/>
              </w:rPr>
              <w:t>ИСПДн, имеющая одноточечное подключение к сетям связи международного информационного обмена</w:t>
            </w:r>
          </w:p>
        </w:tc>
      </w:tr>
      <w:tr w:rsidR="00735561" w:rsidRPr="000433A1" w:rsidTr="00061A91">
        <w:trPr>
          <w:trHeight w:val="397"/>
          <w:jc w:val="center"/>
        </w:trPr>
        <w:tc>
          <w:tcPr>
            <w:tcW w:w="4785" w:type="dxa"/>
            <w:vAlign w:val="center"/>
          </w:tcPr>
          <w:p w:rsidR="00735561" w:rsidRPr="000433A1" w:rsidRDefault="00735561" w:rsidP="00061A91">
            <w:pPr>
              <w:ind w:left="74"/>
              <w:rPr>
                <w:rFonts w:ascii="PT Astra Serif" w:hAnsi="PT Astra Serif"/>
                <w:sz w:val="24"/>
                <w:szCs w:val="24"/>
              </w:rPr>
            </w:pPr>
            <w:r w:rsidRPr="000433A1">
              <w:rPr>
                <w:rFonts w:ascii="PT Astra Serif" w:hAnsi="PT Astra Serif"/>
                <w:sz w:val="24"/>
                <w:szCs w:val="24"/>
              </w:rPr>
              <w:t>Режим обработки ПДн</w:t>
            </w:r>
          </w:p>
        </w:tc>
        <w:tc>
          <w:tcPr>
            <w:tcW w:w="5416" w:type="dxa"/>
            <w:vAlign w:val="center"/>
          </w:tcPr>
          <w:p w:rsidR="00735561" w:rsidRPr="000433A1" w:rsidRDefault="00735561" w:rsidP="00061A91">
            <w:pPr>
              <w:ind w:left="74"/>
              <w:rPr>
                <w:rFonts w:ascii="PT Astra Serif" w:hAnsi="PT Astra Serif"/>
                <w:sz w:val="24"/>
                <w:szCs w:val="24"/>
              </w:rPr>
            </w:pPr>
            <w:r w:rsidRPr="000433A1">
              <w:rPr>
                <w:rFonts w:ascii="PT Astra Serif" w:hAnsi="PT Astra Serif"/>
                <w:sz w:val="24"/>
                <w:szCs w:val="24"/>
              </w:rPr>
              <w:t>Многопользовательский</w:t>
            </w:r>
          </w:p>
        </w:tc>
      </w:tr>
      <w:tr w:rsidR="00735561" w:rsidRPr="000433A1" w:rsidTr="00061A91">
        <w:trPr>
          <w:trHeight w:val="397"/>
          <w:jc w:val="center"/>
        </w:trPr>
        <w:tc>
          <w:tcPr>
            <w:tcW w:w="4785" w:type="dxa"/>
            <w:vAlign w:val="center"/>
          </w:tcPr>
          <w:p w:rsidR="00735561" w:rsidRPr="000433A1" w:rsidRDefault="00735561" w:rsidP="00061A91">
            <w:pPr>
              <w:ind w:left="74"/>
              <w:rPr>
                <w:rFonts w:ascii="PT Astra Serif" w:hAnsi="PT Astra Serif"/>
                <w:sz w:val="24"/>
                <w:szCs w:val="24"/>
              </w:rPr>
            </w:pPr>
            <w:r w:rsidRPr="000433A1">
              <w:rPr>
                <w:rFonts w:ascii="PT Astra Serif" w:hAnsi="PT Astra Serif"/>
                <w:sz w:val="24"/>
                <w:szCs w:val="24"/>
              </w:rPr>
              <w:t>Структура ИСПДн</w:t>
            </w:r>
          </w:p>
        </w:tc>
        <w:tc>
          <w:tcPr>
            <w:tcW w:w="5416" w:type="dxa"/>
            <w:vAlign w:val="center"/>
          </w:tcPr>
          <w:p w:rsidR="00735561" w:rsidRPr="000433A1" w:rsidRDefault="00735561" w:rsidP="00061A91">
            <w:pPr>
              <w:ind w:left="74"/>
              <w:rPr>
                <w:rFonts w:ascii="PT Astra Serif" w:hAnsi="PT Astra Serif"/>
                <w:sz w:val="24"/>
                <w:szCs w:val="24"/>
              </w:rPr>
            </w:pPr>
            <w:r w:rsidRPr="000433A1">
              <w:rPr>
                <w:rFonts w:ascii="PT Astra Serif" w:hAnsi="PT Astra Serif"/>
                <w:sz w:val="24"/>
                <w:szCs w:val="24"/>
              </w:rPr>
              <w:t>Локальная</w:t>
            </w:r>
          </w:p>
        </w:tc>
      </w:tr>
      <w:tr w:rsidR="00735561" w:rsidRPr="000433A1" w:rsidTr="00061A91">
        <w:trPr>
          <w:trHeight w:val="397"/>
          <w:jc w:val="center"/>
        </w:trPr>
        <w:tc>
          <w:tcPr>
            <w:tcW w:w="4785" w:type="dxa"/>
            <w:vAlign w:val="center"/>
          </w:tcPr>
          <w:p w:rsidR="00735561" w:rsidRPr="000433A1" w:rsidRDefault="00735561" w:rsidP="00061A91">
            <w:pPr>
              <w:ind w:left="74"/>
              <w:rPr>
                <w:rFonts w:ascii="PT Astra Serif" w:hAnsi="PT Astra Serif"/>
                <w:sz w:val="24"/>
                <w:szCs w:val="24"/>
              </w:rPr>
            </w:pPr>
            <w:r w:rsidRPr="000433A1">
              <w:rPr>
                <w:rFonts w:ascii="PT Astra Serif" w:hAnsi="PT Astra Serif"/>
                <w:sz w:val="24"/>
                <w:szCs w:val="24"/>
              </w:rPr>
              <w:t>Тип актуальных угроз</w:t>
            </w:r>
          </w:p>
        </w:tc>
        <w:tc>
          <w:tcPr>
            <w:tcW w:w="5416" w:type="dxa"/>
            <w:vAlign w:val="center"/>
          </w:tcPr>
          <w:p w:rsidR="00735561" w:rsidRPr="000433A1" w:rsidRDefault="00735561" w:rsidP="00061A91">
            <w:pPr>
              <w:ind w:left="74"/>
              <w:rPr>
                <w:rFonts w:ascii="PT Astra Serif" w:hAnsi="PT Astra Serif"/>
                <w:sz w:val="24"/>
                <w:szCs w:val="24"/>
              </w:rPr>
            </w:pPr>
            <w:r w:rsidRPr="000433A1">
              <w:rPr>
                <w:rFonts w:ascii="PT Astra Serif" w:hAnsi="PT Astra Serif"/>
                <w:sz w:val="24"/>
                <w:szCs w:val="24"/>
              </w:rPr>
              <w:t>3-ий тип</w:t>
            </w:r>
          </w:p>
        </w:tc>
      </w:tr>
    </w:tbl>
    <w:p w:rsidR="00735561" w:rsidRPr="00943F5C" w:rsidRDefault="00735561" w:rsidP="00735561">
      <w:pPr>
        <w:ind w:firstLine="709"/>
        <w:jc w:val="both"/>
        <w:rPr>
          <w:rFonts w:ascii="PT Astra Serif" w:hAnsi="PT Astra Serif"/>
          <w:bCs/>
          <w:sz w:val="24"/>
          <w:szCs w:val="24"/>
        </w:rPr>
      </w:pPr>
      <w:r w:rsidRPr="00943F5C">
        <w:rPr>
          <w:rFonts w:ascii="PT Astra Serif" w:hAnsi="PT Astra Serif"/>
          <w:bCs/>
          <w:sz w:val="24"/>
          <w:szCs w:val="24"/>
        </w:rPr>
        <w:t xml:space="preserve">В соответствии с подпунктом 1 пункта 1 статьи 13 Федерального закона от 27 июля 2006 года № 149-ФЗ «Об информации, информационных технологиях и о защите информации», ИСПДн относятся к </w:t>
      </w:r>
      <w:r>
        <w:rPr>
          <w:rFonts w:ascii="PT Astra Serif" w:hAnsi="PT Astra Serif"/>
          <w:bCs/>
          <w:sz w:val="24"/>
          <w:szCs w:val="24"/>
        </w:rPr>
        <w:t>государственным</w:t>
      </w:r>
      <w:r w:rsidRPr="00943F5C">
        <w:rPr>
          <w:rFonts w:ascii="PT Astra Serif" w:hAnsi="PT Astra Serif"/>
          <w:bCs/>
          <w:sz w:val="24"/>
          <w:szCs w:val="24"/>
        </w:rPr>
        <w:t xml:space="preserve"> информационным системам.</w:t>
      </w:r>
    </w:p>
    <w:p w:rsidR="00735561" w:rsidRPr="00943F5C" w:rsidRDefault="00735561" w:rsidP="00735561">
      <w:pPr>
        <w:keepNext/>
        <w:ind w:firstLine="709"/>
        <w:outlineLvl w:val="0"/>
        <w:rPr>
          <w:rFonts w:ascii="PT Astra Serif" w:hAnsi="PT Astra Serif"/>
          <w:b/>
          <w:sz w:val="24"/>
          <w:szCs w:val="24"/>
          <w:lang w:val="x-none" w:eastAsia="x-none"/>
        </w:rPr>
      </w:pPr>
    </w:p>
    <w:p w:rsidR="00735561" w:rsidRPr="00943F5C" w:rsidRDefault="00735561" w:rsidP="00735561">
      <w:pPr>
        <w:keepNext/>
        <w:ind w:firstLine="709"/>
        <w:outlineLvl w:val="0"/>
        <w:rPr>
          <w:rFonts w:ascii="PT Astra Serif" w:hAnsi="PT Astra Serif"/>
          <w:sz w:val="24"/>
          <w:szCs w:val="24"/>
        </w:rPr>
      </w:pPr>
      <w:r w:rsidRPr="00485E81">
        <w:rPr>
          <w:rFonts w:ascii="PT Astra Serif" w:hAnsi="PT Astra Serif"/>
          <w:sz w:val="24"/>
          <w:szCs w:val="24"/>
          <w:lang w:eastAsia="x-none"/>
        </w:rPr>
        <w:t xml:space="preserve">4.2. </w:t>
      </w:r>
      <w:r w:rsidRPr="00943F5C">
        <w:rPr>
          <w:rFonts w:ascii="PT Astra Serif" w:hAnsi="PT Astra Serif"/>
          <w:sz w:val="24"/>
          <w:szCs w:val="24"/>
        </w:rPr>
        <w:t>Настоящее Техническое задание предполагает выполнение следующих этапов услуги:</w:t>
      </w:r>
    </w:p>
    <w:p w:rsidR="00735561" w:rsidRPr="00943F5C" w:rsidRDefault="00735561" w:rsidP="00735561">
      <w:pPr>
        <w:numPr>
          <w:ilvl w:val="3"/>
          <w:numId w:val="10"/>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t>о</w:t>
      </w:r>
      <w:r w:rsidRPr="00943F5C">
        <w:rPr>
          <w:rFonts w:ascii="PT Astra Serif" w:hAnsi="PT Astra Serif"/>
          <w:sz w:val="24"/>
          <w:szCs w:val="24"/>
        </w:rPr>
        <w:t>бследование информационной системы с целью определения текущего состояния обеспечения безопасности информации и определения состава и структуры системы защиты информации;</w:t>
      </w:r>
    </w:p>
    <w:p w:rsidR="00735561" w:rsidRPr="00943F5C" w:rsidRDefault="00735561" w:rsidP="00735561">
      <w:pPr>
        <w:numPr>
          <w:ilvl w:val="3"/>
          <w:numId w:val="10"/>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t>ф</w:t>
      </w:r>
      <w:r w:rsidRPr="00943F5C">
        <w:rPr>
          <w:rFonts w:ascii="PT Astra Serif" w:hAnsi="PT Astra Serif"/>
          <w:sz w:val="24"/>
          <w:szCs w:val="24"/>
        </w:rPr>
        <w:t>ормирование требований к системе защиты информации;</w:t>
      </w:r>
    </w:p>
    <w:p w:rsidR="00735561" w:rsidRPr="00943F5C" w:rsidRDefault="00735561" w:rsidP="00735561">
      <w:pPr>
        <w:numPr>
          <w:ilvl w:val="3"/>
          <w:numId w:val="10"/>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lastRenderedPageBreak/>
        <w:t>р</w:t>
      </w:r>
      <w:r w:rsidRPr="00943F5C">
        <w:rPr>
          <w:rFonts w:ascii="PT Astra Serif" w:hAnsi="PT Astra Serif"/>
          <w:sz w:val="24"/>
          <w:szCs w:val="24"/>
        </w:rPr>
        <w:t>азработка организационно-распорядительной документации по защите информации;</w:t>
      </w:r>
    </w:p>
    <w:p w:rsidR="00735561" w:rsidRPr="00943F5C" w:rsidRDefault="00735561" w:rsidP="00735561">
      <w:pPr>
        <w:numPr>
          <w:ilvl w:val="3"/>
          <w:numId w:val="10"/>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t>п</w:t>
      </w:r>
      <w:r w:rsidRPr="00943F5C">
        <w:rPr>
          <w:rFonts w:ascii="PT Astra Serif" w:hAnsi="PT Astra Serif"/>
          <w:sz w:val="24"/>
          <w:szCs w:val="24"/>
        </w:rPr>
        <w:t>оставка, установка и конфигурирование программных средств для обеспечения защиты персональных данных;</w:t>
      </w:r>
    </w:p>
    <w:p w:rsidR="00735561" w:rsidRDefault="00735561" w:rsidP="00735561">
      <w:pPr>
        <w:numPr>
          <w:ilvl w:val="3"/>
          <w:numId w:val="10"/>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t>о</w:t>
      </w:r>
      <w:r w:rsidRPr="00943F5C">
        <w:rPr>
          <w:rFonts w:ascii="PT Astra Serif" w:hAnsi="PT Astra Serif"/>
          <w:sz w:val="24"/>
          <w:szCs w:val="24"/>
        </w:rPr>
        <w:t>ценка соответствия (аттестация) системы защиты информации требованиям безопасности информации.</w:t>
      </w:r>
    </w:p>
    <w:p w:rsidR="00735561" w:rsidRPr="00943F5C" w:rsidRDefault="00735561" w:rsidP="00735561">
      <w:pPr>
        <w:tabs>
          <w:tab w:val="left" w:pos="1134"/>
        </w:tabs>
        <w:suppressAutoHyphens/>
        <w:ind w:firstLine="709"/>
        <w:jc w:val="both"/>
        <w:rPr>
          <w:rFonts w:ascii="PT Astra Serif" w:hAnsi="PT Astra Serif"/>
          <w:sz w:val="24"/>
          <w:szCs w:val="24"/>
        </w:rPr>
      </w:pPr>
    </w:p>
    <w:p w:rsidR="00735561" w:rsidRDefault="00735561" w:rsidP="00735561">
      <w:pPr>
        <w:keepNext/>
        <w:ind w:firstLine="709"/>
        <w:outlineLvl w:val="0"/>
        <w:rPr>
          <w:rFonts w:ascii="PT Astra Serif" w:hAnsi="PT Astra Serif"/>
          <w:sz w:val="24"/>
          <w:szCs w:val="24"/>
          <w:lang w:eastAsia="x-none"/>
        </w:rPr>
      </w:pPr>
      <w:r w:rsidRPr="00485E81">
        <w:rPr>
          <w:rFonts w:ascii="PT Astra Serif" w:hAnsi="PT Astra Serif"/>
          <w:sz w:val="24"/>
          <w:szCs w:val="24"/>
          <w:lang w:eastAsia="x-none"/>
        </w:rPr>
        <w:t xml:space="preserve">4.3. </w:t>
      </w:r>
      <w:r w:rsidRPr="00943F5C">
        <w:rPr>
          <w:rFonts w:ascii="PT Astra Serif" w:hAnsi="PT Astra Serif"/>
          <w:sz w:val="24"/>
          <w:szCs w:val="24"/>
          <w:lang w:val="x-none" w:eastAsia="x-none"/>
        </w:rPr>
        <w:t>Требования к содержанию услуги</w:t>
      </w:r>
      <w:r>
        <w:rPr>
          <w:rFonts w:ascii="PT Astra Serif" w:hAnsi="PT Astra Serif"/>
          <w:sz w:val="24"/>
          <w:szCs w:val="24"/>
          <w:lang w:eastAsia="x-none"/>
        </w:rPr>
        <w:t>.</w:t>
      </w:r>
    </w:p>
    <w:p w:rsidR="00735561" w:rsidRPr="00943F5C" w:rsidRDefault="00735561" w:rsidP="00735561">
      <w:pPr>
        <w:keepNext/>
        <w:ind w:firstLine="709"/>
        <w:outlineLvl w:val="0"/>
        <w:rPr>
          <w:rFonts w:ascii="PT Astra Serif" w:hAnsi="PT Astra Serif"/>
          <w:sz w:val="24"/>
          <w:szCs w:val="24"/>
        </w:rPr>
      </w:pPr>
      <w:r>
        <w:rPr>
          <w:rFonts w:ascii="PT Astra Serif" w:hAnsi="PT Astra Serif"/>
          <w:sz w:val="24"/>
          <w:szCs w:val="24"/>
          <w:lang w:eastAsia="x-none"/>
        </w:rPr>
        <w:t>4.3.1. О</w:t>
      </w:r>
      <w:r w:rsidRPr="00943F5C">
        <w:rPr>
          <w:rFonts w:ascii="PT Astra Serif" w:hAnsi="PT Astra Serif"/>
          <w:sz w:val="24"/>
          <w:szCs w:val="24"/>
        </w:rPr>
        <w:t>бследование информационной системы</w:t>
      </w:r>
      <w:r>
        <w:rPr>
          <w:rFonts w:ascii="PT Astra Serif" w:hAnsi="PT Astra Serif"/>
          <w:sz w:val="24"/>
          <w:szCs w:val="24"/>
        </w:rPr>
        <w:t xml:space="preserve"> включает в себя следующие работы</w:t>
      </w:r>
      <w:r w:rsidRPr="00943F5C">
        <w:rPr>
          <w:rFonts w:ascii="PT Astra Serif" w:hAnsi="PT Astra Serif"/>
          <w:sz w:val="24"/>
          <w:szCs w:val="24"/>
        </w:rPr>
        <w:t>:</w:t>
      </w:r>
    </w:p>
    <w:p w:rsidR="00735561" w:rsidRPr="00943F5C" w:rsidRDefault="00735561" w:rsidP="00735561">
      <w:pPr>
        <w:numPr>
          <w:ilvl w:val="3"/>
          <w:numId w:val="11"/>
        </w:numPr>
        <w:tabs>
          <w:tab w:val="left" w:pos="1134"/>
        </w:tabs>
        <w:suppressAutoHyphens/>
        <w:ind w:left="0" w:firstLine="709"/>
        <w:jc w:val="both"/>
        <w:rPr>
          <w:rFonts w:ascii="PT Astra Serif" w:hAnsi="PT Astra Serif"/>
          <w:sz w:val="24"/>
          <w:szCs w:val="24"/>
        </w:rPr>
      </w:pPr>
      <w:r>
        <w:rPr>
          <w:rFonts w:ascii="PT Astra Serif" w:hAnsi="PT Astra Serif"/>
          <w:sz w:val="24"/>
          <w:szCs w:val="24"/>
        </w:rPr>
        <w:t>С</w:t>
      </w:r>
      <w:r w:rsidRPr="00943F5C">
        <w:rPr>
          <w:rFonts w:ascii="PT Astra Serif" w:hAnsi="PT Astra Serif"/>
          <w:sz w:val="24"/>
          <w:szCs w:val="24"/>
        </w:rPr>
        <w:t>бор сведений о ИСПДн (тип операционной системы, количество АРМ, структурная схема ИСПДн</w:t>
      </w:r>
      <w:r>
        <w:rPr>
          <w:rFonts w:ascii="PT Astra Serif" w:hAnsi="PT Astra Serif"/>
          <w:sz w:val="24"/>
          <w:szCs w:val="24"/>
        </w:rPr>
        <w:t>);</w:t>
      </w:r>
    </w:p>
    <w:p w:rsidR="00735561" w:rsidRPr="00943F5C" w:rsidRDefault="00735561" w:rsidP="00735561">
      <w:pPr>
        <w:numPr>
          <w:ilvl w:val="3"/>
          <w:numId w:val="11"/>
        </w:numPr>
        <w:tabs>
          <w:tab w:val="left" w:pos="1134"/>
        </w:tabs>
        <w:suppressAutoHyphens/>
        <w:ind w:left="0" w:firstLine="709"/>
        <w:jc w:val="both"/>
        <w:rPr>
          <w:rFonts w:ascii="PT Astra Serif" w:hAnsi="PT Astra Serif"/>
          <w:sz w:val="24"/>
          <w:szCs w:val="24"/>
        </w:rPr>
      </w:pPr>
      <w:r w:rsidRPr="00943F5C">
        <w:rPr>
          <w:rFonts w:ascii="PT Astra Serif" w:hAnsi="PT Astra Serif"/>
          <w:sz w:val="24"/>
          <w:szCs w:val="24"/>
        </w:rPr>
        <w:t>Обследование состояния защищённости ИСПДн по требованиям безопасности информации осуществляется путём анкетирования, опроса специалистов и посещения объектов информатизации для изучения.</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В ходе обследования:</w:t>
      </w:r>
    </w:p>
    <w:p w:rsidR="00735561" w:rsidRPr="00943F5C" w:rsidRDefault="00735561" w:rsidP="0073556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proofErr w:type="gramStart"/>
      <w:r>
        <w:rPr>
          <w:rFonts w:ascii="PT Astra Serif" w:hAnsi="PT Astra Serif"/>
          <w:color w:val="000000"/>
          <w:sz w:val="24"/>
          <w:szCs w:val="24"/>
        </w:rPr>
        <w:t>о</w:t>
      </w:r>
      <w:r w:rsidRPr="00943F5C">
        <w:rPr>
          <w:rFonts w:ascii="PT Astra Serif" w:hAnsi="PT Astra Serif"/>
          <w:color w:val="000000"/>
          <w:sz w:val="24"/>
          <w:szCs w:val="24"/>
        </w:rPr>
        <w:t>существляется</w:t>
      </w:r>
      <w:proofErr w:type="gramEnd"/>
      <w:r>
        <w:rPr>
          <w:rFonts w:ascii="PT Astra Serif" w:hAnsi="PT Astra Serif"/>
          <w:color w:val="000000"/>
          <w:sz w:val="24"/>
          <w:szCs w:val="24"/>
        </w:rPr>
        <w:t xml:space="preserve"> </w:t>
      </w:r>
      <w:r w:rsidRPr="00943F5C">
        <w:rPr>
          <w:rFonts w:ascii="PT Astra Serif" w:hAnsi="PT Astra Serif"/>
          <w:color w:val="000000"/>
          <w:sz w:val="24"/>
          <w:szCs w:val="24"/>
        </w:rPr>
        <w:t>сбор и систематизация данных об используемых основных и вспомогательных технических средствах и системах, а также каналах передачи данных;</w:t>
      </w:r>
    </w:p>
    <w:p w:rsidR="00735561" w:rsidRPr="00943F5C" w:rsidRDefault="00735561" w:rsidP="0073556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уточняется состав каждого выявленного объекта информатизации (ИСПДн);</w:t>
      </w:r>
    </w:p>
    <w:p w:rsidR="00735561" w:rsidRPr="00943F5C" w:rsidRDefault="00735561" w:rsidP="0073556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уточняется перечень информации, подлежащих защите на каждом объекте ИСПДн;</w:t>
      </w:r>
    </w:p>
    <w:p w:rsidR="00735561" w:rsidRPr="00943F5C" w:rsidRDefault="00735561" w:rsidP="0073556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 xml:space="preserve">уточняется состав защищаемой информации, обрабатываемой автоматизированным способом; </w:t>
      </w:r>
    </w:p>
    <w:p w:rsidR="00735561" w:rsidRPr="00943F5C" w:rsidRDefault="00735561" w:rsidP="0073556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собирается информация о защищённости ИСПДн на каждом объекте ИСПДн;</w:t>
      </w:r>
    </w:p>
    <w:p w:rsidR="00735561" w:rsidRPr="00943F5C" w:rsidRDefault="00735561" w:rsidP="0073556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уточняются условия расположения ИСПДн относительно границ контролируемой зоны;</w:t>
      </w:r>
    </w:p>
    <w:p w:rsidR="00735561" w:rsidRPr="00943F5C" w:rsidRDefault="00735561" w:rsidP="0073556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proofErr w:type="gramStart"/>
      <w:r w:rsidRPr="00943F5C">
        <w:rPr>
          <w:rFonts w:ascii="PT Astra Serif" w:hAnsi="PT Astra Serif"/>
          <w:color w:val="000000"/>
          <w:sz w:val="24"/>
          <w:szCs w:val="24"/>
        </w:rPr>
        <w:t>уточняются</w:t>
      </w:r>
      <w:proofErr w:type="gramEnd"/>
      <w:r w:rsidRPr="00943F5C">
        <w:rPr>
          <w:rFonts w:ascii="PT Astra Serif" w:hAnsi="PT Astra Serif"/>
          <w:color w:val="000000"/>
          <w:sz w:val="24"/>
          <w:szCs w:val="24"/>
        </w:rPr>
        <w:t xml:space="preserve"> конфигурация, компоненты и топология ИСПДн, их физические, функциональные и технологические связи как внутри этих систем, так и с другими системами различного уровня и назначения;</w:t>
      </w:r>
    </w:p>
    <w:p w:rsidR="00735561" w:rsidRPr="00943F5C" w:rsidRDefault="00735561" w:rsidP="0073556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уточняются состав технических средств и систем, предполагаемых к использованию в СЗИ, условия их расположения, общесистемные и прикладные программные средства;</w:t>
      </w:r>
    </w:p>
    <w:p w:rsidR="00735561" w:rsidRPr="00943F5C" w:rsidRDefault="00735561" w:rsidP="0073556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 xml:space="preserve">производится сбор документации, необходимой для достижения целей обследования (методы и способы сбора документации определяются </w:t>
      </w:r>
      <w:r>
        <w:rPr>
          <w:rFonts w:ascii="PT Astra Serif" w:hAnsi="PT Astra Serif"/>
          <w:color w:val="000000"/>
          <w:sz w:val="24"/>
          <w:szCs w:val="24"/>
        </w:rPr>
        <w:t>Исполнител</w:t>
      </w:r>
      <w:r w:rsidRPr="00943F5C">
        <w:rPr>
          <w:rFonts w:ascii="PT Astra Serif" w:hAnsi="PT Astra Serif"/>
          <w:color w:val="000000"/>
          <w:sz w:val="24"/>
          <w:szCs w:val="24"/>
        </w:rPr>
        <w:t xml:space="preserve">ем совместно с </w:t>
      </w:r>
      <w:r>
        <w:rPr>
          <w:rFonts w:ascii="PT Astra Serif" w:hAnsi="PT Astra Serif"/>
          <w:color w:val="000000"/>
          <w:sz w:val="24"/>
          <w:szCs w:val="24"/>
        </w:rPr>
        <w:t>Заказч</w:t>
      </w:r>
      <w:r w:rsidRPr="00943F5C">
        <w:rPr>
          <w:rFonts w:ascii="PT Astra Serif" w:hAnsi="PT Astra Serif"/>
          <w:color w:val="000000"/>
          <w:sz w:val="24"/>
          <w:szCs w:val="24"/>
        </w:rPr>
        <w:t xml:space="preserve">иком), в частности: действующих политик информационной безопасности; документов, определяющих организационную структуру </w:t>
      </w:r>
      <w:r>
        <w:rPr>
          <w:rFonts w:ascii="PT Astra Serif" w:hAnsi="PT Astra Serif"/>
          <w:color w:val="000000"/>
          <w:sz w:val="24"/>
          <w:szCs w:val="24"/>
        </w:rPr>
        <w:t>Заказч</w:t>
      </w:r>
      <w:r w:rsidRPr="00943F5C">
        <w:rPr>
          <w:rFonts w:ascii="PT Astra Serif" w:hAnsi="PT Astra Serif"/>
          <w:color w:val="000000"/>
          <w:sz w:val="24"/>
          <w:szCs w:val="24"/>
        </w:rPr>
        <w:t>ика; сведений об ИТ-инфраструктуре; сведений о действующей системе обеспечения информационной безопасности;</w:t>
      </w:r>
    </w:p>
    <w:p w:rsidR="00735561" w:rsidRPr="00943F5C" w:rsidRDefault="00735561" w:rsidP="0073556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определяется состав ИСПДн и проводится е</w:t>
      </w:r>
      <w:r>
        <w:rPr>
          <w:rFonts w:ascii="PT Astra Serif" w:hAnsi="PT Astra Serif"/>
          <w:color w:val="000000"/>
          <w:sz w:val="24"/>
          <w:szCs w:val="24"/>
        </w:rPr>
        <w:t>ё</w:t>
      </w:r>
      <w:r w:rsidRPr="00943F5C">
        <w:rPr>
          <w:rFonts w:ascii="PT Astra Serif" w:hAnsi="PT Astra Serif"/>
          <w:color w:val="000000"/>
          <w:sz w:val="24"/>
          <w:szCs w:val="24"/>
        </w:rPr>
        <w:t xml:space="preserve"> классификация (определение уровня защищённости ПДн в ИСПДн, класса защищённости ИСПДн).</w:t>
      </w:r>
    </w:p>
    <w:p w:rsidR="00735561" w:rsidRPr="00943F5C" w:rsidRDefault="00735561" w:rsidP="00735561">
      <w:pPr>
        <w:ind w:firstLine="709"/>
        <w:jc w:val="both"/>
        <w:rPr>
          <w:rFonts w:ascii="PT Astra Serif" w:hAnsi="PT Astra Serif"/>
          <w:sz w:val="24"/>
          <w:szCs w:val="24"/>
        </w:rPr>
      </w:pPr>
      <w:bookmarkStart w:id="5" w:name="Par92"/>
      <w:bookmarkEnd w:id="5"/>
      <w:r w:rsidRPr="00943F5C">
        <w:rPr>
          <w:rFonts w:ascii="PT Astra Serif" w:hAnsi="PT Astra Serif"/>
          <w:sz w:val="24"/>
          <w:szCs w:val="24"/>
        </w:rPr>
        <w:t>Обследование и анализ имеющейся системы защиты информации и применяемых технических мер (средства защиты информации и т.п.).</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В ходе обследования:</w:t>
      </w:r>
    </w:p>
    <w:p w:rsidR="00735561" w:rsidRPr="00943F5C" w:rsidRDefault="00735561" w:rsidP="0073556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уточняется состав используемых средств защиты информации;</w:t>
      </w:r>
    </w:p>
    <w:p w:rsidR="00735561" w:rsidRPr="00943F5C" w:rsidRDefault="00735561" w:rsidP="0073556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подготавливается описание существующей системы защиты для ИСПДн;</w:t>
      </w:r>
    </w:p>
    <w:p w:rsidR="00735561" w:rsidRDefault="00735561" w:rsidP="00735561">
      <w:pPr>
        <w:ind w:firstLine="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уточняются режимы обработки информации в ИСПДн в целом и в отдельных е</w:t>
      </w:r>
      <w:r>
        <w:rPr>
          <w:rFonts w:ascii="PT Astra Serif" w:hAnsi="PT Astra Serif"/>
          <w:color w:val="000000"/>
          <w:sz w:val="24"/>
          <w:szCs w:val="24"/>
        </w:rPr>
        <w:t>ё</w:t>
      </w:r>
      <w:r w:rsidRPr="00943F5C">
        <w:rPr>
          <w:rFonts w:ascii="PT Astra Serif" w:hAnsi="PT Astra Serif"/>
          <w:color w:val="000000"/>
          <w:sz w:val="24"/>
          <w:szCs w:val="24"/>
        </w:rPr>
        <w:t xml:space="preserve"> компонентах.</w:t>
      </w:r>
    </w:p>
    <w:p w:rsidR="00735561" w:rsidRPr="00485E81" w:rsidRDefault="00735561" w:rsidP="00735561">
      <w:pPr>
        <w:ind w:firstLine="709"/>
        <w:contextualSpacing/>
        <w:jc w:val="both"/>
        <w:rPr>
          <w:rFonts w:ascii="PT Astra Serif" w:hAnsi="PT Astra Serif"/>
          <w:color w:val="000000"/>
          <w:sz w:val="24"/>
          <w:szCs w:val="24"/>
        </w:rPr>
      </w:pPr>
    </w:p>
    <w:p w:rsidR="00735561" w:rsidRPr="00943F5C" w:rsidRDefault="00735561" w:rsidP="00735561">
      <w:pPr>
        <w:suppressAutoHyphens/>
        <w:ind w:firstLine="709"/>
        <w:contextualSpacing/>
        <w:jc w:val="both"/>
        <w:rPr>
          <w:rFonts w:ascii="PT Astra Serif" w:hAnsi="PT Astra Serif"/>
          <w:sz w:val="24"/>
          <w:szCs w:val="24"/>
        </w:rPr>
      </w:pPr>
      <w:r>
        <w:rPr>
          <w:rFonts w:ascii="PT Astra Serif" w:hAnsi="PT Astra Serif"/>
          <w:sz w:val="24"/>
          <w:szCs w:val="24"/>
        </w:rPr>
        <w:t xml:space="preserve">4.3.2. </w:t>
      </w:r>
      <w:r w:rsidRPr="00943F5C">
        <w:rPr>
          <w:rFonts w:ascii="PT Astra Serif" w:hAnsi="PT Astra Serif"/>
          <w:sz w:val="24"/>
          <w:szCs w:val="24"/>
        </w:rPr>
        <w:t>Формирование требований к системе защиты персональных данных включает в себя:</w:t>
      </w:r>
    </w:p>
    <w:p w:rsidR="00735561" w:rsidRPr="00943F5C" w:rsidRDefault="00735561" w:rsidP="00735561">
      <w:pPr>
        <w:numPr>
          <w:ilvl w:val="3"/>
          <w:numId w:val="12"/>
        </w:numPr>
        <w:tabs>
          <w:tab w:val="left" w:pos="1134"/>
        </w:tabs>
        <w:suppressAutoHyphens/>
        <w:ind w:left="0" w:firstLine="709"/>
        <w:jc w:val="both"/>
        <w:rPr>
          <w:rFonts w:ascii="PT Astra Serif" w:hAnsi="PT Astra Serif"/>
          <w:sz w:val="24"/>
          <w:szCs w:val="24"/>
        </w:rPr>
      </w:pPr>
      <w:r w:rsidRPr="00943F5C">
        <w:rPr>
          <w:rFonts w:ascii="PT Astra Serif" w:hAnsi="PT Astra Serif"/>
          <w:sz w:val="24"/>
          <w:szCs w:val="24"/>
        </w:rPr>
        <w:t>Определение актуальных угроз безопасности персональных данных;</w:t>
      </w:r>
    </w:p>
    <w:p w:rsidR="00735561" w:rsidRPr="00943F5C" w:rsidRDefault="00735561" w:rsidP="00735561">
      <w:pPr>
        <w:numPr>
          <w:ilvl w:val="3"/>
          <w:numId w:val="12"/>
        </w:numPr>
        <w:tabs>
          <w:tab w:val="left" w:pos="1134"/>
        </w:tabs>
        <w:suppressAutoHyphens/>
        <w:ind w:left="0" w:firstLine="709"/>
        <w:jc w:val="both"/>
        <w:rPr>
          <w:rFonts w:ascii="PT Astra Serif" w:hAnsi="PT Astra Serif"/>
          <w:sz w:val="24"/>
          <w:szCs w:val="24"/>
        </w:rPr>
      </w:pPr>
      <w:r w:rsidRPr="00943F5C">
        <w:rPr>
          <w:rFonts w:ascii="PT Astra Serif" w:hAnsi="PT Astra Serif"/>
          <w:sz w:val="24"/>
          <w:szCs w:val="24"/>
        </w:rPr>
        <w:t>Определение уровней защищённости персональных данных;</w:t>
      </w:r>
    </w:p>
    <w:p w:rsidR="00735561" w:rsidRPr="00943F5C" w:rsidRDefault="00735561" w:rsidP="00735561">
      <w:pPr>
        <w:numPr>
          <w:ilvl w:val="3"/>
          <w:numId w:val="12"/>
        </w:numPr>
        <w:tabs>
          <w:tab w:val="left" w:pos="1134"/>
        </w:tabs>
        <w:suppressAutoHyphens/>
        <w:ind w:left="0" w:firstLine="709"/>
        <w:jc w:val="both"/>
        <w:rPr>
          <w:rFonts w:ascii="PT Astra Serif" w:hAnsi="PT Astra Serif"/>
          <w:sz w:val="24"/>
          <w:szCs w:val="24"/>
        </w:rPr>
      </w:pPr>
      <w:r w:rsidRPr="00943F5C">
        <w:rPr>
          <w:rFonts w:ascii="PT Astra Serif" w:hAnsi="PT Astra Serif"/>
          <w:sz w:val="24"/>
          <w:szCs w:val="24"/>
        </w:rPr>
        <w:t>Уточнение и дополнение базового набора мер.</w:t>
      </w:r>
    </w:p>
    <w:p w:rsidR="00735561" w:rsidRDefault="00735561" w:rsidP="00735561">
      <w:pPr>
        <w:ind w:firstLine="709"/>
        <w:jc w:val="both"/>
        <w:rPr>
          <w:rFonts w:ascii="PT Astra Serif" w:hAnsi="PT Astra Serif"/>
          <w:sz w:val="24"/>
          <w:szCs w:val="24"/>
        </w:rPr>
      </w:pPr>
      <w:r w:rsidRPr="00943F5C">
        <w:rPr>
          <w:rFonts w:ascii="PT Astra Serif" w:hAnsi="PT Astra Serif"/>
          <w:sz w:val="24"/>
          <w:szCs w:val="24"/>
        </w:rPr>
        <w:t>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ИСПДн, а также с учётом структурно-функциональных характеристик ИСПДн.</w:t>
      </w:r>
    </w:p>
    <w:p w:rsidR="00735561" w:rsidRPr="00943F5C" w:rsidRDefault="00735561" w:rsidP="00735561">
      <w:pPr>
        <w:ind w:firstLine="709"/>
        <w:jc w:val="both"/>
        <w:rPr>
          <w:rFonts w:ascii="PT Astra Serif" w:hAnsi="PT Astra Serif"/>
          <w:sz w:val="24"/>
          <w:szCs w:val="24"/>
        </w:rPr>
      </w:pPr>
      <w:r w:rsidRPr="003022AB">
        <w:rPr>
          <w:rFonts w:ascii="PT Astra Serif" w:hAnsi="PT Astra Serif"/>
          <w:sz w:val="24"/>
          <w:szCs w:val="24"/>
        </w:rPr>
        <w:t>Класс защищённости ИС</w:t>
      </w:r>
      <w:r>
        <w:rPr>
          <w:rFonts w:ascii="PT Astra Serif" w:hAnsi="PT Astra Serif"/>
          <w:sz w:val="24"/>
          <w:szCs w:val="24"/>
        </w:rPr>
        <w:t>ПДн</w:t>
      </w:r>
      <w:r w:rsidRPr="003022AB">
        <w:rPr>
          <w:rFonts w:ascii="PT Astra Serif" w:hAnsi="PT Astra Serif"/>
          <w:sz w:val="24"/>
          <w:szCs w:val="24"/>
        </w:rPr>
        <w:t xml:space="preserve"> определяется в соответствии с Приказом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lastRenderedPageBreak/>
        <w:t>Уровень защищённости персональных данных при обработке в ИСПДн определяется в соответствии с Постановлением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735561" w:rsidRDefault="00735561" w:rsidP="00735561">
      <w:pPr>
        <w:ind w:firstLine="709"/>
        <w:jc w:val="both"/>
        <w:rPr>
          <w:rFonts w:ascii="PT Astra Serif" w:hAnsi="PT Astra Serif"/>
          <w:sz w:val="24"/>
          <w:szCs w:val="24"/>
        </w:rPr>
      </w:pPr>
      <w:r w:rsidRPr="00943F5C">
        <w:rPr>
          <w:rFonts w:ascii="PT Astra Serif" w:hAnsi="PT Astra Serif"/>
          <w:sz w:val="24"/>
          <w:szCs w:val="24"/>
        </w:rPr>
        <w:t>Предварительно определённый уровень защищённости ПДн в ИСПДн – УЗ 4.</w:t>
      </w:r>
    </w:p>
    <w:p w:rsidR="00735561" w:rsidRPr="00943F5C" w:rsidRDefault="00735561" w:rsidP="00735561">
      <w:pPr>
        <w:ind w:firstLine="709"/>
        <w:jc w:val="both"/>
        <w:rPr>
          <w:rFonts w:ascii="PT Astra Serif" w:hAnsi="PT Astra Serif"/>
          <w:sz w:val="24"/>
          <w:szCs w:val="24"/>
        </w:rPr>
      </w:pPr>
      <w:r w:rsidRPr="003022AB">
        <w:rPr>
          <w:rFonts w:ascii="PT Astra Serif" w:hAnsi="PT Astra Serif"/>
          <w:sz w:val="24"/>
          <w:szCs w:val="24"/>
        </w:rPr>
        <w:t>Предварительно определённый класс защищённости ИС</w:t>
      </w:r>
      <w:r>
        <w:rPr>
          <w:rFonts w:ascii="PT Astra Serif" w:hAnsi="PT Astra Serif"/>
          <w:sz w:val="24"/>
          <w:szCs w:val="24"/>
        </w:rPr>
        <w:t>ПДн</w:t>
      </w:r>
      <w:r w:rsidRPr="003022AB">
        <w:rPr>
          <w:rFonts w:ascii="PT Astra Serif" w:hAnsi="PT Astra Serif"/>
          <w:sz w:val="24"/>
          <w:szCs w:val="24"/>
        </w:rPr>
        <w:t xml:space="preserve"> – К3.</w:t>
      </w:r>
    </w:p>
    <w:p w:rsidR="00735561" w:rsidRPr="003022AB" w:rsidRDefault="00735561" w:rsidP="00735561">
      <w:pPr>
        <w:ind w:firstLine="709"/>
        <w:jc w:val="both"/>
        <w:rPr>
          <w:sz w:val="24"/>
          <w:szCs w:val="24"/>
        </w:rPr>
      </w:pPr>
      <w:r w:rsidRPr="00943F5C">
        <w:rPr>
          <w:rFonts w:ascii="PT Astra Serif" w:hAnsi="PT Astra Serif"/>
          <w:sz w:val="24"/>
          <w:szCs w:val="24"/>
        </w:rPr>
        <w:t xml:space="preserve">Базовый набор мер, который необходимо реализовать при создании системы защиты информации с учётом предварительно определённых уровня защищённости ПДн в ИСПДн и класса защищённости ИСПДн, </w:t>
      </w:r>
      <w:r w:rsidRPr="003022AB">
        <w:rPr>
          <w:sz w:val="24"/>
          <w:szCs w:val="24"/>
        </w:rPr>
        <w:t>приведён в таблице 2.</w:t>
      </w:r>
    </w:p>
    <w:p w:rsidR="00735561" w:rsidRDefault="00735561" w:rsidP="00735561">
      <w:pPr>
        <w:ind w:firstLine="709"/>
        <w:jc w:val="right"/>
        <w:rPr>
          <w:sz w:val="24"/>
          <w:szCs w:val="24"/>
        </w:rPr>
      </w:pPr>
    </w:p>
    <w:p w:rsidR="00735561" w:rsidRPr="003022AB" w:rsidRDefault="00735561" w:rsidP="00735561">
      <w:pPr>
        <w:ind w:firstLine="709"/>
        <w:jc w:val="center"/>
        <w:rPr>
          <w:sz w:val="24"/>
          <w:szCs w:val="24"/>
        </w:rPr>
      </w:pPr>
      <w:r w:rsidRPr="003022AB">
        <w:rPr>
          <w:sz w:val="24"/>
          <w:szCs w:val="24"/>
        </w:rPr>
        <w:t>Таблица 2 –Базовый набор мер, который необходимо реализовать</w:t>
      </w:r>
    </w:p>
    <w:p w:rsidR="00735561" w:rsidRPr="003022AB" w:rsidRDefault="00735561" w:rsidP="00735561">
      <w:pPr>
        <w:ind w:firstLine="709"/>
        <w:jc w:val="center"/>
        <w:rPr>
          <w:sz w:val="24"/>
          <w:szCs w:val="24"/>
        </w:rPr>
      </w:pPr>
      <w:r w:rsidRPr="003022AB">
        <w:rPr>
          <w:sz w:val="24"/>
          <w:szCs w:val="24"/>
        </w:rPr>
        <w:t>при создании системы защиты информации в ГИС (К3, УЗ3)</w:t>
      </w:r>
    </w:p>
    <w:tbl>
      <w:tblPr>
        <w:tblW w:w="10314" w:type="dxa"/>
        <w:tblLook w:val="04A0" w:firstRow="1" w:lastRow="0" w:firstColumn="1" w:lastColumn="0" w:noHBand="0" w:noVBand="1"/>
      </w:tblPr>
      <w:tblGrid>
        <w:gridCol w:w="1873"/>
        <w:gridCol w:w="8441"/>
      </w:tblGrid>
      <w:tr w:rsidR="00735561" w:rsidRPr="003022AB" w:rsidTr="00061A91">
        <w:trPr>
          <w:trHeight w:val="850"/>
          <w:tblHeader/>
        </w:trPr>
        <w:tc>
          <w:tcPr>
            <w:tcW w:w="18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b/>
                <w:bCs/>
                <w:color w:val="000000"/>
                <w:sz w:val="24"/>
                <w:szCs w:val="24"/>
              </w:rPr>
            </w:pPr>
            <w:r w:rsidRPr="003022AB">
              <w:rPr>
                <w:b/>
                <w:bCs/>
                <w:color w:val="000000"/>
                <w:sz w:val="24"/>
                <w:szCs w:val="24"/>
              </w:rPr>
              <w:t>Условное обозначение и номер меры</w:t>
            </w:r>
          </w:p>
        </w:tc>
        <w:tc>
          <w:tcPr>
            <w:tcW w:w="8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b/>
                <w:bCs/>
                <w:color w:val="000000"/>
                <w:sz w:val="24"/>
                <w:szCs w:val="24"/>
              </w:rPr>
            </w:pPr>
            <w:r w:rsidRPr="003022AB">
              <w:rPr>
                <w:b/>
                <w:bCs/>
                <w:color w:val="000000"/>
                <w:sz w:val="24"/>
                <w:szCs w:val="24"/>
              </w:rPr>
              <w:t>Содержание мер по обеспечению безопасности персональных данных</w:t>
            </w:r>
          </w:p>
        </w:tc>
      </w:tr>
      <w:tr w:rsidR="00735561" w:rsidRPr="003022AB" w:rsidTr="00061A91">
        <w:trPr>
          <w:trHeight w:val="276"/>
        </w:trPr>
        <w:tc>
          <w:tcPr>
            <w:tcW w:w="1873" w:type="dxa"/>
            <w:vMerge/>
            <w:tcBorders>
              <w:top w:val="single" w:sz="4" w:space="0" w:color="auto"/>
              <w:left w:val="single" w:sz="4" w:space="0" w:color="auto"/>
              <w:bottom w:val="single" w:sz="4" w:space="0" w:color="auto"/>
              <w:right w:val="single" w:sz="4" w:space="0" w:color="auto"/>
            </w:tcBorders>
            <w:vAlign w:val="center"/>
            <w:hideMark/>
          </w:tcPr>
          <w:p w:rsidR="00735561" w:rsidRPr="003022AB" w:rsidRDefault="00735561" w:rsidP="00061A91">
            <w:pPr>
              <w:rPr>
                <w:b/>
                <w:bCs/>
                <w:color w:val="000000"/>
                <w:sz w:val="24"/>
                <w:szCs w:val="24"/>
              </w:rPr>
            </w:pPr>
          </w:p>
        </w:tc>
        <w:tc>
          <w:tcPr>
            <w:tcW w:w="8441" w:type="dxa"/>
            <w:vMerge/>
            <w:tcBorders>
              <w:top w:val="single" w:sz="4" w:space="0" w:color="auto"/>
              <w:left w:val="single" w:sz="4" w:space="0" w:color="auto"/>
              <w:bottom w:val="single" w:sz="4" w:space="0" w:color="auto"/>
              <w:right w:val="single" w:sz="4" w:space="0" w:color="auto"/>
            </w:tcBorders>
            <w:vAlign w:val="center"/>
            <w:hideMark/>
          </w:tcPr>
          <w:p w:rsidR="00735561" w:rsidRPr="003022AB" w:rsidRDefault="00735561" w:rsidP="00061A91">
            <w:pPr>
              <w:rPr>
                <w:b/>
                <w:bCs/>
                <w:color w:val="000000"/>
                <w:sz w:val="24"/>
                <w:szCs w:val="24"/>
              </w:rPr>
            </w:pPr>
          </w:p>
        </w:tc>
      </w:tr>
      <w:tr w:rsidR="00735561"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rPr>
                <w:sz w:val="24"/>
                <w:szCs w:val="24"/>
              </w:rPr>
            </w:pPr>
            <w:r w:rsidRPr="003022AB">
              <w:rPr>
                <w:sz w:val="24"/>
                <w:szCs w:val="24"/>
              </w:rPr>
              <w:t>I. Идентификация и аутентификация субъектов доступа и объектов доступа (ИАФ)</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color w:val="000000"/>
                <w:sz w:val="24"/>
                <w:szCs w:val="24"/>
              </w:rPr>
            </w:pPr>
            <w:r w:rsidRPr="003022AB">
              <w:rPr>
                <w:color w:val="000000"/>
                <w:sz w:val="24"/>
                <w:szCs w:val="24"/>
              </w:rPr>
              <w:t>ИАФ.1</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Идентификация и аутентификация пользователей, являющихся работниками оператора</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color w:val="000000"/>
                <w:sz w:val="24"/>
                <w:szCs w:val="24"/>
              </w:rPr>
            </w:pPr>
            <w:r w:rsidRPr="003022AB">
              <w:rPr>
                <w:color w:val="000000"/>
                <w:sz w:val="24"/>
                <w:szCs w:val="24"/>
              </w:rPr>
              <w:t>ИАФ.3</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Управление идентификаторами, в том числе создание, присвоение, уничтожение идентификаторов</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color w:val="000000"/>
                <w:sz w:val="24"/>
                <w:szCs w:val="24"/>
              </w:rPr>
            </w:pPr>
            <w:r w:rsidRPr="003022AB">
              <w:rPr>
                <w:color w:val="000000"/>
                <w:sz w:val="24"/>
                <w:szCs w:val="24"/>
              </w:rPr>
              <w:t>ИАФ.4</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Управление средствами аутентификации, в том числе хранение, выдача, инициализация, блокирование средств аутентификации и принятие мер в случае утраты и (или) компрометации средств аутентификации</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color w:val="000000"/>
                <w:sz w:val="24"/>
                <w:szCs w:val="24"/>
              </w:rPr>
            </w:pPr>
            <w:r w:rsidRPr="003022AB">
              <w:rPr>
                <w:color w:val="000000"/>
                <w:sz w:val="24"/>
                <w:szCs w:val="24"/>
              </w:rPr>
              <w:t>ИАФ.5</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Защита обратной связи при вводе аутентификационной информации</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color w:val="000000"/>
                <w:sz w:val="24"/>
                <w:szCs w:val="24"/>
              </w:rPr>
            </w:pPr>
            <w:r w:rsidRPr="003022AB">
              <w:rPr>
                <w:color w:val="000000"/>
                <w:sz w:val="24"/>
                <w:szCs w:val="24"/>
              </w:rPr>
              <w:t>ИАФ.6</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Идентификация и аутентификация пользователей, не являющихся работниками оператора (внешних пользователей)</w:t>
            </w:r>
          </w:p>
        </w:tc>
      </w:tr>
      <w:tr w:rsidR="00735561"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rPr>
                <w:sz w:val="24"/>
                <w:szCs w:val="24"/>
              </w:rPr>
            </w:pPr>
            <w:r w:rsidRPr="003022AB">
              <w:rPr>
                <w:sz w:val="24"/>
                <w:szCs w:val="24"/>
              </w:rPr>
              <w:t>II. Управление доступом субъектов доступа к объектам доступа (УПД)</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color w:val="000000"/>
                <w:sz w:val="24"/>
                <w:szCs w:val="24"/>
              </w:rPr>
            </w:pPr>
            <w:r w:rsidRPr="003022AB">
              <w:rPr>
                <w:color w:val="000000"/>
                <w:sz w:val="24"/>
                <w:szCs w:val="24"/>
              </w:rPr>
              <w:t>УПД.1</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 xml:space="preserve">Управление (заведение, активация, блокирование и уничтожение) </w:t>
            </w:r>
            <w:proofErr w:type="spellStart"/>
            <w:r w:rsidRPr="003022AB">
              <w:rPr>
                <w:color w:val="000000"/>
                <w:sz w:val="24"/>
                <w:szCs w:val="24"/>
              </w:rPr>
              <w:t>учетными</w:t>
            </w:r>
            <w:proofErr w:type="spellEnd"/>
            <w:r w:rsidRPr="003022AB">
              <w:rPr>
                <w:color w:val="000000"/>
                <w:sz w:val="24"/>
                <w:szCs w:val="24"/>
              </w:rPr>
              <w:t xml:space="preserve"> записями пользователей, в том числе внешних пользователей</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color w:val="000000"/>
                <w:sz w:val="24"/>
                <w:szCs w:val="24"/>
              </w:rPr>
            </w:pPr>
            <w:r w:rsidRPr="003022AB">
              <w:rPr>
                <w:color w:val="000000"/>
                <w:sz w:val="24"/>
                <w:szCs w:val="24"/>
              </w:rPr>
              <w:t>УПД.2</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Реализация необходимых методов (дискреционный, мандатный, ролевой или иной метод), типов (чтение, запись, выполнение или иной тип) и правил разграничения доступа</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color w:val="000000"/>
                <w:sz w:val="24"/>
                <w:szCs w:val="24"/>
              </w:rPr>
            </w:pPr>
            <w:r w:rsidRPr="003022AB">
              <w:rPr>
                <w:color w:val="000000"/>
                <w:sz w:val="24"/>
                <w:szCs w:val="24"/>
              </w:rPr>
              <w:t>УПД.3</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Управление (фильтрация, маршрутизация, контроль соединений, однонаправленная передача и иные способы управления) информационными потоками между устройствами, сегментами информационной системы, а также между информационными системами</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color w:val="000000"/>
                <w:sz w:val="24"/>
                <w:szCs w:val="24"/>
              </w:rPr>
            </w:pPr>
            <w:r w:rsidRPr="003022AB">
              <w:rPr>
                <w:color w:val="000000"/>
                <w:sz w:val="24"/>
                <w:szCs w:val="24"/>
              </w:rPr>
              <w:t>УПД.4</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Разделение полномочий (ролей) пользователей, администраторов и лиц, обеспечивающих функционирование информационной системы</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color w:val="000000"/>
                <w:sz w:val="24"/>
                <w:szCs w:val="24"/>
              </w:rPr>
            </w:pPr>
            <w:r w:rsidRPr="003022AB">
              <w:rPr>
                <w:color w:val="000000"/>
                <w:sz w:val="24"/>
                <w:szCs w:val="24"/>
              </w:rPr>
              <w:t>УПД.5</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Назначение минимально необходимых прав и привилегий пользователям, администраторам и лицам, обеспечивающим функционирование информационной системы</w:t>
            </w:r>
          </w:p>
        </w:tc>
      </w:tr>
      <w:tr w:rsidR="00735561" w:rsidRPr="003022AB" w:rsidTr="00061A91">
        <w:trPr>
          <w:trHeight w:val="624"/>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color w:val="000000"/>
                <w:sz w:val="24"/>
                <w:szCs w:val="24"/>
              </w:rPr>
            </w:pPr>
            <w:r w:rsidRPr="003022AB">
              <w:rPr>
                <w:color w:val="000000"/>
                <w:sz w:val="24"/>
                <w:szCs w:val="24"/>
              </w:rPr>
              <w:t>УПД.6</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Ограничение неуспешных попыток входа в информационную систему (доступа к информационной системе)</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tcPr>
          <w:p w:rsidR="00735561" w:rsidRPr="003022AB" w:rsidRDefault="00735561" w:rsidP="00061A91">
            <w:pPr>
              <w:jc w:val="center"/>
              <w:rPr>
                <w:color w:val="000000"/>
                <w:sz w:val="24"/>
                <w:szCs w:val="24"/>
              </w:rPr>
            </w:pPr>
            <w:r w:rsidRPr="003022AB">
              <w:rPr>
                <w:color w:val="000000"/>
                <w:sz w:val="24"/>
                <w:szCs w:val="24"/>
              </w:rPr>
              <w:t>УПД.10</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ind w:firstLine="176"/>
              <w:jc w:val="both"/>
              <w:rPr>
                <w:color w:val="000000"/>
                <w:sz w:val="24"/>
                <w:szCs w:val="24"/>
              </w:rPr>
            </w:pPr>
            <w:r w:rsidRPr="003022AB">
              <w:rPr>
                <w:color w:val="000000"/>
                <w:sz w:val="24"/>
                <w:szCs w:val="24"/>
              </w:rPr>
              <w:t>Блокирование сеанса доступа в информационную систему после установленного времени бездействия (неактивности) пользователя или по его запросу</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tcPr>
          <w:p w:rsidR="00735561" w:rsidRPr="003022AB" w:rsidRDefault="00735561" w:rsidP="00061A91">
            <w:pPr>
              <w:jc w:val="center"/>
              <w:rPr>
                <w:color w:val="000000"/>
                <w:sz w:val="24"/>
                <w:szCs w:val="24"/>
              </w:rPr>
            </w:pPr>
            <w:r w:rsidRPr="003022AB">
              <w:rPr>
                <w:color w:val="000000"/>
                <w:sz w:val="24"/>
                <w:szCs w:val="24"/>
              </w:rPr>
              <w:t>УПД.11</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ind w:firstLine="176"/>
              <w:jc w:val="both"/>
              <w:rPr>
                <w:color w:val="000000"/>
                <w:sz w:val="24"/>
                <w:szCs w:val="24"/>
              </w:rPr>
            </w:pPr>
            <w:r w:rsidRPr="003022AB">
              <w:rPr>
                <w:color w:val="000000"/>
                <w:sz w:val="24"/>
                <w:szCs w:val="24"/>
              </w:rPr>
              <w:t>Разрешение (запрет) действий пользователей, разрешённых до идентификации и аутентификации</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color w:val="000000"/>
                <w:sz w:val="24"/>
                <w:szCs w:val="24"/>
              </w:rPr>
            </w:pPr>
            <w:r w:rsidRPr="003022AB">
              <w:rPr>
                <w:color w:val="000000"/>
                <w:sz w:val="24"/>
                <w:szCs w:val="24"/>
              </w:rPr>
              <w:t>УПД.13</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Реализация защищённого удалённого доступа субъектов доступа к объектам доступа через внешние информационно-телекоммуникационные сети</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color w:val="000000"/>
                <w:sz w:val="24"/>
                <w:szCs w:val="24"/>
              </w:rPr>
            </w:pPr>
            <w:r w:rsidRPr="003022AB">
              <w:rPr>
                <w:color w:val="000000"/>
                <w:sz w:val="24"/>
                <w:szCs w:val="24"/>
              </w:rPr>
              <w:lastRenderedPageBreak/>
              <w:t>УПД.14</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Регламентация и контроль использования в информационной системе технологий беспроводного доступа</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color w:val="000000"/>
                <w:sz w:val="24"/>
                <w:szCs w:val="24"/>
              </w:rPr>
            </w:pPr>
            <w:r w:rsidRPr="003022AB">
              <w:rPr>
                <w:color w:val="000000"/>
                <w:sz w:val="24"/>
                <w:szCs w:val="24"/>
              </w:rPr>
              <w:t>УПД.15</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Регламентация и контроль использования в информационной системе мобильных технических средств</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color w:val="000000"/>
                <w:sz w:val="24"/>
                <w:szCs w:val="24"/>
              </w:rPr>
            </w:pPr>
            <w:r w:rsidRPr="003022AB">
              <w:rPr>
                <w:color w:val="000000"/>
                <w:sz w:val="24"/>
                <w:szCs w:val="24"/>
              </w:rPr>
              <w:t>УПД.16</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Управление взаимодействием с информационными системами сторонних организаций (внешние информационные системы)</w:t>
            </w:r>
          </w:p>
        </w:tc>
      </w:tr>
      <w:tr w:rsidR="00735561"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5561" w:rsidRPr="003022AB" w:rsidRDefault="00735561" w:rsidP="00061A91">
            <w:pPr>
              <w:rPr>
                <w:sz w:val="24"/>
                <w:szCs w:val="24"/>
              </w:rPr>
            </w:pPr>
            <w:r w:rsidRPr="003022AB">
              <w:rPr>
                <w:sz w:val="24"/>
                <w:szCs w:val="24"/>
              </w:rPr>
              <w:t>III. Ограничение программной среды (ОПС)</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jc w:val="center"/>
              <w:rPr>
                <w:color w:val="000000"/>
                <w:sz w:val="24"/>
                <w:szCs w:val="24"/>
              </w:rPr>
            </w:pPr>
            <w:r w:rsidRPr="003022AB">
              <w:rPr>
                <w:color w:val="000000"/>
                <w:sz w:val="24"/>
                <w:szCs w:val="24"/>
              </w:rPr>
              <w:t>ОПС.3</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Установка (инсталляция) только разрешённого к использованию программного обеспечения и (или) его компонентов</w:t>
            </w:r>
          </w:p>
        </w:tc>
      </w:tr>
      <w:tr w:rsidR="00735561"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35561" w:rsidRPr="003022AB" w:rsidRDefault="00735561" w:rsidP="00061A91">
            <w:pPr>
              <w:rPr>
                <w:sz w:val="24"/>
                <w:szCs w:val="24"/>
              </w:rPr>
            </w:pPr>
            <w:r w:rsidRPr="003022AB">
              <w:rPr>
                <w:sz w:val="24"/>
                <w:szCs w:val="24"/>
              </w:rPr>
              <w:t>IV. Защита машинных носителей информации (ЗНИ)</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735561" w:rsidRPr="003022AB" w:rsidRDefault="00735561" w:rsidP="00061A91">
            <w:pPr>
              <w:jc w:val="center"/>
              <w:rPr>
                <w:color w:val="000000"/>
                <w:sz w:val="24"/>
                <w:szCs w:val="24"/>
              </w:rPr>
            </w:pPr>
            <w:r w:rsidRPr="003022AB">
              <w:rPr>
                <w:color w:val="000000"/>
                <w:sz w:val="24"/>
                <w:szCs w:val="24"/>
              </w:rPr>
              <w:t>ЗНИ.1</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proofErr w:type="spellStart"/>
            <w:r w:rsidRPr="003022AB">
              <w:rPr>
                <w:color w:val="000000"/>
                <w:sz w:val="24"/>
                <w:szCs w:val="24"/>
              </w:rPr>
              <w:t>Учет</w:t>
            </w:r>
            <w:proofErr w:type="spellEnd"/>
            <w:r w:rsidRPr="003022AB">
              <w:rPr>
                <w:color w:val="000000"/>
                <w:sz w:val="24"/>
                <w:szCs w:val="24"/>
              </w:rPr>
              <w:t xml:space="preserve"> машинных носителей информации</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ЗНИ.2</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ind w:firstLine="176"/>
              <w:jc w:val="both"/>
              <w:rPr>
                <w:color w:val="000000"/>
                <w:sz w:val="24"/>
                <w:szCs w:val="24"/>
              </w:rPr>
            </w:pPr>
            <w:r w:rsidRPr="003022AB">
              <w:rPr>
                <w:color w:val="000000"/>
                <w:sz w:val="24"/>
                <w:szCs w:val="24"/>
              </w:rPr>
              <w:t>Управление доступом к машинным носителям информации</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ЗНИ.8</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ind w:firstLine="176"/>
              <w:jc w:val="both"/>
              <w:rPr>
                <w:color w:val="000000"/>
                <w:sz w:val="24"/>
                <w:szCs w:val="24"/>
              </w:rPr>
            </w:pPr>
            <w:r w:rsidRPr="003022AB">
              <w:rPr>
                <w:color w:val="000000"/>
                <w:sz w:val="24"/>
                <w:szCs w:val="24"/>
              </w:rPr>
              <w:t>Уничтожение (стирание) информации на машинных носителях при их передаче между пользователями, в сторонние организации для ремонта или утилизации, а также контроль уничтожения (стирания)</w:t>
            </w:r>
          </w:p>
        </w:tc>
      </w:tr>
      <w:tr w:rsidR="00735561"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rPr>
                <w:sz w:val="24"/>
                <w:szCs w:val="24"/>
              </w:rPr>
            </w:pPr>
            <w:r w:rsidRPr="003022AB">
              <w:rPr>
                <w:sz w:val="24"/>
                <w:szCs w:val="24"/>
              </w:rPr>
              <w:t>V. Регистрация событий безопасности (РСБ)</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735561" w:rsidRPr="003022AB" w:rsidRDefault="00735561" w:rsidP="00061A91">
            <w:pPr>
              <w:jc w:val="center"/>
              <w:rPr>
                <w:color w:val="000000"/>
                <w:sz w:val="24"/>
                <w:szCs w:val="24"/>
              </w:rPr>
            </w:pPr>
            <w:r w:rsidRPr="003022AB">
              <w:rPr>
                <w:color w:val="000000"/>
                <w:sz w:val="24"/>
                <w:szCs w:val="24"/>
              </w:rPr>
              <w:t>РСБ.1</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Определение событий безопасности, подлежащих регистрации, и сроков их хранения</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735561" w:rsidRPr="003022AB" w:rsidRDefault="00735561" w:rsidP="00061A91">
            <w:pPr>
              <w:jc w:val="center"/>
              <w:rPr>
                <w:color w:val="000000"/>
                <w:sz w:val="24"/>
                <w:szCs w:val="24"/>
              </w:rPr>
            </w:pPr>
            <w:r w:rsidRPr="003022AB">
              <w:rPr>
                <w:color w:val="000000"/>
                <w:sz w:val="24"/>
                <w:szCs w:val="24"/>
              </w:rPr>
              <w:t>РСБ.2</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Определение состава и содержания информации о событиях безопасности, подлежащих регистрации</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735561" w:rsidRPr="003022AB" w:rsidRDefault="00735561" w:rsidP="00061A91">
            <w:pPr>
              <w:jc w:val="center"/>
              <w:rPr>
                <w:color w:val="000000"/>
                <w:sz w:val="24"/>
                <w:szCs w:val="24"/>
              </w:rPr>
            </w:pPr>
            <w:r w:rsidRPr="003022AB">
              <w:rPr>
                <w:color w:val="000000"/>
                <w:sz w:val="24"/>
                <w:szCs w:val="24"/>
              </w:rPr>
              <w:t>РСБ.3</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Сбор, запись и хранение информации о событиях безопасности в течение установленного времени хранения</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РСБ.4</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ind w:firstLine="176"/>
              <w:jc w:val="both"/>
              <w:rPr>
                <w:color w:val="000000"/>
                <w:sz w:val="24"/>
                <w:szCs w:val="24"/>
              </w:rPr>
            </w:pPr>
            <w:r w:rsidRPr="003022AB">
              <w:rPr>
                <w:color w:val="000000"/>
                <w:sz w:val="24"/>
                <w:szCs w:val="24"/>
              </w:rPr>
              <w:t>Реагирование на сбои при регистрации событий безопасности, в том числе аппаратные и программные ошибки, сбои в механизмах сбора информации и достижение предела или переполнения объёма (ёмкости) памяти</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РСБ.5</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ind w:firstLine="176"/>
              <w:jc w:val="both"/>
              <w:rPr>
                <w:color w:val="000000"/>
                <w:sz w:val="24"/>
                <w:szCs w:val="24"/>
              </w:rPr>
            </w:pPr>
            <w:r w:rsidRPr="003022AB">
              <w:rPr>
                <w:color w:val="000000"/>
                <w:sz w:val="24"/>
                <w:szCs w:val="24"/>
              </w:rPr>
              <w:t>Мониторинг (просмотр, анализ) результатов регистрации событий безопасности и реагирование на них</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РСБ.6</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ind w:firstLine="176"/>
              <w:jc w:val="both"/>
              <w:rPr>
                <w:color w:val="000000"/>
                <w:sz w:val="24"/>
                <w:szCs w:val="24"/>
              </w:rPr>
            </w:pPr>
            <w:r w:rsidRPr="003022AB">
              <w:rPr>
                <w:color w:val="000000"/>
                <w:sz w:val="24"/>
                <w:szCs w:val="24"/>
              </w:rPr>
              <w:t>Генерирование временных меток и (или) синхронизация системного времени в информационной системе</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735561" w:rsidRPr="003022AB" w:rsidRDefault="00735561" w:rsidP="00061A91">
            <w:pPr>
              <w:jc w:val="center"/>
              <w:rPr>
                <w:color w:val="000000"/>
                <w:sz w:val="24"/>
                <w:szCs w:val="24"/>
              </w:rPr>
            </w:pPr>
            <w:r w:rsidRPr="003022AB">
              <w:rPr>
                <w:color w:val="000000"/>
                <w:sz w:val="24"/>
                <w:szCs w:val="24"/>
              </w:rPr>
              <w:t>РСБ.7</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Защита информации о событиях безопасности</w:t>
            </w:r>
          </w:p>
        </w:tc>
      </w:tr>
      <w:tr w:rsidR="00735561"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rPr>
                <w:sz w:val="24"/>
                <w:szCs w:val="24"/>
              </w:rPr>
            </w:pPr>
            <w:r w:rsidRPr="003022AB">
              <w:rPr>
                <w:sz w:val="24"/>
                <w:szCs w:val="24"/>
              </w:rPr>
              <w:t>VI. Антивирусная защита (АВЗ)</w:t>
            </w:r>
          </w:p>
        </w:tc>
      </w:tr>
      <w:tr w:rsidR="00735561" w:rsidRPr="003022AB" w:rsidTr="00061A91">
        <w:trPr>
          <w:trHeight w:val="316"/>
        </w:trPr>
        <w:tc>
          <w:tcPr>
            <w:tcW w:w="1873" w:type="dxa"/>
            <w:tcBorders>
              <w:top w:val="nil"/>
              <w:left w:val="single" w:sz="4" w:space="0" w:color="auto"/>
              <w:bottom w:val="single" w:sz="4" w:space="0" w:color="auto"/>
              <w:right w:val="single" w:sz="4" w:space="0" w:color="auto"/>
            </w:tcBorders>
            <w:shd w:val="clear" w:color="auto" w:fill="auto"/>
            <w:hideMark/>
          </w:tcPr>
          <w:p w:rsidR="00735561" w:rsidRPr="003022AB" w:rsidRDefault="00735561" w:rsidP="00061A91">
            <w:pPr>
              <w:jc w:val="center"/>
              <w:rPr>
                <w:color w:val="000000"/>
                <w:sz w:val="24"/>
                <w:szCs w:val="24"/>
              </w:rPr>
            </w:pPr>
            <w:r w:rsidRPr="003022AB">
              <w:rPr>
                <w:color w:val="000000"/>
                <w:sz w:val="24"/>
                <w:szCs w:val="24"/>
              </w:rPr>
              <w:t>АВЗ.1</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Реализация антивирусной защиты</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735561" w:rsidRPr="003022AB" w:rsidRDefault="00735561" w:rsidP="00061A91">
            <w:pPr>
              <w:jc w:val="center"/>
              <w:rPr>
                <w:color w:val="000000"/>
                <w:sz w:val="24"/>
                <w:szCs w:val="24"/>
              </w:rPr>
            </w:pPr>
            <w:r w:rsidRPr="003022AB">
              <w:rPr>
                <w:color w:val="000000"/>
                <w:sz w:val="24"/>
                <w:szCs w:val="24"/>
              </w:rPr>
              <w:t>АВЗ.2</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Обновление базы данных признаков вредоносных компьютерных программ (вирусов)</w:t>
            </w:r>
          </w:p>
        </w:tc>
      </w:tr>
      <w:tr w:rsidR="00735561"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rPr>
                <w:sz w:val="24"/>
                <w:szCs w:val="24"/>
              </w:rPr>
            </w:pPr>
            <w:r w:rsidRPr="003022AB">
              <w:rPr>
                <w:sz w:val="24"/>
                <w:szCs w:val="24"/>
              </w:rPr>
              <w:t>VIII. Контроль (анализ) защищённости персональных данных (АНЗ)</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735561" w:rsidRPr="003022AB" w:rsidRDefault="00735561" w:rsidP="00061A91">
            <w:pPr>
              <w:jc w:val="center"/>
              <w:rPr>
                <w:color w:val="000000"/>
                <w:sz w:val="24"/>
                <w:szCs w:val="24"/>
              </w:rPr>
            </w:pPr>
            <w:r w:rsidRPr="003022AB">
              <w:rPr>
                <w:color w:val="000000"/>
                <w:sz w:val="24"/>
                <w:szCs w:val="24"/>
              </w:rPr>
              <w:t>АНЗ.1</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Выявление, анализ уязвимостей информационной системы и оперативное устранение вновь выявленных уязвимостей</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АНЗ.2</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ind w:firstLine="176"/>
              <w:jc w:val="both"/>
              <w:rPr>
                <w:color w:val="000000"/>
                <w:sz w:val="24"/>
                <w:szCs w:val="24"/>
              </w:rPr>
            </w:pPr>
            <w:r w:rsidRPr="003022AB">
              <w:rPr>
                <w:color w:val="000000"/>
                <w:sz w:val="24"/>
                <w:szCs w:val="24"/>
              </w:rPr>
              <w:t>Контроль установки обновлений программного обеспечения, включая обновление программного обеспечения средств защиты информации</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АНЗ.3</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ind w:firstLine="176"/>
              <w:jc w:val="both"/>
              <w:rPr>
                <w:color w:val="000000"/>
                <w:sz w:val="24"/>
                <w:szCs w:val="24"/>
              </w:rPr>
            </w:pPr>
            <w:r w:rsidRPr="003022AB">
              <w:rPr>
                <w:color w:val="000000"/>
                <w:sz w:val="24"/>
                <w:szCs w:val="24"/>
              </w:rPr>
              <w:t>Контроль работоспособности, параметров настройки и правильности функционирования программного обеспечения и средств защиты информации</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АНЗ.4</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ind w:firstLine="176"/>
              <w:jc w:val="both"/>
              <w:rPr>
                <w:color w:val="000000"/>
                <w:sz w:val="24"/>
                <w:szCs w:val="24"/>
              </w:rPr>
            </w:pPr>
            <w:r w:rsidRPr="003022AB">
              <w:rPr>
                <w:color w:val="000000"/>
                <w:sz w:val="24"/>
                <w:szCs w:val="24"/>
              </w:rPr>
              <w:t>Контроль состава технических средств, программного обеспечения и средств защиты информации</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АНЗ.5</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ind w:firstLine="176"/>
              <w:jc w:val="both"/>
              <w:rPr>
                <w:color w:val="000000"/>
                <w:sz w:val="24"/>
                <w:szCs w:val="24"/>
              </w:rPr>
            </w:pPr>
            <w:r w:rsidRPr="003022AB">
              <w:rPr>
                <w:color w:val="000000"/>
                <w:sz w:val="24"/>
                <w:szCs w:val="24"/>
              </w:rPr>
              <w:t>Контроль правил генерации и смены паролей пользователей, заведения и удаления учётных записей пользователей, реализации правил разграничения доступом, полномочий пользователей в информационной системе</w:t>
            </w:r>
          </w:p>
        </w:tc>
      </w:tr>
      <w:tr w:rsidR="00735561" w:rsidRPr="003022AB" w:rsidTr="00061A91">
        <w:trPr>
          <w:trHeight w:val="52"/>
        </w:trPr>
        <w:tc>
          <w:tcPr>
            <w:tcW w:w="10314" w:type="dxa"/>
            <w:gridSpan w:val="2"/>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rPr>
                <w:sz w:val="24"/>
                <w:szCs w:val="24"/>
              </w:rPr>
            </w:pPr>
            <w:r w:rsidRPr="003022AB">
              <w:rPr>
                <w:sz w:val="24"/>
                <w:szCs w:val="24"/>
              </w:rPr>
              <w:t>IX. Обеспечение целостности информационной системы и информации (ОЦЛ)</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735561" w:rsidRPr="003022AB" w:rsidRDefault="00735561" w:rsidP="00061A91">
            <w:pPr>
              <w:jc w:val="center"/>
              <w:rPr>
                <w:color w:val="000000"/>
                <w:sz w:val="24"/>
                <w:szCs w:val="24"/>
              </w:rPr>
            </w:pPr>
            <w:r w:rsidRPr="003022AB">
              <w:rPr>
                <w:color w:val="000000"/>
                <w:sz w:val="24"/>
                <w:szCs w:val="24"/>
              </w:rPr>
              <w:lastRenderedPageBreak/>
              <w:t>ОЦЛ.3</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Обеспечение возможности восстановления программного обеспечения, включая программное обеспечение средств защиты информации, при возникновении нештатных ситуаций</w:t>
            </w:r>
          </w:p>
        </w:tc>
      </w:tr>
      <w:tr w:rsidR="00735561"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rPr>
                <w:sz w:val="24"/>
                <w:szCs w:val="24"/>
              </w:rPr>
            </w:pPr>
            <w:r w:rsidRPr="003022AB">
              <w:rPr>
                <w:sz w:val="24"/>
                <w:szCs w:val="24"/>
              </w:rPr>
              <w:t>XI. Защита среды виртуализации (ЗСВ)</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735561" w:rsidRPr="003022AB" w:rsidRDefault="00735561" w:rsidP="00061A91">
            <w:pPr>
              <w:jc w:val="center"/>
              <w:rPr>
                <w:color w:val="000000"/>
                <w:sz w:val="24"/>
                <w:szCs w:val="24"/>
              </w:rPr>
            </w:pPr>
            <w:r w:rsidRPr="003022AB">
              <w:rPr>
                <w:color w:val="000000"/>
                <w:sz w:val="24"/>
                <w:szCs w:val="24"/>
              </w:rPr>
              <w:t>ЗСВ.1</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textAlignment w:val="baseline"/>
              <w:rPr>
                <w:color w:val="000000"/>
                <w:sz w:val="24"/>
                <w:szCs w:val="24"/>
              </w:rPr>
            </w:pPr>
            <w:r w:rsidRPr="003022AB">
              <w:rPr>
                <w:color w:val="000000"/>
                <w:sz w:val="24"/>
                <w:szCs w:val="24"/>
              </w:rPr>
              <w:t>Идентификация и аутентификация субъектов доступа и объектов доступа в виртуальной инфраструктуре, в том числе администраторов управления средствами виртуализации</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735561" w:rsidRPr="003022AB" w:rsidRDefault="00735561" w:rsidP="00061A91">
            <w:pPr>
              <w:jc w:val="center"/>
              <w:rPr>
                <w:color w:val="000000"/>
                <w:sz w:val="24"/>
                <w:szCs w:val="24"/>
              </w:rPr>
            </w:pPr>
            <w:r w:rsidRPr="003022AB">
              <w:rPr>
                <w:color w:val="000000"/>
                <w:sz w:val="24"/>
                <w:szCs w:val="24"/>
              </w:rPr>
              <w:t>ЗСВ.2</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Управление доступом субъектов доступа к объектам доступа в виртуальной инфраструктуре, в том числе внутри виртуальных машин</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ЗСВ.3</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ind w:firstLine="176"/>
              <w:jc w:val="both"/>
              <w:rPr>
                <w:color w:val="000000"/>
                <w:sz w:val="24"/>
                <w:szCs w:val="24"/>
              </w:rPr>
            </w:pPr>
            <w:r w:rsidRPr="003022AB">
              <w:rPr>
                <w:color w:val="000000"/>
                <w:sz w:val="24"/>
                <w:szCs w:val="24"/>
              </w:rPr>
              <w:t>Регистрация событий безопасности в виртуальной инфраструктуре</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ЗСВ.9</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ind w:firstLine="176"/>
              <w:jc w:val="both"/>
              <w:textAlignment w:val="baseline"/>
              <w:rPr>
                <w:color w:val="000000"/>
                <w:sz w:val="24"/>
                <w:szCs w:val="24"/>
              </w:rPr>
            </w:pPr>
            <w:r w:rsidRPr="003022AB">
              <w:rPr>
                <w:color w:val="000000"/>
                <w:sz w:val="24"/>
                <w:szCs w:val="24"/>
              </w:rPr>
              <w:t>Реализация и управление антивирусной защитой в виртуальной инфраструктуре</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ЗСВ.10</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ind w:firstLine="176"/>
              <w:jc w:val="both"/>
              <w:textAlignment w:val="baseline"/>
              <w:rPr>
                <w:color w:val="000000"/>
                <w:sz w:val="24"/>
                <w:szCs w:val="24"/>
              </w:rPr>
            </w:pPr>
            <w:r w:rsidRPr="003022AB">
              <w:rPr>
                <w:color w:val="000000"/>
                <w:sz w:val="24"/>
                <w:szCs w:val="24"/>
              </w:rPr>
              <w:t>Разбиение виртуальной инфраструктуры на сегменты (сегментирование виртуальной инфраструктуры) для обработки информации отдельным пользователем и (или) группой пользователей</w:t>
            </w:r>
          </w:p>
        </w:tc>
      </w:tr>
      <w:tr w:rsidR="00735561"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rPr>
                <w:sz w:val="24"/>
                <w:szCs w:val="24"/>
              </w:rPr>
            </w:pPr>
            <w:r w:rsidRPr="003022AB">
              <w:rPr>
                <w:sz w:val="24"/>
                <w:szCs w:val="24"/>
              </w:rPr>
              <w:t>XII. Защита технических средств (ЗТС)</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ЗТС.2</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autoSpaceDE w:val="0"/>
              <w:autoSpaceDN w:val="0"/>
              <w:adjustRightInd w:val="0"/>
              <w:ind w:firstLine="176"/>
              <w:jc w:val="both"/>
              <w:rPr>
                <w:color w:val="000000"/>
                <w:sz w:val="24"/>
                <w:szCs w:val="24"/>
              </w:rPr>
            </w:pPr>
            <w:r w:rsidRPr="003022AB">
              <w:rPr>
                <w:color w:val="000000"/>
                <w:sz w:val="24"/>
                <w:szCs w:val="24"/>
              </w:rPr>
              <w:t>Организация контролируемой зоны, в пределах которой постоянно размещаются стационарные технические средства, обрабатывающие информацию, и средства защиты информации, а также средства обеспечения функционирования</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735561" w:rsidRPr="003022AB" w:rsidRDefault="00735561" w:rsidP="00061A91">
            <w:pPr>
              <w:jc w:val="center"/>
              <w:rPr>
                <w:color w:val="000000"/>
                <w:sz w:val="24"/>
                <w:szCs w:val="24"/>
              </w:rPr>
            </w:pPr>
            <w:r w:rsidRPr="003022AB">
              <w:rPr>
                <w:color w:val="000000"/>
                <w:sz w:val="24"/>
                <w:szCs w:val="24"/>
              </w:rPr>
              <w:t>ЗТС.3</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autoSpaceDE w:val="0"/>
              <w:autoSpaceDN w:val="0"/>
              <w:adjustRightInd w:val="0"/>
              <w:ind w:firstLine="176"/>
              <w:jc w:val="both"/>
              <w:rPr>
                <w:color w:val="000000"/>
                <w:sz w:val="24"/>
                <w:szCs w:val="24"/>
              </w:rPr>
            </w:pPr>
            <w:r w:rsidRPr="003022AB">
              <w:rPr>
                <w:color w:val="000000"/>
                <w:sz w:val="24"/>
                <w:szCs w:val="24"/>
              </w:rPr>
              <w:t>Контроль и управление физическим доступом к техническим средствам, средствам защиты информации, средствам обеспечения функционирования, а также в помещения и сооружения, в которых они установлены, исключающие несанкционированный физический доступ к средствам обработки информации, средствам защиты информации и средствам обеспечения функционирования информационной системы и помещения и сооружения, в которых они установлены</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735561" w:rsidRPr="003022AB" w:rsidRDefault="00735561" w:rsidP="00061A91">
            <w:pPr>
              <w:jc w:val="center"/>
              <w:rPr>
                <w:color w:val="000000"/>
                <w:sz w:val="24"/>
                <w:szCs w:val="24"/>
              </w:rPr>
            </w:pPr>
            <w:r w:rsidRPr="003022AB">
              <w:rPr>
                <w:color w:val="000000"/>
                <w:sz w:val="24"/>
                <w:szCs w:val="24"/>
              </w:rPr>
              <w:t>ЗТС.4</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tabs>
                <w:tab w:val="left" w:pos="851"/>
                <w:tab w:val="left" w:pos="993"/>
                <w:tab w:val="left" w:pos="1276"/>
              </w:tabs>
              <w:ind w:firstLine="176"/>
              <w:jc w:val="both"/>
              <w:rPr>
                <w:color w:val="000000"/>
                <w:sz w:val="24"/>
                <w:szCs w:val="24"/>
              </w:rPr>
            </w:pPr>
            <w:r w:rsidRPr="003022AB">
              <w:rPr>
                <w:color w:val="000000"/>
                <w:sz w:val="24"/>
                <w:szCs w:val="24"/>
              </w:rPr>
              <w:t xml:space="preserve">Размещение устройств вывода (отображения) информации, исключающее </w:t>
            </w:r>
            <w:proofErr w:type="spellStart"/>
            <w:r w:rsidRPr="003022AB">
              <w:rPr>
                <w:color w:val="000000"/>
                <w:sz w:val="24"/>
                <w:szCs w:val="24"/>
              </w:rPr>
              <w:t>ее</w:t>
            </w:r>
            <w:proofErr w:type="spellEnd"/>
            <w:r w:rsidRPr="003022AB">
              <w:rPr>
                <w:color w:val="000000"/>
                <w:sz w:val="24"/>
                <w:szCs w:val="24"/>
              </w:rPr>
              <w:t xml:space="preserve"> несанкционированный просмотр</w:t>
            </w:r>
          </w:p>
        </w:tc>
      </w:tr>
      <w:tr w:rsidR="00735561"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rPr>
                <w:sz w:val="24"/>
                <w:szCs w:val="24"/>
              </w:rPr>
            </w:pPr>
            <w:r w:rsidRPr="003022AB">
              <w:rPr>
                <w:sz w:val="24"/>
                <w:szCs w:val="24"/>
              </w:rPr>
              <w:t xml:space="preserve">XIII. Защита информационной системы, </w:t>
            </w:r>
            <w:proofErr w:type="spellStart"/>
            <w:r w:rsidRPr="003022AB">
              <w:rPr>
                <w:sz w:val="24"/>
                <w:szCs w:val="24"/>
              </w:rPr>
              <w:t>ее</w:t>
            </w:r>
            <w:proofErr w:type="spellEnd"/>
            <w:r w:rsidRPr="003022AB">
              <w:rPr>
                <w:sz w:val="24"/>
                <w:szCs w:val="24"/>
              </w:rPr>
              <w:t xml:space="preserve"> средств, систем связи и передачи данных (ЗИС)</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hideMark/>
          </w:tcPr>
          <w:p w:rsidR="00735561" w:rsidRPr="003022AB" w:rsidRDefault="00735561" w:rsidP="00061A91">
            <w:pPr>
              <w:jc w:val="center"/>
              <w:rPr>
                <w:color w:val="000000"/>
                <w:sz w:val="24"/>
                <w:szCs w:val="24"/>
              </w:rPr>
            </w:pPr>
            <w:r w:rsidRPr="003022AB">
              <w:rPr>
                <w:color w:val="000000"/>
                <w:sz w:val="24"/>
                <w:szCs w:val="24"/>
              </w:rPr>
              <w:t>ЗИС.3</w:t>
            </w:r>
          </w:p>
        </w:tc>
        <w:tc>
          <w:tcPr>
            <w:tcW w:w="8441" w:type="dxa"/>
            <w:tcBorders>
              <w:top w:val="nil"/>
              <w:left w:val="nil"/>
              <w:bottom w:val="single" w:sz="4" w:space="0" w:color="auto"/>
              <w:right w:val="single" w:sz="4" w:space="0" w:color="auto"/>
            </w:tcBorders>
            <w:shd w:val="clear" w:color="auto" w:fill="auto"/>
            <w:hideMark/>
          </w:tcPr>
          <w:p w:rsidR="00735561" w:rsidRPr="003022AB" w:rsidRDefault="00735561" w:rsidP="00061A91">
            <w:pPr>
              <w:ind w:firstLine="176"/>
              <w:jc w:val="both"/>
              <w:rPr>
                <w:color w:val="000000"/>
                <w:sz w:val="24"/>
                <w:szCs w:val="24"/>
              </w:rPr>
            </w:pPr>
            <w:r w:rsidRPr="003022AB">
              <w:rPr>
                <w:color w:val="000000"/>
                <w:sz w:val="24"/>
                <w:szCs w:val="24"/>
              </w:rPr>
              <w:t xml:space="preserve">Обеспечение защиты информации от раскрытия, модификации и навязывания (ввода ложной информации) при </w:t>
            </w:r>
            <w:proofErr w:type="spellStart"/>
            <w:r w:rsidRPr="003022AB">
              <w:rPr>
                <w:color w:val="000000"/>
                <w:sz w:val="24"/>
                <w:szCs w:val="24"/>
              </w:rPr>
              <w:t>ее</w:t>
            </w:r>
            <w:proofErr w:type="spellEnd"/>
            <w:r w:rsidRPr="003022AB">
              <w:rPr>
                <w:color w:val="000000"/>
                <w:sz w:val="24"/>
                <w:szCs w:val="24"/>
              </w:rPr>
              <w:t xml:space="preserve"> передаче (подготовке к передаче) по каналам связи, имеющим выход за пределы контролируемой зоны, в том числе беспроводным каналам связи</w:t>
            </w:r>
          </w:p>
        </w:tc>
      </w:tr>
      <w:tr w:rsidR="00735561" w:rsidRPr="003022AB" w:rsidTr="00061A91">
        <w:trPr>
          <w:trHeight w:val="52"/>
        </w:trPr>
        <w:tc>
          <w:tcPr>
            <w:tcW w:w="1873" w:type="dxa"/>
            <w:tcBorders>
              <w:top w:val="single" w:sz="4" w:space="0" w:color="auto"/>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ЗИС.5</w:t>
            </w:r>
          </w:p>
        </w:tc>
        <w:tc>
          <w:tcPr>
            <w:tcW w:w="8441" w:type="dxa"/>
            <w:tcBorders>
              <w:top w:val="single" w:sz="4" w:space="0" w:color="auto"/>
              <w:left w:val="nil"/>
              <w:bottom w:val="single" w:sz="4" w:space="0" w:color="auto"/>
              <w:right w:val="single" w:sz="4" w:space="0" w:color="auto"/>
            </w:tcBorders>
            <w:shd w:val="clear" w:color="auto" w:fill="auto"/>
          </w:tcPr>
          <w:p w:rsidR="00735561" w:rsidRPr="003022AB" w:rsidRDefault="00735561" w:rsidP="00061A91">
            <w:pPr>
              <w:ind w:firstLine="176"/>
              <w:jc w:val="both"/>
              <w:rPr>
                <w:color w:val="000000"/>
                <w:sz w:val="24"/>
                <w:szCs w:val="24"/>
              </w:rPr>
            </w:pPr>
            <w:r w:rsidRPr="003022AB">
              <w:rPr>
                <w:color w:val="000000"/>
                <w:sz w:val="24"/>
                <w:szCs w:val="24"/>
              </w:rPr>
              <w:t>Запрет несанкционированной удалённой активации видеокамер, микрофонов и иных периферийных устройств, которые могут активироваться удалённо, и оповещение пользователей об активации таких устройств</w:t>
            </w:r>
          </w:p>
        </w:tc>
      </w:tr>
      <w:tr w:rsidR="00735561" w:rsidRPr="003022AB" w:rsidTr="00061A91">
        <w:trPr>
          <w:trHeight w:val="397"/>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ЗИС.20</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tabs>
                <w:tab w:val="left" w:pos="851"/>
                <w:tab w:val="left" w:pos="993"/>
                <w:tab w:val="left" w:pos="1276"/>
              </w:tabs>
              <w:ind w:firstLine="176"/>
              <w:jc w:val="both"/>
              <w:rPr>
                <w:color w:val="000000"/>
                <w:sz w:val="24"/>
                <w:szCs w:val="24"/>
              </w:rPr>
            </w:pPr>
            <w:r w:rsidRPr="003022AB">
              <w:rPr>
                <w:color w:val="000000"/>
                <w:sz w:val="24"/>
                <w:szCs w:val="24"/>
              </w:rPr>
              <w:t>Защита беспроводных соединений, применяемых в информационной системе</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ЗИС.30</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tabs>
                <w:tab w:val="left" w:pos="851"/>
                <w:tab w:val="left" w:pos="993"/>
                <w:tab w:val="left" w:pos="1276"/>
              </w:tabs>
              <w:ind w:firstLine="176"/>
              <w:jc w:val="both"/>
              <w:rPr>
                <w:color w:val="000000"/>
                <w:sz w:val="24"/>
                <w:szCs w:val="24"/>
              </w:rPr>
            </w:pPr>
            <w:r w:rsidRPr="003022AB">
              <w:rPr>
                <w:color w:val="000000"/>
                <w:sz w:val="24"/>
                <w:szCs w:val="24"/>
              </w:rPr>
              <w:t>Защита мобильных технических средств, применяемых в информационной системе</w:t>
            </w:r>
          </w:p>
        </w:tc>
      </w:tr>
      <w:tr w:rsidR="00735561" w:rsidRPr="003022AB" w:rsidTr="00061A91">
        <w:trPr>
          <w:trHeight w:val="5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35561" w:rsidRPr="003022AB" w:rsidRDefault="00735561" w:rsidP="00061A91">
            <w:pPr>
              <w:rPr>
                <w:sz w:val="24"/>
                <w:szCs w:val="24"/>
              </w:rPr>
            </w:pPr>
            <w:r w:rsidRPr="003022AB">
              <w:rPr>
                <w:sz w:val="24"/>
                <w:szCs w:val="24"/>
              </w:rPr>
              <w:t>XV. Управление конфигурацией информационной системы и системы защиты персональных данных (УКФ)</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УКФ.1</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tabs>
                <w:tab w:val="left" w:pos="851"/>
                <w:tab w:val="left" w:pos="993"/>
                <w:tab w:val="left" w:pos="1276"/>
              </w:tabs>
              <w:ind w:firstLine="176"/>
              <w:jc w:val="both"/>
              <w:rPr>
                <w:color w:val="000000"/>
                <w:sz w:val="24"/>
                <w:szCs w:val="24"/>
              </w:rPr>
            </w:pPr>
            <w:r w:rsidRPr="003022AB">
              <w:rPr>
                <w:color w:val="000000"/>
                <w:sz w:val="24"/>
                <w:szCs w:val="24"/>
              </w:rPr>
              <w:t>Определение лиц, которым разрешены действия по внесению изменений в конфигурацию информационной системы и системы защиты персональных данных</w:t>
            </w:r>
          </w:p>
        </w:tc>
      </w:tr>
      <w:tr w:rsidR="00735561" w:rsidRPr="003022AB" w:rsidTr="00061A91">
        <w:trPr>
          <w:trHeight w:val="680"/>
        </w:trPr>
        <w:tc>
          <w:tcPr>
            <w:tcW w:w="1873" w:type="dxa"/>
            <w:tcBorders>
              <w:top w:val="single" w:sz="4" w:space="0" w:color="auto"/>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УКФ.2</w:t>
            </w:r>
          </w:p>
        </w:tc>
        <w:tc>
          <w:tcPr>
            <w:tcW w:w="8441" w:type="dxa"/>
            <w:tcBorders>
              <w:top w:val="single" w:sz="4" w:space="0" w:color="auto"/>
              <w:left w:val="nil"/>
              <w:bottom w:val="single" w:sz="4" w:space="0" w:color="auto"/>
              <w:right w:val="single" w:sz="4" w:space="0" w:color="auto"/>
            </w:tcBorders>
            <w:shd w:val="clear" w:color="auto" w:fill="auto"/>
          </w:tcPr>
          <w:p w:rsidR="00735561" w:rsidRPr="003022AB" w:rsidRDefault="00735561" w:rsidP="00061A91">
            <w:pPr>
              <w:tabs>
                <w:tab w:val="left" w:pos="851"/>
                <w:tab w:val="left" w:pos="993"/>
                <w:tab w:val="left" w:pos="1276"/>
              </w:tabs>
              <w:ind w:firstLine="176"/>
              <w:jc w:val="both"/>
              <w:rPr>
                <w:color w:val="000000"/>
                <w:sz w:val="24"/>
                <w:szCs w:val="24"/>
              </w:rPr>
            </w:pPr>
            <w:r w:rsidRPr="003022AB">
              <w:rPr>
                <w:color w:val="000000"/>
                <w:sz w:val="24"/>
                <w:szCs w:val="24"/>
              </w:rPr>
              <w:t>Управление изменениями конфигурации информационной системы и системы защиты персональных данных</w:t>
            </w:r>
          </w:p>
        </w:tc>
      </w:tr>
      <w:tr w:rsidR="00735561" w:rsidRPr="003022AB" w:rsidTr="00061A91">
        <w:trPr>
          <w:trHeight w:val="52"/>
        </w:trPr>
        <w:tc>
          <w:tcPr>
            <w:tcW w:w="1873" w:type="dxa"/>
            <w:tcBorders>
              <w:top w:val="nil"/>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lastRenderedPageBreak/>
              <w:t>УКФ.3</w:t>
            </w:r>
          </w:p>
        </w:tc>
        <w:tc>
          <w:tcPr>
            <w:tcW w:w="8441" w:type="dxa"/>
            <w:tcBorders>
              <w:top w:val="nil"/>
              <w:left w:val="nil"/>
              <w:bottom w:val="single" w:sz="4" w:space="0" w:color="auto"/>
              <w:right w:val="single" w:sz="4" w:space="0" w:color="auto"/>
            </w:tcBorders>
            <w:shd w:val="clear" w:color="auto" w:fill="auto"/>
          </w:tcPr>
          <w:p w:rsidR="00735561" w:rsidRPr="003022AB" w:rsidRDefault="00735561" w:rsidP="00061A91">
            <w:pPr>
              <w:tabs>
                <w:tab w:val="left" w:pos="851"/>
                <w:tab w:val="left" w:pos="993"/>
                <w:tab w:val="left" w:pos="1276"/>
              </w:tabs>
              <w:ind w:firstLine="176"/>
              <w:jc w:val="both"/>
              <w:rPr>
                <w:color w:val="000000"/>
                <w:sz w:val="24"/>
                <w:szCs w:val="24"/>
              </w:rPr>
            </w:pPr>
            <w:r w:rsidRPr="003022AB">
              <w:rPr>
                <w:color w:val="000000"/>
                <w:sz w:val="24"/>
                <w:szCs w:val="24"/>
              </w:rPr>
              <w:t>Анализ потенциального воздействия планируемых изменений в конфигурации информационной системы и системы защиты персональных данных на обеспечение защиты персональных данных и согласование изменений в конфигурации информационной системы с должностным лицом (работником), ответственным за обеспечение безопасности персональных данных</w:t>
            </w:r>
          </w:p>
        </w:tc>
      </w:tr>
      <w:tr w:rsidR="00735561" w:rsidRPr="003022AB" w:rsidTr="00061A91">
        <w:trPr>
          <w:trHeight w:val="52"/>
        </w:trPr>
        <w:tc>
          <w:tcPr>
            <w:tcW w:w="1873" w:type="dxa"/>
            <w:tcBorders>
              <w:top w:val="single" w:sz="4" w:space="0" w:color="auto"/>
              <w:left w:val="single" w:sz="4" w:space="0" w:color="auto"/>
              <w:bottom w:val="single" w:sz="4" w:space="0" w:color="auto"/>
              <w:right w:val="single" w:sz="4" w:space="0" w:color="auto"/>
            </w:tcBorders>
            <w:shd w:val="clear" w:color="auto" w:fill="auto"/>
          </w:tcPr>
          <w:p w:rsidR="00735561" w:rsidRPr="003022AB" w:rsidRDefault="00735561" w:rsidP="00061A91">
            <w:pPr>
              <w:jc w:val="center"/>
              <w:rPr>
                <w:color w:val="000000"/>
                <w:sz w:val="24"/>
                <w:szCs w:val="24"/>
              </w:rPr>
            </w:pPr>
            <w:r w:rsidRPr="003022AB">
              <w:rPr>
                <w:color w:val="000000"/>
                <w:sz w:val="24"/>
                <w:szCs w:val="24"/>
              </w:rPr>
              <w:t>УКФ.4</w:t>
            </w:r>
          </w:p>
        </w:tc>
        <w:tc>
          <w:tcPr>
            <w:tcW w:w="8441" w:type="dxa"/>
            <w:tcBorders>
              <w:top w:val="single" w:sz="4" w:space="0" w:color="auto"/>
              <w:left w:val="single" w:sz="4" w:space="0" w:color="auto"/>
              <w:bottom w:val="single" w:sz="4" w:space="0" w:color="auto"/>
              <w:right w:val="single" w:sz="4" w:space="0" w:color="auto"/>
            </w:tcBorders>
            <w:shd w:val="clear" w:color="auto" w:fill="auto"/>
          </w:tcPr>
          <w:p w:rsidR="00735561" w:rsidRPr="003022AB" w:rsidRDefault="00735561" w:rsidP="00061A91">
            <w:pPr>
              <w:tabs>
                <w:tab w:val="left" w:pos="851"/>
                <w:tab w:val="left" w:pos="993"/>
                <w:tab w:val="left" w:pos="1276"/>
              </w:tabs>
              <w:ind w:firstLine="176"/>
              <w:jc w:val="both"/>
              <w:rPr>
                <w:color w:val="000000"/>
                <w:sz w:val="24"/>
                <w:szCs w:val="24"/>
              </w:rPr>
            </w:pPr>
            <w:r w:rsidRPr="003022AB">
              <w:rPr>
                <w:color w:val="000000"/>
                <w:sz w:val="24"/>
                <w:szCs w:val="24"/>
              </w:rPr>
              <w:t>Документирование информации (данных) об изменениях в конфигурации информационной системы и системы защиты персональных данных</w:t>
            </w:r>
          </w:p>
        </w:tc>
      </w:tr>
    </w:tbl>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Актуальные угрозы безопасности информации определяются по результатам оценки возможностей и потенциала нарушителей (внешних, внутренних), анализа возможных уязвимостей информационной системы персональных данных, возможных последствий от нарушения свойств безопасности информации (конфиденциальности, целостности, доступности), а также с учётом структурно-функциональных характеристик ИСПДн.</w:t>
      </w:r>
    </w:p>
    <w:p w:rsidR="00735561" w:rsidRPr="00164F05" w:rsidRDefault="00735561" w:rsidP="00735561">
      <w:pPr>
        <w:ind w:firstLine="709"/>
        <w:jc w:val="both"/>
        <w:rPr>
          <w:sz w:val="24"/>
          <w:szCs w:val="24"/>
        </w:rPr>
      </w:pPr>
      <w:r w:rsidRPr="00164F05">
        <w:rPr>
          <w:sz w:val="24"/>
          <w:szCs w:val="24"/>
        </w:rPr>
        <w:t>В рамках данного этапа исполнитель производит анализ уязвимостей ИСПДн, сертифицированным ФСТЭК России сканером безопасности.</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Требования к системе защиты информации определяются для ИСПДн с учётом адаптированного базового состава мер по защите информации в зависимости от уровня защищённости ПДн при их обработке в ИСПДн, класса защищённости ИСПДн и актуальных угроз безопасности информации и должны учитывать выявленные на данном этапе уязвимости ИСПДн.</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Состав конкретных мер по защите информации определяется на основе адаптации и уточнения базового набора мер по обеспечению безопасности информации, с учётом структурно-функциональных характеристик, информационных технологий, особенностей функционирования ИСПДн (в том числе исключение из базового набора мер, непосредственно связанных с информационными технологиями, не используемыми в ИСПДн, или структурно-функциональными характеристиками, не свойственными ИСПДн).</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При невозможности технической реализации отдельных выбранных мер по обеспечению безопасности информации, а также с учётом экономической целесообразности на этапах адаптации базового набора мер и (или) уточнения адаптированного базового набора мер разрабатываются иные (компенсирующие) меры, направленные на нейтрализацию актуальных угроз безопасности информации. При этом должны быть оценены достаточность и актуальность компенсирующих мер для блокирования (нейтрализации) угроз безопасности информации.</w:t>
      </w:r>
    </w:p>
    <w:p w:rsidR="00735561" w:rsidRPr="00943F5C" w:rsidRDefault="00735561" w:rsidP="00735561">
      <w:pPr>
        <w:ind w:firstLine="709"/>
        <w:jc w:val="both"/>
        <w:rPr>
          <w:rFonts w:ascii="PT Astra Serif" w:hAnsi="PT Astra Serif"/>
          <w:sz w:val="24"/>
          <w:szCs w:val="24"/>
        </w:rPr>
      </w:pPr>
      <w:r w:rsidRPr="00943F5C">
        <w:rPr>
          <w:rFonts w:ascii="PT Astra Serif" w:hAnsi="PT Astra Serif"/>
          <w:sz w:val="24"/>
          <w:szCs w:val="24"/>
        </w:rPr>
        <w:t>Результаты работ по формированию требований к системе защиты информации отражаются в следующих документах:</w:t>
      </w:r>
    </w:p>
    <w:p w:rsidR="00735561" w:rsidRPr="00943F5C" w:rsidRDefault="00735561" w:rsidP="00735561">
      <w:pPr>
        <w:ind w:left="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Акт определения уровня защищённости ПДн при их обработке в ИСПДн;</w:t>
      </w:r>
    </w:p>
    <w:p w:rsidR="00735561" w:rsidRPr="00943F5C" w:rsidRDefault="00735561" w:rsidP="00735561">
      <w:pPr>
        <w:ind w:left="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Акт классификации ИСПДн;</w:t>
      </w:r>
    </w:p>
    <w:p w:rsidR="00735561" w:rsidRPr="00943F5C" w:rsidRDefault="00735561" w:rsidP="00735561">
      <w:pPr>
        <w:ind w:left="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Уточнённый состав мер по защите информации для реализации в системе защиты информации ИСПДн;</w:t>
      </w:r>
    </w:p>
    <w:p w:rsidR="00735561" w:rsidRPr="00943F5C" w:rsidRDefault="00735561" w:rsidP="00735561">
      <w:pPr>
        <w:ind w:left="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Частное техническое задание на создание системы защиты информации;</w:t>
      </w:r>
    </w:p>
    <w:p w:rsidR="00735561" w:rsidRPr="00943F5C" w:rsidRDefault="00735561" w:rsidP="00735561">
      <w:pPr>
        <w:ind w:left="709"/>
        <w:contextualSpacing/>
        <w:jc w:val="both"/>
        <w:rPr>
          <w:rFonts w:ascii="PT Astra Serif" w:hAnsi="PT Astra Serif"/>
          <w:color w:val="000000"/>
          <w:sz w:val="24"/>
          <w:szCs w:val="24"/>
        </w:rPr>
      </w:pPr>
      <w:r>
        <w:rPr>
          <w:rFonts w:ascii="PT Astra Serif" w:hAnsi="PT Astra Serif"/>
          <w:color w:val="000000"/>
          <w:sz w:val="24"/>
          <w:szCs w:val="24"/>
        </w:rPr>
        <w:t xml:space="preserve">- </w:t>
      </w:r>
      <w:r w:rsidRPr="00943F5C">
        <w:rPr>
          <w:rFonts w:ascii="PT Astra Serif" w:hAnsi="PT Astra Serif"/>
          <w:color w:val="000000"/>
          <w:sz w:val="24"/>
          <w:szCs w:val="24"/>
        </w:rPr>
        <w:t>Модель угроз и нарушителя безопасности информации и персональных данных в ИСПДн.</w:t>
      </w:r>
    </w:p>
    <w:p w:rsidR="00735561" w:rsidRDefault="00735561" w:rsidP="00735561">
      <w:pPr>
        <w:suppressAutoHyphens/>
        <w:ind w:left="720"/>
        <w:jc w:val="both"/>
        <w:rPr>
          <w:rFonts w:ascii="PT Astra Serif" w:hAnsi="PT Astra Serif"/>
          <w:sz w:val="24"/>
          <w:szCs w:val="24"/>
        </w:rPr>
      </w:pPr>
    </w:p>
    <w:p w:rsidR="00735561" w:rsidRPr="00006845" w:rsidRDefault="00735561" w:rsidP="00735561">
      <w:pPr>
        <w:ind w:firstLine="709"/>
        <w:jc w:val="both"/>
        <w:rPr>
          <w:rFonts w:ascii="PT Astra Serif" w:hAnsi="PT Astra Serif"/>
          <w:sz w:val="24"/>
          <w:szCs w:val="24"/>
        </w:rPr>
      </w:pPr>
      <w:r w:rsidRPr="00006845">
        <w:rPr>
          <w:rFonts w:ascii="PT Astra Serif" w:hAnsi="PT Astra Serif"/>
          <w:sz w:val="24"/>
          <w:szCs w:val="24"/>
        </w:rPr>
        <w:t>4.3.3. Поставка программных средств, оборудования и товара для обеспечения защиты персональных данных.</w:t>
      </w:r>
    </w:p>
    <w:p w:rsidR="00735561" w:rsidRDefault="00735561" w:rsidP="00735561">
      <w:pPr>
        <w:ind w:firstLine="709"/>
        <w:jc w:val="both"/>
        <w:rPr>
          <w:rFonts w:ascii="PT Astra Serif" w:hAnsi="PT Astra Serif"/>
          <w:sz w:val="24"/>
          <w:szCs w:val="24"/>
        </w:rPr>
      </w:pPr>
      <w:r>
        <w:rPr>
          <w:rFonts w:ascii="PT Astra Serif" w:hAnsi="PT Astra Serif"/>
          <w:sz w:val="24"/>
          <w:szCs w:val="24"/>
        </w:rPr>
        <w:t>Исполнител</w:t>
      </w:r>
      <w:r w:rsidRPr="00006845">
        <w:rPr>
          <w:rFonts w:ascii="PT Astra Serif" w:hAnsi="PT Astra Serif"/>
          <w:sz w:val="24"/>
          <w:szCs w:val="24"/>
        </w:rPr>
        <w:t>ем поставляются программные средства для обеспечения защиты персональных данных в соответствии с таблицей 3.</w:t>
      </w:r>
    </w:p>
    <w:p w:rsidR="00735561" w:rsidRDefault="00735561" w:rsidP="00735561">
      <w:pPr>
        <w:ind w:firstLine="709"/>
        <w:jc w:val="right"/>
        <w:rPr>
          <w:rFonts w:ascii="PT Astra Serif" w:hAnsi="PT Astra Serif"/>
          <w:sz w:val="24"/>
          <w:szCs w:val="24"/>
        </w:rPr>
      </w:pPr>
      <w:r w:rsidRPr="00006845">
        <w:rPr>
          <w:rFonts w:ascii="PT Astra Serif" w:hAnsi="PT Astra Serif"/>
          <w:sz w:val="24"/>
          <w:szCs w:val="24"/>
        </w:rPr>
        <w:t xml:space="preserve">Таблица 3 </w:t>
      </w:r>
    </w:p>
    <w:p w:rsidR="00735561" w:rsidRDefault="00735561" w:rsidP="00735561">
      <w:pPr>
        <w:ind w:firstLine="709"/>
        <w:jc w:val="center"/>
        <w:rPr>
          <w:rFonts w:ascii="PT Astra Serif" w:hAnsi="PT Astra Serif"/>
          <w:sz w:val="24"/>
          <w:szCs w:val="24"/>
        </w:rPr>
      </w:pPr>
      <w:r>
        <w:rPr>
          <w:rFonts w:ascii="PT Astra Serif" w:hAnsi="PT Astra Serif"/>
          <w:sz w:val="24"/>
          <w:szCs w:val="24"/>
        </w:rPr>
        <w:t>Т</w:t>
      </w:r>
      <w:r w:rsidRPr="00006845">
        <w:rPr>
          <w:rFonts w:ascii="PT Astra Serif" w:hAnsi="PT Astra Serif"/>
          <w:sz w:val="24"/>
          <w:szCs w:val="24"/>
        </w:rPr>
        <w:t>ребования к поставляемым программным средствам</w:t>
      </w:r>
    </w:p>
    <w:p w:rsidR="00735561" w:rsidRDefault="00735561" w:rsidP="00735561">
      <w:pPr>
        <w:ind w:firstLine="709"/>
        <w:jc w:val="center"/>
        <w:rPr>
          <w:rFonts w:ascii="PT Astra Serif" w:hAnsi="PT Astra Serif"/>
          <w:sz w:val="24"/>
          <w:szCs w:val="24"/>
        </w:rPr>
      </w:pPr>
      <w:r w:rsidRPr="00006845">
        <w:rPr>
          <w:rFonts w:ascii="PT Astra Serif" w:hAnsi="PT Astra Serif"/>
          <w:sz w:val="24"/>
          <w:szCs w:val="24"/>
        </w:rPr>
        <w:t>для обеспечения защиты персональных данных</w:t>
      </w: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8" w:type="dxa"/>
        </w:tblCellMar>
        <w:tblLook w:val="04A0" w:firstRow="1" w:lastRow="0" w:firstColumn="1" w:lastColumn="0" w:noHBand="0" w:noVBand="1"/>
      </w:tblPr>
      <w:tblGrid>
        <w:gridCol w:w="659"/>
        <w:gridCol w:w="2704"/>
        <w:gridCol w:w="6832"/>
      </w:tblGrid>
      <w:tr w:rsidR="00735561" w:rsidRPr="00006845" w:rsidTr="00061A91">
        <w:tc>
          <w:tcPr>
            <w:tcW w:w="659" w:type="dxa"/>
            <w:shd w:val="clear" w:color="auto" w:fill="auto"/>
            <w:tcMar>
              <w:left w:w="98" w:type="dxa"/>
            </w:tcMar>
          </w:tcPr>
          <w:p w:rsidR="00735561" w:rsidRPr="00006845" w:rsidRDefault="00735561" w:rsidP="00061A91">
            <w:pPr>
              <w:jc w:val="center"/>
              <w:rPr>
                <w:rFonts w:ascii="PT Astra Serif" w:eastAsia="Calibri" w:hAnsi="PT Astra Serif"/>
                <w:b/>
                <w:bCs/>
                <w:sz w:val="22"/>
                <w:szCs w:val="24"/>
              </w:rPr>
            </w:pPr>
            <w:r w:rsidRPr="00006845">
              <w:rPr>
                <w:rFonts w:ascii="PT Astra Serif" w:eastAsia="Calibri" w:hAnsi="PT Astra Serif"/>
                <w:b/>
                <w:bCs/>
                <w:sz w:val="22"/>
                <w:szCs w:val="24"/>
              </w:rPr>
              <w:t>№</w:t>
            </w:r>
          </w:p>
          <w:p w:rsidR="00735561" w:rsidRPr="00006845" w:rsidRDefault="00735561" w:rsidP="00061A91">
            <w:pPr>
              <w:jc w:val="center"/>
              <w:rPr>
                <w:rFonts w:ascii="PT Astra Serif" w:eastAsia="Calibri" w:hAnsi="PT Astra Serif"/>
                <w:b/>
                <w:bCs/>
                <w:sz w:val="22"/>
                <w:szCs w:val="24"/>
              </w:rPr>
            </w:pPr>
            <w:r w:rsidRPr="00006845">
              <w:rPr>
                <w:rFonts w:ascii="PT Astra Serif" w:eastAsia="Calibri" w:hAnsi="PT Astra Serif"/>
                <w:b/>
                <w:bCs/>
                <w:sz w:val="22"/>
                <w:szCs w:val="24"/>
              </w:rPr>
              <w:t>п/п</w:t>
            </w:r>
          </w:p>
        </w:tc>
        <w:tc>
          <w:tcPr>
            <w:tcW w:w="2704" w:type="dxa"/>
            <w:shd w:val="clear" w:color="auto" w:fill="auto"/>
            <w:tcMar>
              <w:left w:w="98" w:type="dxa"/>
            </w:tcMar>
            <w:vAlign w:val="center"/>
          </w:tcPr>
          <w:p w:rsidR="00735561" w:rsidRPr="00006845" w:rsidRDefault="00735561" w:rsidP="00061A91">
            <w:pPr>
              <w:jc w:val="center"/>
              <w:rPr>
                <w:rFonts w:ascii="PT Astra Serif" w:eastAsia="Calibri" w:hAnsi="PT Astra Serif"/>
                <w:b/>
                <w:bCs/>
                <w:sz w:val="22"/>
                <w:szCs w:val="24"/>
              </w:rPr>
            </w:pPr>
            <w:r w:rsidRPr="00006845">
              <w:rPr>
                <w:rFonts w:ascii="PT Astra Serif" w:eastAsia="Calibri" w:hAnsi="PT Astra Serif"/>
                <w:b/>
                <w:bCs/>
                <w:sz w:val="22"/>
                <w:szCs w:val="24"/>
              </w:rPr>
              <w:t xml:space="preserve">Параметры требований к программным </w:t>
            </w:r>
            <w:r>
              <w:rPr>
                <w:rFonts w:ascii="PT Astra Serif" w:eastAsia="Calibri" w:hAnsi="PT Astra Serif"/>
                <w:b/>
                <w:bCs/>
                <w:sz w:val="22"/>
                <w:szCs w:val="24"/>
              </w:rPr>
              <w:t xml:space="preserve">средствам </w:t>
            </w:r>
            <w:r w:rsidRPr="00006845">
              <w:rPr>
                <w:rFonts w:ascii="PT Astra Serif" w:eastAsia="Calibri" w:hAnsi="PT Astra Serif"/>
                <w:b/>
                <w:bCs/>
                <w:sz w:val="22"/>
                <w:szCs w:val="24"/>
              </w:rPr>
              <w:t xml:space="preserve">для </w:t>
            </w:r>
            <w:r w:rsidRPr="00006845">
              <w:rPr>
                <w:rFonts w:ascii="PT Astra Serif" w:eastAsia="Calibri" w:hAnsi="PT Astra Serif"/>
                <w:b/>
                <w:bCs/>
                <w:sz w:val="22"/>
                <w:szCs w:val="24"/>
              </w:rPr>
              <w:lastRenderedPageBreak/>
              <w:t>обеспечения защиты персональных данных</w:t>
            </w:r>
          </w:p>
        </w:tc>
        <w:tc>
          <w:tcPr>
            <w:tcW w:w="6832" w:type="dxa"/>
            <w:shd w:val="clear" w:color="auto" w:fill="auto"/>
            <w:tcMar>
              <w:left w:w="98" w:type="dxa"/>
            </w:tcMar>
            <w:vAlign w:val="center"/>
          </w:tcPr>
          <w:p w:rsidR="00735561" w:rsidRPr="00006845" w:rsidRDefault="00735561" w:rsidP="00061A91">
            <w:pPr>
              <w:jc w:val="center"/>
              <w:rPr>
                <w:rFonts w:ascii="PT Astra Serif" w:eastAsia="Calibri" w:hAnsi="PT Astra Serif"/>
                <w:b/>
                <w:bCs/>
                <w:sz w:val="22"/>
                <w:szCs w:val="24"/>
              </w:rPr>
            </w:pPr>
            <w:r w:rsidRPr="00006845">
              <w:rPr>
                <w:rFonts w:ascii="PT Astra Serif" w:eastAsia="Calibri" w:hAnsi="PT Astra Serif"/>
                <w:b/>
                <w:bCs/>
                <w:sz w:val="22"/>
                <w:szCs w:val="24"/>
              </w:rPr>
              <w:lastRenderedPageBreak/>
              <w:t>Требования к программным средствам для обеспечения защиты персональных данных</w:t>
            </w:r>
          </w:p>
        </w:tc>
      </w:tr>
      <w:tr w:rsidR="00735561" w:rsidRPr="00006845" w:rsidTr="00061A91">
        <w:tc>
          <w:tcPr>
            <w:tcW w:w="659"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735561" w:rsidRPr="00006845" w:rsidRDefault="00735561" w:rsidP="00735561">
            <w:pPr>
              <w:numPr>
                <w:ilvl w:val="0"/>
                <w:numId w:val="13"/>
              </w:numPr>
              <w:suppressAutoHyphens/>
              <w:contextualSpacing/>
              <w:jc w:val="center"/>
              <w:rPr>
                <w:rFonts w:ascii="PT Astra Serif" w:eastAsia="Calibri" w:hAnsi="PT Astra Serif"/>
                <w:bCs/>
                <w:sz w:val="22"/>
                <w:szCs w:val="24"/>
                <w:lang w:eastAsia="ar-SA"/>
              </w:rPr>
            </w:pPr>
          </w:p>
        </w:tc>
        <w:tc>
          <w:tcPr>
            <w:tcW w:w="270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735561" w:rsidRPr="00164F05" w:rsidRDefault="00735561" w:rsidP="00061A91">
            <w:pPr>
              <w:jc w:val="both"/>
              <w:rPr>
                <w:rFonts w:ascii="PT Astra Serif" w:hAnsi="PT Astra Serif" w:cs="Calibri"/>
                <w:color w:val="000000"/>
                <w:sz w:val="22"/>
                <w:szCs w:val="24"/>
                <w:highlight w:val="yellow"/>
              </w:rPr>
            </w:pPr>
            <w:r w:rsidRPr="00164F05">
              <w:rPr>
                <w:rFonts w:ascii="PT Astra Serif" w:hAnsi="PT Astra Serif"/>
                <w:bCs/>
                <w:sz w:val="22"/>
                <w:szCs w:val="24"/>
              </w:rPr>
              <w:t xml:space="preserve">Передача неисключительных прав на использование средства защиты информации от несанкционированного доступа </w:t>
            </w:r>
            <w:r w:rsidRPr="00164F05">
              <w:rPr>
                <w:rFonts w:ascii="PT Astra Serif" w:hAnsi="PT Astra Serif"/>
                <w:bCs/>
                <w:sz w:val="22"/>
                <w:szCs w:val="22"/>
              </w:rPr>
              <w:t xml:space="preserve">(для платформ </w:t>
            </w:r>
            <w:r w:rsidRPr="00164F05">
              <w:rPr>
                <w:rFonts w:ascii="PT Astra Serif" w:hAnsi="PT Astra Serif"/>
                <w:bCs/>
                <w:sz w:val="22"/>
                <w:szCs w:val="22"/>
                <w:lang w:val="en-US"/>
              </w:rPr>
              <w:t>Windows</w:t>
            </w:r>
            <w:r w:rsidRPr="00164F05">
              <w:rPr>
                <w:rFonts w:ascii="PT Astra Serif" w:hAnsi="PT Astra Serif"/>
                <w:bCs/>
                <w:sz w:val="22"/>
                <w:szCs w:val="22"/>
              </w:rPr>
              <w:t>)</w:t>
            </w:r>
          </w:p>
        </w:tc>
        <w:tc>
          <w:tcPr>
            <w:tcW w:w="683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735561" w:rsidRPr="00006845" w:rsidRDefault="00735561" w:rsidP="00061A91">
            <w:pPr>
              <w:tabs>
                <w:tab w:val="left" w:pos="1134"/>
              </w:tabs>
              <w:jc w:val="both"/>
              <w:rPr>
                <w:rFonts w:ascii="PT Astra Serif" w:hAnsi="PT Astra Serif"/>
                <w:bCs/>
                <w:sz w:val="18"/>
                <w:szCs w:val="18"/>
              </w:rPr>
            </w:pPr>
            <w:bookmarkStart w:id="6" w:name="OLE_LINK70"/>
            <w:bookmarkStart w:id="7" w:name="OLE_LINK71"/>
            <w:bookmarkStart w:id="8" w:name="OLE_LINK56"/>
            <w:bookmarkStart w:id="9" w:name="OLE_LINK57"/>
            <w:bookmarkStart w:id="10" w:name="OLE_LINK58"/>
            <w:r w:rsidRPr="00006845">
              <w:rPr>
                <w:rFonts w:ascii="PT Astra Serif" w:hAnsi="PT Astra Serif"/>
                <w:bCs/>
                <w:sz w:val="18"/>
                <w:szCs w:val="18"/>
              </w:rPr>
              <w:t xml:space="preserve">Средство защиты информации (ПО) от несанкционированного доступа </w:t>
            </w:r>
            <w:bookmarkEnd w:id="6"/>
            <w:bookmarkEnd w:id="7"/>
            <w:r w:rsidRPr="00006845">
              <w:rPr>
                <w:rFonts w:ascii="PT Astra Serif" w:hAnsi="PT Astra Serif"/>
                <w:bCs/>
                <w:sz w:val="18"/>
                <w:szCs w:val="18"/>
              </w:rPr>
              <w:t>должно иметь следующие характеристики:</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1. Д</w:t>
            </w:r>
            <w:r w:rsidRPr="00006845">
              <w:rPr>
                <w:rFonts w:ascii="PT Astra Serif" w:hAnsi="PT Astra Serif"/>
                <w:bCs/>
                <w:sz w:val="18"/>
                <w:szCs w:val="18"/>
              </w:rPr>
              <w:t xml:space="preserve">ля применения на ПК под управлением операционных систем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XP,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Vista</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7,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8,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8.1,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10,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2003,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2003 R2,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2008,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2008 R2,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2012,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2012 R2</w:t>
            </w:r>
            <w:r>
              <w:rPr>
                <w:rFonts w:ascii="PT Astra Serif" w:hAnsi="PT Astra Serif"/>
                <w:bCs/>
                <w:sz w:val="18"/>
                <w:szCs w:val="18"/>
              </w:rPr>
              <w:t xml:space="preserve">, </w:t>
            </w:r>
            <w:proofErr w:type="spellStart"/>
            <w:r w:rsidRPr="001F3D99">
              <w:rPr>
                <w:rFonts w:ascii="PT Astra Serif" w:hAnsi="PT Astra Serif"/>
                <w:bCs/>
                <w:sz w:val="18"/>
                <w:szCs w:val="18"/>
              </w:rPr>
              <w:t>Windows</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Server</w:t>
            </w:r>
            <w:proofErr w:type="spellEnd"/>
            <w:r w:rsidRPr="001F3D99">
              <w:rPr>
                <w:rFonts w:ascii="PT Astra Serif" w:hAnsi="PT Astra Serif"/>
                <w:bCs/>
                <w:sz w:val="18"/>
                <w:szCs w:val="18"/>
              </w:rPr>
              <w:t xml:space="preserve"> 2016 </w:t>
            </w:r>
            <w:r w:rsidRPr="00006845">
              <w:rPr>
                <w:rFonts w:ascii="PT Astra Serif" w:hAnsi="PT Astra Serif"/>
                <w:bCs/>
                <w:sz w:val="18"/>
                <w:szCs w:val="18"/>
              </w:rPr>
              <w:t>в многопользовательском режиме их эксплуатации и поддержкой 32-х/64-х битных версий.</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2. </w:t>
            </w:r>
            <w:r w:rsidRPr="004D3106">
              <w:rPr>
                <w:rFonts w:ascii="PT Astra Serif" w:hAnsi="PT Astra Serif"/>
                <w:bCs/>
                <w:sz w:val="18"/>
                <w:szCs w:val="18"/>
              </w:rPr>
              <w:t>Сертификация по требованиям Руководящих документов (РД) ФСТЭК России (</w:t>
            </w:r>
            <w:proofErr w:type="spellStart"/>
            <w:r w:rsidRPr="004D3106">
              <w:rPr>
                <w:rFonts w:ascii="PT Astra Serif" w:hAnsi="PT Astra Serif"/>
                <w:bCs/>
                <w:sz w:val="18"/>
                <w:szCs w:val="18"/>
              </w:rPr>
              <w:t>Гостехкомиссии</w:t>
            </w:r>
            <w:proofErr w:type="spellEnd"/>
            <w:r w:rsidRPr="004D3106">
              <w:rPr>
                <w:rFonts w:ascii="PT Astra Serif" w:hAnsi="PT Astra Serif"/>
                <w:bCs/>
                <w:sz w:val="18"/>
                <w:szCs w:val="18"/>
              </w:rPr>
              <w:t xml:space="preserve"> России) по не менее чем 5 классу защиты от НСД для СВТ и по не менее, чем по 4 классу защиты.</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3. О</w:t>
            </w:r>
            <w:r w:rsidRPr="00006845">
              <w:rPr>
                <w:rFonts w:ascii="PT Astra Serif" w:hAnsi="PT Astra Serif"/>
                <w:bCs/>
                <w:sz w:val="18"/>
                <w:szCs w:val="18"/>
              </w:rPr>
              <w:t>беспечивать:</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настройки всех параметров из е</w:t>
            </w:r>
            <w:r>
              <w:rPr>
                <w:rFonts w:ascii="PT Astra Serif" w:hAnsi="PT Astra Serif"/>
                <w:bCs/>
                <w:sz w:val="18"/>
                <w:szCs w:val="18"/>
              </w:rPr>
              <w:t>диной консоли администрирования;</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 xml:space="preserve">разграничение прав пользователей при работе на ПЭВМ. Разграничения должны касаться доступа к объектам файловой системы (FAT и NTFS), доступа к сети, доступа к сменным накопителям. Должен быть реализован независимый от механизмов ОС механизм разграничения прав доступа к объектам файловой системы. Разграничения должны касаться всех пользователей – локальных, сетевых, доменных, терминальных. </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блокировку файлов по расширению;</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генерация сложных паролей;</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возможн</w:t>
            </w:r>
            <w:r w:rsidRPr="00006845">
              <w:rPr>
                <w:rFonts w:ascii="PT Astra Serif" w:hAnsi="PT Astra Serif"/>
                <w:bCs/>
                <w:sz w:val="18"/>
                <w:szCs w:val="18"/>
              </w:rPr>
              <w:t xml:space="preserve">ость ограничивать его средствами, круг доступных сетевых ресурсов (с точностью до отдельных удалённых рабочих станция и </w:t>
            </w:r>
            <w:r>
              <w:rPr>
                <w:rFonts w:ascii="PT Astra Serif" w:hAnsi="PT Astra Serif"/>
                <w:bCs/>
                <w:sz w:val="18"/>
                <w:szCs w:val="18"/>
              </w:rPr>
              <w:t>отдельных папок общего доступа);</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аудит действий пользователей, независимыми от ОС средствами (вход/выход, доступ к ресурсам, запуск процессов, печать документов, управление учётными записями и политиками безопасности). Должны вестись непрерывные журналы (т.е. новые записи н</w:t>
            </w:r>
            <w:r>
              <w:rPr>
                <w:rFonts w:ascii="PT Astra Serif" w:hAnsi="PT Astra Serif"/>
                <w:bCs/>
                <w:sz w:val="18"/>
                <w:szCs w:val="18"/>
              </w:rPr>
              <w:t>е должны затирать более старые);</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локального и удалённого администрирования (управление пользователями, политиками безопасности, правами досту</w:t>
            </w:r>
            <w:r>
              <w:rPr>
                <w:rFonts w:ascii="PT Astra Serif" w:hAnsi="PT Astra Serif"/>
                <w:bCs/>
                <w:sz w:val="18"/>
                <w:szCs w:val="18"/>
              </w:rPr>
              <w:t>па, аудитом; просмотр журналов);</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регистрации доменных учётных</w:t>
            </w:r>
            <w:r>
              <w:rPr>
                <w:rFonts w:ascii="PT Astra Serif" w:hAnsi="PT Astra Serif"/>
                <w:bCs/>
                <w:sz w:val="18"/>
                <w:szCs w:val="18"/>
              </w:rPr>
              <w:t xml:space="preserve"> записей с помощью маски (*\*);</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периодического контроля целостности файлов и программно-аппаратной среды, а также контроля по команде администратора и по расписанию.</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очистку остаточной информации (принудительная зачистка определённых файлов</w:t>
            </w:r>
            <w:r>
              <w:rPr>
                <w:rFonts w:ascii="PT Astra Serif" w:hAnsi="PT Astra Serif"/>
                <w:bCs/>
                <w:sz w:val="18"/>
                <w:szCs w:val="18"/>
              </w:rPr>
              <w:t xml:space="preserve"> и папок);</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организации реж</w:t>
            </w:r>
            <w:r>
              <w:rPr>
                <w:rFonts w:ascii="PT Astra Serif" w:hAnsi="PT Astra Serif"/>
                <w:bCs/>
                <w:sz w:val="18"/>
                <w:szCs w:val="18"/>
              </w:rPr>
              <w:t>има замкнутой программной среды;</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самоди</w:t>
            </w:r>
            <w:r>
              <w:rPr>
                <w:rFonts w:ascii="PT Astra Serif" w:hAnsi="PT Astra Serif"/>
                <w:bCs/>
                <w:sz w:val="18"/>
                <w:szCs w:val="18"/>
              </w:rPr>
              <w:t>агностики основного функционала;</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ведение двух копий програ</w:t>
            </w:r>
            <w:r>
              <w:rPr>
                <w:rFonts w:ascii="PT Astra Serif" w:hAnsi="PT Astra Serif"/>
                <w:bCs/>
                <w:sz w:val="18"/>
                <w:szCs w:val="18"/>
              </w:rPr>
              <w:t>ммных средств защиты информации;</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создан</w:t>
            </w:r>
            <w:r>
              <w:rPr>
                <w:rFonts w:ascii="PT Astra Serif" w:hAnsi="PT Astra Serif"/>
                <w:bCs/>
                <w:sz w:val="18"/>
                <w:szCs w:val="18"/>
              </w:rPr>
              <w:t>ия отчёта по назначенным правам;</w:t>
            </w:r>
          </w:p>
          <w:p w:rsidR="00735561"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 xml:space="preserve">возможность ограничивать круг доступных сетевых ресурсов (с точностью до отдельных удалённых рабочих станций и </w:t>
            </w:r>
            <w:r>
              <w:rPr>
                <w:rFonts w:ascii="PT Astra Serif" w:hAnsi="PT Astra Serif"/>
                <w:bCs/>
                <w:sz w:val="18"/>
                <w:szCs w:val="18"/>
              </w:rPr>
              <w:t>отдельных папок общего доступа);</w:t>
            </w:r>
          </w:p>
          <w:p w:rsidR="00735561" w:rsidRPr="001F3D99"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подключение внешнего криптопровайдера,</w:t>
            </w:r>
            <w:r>
              <w:rPr>
                <w:rFonts w:ascii="PT Astra Serif" w:hAnsi="PT Astra Serif"/>
                <w:bCs/>
                <w:sz w:val="18"/>
                <w:szCs w:val="18"/>
              </w:rPr>
              <w:t xml:space="preserve"> в том числе сертифицированного;</w:t>
            </w:r>
          </w:p>
          <w:p w:rsidR="00735561" w:rsidRPr="001F3D99"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удалённое администрирова</w:t>
            </w:r>
            <w:r>
              <w:rPr>
                <w:rFonts w:ascii="PT Astra Serif" w:hAnsi="PT Astra Serif"/>
                <w:bCs/>
                <w:sz w:val="18"/>
                <w:szCs w:val="18"/>
              </w:rPr>
              <w:t>ние;</w:t>
            </w:r>
          </w:p>
          <w:p w:rsidR="00735561" w:rsidRPr="001F3D99"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централизованное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w:t>
            </w:r>
            <w:r>
              <w:rPr>
                <w:rFonts w:ascii="PT Astra Serif" w:hAnsi="PT Astra Serif"/>
                <w:bCs/>
                <w:sz w:val="18"/>
                <w:szCs w:val="18"/>
              </w:rPr>
              <w:t>сех защищённых рабочих станций;</w:t>
            </w:r>
          </w:p>
          <w:p w:rsidR="00735561" w:rsidRPr="001F3D99"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возможность построения иерархии управления при помощи специального модуля - менеджера, управляющего несколькими модул</w:t>
            </w:r>
            <w:r>
              <w:rPr>
                <w:rFonts w:ascii="PT Astra Serif" w:hAnsi="PT Astra Serif"/>
                <w:bCs/>
                <w:sz w:val="18"/>
                <w:szCs w:val="18"/>
              </w:rPr>
              <w:t>ями централизованное управления;</w:t>
            </w:r>
          </w:p>
          <w:p w:rsidR="00735561" w:rsidRPr="001F3D99"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 xml:space="preserve">установка должна производиться локально, с помощью модуля централизованного управления, </w:t>
            </w:r>
            <w:r>
              <w:rPr>
                <w:rFonts w:ascii="PT Astra Serif" w:hAnsi="PT Astra Serif"/>
                <w:bCs/>
                <w:sz w:val="18"/>
                <w:szCs w:val="18"/>
              </w:rPr>
              <w:t>средствами групповых политик AD;</w:t>
            </w:r>
          </w:p>
          <w:p w:rsidR="00735561" w:rsidRPr="001F3D99"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сигнализация попыток несанкционированного доступа и его деактивации. Отправка сообщений о попытках несанк</w:t>
            </w:r>
            <w:r>
              <w:rPr>
                <w:rFonts w:ascii="PT Astra Serif" w:hAnsi="PT Astra Serif"/>
                <w:bCs/>
                <w:sz w:val="18"/>
                <w:szCs w:val="18"/>
              </w:rPr>
              <w:t>ционированного доступа на почту;</w:t>
            </w:r>
          </w:p>
          <w:p w:rsidR="00735561"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 xml:space="preserve">должно быть полностью программной, но с возможностью подключения аппаратных средств считывания индивидуальных идентификаторов пользователей, включая идентификаторы </w:t>
            </w:r>
            <w:proofErr w:type="spellStart"/>
            <w:r w:rsidRPr="001F3D99">
              <w:rPr>
                <w:rFonts w:ascii="PT Astra Serif" w:hAnsi="PT Astra Serif"/>
                <w:bCs/>
                <w:sz w:val="18"/>
                <w:szCs w:val="18"/>
              </w:rPr>
              <w:t>Touch</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Memory</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iButton</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eTokenPro</w:t>
            </w:r>
            <w:proofErr w:type="spellEnd"/>
            <w:r w:rsidRPr="001F3D99">
              <w:rPr>
                <w:rFonts w:ascii="PT Astra Serif" w:hAnsi="PT Astra Serif"/>
                <w:bCs/>
                <w:sz w:val="18"/>
                <w:szCs w:val="18"/>
              </w:rPr>
              <w:t>/</w:t>
            </w:r>
            <w:proofErr w:type="spellStart"/>
            <w:proofErr w:type="gramStart"/>
            <w:r w:rsidRPr="001F3D99">
              <w:rPr>
                <w:rFonts w:ascii="PT Astra Serif" w:hAnsi="PT Astra Serif"/>
                <w:bCs/>
                <w:sz w:val="18"/>
                <w:szCs w:val="18"/>
              </w:rPr>
              <w:t>Java</w:t>
            </w:r>
            <w:proofErr w:type="spellEnd"/>
            <w:r w:rsidRPr="001F3D99">
              <w:rPr>
                <w:rFonts w:ascii="PT Astra Serif" w:hAnsi="PT Astra Serif"/>
                <w:bCs/>
                <w:sz w:val="18"/>
                <w:szCs w:val="18"/>
              </w:rPr>
              <w:t>(</w:t>
            </w:r>
            <w:proofErr w:type="gramEnd"/>
            <w:r w:rsidRPr="001F3D99">
              <w:rPr>
                <w:rFonts w:ascii="PT Astra Serif" w:hAnsi="PT Astra Serif"/>
                <w:bCs/>
                <w:sz w:val="18"/>
                <w:szCs w:val="18"/>
              </w:rPr>
              <w:t xml:space="preserve">в том числе смарт-карты </w:t>
            </w:r>
            <w:proofErr w:type="spellStart"/>
            <w:r w:rsidRPr="001F3D99">
              <w:rPr>
                <w:rFonts w:ascii="PT Astra Serif" w:hAnsi="PT Astra Serif"/>
                <w:bCs/>
                <w:sz w:val="18"/>
                <w:szCs w:val="18"/>
              </w:rPr>
              <w:t>eToken</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Rutoken</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Rutoken</w:t>
            </w:r>
            <w:proofErr w:type="spellEnd"/>
            <w:r w:rsidRPr="001F3D99">
              <w:rPr>
                <w:rFonts w:ascii="PT Astra Serif" w:hAnsi="PT Astra Serif"/>
                <w:bCs/>
                <w:sz w:val="18"/>
                <w:szCs w:val="18"/>
              </w:rPr>
              <w:t xml:space="preserve"> ЭЦП.</w:t>
            </w:r>
          </w:p>
          <w:p w:rsidR="00735561" w:rsidRDefault="00735561" w:rsidP="00061A91">
            <w:pPr>
              <w:tabs>
                <w:tab w:val="left" w:pos="1134"/>
              </w:tabs>
              <w:jc w:val="both"/>
              <w:rPr>
                <w:rFonts w:ascii="PT Astra Serif" w:hAnsi="PT Astra Serif"/>
                <w:bCs/>
                <w:sz w:val="18"/>
                <w:szCs w:val="18"/>
              </w:rPr>
            </w:pPr>
          </w:p>
          <w:p w:rsidR="00735561" w:rsidRPr="00006845" w:rsidRDefault="00735561" w:rsidP="00061A91">
            <w:pPr>
              <w:tabs>
                <w:tab w:val="left" w:pos="1134"/>
              </w:tabs>
              <w:jc w:val="both"/>
              <w:rPr>
                <w:rFonts w:ascii="PT Astra Serif" w:hAnsi="PT Astra Serif"/>
                <w:sz w:val="18"/>
                <w:szCs w:val="18"/>
                <w:lang w:eastAsia="en-US"/>
              </w:rPr>
            </w:pPr>
            <w:r w:rsidRPr="00006845">
              <w:rPr>
                <w:rFonts w:ascii="PT Astra Serif" w:hAnsi="PT Astra Serif"/>
                <w:bCs/>
                <w:sz w:val="18"/>
                <w:szCs w:val="18"/>
              </w:rPr>
              <w:t xml:space="preserve">У поставляемой системы защиты информации срок действия лицензии должен быть </w:t>
            </w:r>
            <w:r>
              <w:rPr>
                <w:rFonts w:ascii="PT Astra Serif" w:hAnsi="PT Astra Serif"/>
                <w:bCs/>
                <w:sz w:val="18"/>
                <w:szCs w:val="18"/>
              </w:rPr>
              <w:t>-</w:t>
            </w:r>
            <w:r w:rsidRPr="00006845">
              <w:rPr>
                <w:rFonts w:ascii="PT Astra Serif" w:hAnsi="PT Astra Serif"/>
                <w:bCs/>
                <w:sz w:val="18"/>
                <w:szCs w:val="18"/>
              </w:rPr>
              <w:t xml:space="preserve"> «бессрочно»</w:t>
            </w:r>
            <w:bookmarkEnd w:id="8"/>
            <w:bookmarkEnd w:id="9"/>
            <w:bookmarkEnd w:id="10"/>
            <w:r>
              <w:rPr>
                <w:rFonts w:ascii="PT Astra Serif" w:hAnsi="PT Astra Serif"/>
                <w:bCs/>
                <w:sz w:val="18"/>
                <w:szCs w:val="18"/>
              </w:rPr>
              <w:t>.</w:t>
            </w:r>
          </w:p>
          <w:p w:rsidR="00735561" w:rsidRPr="00006845" w:rsidRDefault="00735561" w:rsidP="00061A91">
            <w:pPr>
              <w:tabs>
                <w:tab w:val="left" w:pos="1134"/>
              </w:tabs>
              <w:jc w:val="both"/>
              <w:rPr>
                <w:rFonts w:ascii="PT Astra Serif" w:hAnsi="PT Astra Serif"/>
                <w:sz w:val="18"/>
                <w:szCs w:val="18"/>
              </w:rPr>
            </w:pPr>
            <w:r w:rsidRPr="00006845">
              <w:rPr>
                <w:rFonts w:ascii="PT Astra Serif" w:hAnsi="PT Astra Serif"/>
                <w:bCs/>
                <w:sz w:val="18"/>
                <w:szCs w:val="18"/>
              </w:rPr>
              <w:t>Права на средство защиты информации от несанкционированного доступа</w:t>
            </w:r>
            <w:r w:rsidRPr="00006845">
              <w:rPr>
                <w:rFonts w:ascii="PT Astra Serif" w:hAnsi="PT Astra Serif"/>
                <w:sz w:val="18"/>
                <w:szCs w:val="18"/>
              </w:rPr>
              <w:t xml:space="preserve"> передаются с сопутствующими дистрибутивами на физическом носителе. Физический носитель имеет формуляр, в котором указаны специальные учётные номера ФСТЭК России.</w:t>
            </w:r>
          </w:p>
          <w:p w:rsidR="00735561" w:rsidRDefault="00735561" w:rsidP="00061A91">
            <w:pPr>
              <w:tabs>
                <w:tab w:val="left" w:pos="1134"/>
              </w:tabs>
              <w:jc w:val="both"/>
              <w:rPr>
                <w:rFonts w:ascii="PT Astra Serif" w:hAnsi="PT Astra Serif"/>
                <w:color w:val="000000"/>
                <w:sz w:val="18"/>
                <w:szCs w:val="18"/>
              </w:rPr>
            </w:pPr>
          </w:p>
          <w:p w:rsidR="00735561" w:rsidRPr="001F3D99" w:rsidRDefault="00735561" w:rsidP="00061A91">
            <w:pPr>
              <w:tabs>
                <w:tab w:val="left" w:pos="1134"/>
              </w:tabs>
              <w:jc w:val="both"/>
              <w:rPr>
                <w:rFonts w:ascii="PT Astra Serif" w:hAnsi="PT Astra Serif"/>
                <w:color w:val="000000"/>
                <w:sz w:val="18"/>
                <w:szCs w:val="18"/>
              </w:rPr>
            </w:pPr>
            <w:r w:rsidRPr="001F3D99">
              <w:rPr>
                <w:rFonts w:ascii="PT Astra Serif" w:hAnsi="PT Astra Serif"/>
                <w:color w:val="000000"/>
                <w:sz w:val="18"/>
                <w:szCs w:val="18"/>
              </w:rPr>
              <w:t>Комплект поставки:</w:t>
            </w:r>
          </w:p>
          <w:p w:rsidR="00735561" w:rsidRPr="001F3D99" w:rsidRDefault="00735561" w:rsidP="00061A91">
            <w:pPr>
              <w:tabs>
                <w:tab w:val="left" w:pos="1134"/>
              </w:tabs>
              <w:jc w:val="both"/>
              <w:rPr>
                <w:rFonts w:ascii="PT Astra Serif" w:hAnsi="PT Astra Serif"/>
                <w:color w:val="000000"/>
                <w:sz w:val="18"/>
                <w:szCs w:val="18"/>
              </w:rPr>
            </w:pPr>
            <w:r>
              <w:rPr>
                <w:rFonts w:ascii="PT Astra Serif" w:hAnsi="PT Astra Serif"/>
                <w:color w:val="000000"/>
                <w:sz w:val="18"/>
                <w:szCs w:val="18"/>
              </w:rPr>
              <w:lastRenderedPageBreak/>
              <w:t xml:space="preserve">- </w:t>
            </w:r>
            <w:r w:rsidRPr="001F3D99">
              <w:rPr>
                <w:rFonts w:ascii="PT Astra Serif" w:hAnsi="PT Astra Serif"/>
                <w:color w:val="000000"/>
                <w:sz w:val="18"/>
                <w:szCs w:val="18"/>
              </w:rPr>
              <w:t>формуляр;</w:t>
            </w:r>
          </w:p>
          <w:p w:rsidR="00735561" w:rsidRPr="001F3D99" w:rsidRDefault="00735561" w:rsidP="00061A91">
            <w:pPr>
              <w:tabs>
                <w:tab w:val="left" w:pos="1134"/>
              </w:tabs>
              <w:jc w:val="both"/>
              <w:rPr>
                <w:rFonts w:ascii="PT Astra Serif" w:hAnsi="PT Astra Serif"/>
                <w:color w:val="000000"/>
                <w:sz w:val="18"/>
                <w:szCs w:val="18"/>
              </w:rPr>
            </w:pPr>
            <w:r>
              <w:rPr>
                <w:rFonts w:ascii="PT Astra Serif" w:hAnsi="PT Astra Serif"/>
                <w:color w:val="000000"/>
                <w:sz w:val="18"/>
                <w:szCs w:val="18"/>
              </w:rPr>
              <w:t xml:space="preserve">- </w:t>
            </w:r>
            <w:r w:rsidRPr="001F3D99">
              <w:rPr>
                <w:rFonts w:ascii="PT Astra Serif" w:hAnsi="PT Astra Serif"/>
                <w:color w:val="000000"/>
                <w:sz w:val="18"/>
                <w:szCs w:val="18"/>
              </w:rPr>
              <w:t>копия сертификата соответствия ФСТЭК России;</w:t>
            </w:r>
          </w:p>
          <w:p w:rsidR="00735561" w:rsidRPr="001F3D99" w:rsidRDefault="00735561" w:rsidP="00061A91">
            <w:pPr>
              <w:tabs>
                <w:tab w:val="left" w:pos="1134"/>
              </w:tabs>
              <w:jc w:val="both"/>
              <w:rPr>
                <w:rFonts w:ascii="PT Astra Serif" w:hAnsi="PT Astra Serif"/>
                <w:color w:val="000000"/>
                <w:sz w:val="18"/>
                <w:szCs w:val="18"/>
              </w:rPr>
            </w:pPr>
            <w:r>
              <w:rPr>
                <w:rFonts w:ascii="PT Astra Serif" w:hAnsi="PT Astra Serif"/>
                <w:color w:val="000000"/>
                <w:sz w:val="18"/>
                <w:szCs w:val="18"/>
              </w:rPr>
              <w:t xml:space="preserve">- </w:t>
            </w:r>
            <w:r w:rsidRPr="001F3D99">
              <w:rPr>
                <w:rFonts w:ascii="PT Astra Serif" w:hAnsi="PT Astra Serif"/>
                <w:color w:val="000000"/>
                <w:sz w:val="18"/>
                <w:szCs w:val="18"/>
              </w:rPr>
              <w:t>краткое руководство пользователя;</w:t>
            </w:r>
          </w:p>
          <w:p w:rsidR="00735561" w:rsidRDefault="00735561" w:rsidP="00061A91">
            <w:pPr>
              <w:tabs>
                <w:tab w:val="left" w:pos="1134"/>
              </w:tabs>
              <w:jc w:val="both"/>
              <w:rPr>
                <w:rFonts w:ascii="PT Astra Serif" w:hAnsi="PT Astra Serif"/>
                <w:color w:val="000000"/>
                <w:sz w:val="18"/>
                <w:szCs w:val="18"/>
              </w:rPr>
            </w:pPr>
            <w:r>
              <w:rPr>
                <w:rFonts w:ascii="PT Astra Serif" w:hAnsi="PT Astra Serif"/>
                <w:color w:val="000000"/>
                <w:sz w:val="18"/>
                <w:szCs w:val="18"/>
              </w:rPr>
              <w:t xml:space="preserve">- </w:t>
            </w:r>
            <w:r w:rsidRPr="001F3D99">
              <w:rPr>
                <w:rFonts w:ascii="PT Astra Serif" w:hAnsi="PT Astra Serif"/>
                <w:color w:val="000000"/>
                <w:sz w:val="18"/>
                <w:szCs w:val="18"/>
              </w:rPr>
              <w:t>верифицированный дистрибутив (компакт диск).</w:t>
            </w:r>
          </w:p>
          <w:p w:rsidR="00735561" w:rsidRDefault="00735561" w:rsidP="00061A91">
            <w:pPr>
              <w:tabs>
                <w:tab w:val="left" w:pos="1134"/>
              </w:tabs>
              <w:jc w:val="both"/>
              <w:rPr>
                <w:rFonts w:ascii="PT Astra Serif" w:hAnsi="PT Astra Serif"/>
                <w:color w:val="000000"/>
                <w:sz w:val="18"/>
                <w:szCs w:val="18"/>
              </w:rPr>
            </w:pPr>
          </w:p>
          <w:p w:rsidR="00735561" w:rsidRPr="001F3D99" w:rsidRDefault="00735561" w:rsidP="00061A91">
            <w:pPr>
              <w:tabs>
                <w:tab w:val="left" w:pos="1134"/>
              </w:tabs>
              <w:jc w:val="both"/>
              <w:rPr>
                <w:rFonts w:ascii="PT Astra Serif" w:hAnsi="PT Astra Serif"/>
                <w:b/>
                <w:color w:val="000000"/>
                <w:sz w:val="18"/>
                <w:szCs w:val="18"/>
              </w:rPr>
            </w:pPr>
            <w:r w:rsidRPr="001F3D99">
              <w:rPr>
                <w:rFonts w:ascii="PT Astra Serif" w:hAnsi="PT Astra Serif"/>
                <w:b/>
                <w:color w:val="000000"/>
                <w:sz w:val="18"/>
                <w:szCs w:val="18"/>
              </w:rPr>
              <w:t>Количество – 5 шт.</w:t>
            </w:r>
          </w:p>
        </w:tc>
      </w:tr>
      <w:tr w:rsidR="00735561" w:rsidRPr="00006845" w:rsidTr="00061A91">
        <w:tc>
          <w:tcPr>
            <w:tcW w:w="659"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735561" w:rsidRPr="00006845" w:rsidRDefault="00735561" w:rsidP="00735561">
            <w:pPr>
              <w:numPr>
                <w:ilvl w:val="0"/>
                <w:numId w:val="13"/>
              </w:numPr>
              <w:suppressAutoHyphens/>
              <w:contextualSpacing/>
              <w:jc w:val="center"/>
              <w:rPr>
                <w:rFonts w:ascii="PT Astra Serif" w:eastAsia="Calibri" w:hAnsi="PT Astra Serif"/>
                <w:bCs/>
                <w:sz w:val="22"/>
                <w:szCs w:val="24"/>
                <w:lang w:eastAsia="ar-SA"/>
              </w:rPr>
            </w:pPr>
          </w:p>
        </w:tc>
        <w:tc>
          <w:tcPr>
            <w:tcW w:w="2704"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735561" w:rsidRPr="00164F05" w:rsidRDefault="00735561" w:rsidP="00061A91">
            <w:pPr>
              <w:jc w:val="both"/>
              <w:rPr>
                <w:rFonts w:ascii="PT Astra Serif" w:hAnsi="PT Astra Serif"/>
                <w:bCs/>
                <w:sz w:val="22"/>
                <w:szCs w:val="24"/>
              </w:rPr>
            </w:pPr>
            <w:r w:rsidRPr="004D3106">
              <w:rPr>
                <w:rFonts w:ascii="PT Astra Serif" w:hAnsi="PT Astra Serif"/>
                <w:bCs/>
                <w:sz w:val="22"/>
                <w:szCs w:val="24"/>
              </w:rPr>
              <w:t>Передача неисключительных прав на использование средства защиты информации от несанкционированного доступа с мо</w:t>
            </w:r>
            <w:r>
              <w:rPr>
                <w:rFonts w:ascii="PT Astra Serif" w:hAnsi="PT Astra Serif"/>
                <w:bCs/>
                <w:sz w:val="22"/>
                <w:szCs w:val="24"/>
              </w:rPr>
              <w:t xml:space="preserve">дулем межсетевого экранирования </w:t>
            </w:r>
            <w:r w:rsidRPr="004D3106">
              <w:rPr>
                <w:rFonts w:ascii="PT Astra Serif" w:hAnsi="PT Astra Serif"/>
                <w:bCs/>
                <w:sz w:val="22"/>
                <w:szCs w:val="24"/>
              </w:rPr>
              <w:t xml:space="preserve">(для платформ </w:t>
            </w:r>
            <w:proofErr w:type="spellStart"/>
            <w:r w:rsidRPr="004D3106">
              <w:rPr>
                <w:rFonts w:ascii="PT Astra Serif" w:hAnsi="PT Astra Serif"/>
                <w:bCs/>
                <w:sz w:val="22"/>
                <w:szCs w:val="24"/>
              </w:rPr>
              <w:t>Windows</w:t>
            </w:r>
            <w:proofErr w:type="spellEnd"/>
            <w:r w:rsidRPr="004D3106">
              <w:rPr>
                <w:rFonts w:ascii="PT Astra Serif" w:hAnsi="PT Astra Serif"/>
                <w:bCs/>
                <w:sz w:val="22"/>
                <w:szCs w:val="24"/>
              </w:rPr>
              <w:t>)</w:t>
            </w:r>
          </w:p>
        </w:tc>
        <w:tc>
          <w:tcPr>
            <w:tcW w:w="6832" w:type="dxa"/>
            <w:tcBorders>
              <w:top w:val="single" w:sz="4" w:space="0" w:color="auto"/>
              <w:left w:val="single" w:sz="4" w:space="0" w:color="auto"/>
              <w:bottom w:val="single" w:sz="4" w:space="0" w:color="auto"/>
              <w:right w:val="single" w:sz="4" w:space="0" w:color="auto"/>
            </w:tcBorders>
            <w:shd w:val="clear" w:color="auto" w:fill="auto"/>
            <w:tcMar>
              <w:left w:w="98" w:type="dxa"/>
            </w:tcMar>
          </w:tcPr>
          <w:p w:rsidR="00735561" w:rsidRPr="00006845" w:rsidRDefault="00735561" w:rsidP="00061A91">
            <w:pPr>
              <w:tabs>
                <w:tab w:val="left" w:pos="1134"/>
              </w:tabs>
              <w:jc w:val="both"/>
              <w:rPr>
                <w:rFonts w:ascii="PT Astra Serif" w:hAnsi="PT Astra Serif"/>
                <w:bCs/>
                <w:sz w:val="18"/>
                <w:szCs w:val="18"/>
              </w:rPr>
            </w:pPr>
            <w:r w:rsidRPr="00006845">
              <w:rPr>
                <w:rFonts w:ascii="PT Astra Serif" w:hAnsi="PT Astra Serif"/>
                <w:bCs/>
                <w:sz w:val="18"/>
                <w:szCs w:val="18"/>
              </w:rPr>
              <w:t>Средство защиты информации (ПО) от несанкционированного доступа должно иметь следующие характеристики:</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1. Д</w:t>
            </w:r>
            <w:r w:rsidRPr="00006845">
              <w:rPr>
                <w:rFonts w:ascii="PT Astra Serif" w:hAnsi="PT Astra Serif"/>
                <w:bCs/>
                <w:sz w:val="18"/>
                <w:szCs w:val="18"/>
              </w:rPr>
              <w:t xml:space="preserve">ля применения на ПК под управлением операционных систем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XP,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Vista</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7,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8,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8.1,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10,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2003,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2003 R2,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2008,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2008 R2,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2012, </w:t>
            </w:r>
            <w:proofErr w:type="spellStart"/>
            <w:r w:rsidRPr="00006845">
              <w:rPr>
                <w:rFonts w:ascii="PT Astra Serif" w:hAnsi="PT Astra Serif"/>
                <w:bCs/>
                <w:sz w:val="18"/>
                <w:szCs w:val="18"/>
              </w:rPr>
              <w:t>Windows</w:t>
            </w:r>
            <w:proofErr w:type="spellEnd"/>
            <w:r w:rsidRPr="00006845">
              <w:rPr>
                <w:rFonts w:ascii="PT Astra Serif" w:hAnsi="PT Astra Serif"/>
                <w:bCs/>
                <w:sz w:val="18"/>
                <w:szCs w:val="18"/>
              </w:rPr>
              <w:t xml:space="preserve"> </w:t>
            </w:r>
            <w:proofErr w:type="spellStart"/>
            <w:r w:rsidRPr="00006845">
              <w:rPr>
                <w:rFonts w:ascii="PT Astra Serif" w:hAnsi="PT Astra Serif"/>
                <w:bCs/>
                <w:sz w:val="18"/>
                <w:szCs w:val="18"/>
              </w:rPr>
              <w:t>Server</w:t>
            </w:r>
            <w:proofErr w:type="spellEnd"/>
            <w:r w:rsidRPr="00006845">
              <w:rPr>
                <w:rFonts w:ascii="PT Astra Serif" w:hAnsi="PT Astra Serif"/>
                <w:bCs/>
                <w:sz w:val="18"/>
                <w:szCs w:val="18"/>
              </w:rPr>
              <w:t xml:space="preserve"> 2012 R2</w:t>
            </w:r>
            <w:r>
              <w:rPr>
                <w:rFonts w:ascii="PT Astra Serif" w:hAnsi="PT Astra Serif"/>
                <w:bCs/>
                <w:sz w:val="18"/>
                <w:szCs w:val="18"/>
              </w:rPr>
              <w:t xml:space="preserve">, </w:t>
            </w:r>
            <w:proofErr w:type="spellStart"/>
            <w:r w:rsidRPr="001F3D99">
              <w:rPr>
                <w:rFonts w:ascii="PT Astra Serif" w:hAnsi="PT Astra Serif"/>
                <w:bCs/>
                <w:sz w:val="18"/>
                <w:szCs w:val="18"/>
              </w:rPr>
              <w:t>Windows</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Server</w:t>
            </w:r>
            <w:proofErr w:type="spellEnd"/>
            <w:r w:rsidRPr="001F3D99">
              <w:rPr>
                <w:rFonts w:ascii="PT Astra Serif" w:hAnsi="PT Astra Serif"/>
                <w:bCs/>
                <w:sz w:val="18"/>
                <w:szCs w:val="18"/>
              </w:rPr>
              <w:t xml:space="preserve"> 2016 </w:t>
            </w:r>
            <w:r w:rsidRPr="00006845">
              <w:rPr>
                <w:rFonts w:ascii="PT Astra Serif" w:hAnsi="PT Astra Serif"/>
                <w:bCs/>
                <w:sz w:val="18"/>
                <w:szCs w:val="18"/>
              </w:rPr>
              <w:t>в многопользовательском режиме их эксплуатации и поддержкой 32-х/64-х битных версий.</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2. С</w:t>
            </w:r>
            <w:r w:rsidRPr="00006845">
              <w:rPr>
                <w:rFonts w:ascii="PT Astra Serif" w:hAnsi="PT Astra Serif"/>
                <w:bCs/>
                <w:sz w:val="18"/>
                <w:szCs w:val="18"/>
              </w:rPr>
              <w:t>ертифи</w:t>
            </w:r>
            <w:r>
              <w:rPr>
                <w:rFonts w:ascii="PT Astra Serif" w:hAnsi="PT Astra Serif"/>
                <w:bCs/>
                <w:sz w:val="18"/>
                <w:szCs w:val="18"/>
              </w:rPr>
              <w:t>ка</w:t>
            </w:r>
            <w:r w:rsidRPr="00006845">
              <w:rPr>
                <w:rFonts w:ascii="PT Astra Serif" w:hAnsi="PT Astra Serif"/>
                <w:bCs/>
                <w:sz w:val="18"/>
                <w:szCs w:val="18"/>
              </w:rPr>
              <w:t>ци</w:t>
            </w:r>
            <w:r>
              <w:rPr>
                <w:rFonts w:ascii="PT Astra Serif" w:hAnsi="PT Astra Serif"/>
                <w:bCs/>
                <w:sz w:val="18"/>
                <w:szCs w:val="18"/>
              </w:rPr>
              <w:t>я</w:t>
            </w:r>
            <w:r w:rsidRPr="00006845">
              <w:rPr>
                <w:rFonts w:ascii="PT Astra Serif" w:hAnsi="PT Astra Serif"/>
                <w:bCs/>
                <w:sz w:val="18"/>
                <w:szCs w:val="18"/>
              </w:rPr>
              <w:t xml:space="preserve"> по требованиям Руководящих документов (РД) ФСТЭК России (</w:t>
            </w:r>
            <w:proofErr w:type="spellStart"/>
            <w:r w:rsidRPr="00006845">
              <w:rPr>
                <w:rFonts w:ascii="PT Astra Serif" w:hAnsi="PT Astra Serif"/>
                <w:bCs/>
                <w:sz w:val="18"/>
                <w:szCs w:val="18"/>
              </w:rPr>
              <w:t>Гостехкомиссии</w:t>
            </w:r>
            <w:proofErr w:type="spellEnd"/>
            <w:r w:rsidRPr="00006845">
              <w:rPr>
                <w:rFonts w:ascii="PT Astra Serif" w:hAnsi="PT Astra Serif"/>
                <w:bCs/>
                <w:sz w:val="18"/>
                <w:szCs w:val="18"/>
              </w:rPr>
              <w:t xml:space="preserve"> России) по не менее чем 5 классу защиты от НСД для СВТ</w:t>
            </w:r>
            <w:r>
              <w:rPr>
                <w:rFonts w:ascii="PT Astra Serif" w:hAnsi="PT Astra Serif"/>
                <w:bCs/>
                <w:sz w:val="18"/>
                <w:szCs w:val="18"/>
              </w:rPr>
              <w:t xml:space="preserve"> и </w:t>
            </w:r>
            <w:r w:rsidRPr="00006845">
              <w:rPr>
                <w:rFonts w:ascii="PT Astra Serif" w:hAnsi="PT Astra Serif"/>
                <w:bCs/>
                <w:sz w:val="18"/>
                <w:szCs w:val="18"/>
              </w:rPr>
              <w:t>по не</w:t>
            </w:r>
            <w:r>
              <w:rPr>
                <w:rFonts w:ascii="PT Astra Serif" w:hAnsi="PT Astra Serif"/>
                <w:bCs/>
                <w:sz w:val="18"/>
                <w:szCs w:val="18"/>
              </w:rPr>
              <w:t xml:space="preserve"> менее, чем по</w:t>
            </w:r>
            <w:r w:rsidRPr="00006845">
              <w:rPr>
                <w:rFonts w:ascii="PT Astra Serif" w:hAnsi="PT Astra Serif"/>
                <w:bCs/>
                <w:sz w:val="18"/>
                <w:szCs w:val="18"/>
              </w:rPr>
              <w:t xml:space="preserve"> 4 классу защиты.</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3. О</w:t>
            </w:r>
            <w:r w:rsidRPr="00006845">
              <w:rPr>
                <w:rFonts w:ascii="PT Astra Serif" w:hAnsi="PT Astra Serif"/>
                <w:bCs/>
                <w:sz w:val="18"/>
                <w:szCs w:val="18"/>
              </w:rPr>
              <w:t>беспечивать:</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настройки всех параметров из е</w:t>
            </w:r>
            <w:r>
              <w:rPr>
                <w:rFonts w:ascii="PT Astra Serif" w:hAnsi="PT Astra Serif"/>
                <w:bCs/>
                <w:sz w:val="18"/>
                <w:szCs w:val="18"/>
              </w:rPr>
              <w:t>диной консоли администрирования;</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 xml:space="preserve">разграничение прав пользователей при работе на ПЭВМ. Разграничения должны касаться доступа к объектам файловой системы (FAT и NTFS), доступа к сети, доступа к сменным накопителям. Должен быть реализован независимый от механизмов ОС механизм разграничения прав доступа к объектам файловой системы. Разграничения должны касаться всех пользователей – локальных, сетевых, доменных, терминальных. </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блокировку файлов по расширению;</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генерация сложных паролей;</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возможн</w:t>
            </w:r>
            <w:r w:rsidRPr="00006845">
              <w:rPr>
                <w:rFonts w:ascii="PT Astra Serif" w:hAnsi="PT Astra Serif"/>
                <w:bCs/>
                <w:sz w:val="18"/>
                <w:szCs w:val="18"/>
              </w:rPr>
              <w:t xml:space="preserve">ость ограничивать его средствами, круг доступных сетевых ресурсов (с точностью до отдельных удалённых рабочих станция и </w:t>
            </w:r>
            <w:r>
              <w:rPr>
                <w:rFonts w:ascii="PT Astra Serif" w:hAnsi="PT Astra Serif"/>
                <w:bCs/>
                <w:sz w:val="18"/>
                <w:szCs w:val="18"/>
              </w:rPr>
              <w:t>отдельных папок общего доступа);</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аудит действий пользователей, независимыми от ОС средствами (вход/выход, доступ к ресурсам, запуск процессов, печать документов, управление учётными записями и политиками безопасности). Должны вестись непрерывные журналы (т.е. новые записи н</w:t>
            </w:r>
            <w:r>
              <w:rPr>
                <w:rFonts w:ascii="PT Astra Serif" w:hAnsi="PT Astra Serif"/>
                <w:bCs/>
                <w:sz w:val="18"/>
                <w:szCs w:val="18"/>
              </w:rPr>
              <w:t>е должны затирать более старые);</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локального и удалённого администрирования (управление пользователями, политиками безопасности, правами досту</w:t>
            </w:r>
            <w:r>
              <w:rPr>
                <w:rFonts w:ascii="PT Astra Serif" w:hAnsi="PT Astra Serif"/>
                <w:bCs/>
                <w:sz w:val="18"/>
                <w:szCs w:val="18"/>
              </w:rPr>
              <w:t>па, аудитом; просмотр журналов);</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регистрации доменных учётных</w:t>
            </w:r>
            <w:r>
              <w:rPr>
                <w:rFonts w:ascii="PT Astra Serif" w:hAnsi="PT Astra Serif"/>
                <w:bCs/>
                <w:sz w:val="18"/>
                <w:szCs w:val="18"/>
              </w:rPr>
              <w:t xml:space="preserve"> записей с помощью маски (*\*);</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периодического контроля целостности файлов и программно-аппаратной среды, а также контроля по команде администратора и по расписанию.</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очистку остаточной информации (принудительная зачистка определённых файлов</w:t>
            </w:r>
            <w:r>
              <w:rPr>
                <w:rFonts w:ascii="PT Astra Serif" w:hAnsi="PT Astra Serif"/>
                <w:bCs/>
                <w:sz w:val="18"/>
                <w:szCs w:val="18"/>
              </w:rPr>
              <w:t xml:space="preserve"> и папок);</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организации реж</w:t>
            </w:r>
            <w:r>
              <w:rPr>
                <w:rFonts w:ascii="PT Astra Serif" w:hAnsi="PT Astra Serif"/>
                <w:bCs/>
                <w:sz w:val="18"/>
                <w:szCs w:val="18"/>
              </w:rPr>
              <w:t>има замкнутой программной среды;</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самоди</w:t>
            </w:r>
            <w:r>
              <w:rPr>
                <w:rFonts w:ascii="PT Astra Serif" w:hAnsi="PT Astra Serif"/>
                <w:bCs/>
                <w:sz w:val="18"/>
                <w:szCs w:val="18"/>
              </w:rPr>
              <w:t>агностики основного функционала;</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ведение двух копий програ</w:t>
            </w:r>
            <w:r>
              <w:rPr>
                <w:rFonts w:ascii="PT Astra Serif" w:hAnsi="PT Astra Serif"/>
                <w:bCs/>
                <w:sz w:val="18"/>
                <w:szCs w:val="18"/>
              </w:rPr>
              <w:t>ммных средств защиты информации;</w:t>
            </w:r>
          </w:p>
          <w:p w:rsidR="00735561" w:rsidRPr="00006845"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возможность создан</w:t>
            </w:r>
            <w:r>
              <w:rPr>
                <w:rFonts w:ascii="PT Astra Serif" w:hAnsi="PT Astra Serif"/>
                <w:bCs/>
                <w:sz w:val="18"/>
                <w:szCs w:val="18"/>
              </w:rPr>
              <w:t>ия отчёта по назначенным правам;</w:t>
            </w:r>
          </w:p>
          <w:p w:rsidR="00735561"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006845">
              <w:rPr>
                <w:rFonts w:ascii="PT Astra Serif" w:hAnsi="PT Astra Serif"/>
                <w:bCs/>
                <w:sz w:val="18"/>
                <w:szCs w:val="18"/>
              </w:rPr>
              <w:t xml:space="preserve">возможность ограничивать круг доступных сетевых ресурсов (с точностью до отдельных удалённых рабочих станций и </w:t>
            </w:r>
            <w:r>
              <w:rPr>
                <w:rFonts w:ascii="PT Astra Serif" w:hAnsi="PT Astra Serif"/>
                <w:bCs/>
                <w:sz w:val="18"/>
                <w:szCs w:val="18"/>
              </w:rPr>
              <w:t>отдельных папок общего доступа);</w:t>
            </w:r>
          </w:p>
          <w:p w:rsidR="00735561" w:rsidRPr="001F3D99"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преобразование данных в файл-контейнер для хранения их на внешних носителях либо для передачи по различным каналам связи. Возможность использования встроенного алгоритма преобразования ГОСТ 28147-89, либо подключение внешнего криптопровайдера,</w:t>
            </w:r>
            <w:r>
              <w:rPr>
                <w:rFonts w:ascii="PT Astra Serif" w:hAnsi="PT Astra Serif"/>
                <w:bCs/>
                <w:sz w:val="18"/>
                <w:szCs w:val="18"/>
              </w:rPr>
              <w:t xml:space="preserve"> в том числе сертифицированного;</w:t>
            </w:r>
          </w:p>
          <w:p w:rsidR="00735561" w:rsidRPr="001F3D99"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удалённое администрирова</w:t>
            </w:r>
            <w:r>
              <w:rPr>
                <w:rFonts w:ascii="PT Astra Serif" w:hAnsi="PT Astra Serif"/>
                <w:bCs/>
                <w:sz w:val="18"/>
                <w:szCs w:val="18"/>
              </w:rPr>
              <w:t>ние;</w:t>
            </w:r>
          </w:p>
          <w:p w:rsidR="00735561" w:rsidRPr="001F3D99"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централизованное управление защищёнными рабочими станциями при помощи специального модуля. С помощью этого модуля должно осуществляться централизованное управление учётными записями пользователей, политиками, правами пользователей. Также этим модулем должен осуществляться периодический сбор журналов со в</w:t>
            </w:r>
            <w:r>
              <w:rPr>
                <w:rFonts w:ascii="PT Astra Serif" w:hAnsi="PT Astra Serif"/>
                <w:bCs/>
                <w:sz w:val="18"/>
                <w:szCs w:val="18"/>
              </w:rPr>
              <w:t>сех защищённых рабочих станций;</w:t>
            </w:r>
          </w:p>
          <w:p w:rsidR="00735561" w:rsidRPr="001F3D99"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возможность построения иерархии управления при помощи специального модуля - менеджера, управляющего несколькими модул</w:t>
            </w:r>
            <w:r>
              <w:rPr>
                <w:rFonts w:ascii="PT Astra Serif" w:hAnsi="PT Astra Serif"/>
                <w:bCs/>
                <w:sz w:val="18"/>
                <w:szCs w:val="18"/>
              </w:rPr>
              <w:t>ями централизованное управления;</w:t>
            </w:r>
          </w:p>
          <w:p w:rsidR="00735561" w:rsidRPr="001F3D99"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 xml:space="preserve">установка должна производиться локально, с помощью модуля централизованного управления, </w:t>
            </w:r>
            <w:r>
              <w:rPr>
                <w:rFonts w:ascii="PT Astra Serif" w:hAnsi="PT Astra Serif"/>
                <w:bCs/>
                <w:sz w:val="18"/>
                <w:szCs w:val="18"/>
              </w:rPr>
              <w:t>средствами групповых политик AD;</w:t>
            </w:r>
          </w:p>
          <w:p w:rsidR="00735561" w:rsidRPr="001F3D99"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сигнализация попыток несанкционированного доступа и его деактивации. Отправка сообщений о попытках несанк</w:t>
            </w:r>
            <w:r>
              <w:rPr>
                <w:rFonts w:ascii="PT Astra Serif" w:hAnsi="PT Astra Serif"/>
                <w:bCs/>
                <w:sz w:val="18"/>
                <w:szCs w:val="18"/>
              </w:rPr>
              <w:t>ционированного доступа на почту;</w:t>
            </w:r>
          </w:p>
          <w:p w:rsidR="00735561"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1F3D99">
              <w:rPr>
                <w:rFonts w:ascii="PT Astra Serif" w:hAnsi="PT Astra Serif"/>
                <w:bCs/>
                <w:sz w:val="18"/>
                <w:szCs w:val="18"/>
              </w:rPr>
              <w:t xml:space="preserve">должно быть полностью программной, но с возможностью подключения аппаратных средств считывания индивидуальных идентификаторов пользователей, включая идентификаторы </w:t>
            </w:r>
            <w:proofErr w:type="spellStart"/>
            <w:r w:rsidRPr="001F3D99">
              <w:rPr>
                <w:rFonts w:ascii="PT Astra Serif" w:hAnsi="PT Astra Serif"/>
                <w:bCs/>
                <w:sz w:val="18"/>
                <w:szCs w:val="18"/>
              </w:rPr>
              <w:t>Touch</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Memory</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iButton</w:t>
            </w:r>
            <w:proofErr w:type="spellEnd"/>
            <w:r w:rsidRPr="001F3D99">
              <w:rPr>
                <w:rFonts w:ascii="PT Astra Serif" w:hAnsi="PT Astra Serif"/>
                <w:bCs/>
                <w:sz w:val="18"/>
                <w:szCs w:val="18"/>
              </w:rPr>
              <w:t xml:space="preserve">), </w:t>
            </w:r>
            <w:proofErr w:type="spellStart"/>
            <w:r w:rsidRPr="001F3D99">
              <w:rPr>
                <w:rFonts w:ascii="PT Astra Serif" w:hAnsi="PT Astra Serif"/>
                <w:bCs/>
                <w:sz w:val="18"/>
                <w:szCs w:val="18"/>
              </w:rPr>
              <w:t>eTokenPro</w:t>
            </w:r>
            <w:proofErr w:type="spellEnd"/>
            <w:r w:rsidRPr="001F3D99">
              <w:rPr>
                <w:rFonts w:ascii="PT Astra Serif" w:hAnsi="PT Astra Serif"/>
                <w:bCs/>
                <w:sz w:val="18"/>
                <w:szCs w:val="18"/>
              </w:rPr>
              <w:t>/</w:t>
            </w:r>
            <w:proofErr w:type="spellStart"/>
            <w:proofErr w:type="gramStart"/>
            <w:r w:rsidRPr="001F3D99">
              <w:rPr>
                <w:rFonts w:ascii="PT Astra Serif" w:hAnsi="PT Astra Serif"/>
                <w:bCs/>
                <w:sz w:val="18"/>
                <w:szCs w:val="18"/>
              </w:rPr>
              <w:t>Java</w:t>
            </w:r>
            <w:proofErr w:type="spellEnd"/>
            <w:r w:rsidRPr="001F3D99">
              <w:rPr>
                <w:rFonts w:ascii="PT Astra Serif" w:hAnsi="PT Astra Serif"/>
                <w:bCs/>
                <w:sz w:val="18"/>
                <w:szCs w:val="18"/>
              </w:rPr>
              <w:t>(</w:t>
            </w:r>
            <w:proofErr w:type="gramEnd"/>
            <w:r w:rsidRPr="001F3D99">
              <w:rPr>
                <w:rFonts w:ascii="PT Astra Serif" w:hAnsi="PT Astra Serif"/>
                <w:bCs/>
                <w:sz w:val="18"/>
                <w:szCs w:val="18"/>
              </w:rPr>
              <w:t>в том числе смарт-карт</w:t>
            </w:r>
            <w:r>
              <w:rPr>
                <w:rFonts w:ascii="PT Astra Serif" w:hAnsi="PT Astra Serif"/>
                <w:bCs/>
                <w:sz w:val="18"/>
                <w:szCs w:val="18"/>
              </w:rPr>
              <w:t xml:space="preserve">ы </w:t>
            </w:r>
            <w:proofErr w:type="spellStart"/>
            <w:r>
              <w:rPr>
                <w:rFonts w:ascii="PT Astra Serif" w:hAnsi="PT Astra Serif"/>
                <w:bCs/>
                <w:sz w:val="18"/>
                <w:szCs w:val="18"/>
              </w:rPr>
              <w:t>eToken</w:t>
            </w:r>
            <w:proofErr w:type="spellEnd"/>
            <w:r>
              <w:rPr>
                <w:rFonts w:ascii="PT Astra Serif" w:hAnsi="PT Astra Serif"/>
                <w:bCs/>
                <w:sz w:val="18"/>
                <w:szCs w:val="18"/>
              </w:rPr>
              <w:t xml:space="preserve">), </w:t>
            </w:r>
            <w:proofErr w:type="spellStart"/>
            <w:r>
              <w:rPr>
                <w:rFonts w:ascii="PT Astra Serif" w:hAnsi="PT Astra Serif"/>
                <w:bCs/>
                <w:sz w:val="18"/>
                <w:szCs w:val="18"/>
              </w:rPr>
              <w:t>Rutoken</w:t>
            </w:r>
            <w:proofErr w:type="spellEnd"/>
            <w:r>
              <w:rPr>
                <w:rFonts w:ascii="PT Astra Serif" w:hAnsi="PT Astra Serif"/>
                <w:bCs/>
                <w:sz w:val="18"/>
                <w:szCs w:val="18"/>
              </w:rPr>
              <w:t xml:space="preserve">, </w:t>
            </w:r>
            <w:proofErr w:type="spellStart"/>
            <w:r>
              <w:rPr>
                <w:rFonts w:ascii="PT Astra Serif" w:hAnsi="PT Astra Serif"/>
                <w:bCs/>
                <w:sz w:val="18"/>
                <w:szCs w:val="18"/>
              </w:rPr>
              <w:t>Rutoken</w:t>
            </w:r>
            <w:proofErr w:type="spellEnd"/>
            <w:r>
              <w:rPr>
                <w:rFonts w:ascii="PT Astra Serif" w:hAnsi="PT Astra Serif"/>
                <w:bCs/>
                <w:sz w:val="18"/>
                <w:szCs w:val="18"/>
              </w:rPr>
              <w:t xml:space="preserve"> ЭЦП;</w:t>
            </w:r>
          </w:p>
          <w:p w:rsidR="00735561" w:rsidRPr="004D3106"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4D3106">
              <w:rPr>
                <w:rFonts w:ascii="PT Astra Serif" w:hAnsi="PT Astra Serif"/>
                <w:bCs/>
                <w:sz w:val="18"/>
                <w:szCs w:val="18"/>
              </w:rPr>
              <w:t>фильтрация сетевого трафика;</w:t>
            </w:r>
          </w:p>
          <w:p w:rsidR="00735561" w:rsidRPr="004D3106"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4D3106">
              <w:rPr>
                <w:rFonts w:ascii="PT Astra Serif" w:hAnsi="PT Astra Serif"/>
                <w:bCs/>
                <w:sz w:val="18"/>
                <w:szCs w:val="18"/>
              </w:rPr>
              <w:t>работа правил исключения;</w:t>
            </w:r>
          </w:p>
          <w:p w:rsidR="00735561" w:rsidRPr="004D3106"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4D3106">
              <w:rPr>
                <w:rFonts w:ascii="PT Astra Serif" w:hAnsi="PT Astra Serif"/>
                <w:bCs/>
                <w:sz w:val="18"/>
                <w:szCs w:val="18"/>
              </w:rPr>
              <w:t>разделение сетей на доверенные и не доверенные согласно профилям;</w:t>
            </w:r>
          </w:p>
          <w:p w:rsidR="00735561" w:rsidRPr="004D3106"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4D3106">
              <w:rPr>
                <w:rFonts w:ascii="PT Astra Serif" w:hAnsi="PT Astra Serif"/>
                <w:bCs/>
                <w:sz w:val="18"/>
                <w:szCs w:val="18"/>
              </w:rPr>
              <w:t>контроль сетевых соединений;</w:t>
            </w:r>
          </w:p>
          <w:p w:rsidR="00735561" w:rsidRPr="004D3106" w:rsidRDefault="00735561" w:rsidP="00061A91">
            <w:pPr>
              <w:tabs>
                <w:tab w:val="left" w:pos="1134"/>
              </w:tabs>
              <w:jc w:val="both"/>
              <w:rPr>
                <w:rFonts w:ascii="PT Astra Serif" w:hAnsi="PT Astra Serif"/>
                <w:bCs/>
                <w:sz w:val="18"/>
                <w:szCs w:val="18"/>
              </w:rPr>
            </w:pPr>
            <w:r>
              <w:rPr>
                <w:rFonts w:ascii="PT Astra Serif" w:hAnsi="PT Astra Serif"/>
                <w:bCs/>
                <w:sz w:val="18"/>
                <w:szCs w:val="18"/>
              </w:rPr>
              <w:lastRenderedPageBreak/>
              <w:t xml:space="preserve">- </w:t>
            </w:r>
            <w:r w:rsidRPr="004D3106">
              <w:rPr>
                <w:rFonts w:ascii="PT Astra Serif" w:hAnsi="PT Astra Serif"/>
                <w:bCs/>
                <w:sz w:val="18"/>
                <w:szCs w:val="18"/>
              </w:rPr>
              <w:t>сбор и отображение статистической информации о функционировании МЭ;</w:t>
            </w:r>
          </w:p>
          <w:p w:rsidR="00735561" w:rsidRPr="004D3106"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4D3106">
              <w:rPr>
                <w:rFonts w:ascii="PT Astra Serif" w:hAnsi="PT Astra Serif"/>
                <w:bCs/>
                <w:sz w:val="18"/>
                <w:szCs w:val="18"/>
              </w:rPr>
              <w:t>удалённое</w:t>
            </w:r>
            <w:r>
              <w:rPr>
                <w:rFonts w:ascii="PT Astra Serif" w:hAnsi="PT Astra Serif"/>
                <w:bCs/>
                <w:sz w:val="18"/>
                <w:szCs w:val="18"/>
              </w:rPr>
              <w:t xml:space="preserve"> и централизованное управление;</w:t>
            </w:r>
          </w:p>
          <w:p w:rsidR="00735561" w:rsidRPr="004D3106"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4D3106">
              <w:rPr>
                <w:rFonts w:ascii="PT Astra Serif" w:hAnsi="PT Astra Serif"/>
                <w:bCs/>
                <w:sz w:val="18"/>
                <w:szCs w:val="18"/>
              </w:rPr>
              <w:t>обеспечение защиты от атак на сетевые протоколы на различных уровнях модели OSI;</w:t>
            </w:r>
          </w:p>
          <w:p w:rsidR="00735561" w:rsidRDefault="00735561" w:rsidP="00061A91">
            <w:pPr>
              <w:tabs>
                <w:tab w:val="left" w:pos="1134"/>
              </w:tabs>
              <w:jc w:val="both"/>
              <w:rPr>
                <w:rFonts w:ascii="PT Astra Serif" w:hAnsi="PT Astra Serif"/>
                <w:bCs/>
                <w:sz w:val="18"/>
                <w:szCs w:val="18"/>
              </w:rPr>
            </w:pPr>
            <w:r>
              <w:rPr>
                <w:rFonts w:ascii="PT Astra Serif" w:hAnsi="PT Astra Serif"/>
                <w:bCs/>
                <w:sz w:val="18"/>
                <w:szCs w:val="18"/>
              </w:rPr>
              <w:t xml:space="preserve">- </w:t>
            </w:r>
            <w:r w:rsidRPr="004D3106">
              <w:rPr>
                <w:rFonts w:ascii="PT Astra Serif" w:hAnsi="PT Astra Serif"/>
                <w:bCs/>
                <w:sz w:val="18"/>
                <w:szCs w:val="18"/>
              </w:rPr>
              <w:t>осуществление перехвата вызова функций ОС сторонними приложениями с возможностью гибкой настройки ограничения доступа к системным функциям для не</w:t>
            </w:r>
            <w:r>
              <w:rPr>
                <w:rFonts w:ascii="PT Astra Serif" w:hAnsi="PT Astra Serif"/>
                <w:bCs/>
                <w:sz w:val="18"/>
                <w:szCs w:val="18"/>
              </w:rPr>
              <w:t xml:space="preserve"> </w:t>
            </w:r>
            <w:r w:rsidRPr="004D3106">
              <w:rPr>
                <w:rFonts w:ascii="PT Astra Serif" w:hAnsi="PT Astra Serif"/>
                <w:bCs/>
                <w:sz w:val="18"/>
                <w:szCs w:val="18"/>
              </w:rPr>
              <w:t>доверенных приложений.</w:t>
            </w:r>
          </w:p>
          <w:p w:rsidR="00735561" w:rsidRDefault="00735561" w:rsidP="00061A91">
            <w:pPr>
              <w:tabs>
                <w:tab w:val="left" w:pos="1134"/>
              </w:tabs>
              <w:jc w:val="both"/>
              <w:rPr>
                <w:rFonts w:ascii="PT Astra Serif" w:hAnsi="PT Astra Serif"/>
                <w:bCs/>
                <w:sz w:val="18"/>
                <w:szCs w:val="18"/>
              </w:rPr>
            </w:pPr>
          </w:p>
          <w:p w:rsidR="00735561" w:rsidRPr="00006845" w:rsidRDefault="00735561" w:rsidP="00061A91">
            <w:pPr>
              <w:tabs>
                <w:tab w:val="left" w:pos="1134"/>
              </w:tabs>
              <w:jc w:val="both"/>
              <w:rPr>
                <w:rFonts w:ascii="PT Astra Serif" w:hAnsi="PT Astra Serif"/>
                <w:sz w:val="18"/>
                <w:szCs w:val="18"/>
                <w:lang w:eastAsia="en-US"/>
              </w:rPr>
            </w:pPr>
            <w:r w:rsidRPr="00006845">
              <w:rPr>
                <w:rFonts w:ascii="PT Astra Serif" w:hAnsi="PT Astra Serif"/>
                <w:bCs/>
                <w:sz w:val="18"/>
                <w:szCs w:val="18"/>
              </w:rPr>
              <w:t xml:space="preserve">У поставляемой системы защиты информации срок действия лицензии должен быть </w:t>
            </w:r>
            <w:r>
              <w:rPr>
                <w:rFonts w:ascii="PT Astra Serif" w:hAnsi="PT Astra Serif"/>
                <w:bCs/>
                <w:sz w:val="18"/>
                <w:szCs w:val="18"/>
              </w:rPr>
              <w:t>-</w:t>
            </w:r>
            <w:r w:rsidRPr="00006845">
              <w:rPr>
                <w:rFonts w:ascii="PT Astra Serif" w:hAnsi="PT Astra Serif"/>
                <w:bCs/>
                <w:sz w:val="18"/>
                <w:szCs w:val="18"/>
              </w:rPr>
              <w:t xml:space="preserve"> «бессрочно»</w:t>
            </w:r>
            <w:r>
              <w:rPr>
                <w:rFonts w:ascii="PT Astra Serif" w:hAnsi="PT Astra Serif"/>
                <w:bCs/>
                <w:sz w:val="18"/>
                <w:szCs w:val="18"/>
              </w:rPr>
              <w:t>.</w:t>
            </w:r>
          </w:p>
          <w:p w:rsidR="00735561" w:rsidRPr="00006845" w:rsidRDefault="00735561" w:rsidP="00061A91">
            <w:pPr>
              <w:tabs>
                <w:tab w:val="left" w:pos="1134"/>
              </w:tabs>
              <w:jc w:val="both"/>
              <w:rPr>
                <w:rFonts w:ascii="PT Astra Serif" w:hAnsi="PT Astra Serif"/>
                <w:sz w:val="18"/>
                <w:szCs w:val="18"/>
              </w:rPr>
            </w:pPr>
            <w:r w:rsidRPr="00006845">
              <w:rPr>
                <w:rFonts w:ascii="PT Astra Serif" w:hAnsi="PT Astra Serif"/>
                <w:bCs/>
                <w:sz w:val="18"/>
                <w:szCs w:val="18"/>
              </w:rPr>
              <w:t>Права на средство защиты информации от несанкционированного доступа</w:t>
            </w:r>
            <w:r w:rsidRPr="00006845">
              <w:rPr>
                <w:rFonts w:ascii="PT Astra Serif" w:hAnsi="PT Astra Serif"/>
                <w:sz w:val="18"/>
                <w:szCs w:val="18"/>
              </w:rPr>
              <w:t xml:space="preserve"> передаются с сопутствующими дистрибутивами на физическом носителе. Физический носитель имеет формуляр, в котором указаны специальные учётные номера ФСТЭК России.</w:t>
            </w:r>
          </w:p>
          <w:p w:rsidR="00735561" w:rsidRDefault="00735561" w:rsidP="00061A91">
            <w:pPr>
              <w:tabs>
                <w:tab w:val="left" w:pos="1134"/>
              </w:tabs>
              <w:jc w:val="both"/>
              <w:rPr>
                <w:rFonts w:ascii="PT Astra Serif" w:hAnsi="PT Astra Serif"/>
                <w:color w:val="000000"/>
                <w:sz w:val="18"/>
                <w:szCs w:val="18"/>
              </w:rPr>
            </w:pPr>
          </w:p>
          <w:p w:rsidR="00735561" w:rsidRPr="001F3D99" w:rsidRDefault="00735561" w:rsidP="00061A91">
            <w:pPr>
              <w:tabs>
                <w:tab w:val="left" w:pos="1134"/>
              </w:tabs>
              <w:jc w:val="both"/>
              <w:rPr>
                <w:rFonts w:ascii="PT Astra Serif" w:hAnsi="PT Astra Serif"/>
                <w:color w:val="000000"/>
                <w:sz w:val="18"/>
                <w:szCs w:val="18"/>
              </w:rPr>
            </w:pPr>
            <w:r w:rsidRPr="001F3D99">
              <w:rPr>
                <w:rFonts w:ascii="PT Astra Serif" w:hAnsi="PT Astra Serif"/>
                <w:color w:val="000000"/>
                <w:sz w:val="18"/>
                <w:szCs w:val="18"/>
              </w:rPr>
              <w:t>Комплект поставки:</w:t>
            </w:r>
          </w:p>
          <w:p w:rsidR="00735561" w:rsidRPr="001F3D99" w:rsidRDefault="00735561" w:rsidP="00061A91">
            <w:pPr>
              <w:tabs>
                <w:tab w:val="left" w:pos="1134"/>
              </w:tabs>
              <w:jc w:val="both"/>
              <w:rPr>
                <w:rFonts w:ascii="PT Astra Serif" w:hAnsi="PT Astra Serif"/>
                <w:color w:val="000000"/>
                <w:sz w:val="18"/>
                <w:szCs w:val="18"/>
              </w:rPr>
            </w:pPr>
            <w:r>
              <w:rPr>
                <w:rFonts w:ascii="PT Astra Serif" w:hAnsi="PT Astra Serif"/>
                <w:color w:val="000000"/>
                <w:sz w:val="18"/>
                <w:szCs w:val="18"/>
              </w:rPr>
              <w:t xml:space="preserve">- </w:t>
            </w:r>
            <w:r w:rsidRPr="001F3D99">
              <w:rPr>
                <w:rFonts w:ascii="PT Astra Serif" w:hAnsi="PT Astra Serif"/>
                <w:color w:val="000000"/>
                <w:sz w:val="18"/>
                <w:szCs w:val="18"/>
              </w:rPr>
              <w:t>формуляр;</w:t>
            </w:r>
          </w:p>
          <w:p w:rsidR="00735561" w:rsidRPr="001F3D99" w:rsidRDefault="00735561" w:rsidP="00061A91">
            <w:pPr>
              <w:tabs>
                <w:tab w:val="left" w:pos="1134"/>
              </w:tabs>
              <w:jc w:val="both"/>
              <w:rPr>
                <w:rFonts w:ascii="PT Astra Serif" w:hAnsi="PT Astra Serif"/>
                <w:color w:val="000000"/>
                <w:sz w:val="18"/>
                <w:szCs w:val="18"/>
              </w:rPr>
            </w:pPr>
            <w:r>
              <w:rPr>
                <w:rFonts w:ascii="PT Astra Serif" w:hAnsi="PT Astra Serif"/>
                <w:color w:val="000000"/>
                <w:sz w:val="18"/>
                <w:szCs w:val="18"/>
              </w:rPr>
              <w:t xml:space="preserve">- </w:t>
            </w:r>
            <w:r w:rsidRPr="001F3D99">
              <w:rPr>
                <w:rFonts w:ascii="PT Astra Serif" w:hAnsi="PT Astra Serif"/>
                <w:color w:val="000000"/>
                <w:sz w:val="18"/>
                <w:szCs w:val="18"/>
              </w:rPr>
              <w:t>копия сертификата соответствия ФСТЭК России;</w:t>
            </w:r>
          </w:p>
          <w:p w:rsidR="00735561" w:rsidRPr="001F3D99" w:rsidRDefault="00735561" w:rsidP="00061A91">
            <w:pPr>
              <w:tabs>
                <w:tab w:val="left" w:pos="1134"/>
              </w:tabs>
              <w:jc w:val="both"/>
              <w:rPr>
                <w:rFonts w:ascii="PT Astra Serif" w:hAnsi="PT Astra Serif"/>
                <w:color w:val="000000"/>
                <w:sz w:val="18"/>
                <w:szCs w:val="18"/>
              </w:rPr>
            </w:pPr>
            <w:r>
              <w:rPr>
                <w:rFonts w:ascii="PT Astra Serif" w:hAnsi="PT Astra Serif"/>
                <w:color w:val="000000"/>
                <w:sz w:val="18"/>
                <w:szCs w:val="18"/>
              </w:rPr>
              <w:t xml:space="preserve">- </w:t>
            </w:r>
            <w:r w:rsidRPr="001F3D99">
              <w:rPr>
                <w:rFonts w:ascii="PT Astra Serif" w:hAnsi="PT Astra Serif"/>
                <w:color w:val="000000"/>
                <w:sz w:val="18"/>
                <w:szCs w:val="18"/>
              </w:rPr>
              <w:t>краткое руководство пользователя;</w:t>
            </w:r>
          </w:p>
          <w:p w:rsidR="00735561" w:rsidRDefault="00735561" w:rsidP="00061A91">
            <w:pPr>
              <w:tabs>
                <w:tab w:val="left" w:pos="1134"/>
              </w:tabs>
              <w:jc w:val="both"/>
              <w:rPr>
                <w:rFonts w:ascii="PT Astra Serif" w:hAnsi="PT Astra Serif"/>
                <w:color w:val="000000"/>
                <w:sz w:val="18"/>
                <w:szCs w:val="18"/>
              </w:rPr>
            </w:pPr>
            <w:r>
              <w:rPr>
                <w:rFonts w:ascii="PT Astra Serif" w:hAnsi="PT Astra Serif"/>
                <w:color w:val="000000"/>
                <w:sz w:val="18"/>
                <w:szCs w:val="18"/>
              </w:rPr>
              <w:t xml:space="preserve">- </w:t>
            </w:r>
            <w:r w:rsidRPr="001F3D99">
              <w:rPr>
                <w:rFonts w:ascii="PT Astra Serif" w:hAnsi="PT Astra Serif"/>
                <w:color w:val="000000"/>
                <w:sz w:val="18"/>
                <w:szCs w:val="18"/>
              </w:rPr>
              <w:t>верифицированный дистрибутив (компакт диск).</w:t>
            </w:r>
          </w:p>
          <w:p w:rsidR="00735561" w:rsidRDefault="00735561" w:rsidP="00061A91">
            <w:pPr>
              <w:tabs>
                <w:tab w:val="left" w:pos="1134"/>
              </w:tabs>
              <w:jc w:val="both"/>
              <w:rPr>
                <w:rFonts w:ascii="PT Astra Serif" w:hAnsi="PT Astra Serif"/>
                <w:color w:val="000000"/>
                <w:sz w:val="18"/>
                <w:szCs w:val="18"/>
              </w:rPr>
            </w:pPr>
          </w:p>
          <w:p w:rsidR="00735561" w:rsidRPr="001F3D99" w:rsidRDefault="00735561" w:rsidP="00061A91">
            <w:pPr>
              <w:tabs>
                <w:tab w:val="left" w:pos="1134"/>
              </w:tabs>
              <w:jc w:val="both"/>
              <w:rPr>
                <w:rFonts w:ascii="PT Astra Serif" w:hAnsi="PT Astra Serif"/>
                <w:b/>
                <w:color w:val="000000"/>
                <w:sz w:val="18"/>
                <w:szCs w:val="18"/>
              </w:rPr>
            </w:pPr>
            <w:r w:rsidRPr="001F3D99">
              <w:rPr>
                <w:rFonts w:ascii="PT Astra Serif" w:hAnsi="PT Astra Serif"/>
                <w:b/>
                <w:color w:val="000000"/>
                <w:sz w:val="18"/>
                <w:szCs w:val="18"/>
              </w:rPr>
              <w:t xml:space="preserve">Количество – </w:t>
            </w:r>
            <w:r>
              <w:rPr>
                <w:rFonts w:ascii="PT Astra Serif" w:hAnsi="PT Astra Serif"/>
                <w:b/>
                <w:color w:val="000000"/>
                <w:sz w:val="18"/>
                <w:szCs w:val="18"/>
              </w:rPr>
              <w:t>3</w:t>
            </w:r>
            <w:r w:rsidRPr="001F3D99">
              <w:rPr>
                <w:rFonts w:ascii="PT Astra Serif" w:hAnsi="PT Astra Serif"/>
                <w:b/>
                <w:color w:val="000000"/>
                <w:sz w:val="18"/>
                <w:szCs w:val="18"/>
              </w:rPr>
              <w:t xml:space="preserve"> шт.</w:t>
            </w:r>
          </w:p>
        </w:tc>
      </w:tr>
    </w:tbl>
    <w:p w:rsidR="00735561" w:rsidRDefault="00735561" w:rsidP="00735561">
      <w:pPr>
        <w:jc w:val="both"/>
        <w:rPr>
          <w:rFonts w:ascii="PT Astra Serif" w:hAnsi="PT Astra Serif"/>
          <w:sz w:val="24"/>
          <w:szCs w:val="24"/>
        </w:rPr>
      </w:pPr>
    </w:p>
    <w:p w:rsidR="00735561" w:rsidRPr="003A2A0B" w:rsidRDefault="00735561" w:rsidP="00735561">
      <w:pPr>
        <w:ind w:firstLine="709"/>
        <w:jc w:val="both"/>
        <w:rPr>
          <w:rFonts w:ascii="PT Astra Serif" w:hAnsi="PT Astra Serif"/>
          <w:bCs/>
          <w:sz w:val="24"/>
          <w:szCs w:val="24"/>
        </w:rPr>
      </w:pPr>
      <w:r w:rsidRPr="003A2A0B">
        <w:rPr>
          <w:rFonts w:ascii="PT Astra Serif" w:hAnsi="PT Astra Serif"/>
          <w:bCs/>
          <w:sz w:val="24"/>
          <w:szCs w:val="24"/>
        </w:rPr>
        <w:t xml:space="preserve">Программное обеспечение передаётся </w:t>
      </w:r>
      <w:r>
        <w:rPr>
          <w:rFonts w:ascii="PT Astra Serif" w:hAnsi="PT Astra Serif"/>
          <w:bCs/>
          <w:sz w:val="24"/>
          <w:szCs w:val="24"/>
        </w:rPr>
        <w:t>Заказч</w:t>
      </w:r>
      <w:r w:rsidRPr="003A2A0B">
        <w:rPr>
          <w:rFonts w:ascii="PT Astra Serif" w:hAnsi="PT Astra Serif"/>
          <w:bCs/>
          <w:sz w:val="24"/>
          <w:szCs w:val="24"/>
        </w:rPr>
        <w:t>ику в соответствии с действующим законодательством с предоставлением сублицензионного договора и актов приёма-передачи неисключительных прав.</w:t>
      </w:r>
    </w:p>
    <w:p w:rsidR="00735561" w:rsidRDefault="00735561" w:rsidP="00735561">
      <w:pPr>
        <w:ind w:firstLine="709"/>
        <w:jc w:val="both"/>
        <w:rPr>
          <w:rFonts w:ascii="PT Astra Serif" w:hAnsi="PT Astra Serif"/>
          <w:bCs/>
          <w:sz w:val="24"/>
          <w:szCs w:val="24"/>
        </w:rPr>
      </w:pPr>
      <w:r>
        <w:rPr>
          <w:rFonts w:ascii="PT Astra Serif" w:hAnsi="PT Astra Serif"/>
          <w:bCs/>
          <w:sz w:val="24"/>
          <w:szCs w:val="24"/>
        </w:rPr>
        <w:t>Исполнител</w:t>
      </w:r>
      <w:r w:rsidRPr="003A2A0B">
        <w:rPr>
          <w:rFonts w:ascii="PT Astra Serif" w:hAnsi="PT Astra Serif"/>
          <w:bCs/>
          <w:sz w:val="24"/>
          <w:szCs w:val="24"/>
        </w:rPr>
        <w:t xml:space="preserve">ь осуществляет поставку средств защиты информации по адресу: 628260, Ханты-Мансийский Автономный округ - Югра, город Югорск, улица 40 лет Победы, 11. В случае использования услуг перевозчика для доставки </w:t>
      </w:r>
      <w:r>
        <w:rPr>
          <w:rFonts w:ascii="PT Astra Serif" w:hAnsi="PT Astra Serif"/>
          <w:bCs/>
          <w:sz w:val="24"/>
          <w:szCs w:val="24"/>
        </w:rPr>
        <w:t>Исполнител</w:t>
      </w:r>
      <w:r w:rsidRPr="003A2A0B">
        <w:rPr>
          <w:rFonts w:ascii="PT Astra Serif" w:hAnsi="PT Astra Serif"/>
          <w:bCs/>
          <w:sz w:val="24"/>
          <w:szCs w:val="24"/>
        </w:rPr>
        <w:t xml:space="preserve">ь обязан известить </w:t>
      </w:r>
      <w:r>
        <w:rPr>
          <w:rFonts w:ascii="PT Astra Serif" w:hAnsi="PT Astra Serif"/>
          <w:bCs/>
          <w:sz w:val="24"/>
          <w:szCs w:val="24"/>
        </w:rPr>
        <w:t>Заказч</w:t>
      </w:r>
      <w:r w:rsidRPr="003A2A0B">
        <w:rPr>
          <w:rFonts w:ascii="PT Astra Serif" w:hAnsi="PT Astra Serif"/>
          <w:bCs/>
          <w:sz w:val="24"/>
          <w:szCs w:val="24"/>
        </w:rPr>
        <w:t>ика о факте передачи средств защиты информации перевозчику, а также о наименовании перевозчика и реквизитах отгрузочных документов</w:t>
      </w:r>
      <w:r>
        <w:rPr>
          <w:rFonts w:ascii="PT Astra Serif" w:hAnsi="PT Astra Serif"/>
          <w:bCs/>
          <w:sz w:val="24"/>
          <w:szCs w:val="24"/>
        </w:rPr>
        <w:t>.</w:t>
      </w:r>
    </w:p>
    <w:p w:rsidR="00735561" w:rsidRPr="003A2A0B" w:rsidRDefault="00735561" w:rsidP="00735561">
      <w:pPr>
        <w:ind w:firstLine="709"/>
        <w:jc w:val="both"/>
        <w:rPr>
          <w:rFonts w:ascii="PT Astra Serif" w:hAnsi="PT Astra Serif"/>
          <w:bCs/>
          <w:sz w:val="24"/>
          <w:szCs w:val="24"/>
        </w:rPr>
      </w:pPr>
      <w:r>
        <w:rPr>
          <w:rFonts w:ascii="PT Astra Serif" w:hAnsi="PT Astra Serif"/>
          <w:bCs/>
          <w:sz w:val="24"/>
          <w:szCs w:val="24"/>
        </w:rPr>
        <w:t xml:space="preserve">4.3.4. </w:t>
      </w:r>
      <w:r w:rsidRPr="003A2A0B">
        <w:rPr>
          <w:rFonts w:ascii="PT Astra Serif" w:hAnsi="PT Astra Serif"/>
          <w:bCs/>
          <w:sz w:val="24"/>
          <w:szCs w:val="24"/>
        </w:rPr>
        <w:t xml:space="preserve">Установка и настройка средств защиты информации осуществляется </w:t>
      </w:r>
      <w:r>
        <w:rPr>
          <w:rFonts w:ascii="PT Astra Serif" w:hAnsi="PT Astra Serif"/>
          <w:bCs/>
          <w:sz w:val="24"/>
          <w:szCs w:val="24"/>
        </w:rPr>
        <w:t>Исполнител</w:t>
      </w:r>
      <w:r w:rsidRPr="003A2A0B">
        <w:rPr>
          <w:rFonts w:ascii="PT Astra Serif" w:hAnsi="PT Astra Serif"/>
          <w:bCs/>
          <w:sz w:val="24"/>
          <w:szCs w:val="24"/>
        </w:rPr>
        <w:t>ем в соответствии с решениями, изложенными в техническом задании на систему защиты информационных систем персональных данных.</w:t>
      </w:r>
    </w:p>
    <w:p w:rsidR="00735561" w:rsidRPr="003A2A0B" w:rsidRDefault="00735561" w:rsidP="00735561">
      <w:pPr>
        <w:ind w:firstLine="709"/>
        <w:jc w:val="both"/>
        <w:rPr>
          <w:rFonts w:ascii="PT Astra Serif" w:hAnsi="PT Astra Serif"/>
          <w:bCs/>
          <w:sz w:val="24"/>
          <w:szCs w:val="24"/>
        </w:rPr>
      </w:pPr>
      <w:r w:rsidRPr="003A2A0B">
        <w:rPr>
          <w:rFonts w:ascii="PT Astra Serif" w:hAnsi="PT Astra Serif"/>
          <w:bCs/>
          <w:sz w:val="24"/>
          <w:szCs w:val="24"/>
        </w:rPr>
        <w:t xml:space="preserve">При установке и настройке </w:t>
      </w:r>
      <w:proofErr w:type="spellStart"/>
      <w:r w:rsidRPr="003A2A0B">
        <w:rPr>
          <w:rFonts w:ascii="PT Astra Serif" w:hAnsi="PT Astra Serif"/>
          <w:bCs/>
          <w:sz w:val="24"/>
          <w:szCs w:val="24"/>
        </w:rPr>
        <w:t>СрЗИ</w:t>
      </w:r>
      <w:proofErr w:type="spellEnd"/>
      <w:r w:rsidRPr="003A2A0B">
        <w:rPr>
          <w:rFonts w:ascii="PT Astra Serif" w:hAnsi="PT Astra Serif"/>
          <w:bCs/>
          <w:sz w:val="24"/>
          <w:szCs w:val="24"/>
        </w:rPr>
        <w:t xml:space="preserve"> должна производиться их интеграция с имеющимися средствами защиты информации. Настройка </w:t>
      </w:r>
      <w:proofErr w:type="spellStart"/>
      <w:r w:rsidRPr="003A2A0B">
        <w:rPr>
          <w:rFonts w:ascii="PT Astra Serif" w:hAnsi="PT Astra Serif"/>
          <w:bCs/>
          <w:sz w:val="24"/>
          <w:szCs w:val="24"/>
        </w:rPr>
        <w:t>СрЗИ</w:t>
      </w:r>
      <w:proofErr w:type="spellEnd"/>
      <w:r w:rsidRPr="003A2A0B">
        <w:rPr>
          <w:rFonts w:ascii="PT Astra Serif" w:hAnsi="PT Astra Serif"/>
          <w:bCs/>
          <w:sz w:val="24"/>
          <w:szCs w:val="24"/>
        </w:rPr>
        <w:t xml:space="preserve"> должна обеспечить функционирование подсистемы защиты от несанкционированного доступа, межсетевого экранирования и антивирусной защиты.</w:t>
      </w:r>
    </w:p>
    <w:p w:rsidR="00735561" w:rsidRPr="003A2A0B" w:rsidRDefault="00735561" w:rsidP="00735561">
      <w:pPr>
        <w:ind w:firstLine="709"/>
        <w:jc w:val="both"/>
        <w:rPr>
          <w:rFonts w:ascii="PT Astra Serif" w:hAnsi="PT Astra Serif"/>
          <w:bCs/>
          <w:sz w:val="24"/>
          <w:szCs w:val="24"/>
        </w:rPr>
      </w:pPr>
      <w:r w:rsidRPr="003A2A0B">
        <w:rPr>
          <w:rFonts w:ascii="PT Astra Serif" w:hAnsi="PT Astra Serif"/>
          <w:bCs/>
          <w:sz w:val="24"/>
          <w:szCs w:val="24"/>
        </w:rPr>
        <w:t xml:space="preserve">Настроенные средства защиты не должны нарушать функционирование защищаемых информационных систем персональных данных. В целях снижения вероятности возникновения ошибок и нарушения работы ИСПДн, настройка </w:t>
      </w:r>
      <w:proofErr w:type="spellStart"/>
      <w:r w:rsidRPr="003A2A0B">
        <w:rPr>
          <w:rFonts w:ascii="PT Astra Serif" w:hAnsi="PT Astra Serif"/>
          <w:bCs/>
          <w:sz w:val="24"/>
          <w:szCs w:val="24"/>
        </w:rPr>
        <w:t>СрЗИ</w:t>
      </w:r>
      <w:proofErr w:type="spellEnd"/>
      <w:r w:rsidRPr="003A2A0B">
        <w:rPr>
          <w:rFonts w:ascii="PT Astra Serif" w:hAnsi="PT Astra Serif"/>
          <w:bCs/>
          <w:sz w:val="24"/>
          <w:szCs w:val="24"/>
        </w:rPr>
        <w:t xml:space="preserve"> должна производиться последовательно в несколько этапов.</w:t>
      </w:r>
    </w:p>
    <w:p w:rsidR="00735561" w:rsidRPr="003A2A0B" w:rsidRDefault="00735561" w:rsidP="00735561">
      <w:pPr>
        <w:ind w:firstLine="709"/>
        <w:jc w:val="both"/>
        <w:rPr>
          <w:rFonts w:ascii="PT Astra Serif" w:hAnsi="PT Astra Serif"/>
          <w:bCs/>
          <w:sz w:val="24"/>
          <w:szCs w:val="24"/>
        </w:rPr>
      </w:pPr>
      <w:r w:rsidRPr="003A2A0B">
        <w:rPr>
          <w:rFonts w:ascii="PT Astra Serif" w:hAnsi="PT Astra Serif"/>
          <w:bCs/>
          <w:sz w:val="24"/>
          <w:szCs w:val="24"/>
        </w:rPr>
        <w:t xml:space="preserve">Настройка </w:t>
      </w:r>
      <w:proofErr w:type="spellStart"/>
      <w:r w:rsidRPr="003A2A0B">
        <w:rPr>
          <w:rFonts w:ascii="PT Astra Serif" w:hAnsi="PT Astra Serif"/>
          <w:bCs/>
          <w:sz w:val="24"/>
          <w:szCs w:val="24"/>
        </w:rPr>
        <w:t>СрЗИ</w:t>
      </w:r>
      <w:proofErr w:type="spellEnd"/>
      <w:r w:rsidRPr="003A2A0B">
        <w:rPr>
          <w:rFonts w:ascii="PT Astra Serif" w:hAnsi="PT Astra Serif"/>
          <w:bCs/>
          <w:sz w:val="24"/>
          <w:szCs w:val="24"/>
        </w:rPr>
        <w:t xml:space="preserve"> должна быть произведена для соответствующего уровня защищённости персональных данных и в соответствии с матрицей доступа пользователей к защищаемым ресурсам.</w:t>
      </w:r>
    </w:p>
    <w:p w:rsidR="00735561" w:rsidRPr="003A2A0B" w:rsidRDefault="00735561" w:rsidP="00735561">
      <w:pPr>
        <w:ind w:firstLine="709"/>
        <w:jc w:val="both"/>
        <w:rPr>
          <w:rFonts w:ascii="PT Astra Serif" w:hAnsi="PT Astra Serif"/>
          <w:bCs/>
          <w:sz w:val="24"/>
          <w:szCs w:val="24"/>
        </w:rPr>
      </w:pPr>
      <w:r w:rsidRPr="003A2A0B">
        <w:rPr>
          <w:rFonts w:ascii="PT Astra Serif" w:hAnsi="PT Astra Serif"/>
          <w:bCs/>
          <w:sz w:val="24"/>
          <w:szCs w:val="24"/>
        </w:rPr>
        <w:t>Результаты работ по установке и настройке средств защиты информации отражаются в следующих документах:</w:t>
      </w:r>
    </w:p>
    <w:p w:rsidR="00735561" w:rsidRPr="003A2A0B" w:rsidRDefault="00735561" w:rsidP="00735561">
      <w:pPr>
        <w:ind w:firstLine="709"/>
        <w:jc w:val="both"/>
        <w:rPr>
          <w:rFonts w:ascii="PT Astra Serif" w:hAnsi="PT Astra Serif"/>
          <w:bCs/>
          <w:sz w:val="24"/>
          <w:szCs w:val="24"/>
        </w:rPr>
      </w:pPr>
      <w:r>
        <w:rPr>
          <w:rFonts w:ascii="PT Astra Serif" w:hAnsi="PT Astra Serif"/>
          <w:bCs/>
          <w:sz w:val="24"/>
          <w:szCs w:val="24"/>
        </w:rPr>
        <w:t xml:space="preserve">– </w:t>
      </w:r>
      <w:r w:rsidRPr="003A2A0B">
        <w:rPr>
          <w:rFonts w:ascii="PT Astra Serif" w:hAnsi="PT Astra Serif"/>
          <w:bCs/>
          <w:sz w:val="24"/>
          <w:szCs w:val="24"/>
        </w:rPr>
        <w:t>акт установки и настройки средств защиты информации.</w:t>
      </w:r>
    </w:p>
    <w:p w:rsidR="00735561" w:rsidRDefault="00735561" w:rsidP="00735561">
      <w:pPr>
        <w:ind w:firstLine="709"/>
        <w:jc w:val="both"/>
        <w:rPr>
          <w:rFonts w:ascii="PT Astra Serif" w:hAnsi="PT Astra Serif"/>
          <w:bCs/>
          <w:sz w:val="24"/>
          <w:szCs w:val="24"/>
        </w:rPr>
      </w:pPr>
      <w:r w:rsidRPr="003A2A0B">
        <w:rPr>
          <w:rFonts w:ascii="PT Astra Serif" w:hAnsi="PT Astra Serif"/>
          <w:bCs/>
          <w:sz w:val="24"/>
          <w:szCs w:val="24"/>
        </w:rPr>
        <w:t xml:space="preserve">Установка и настройка программных СЗИ от НСД не должна существенно нарушать рабочий процесс </w:t>
      </w:r>
      <w:r>
        <w:rPr>
          <w:rFonts w:ascii="PT Astra Serif" w:hAnsi="PT Astra Serif"/>
          <w:bCs/>
          <w:sz w:val="24"/>
          <w:szCs w:val="24"/>
        </w:rPr>
        <w:t>Заказч</w:t>
      </w:r>
      <w:r w:rsidRPr="003A2A0B">
        <w:rPr>
          <w:rFonts w:ascii="PT Astra Serif" w:hAnsi="PT Astra Serif"/>
          <w:bCs/>
          <w:sz w:val="24"/>
          <w:szCs w:val="24"/>
        </w:rPr>
        <w:t>ика. Время прекращения функционирования не должно превышать 1,5 часа для АРМ, 1 час для серверов.</w:t>
      </w:r>
    </w:p>
    <w:p w:rsidR="00735561" w:rsidRDefault="00735561" w:rsidP="00735561">
      <w:pPr>
        <w:ind w:firstLine="709"/>
        <w:jc w:val="both"/>
        <w:rPr>
          <w:rFonts w:ascii="PT Astra Serif" w:hAnsi="PT Astra Serif"/>
          <w:bCs/>
          <w:sz w:val="24"/>
          <w:szCs w:val="24"/>
        </w:rPr>
      </w:pPr>
    </w:p>
    <w:p w:rsidR="00735561" w:rsidRPr="003A2A0B" w:rsidRDefault="00735561" w:rsidP="00735561">
      <w:pPr>
        <w:ind w:firstLine="709"/>
        <w:jc w:val="both"/>
        <w:rPr>
          <w:rFonts w:ascii="PT Astra Serif" w:hAnsi="PT Astra Serif"/>
          <w:bCs/>
          <w:sz w:val="24"/>
          <w:szCs w:val="24"/>
        </w:rPr>
      </w:pPr>
      <w:r>
        <w:rPr>
          <w:rFonts w:ascii="PT Astra Serif" w:hAnsi="PT Astra Serif"/>
          <w:bCs/>
          <w:sz w:val="24"/>
          <w:szCs w:val="24"/>
        </w:rPr>
        <w:t>4.3.5.</w:t>
      </w:r>
      <w:r w:rsidRPr="003A2A0B">
        <w:t xml:space="preserve"> </w:t>
      </w:r>
      <w:r w:rsidRPr="003A2A0B">
        <w:rPr>
          <w:rFonts w:ascii="PT Astra Serif" w:hAnsi="PT Astra Serif"/>
          <w:bCs/>
          <w:sz w:val="24"/>
          <w:szCs w:val="24"/>
        </w:rPr>
        <w:t>Разработка организационно-распорядительной документации по защите информации</w:t>
      </w:r>
      <w:r>
        <w:rPr>
          <w:rFonts w:ascii="PT Astra Serif" w:hAnsi="PT Astra Serif"/>
          <w:bCs/>
          <w:sz w:val="24"/>
          <w:szCs w:val="24"/>
        </w:rPr>
        <w:t>.</w:t>
      </w:r>
    </w:p>
    <w:p w:rsidR="00735561" w:rsidRPr="00F96BE4" w:rsidRDefault="00735561" w:rsidP="00735561">
      <w:pPr>
        <w:ind w:firstLine="709"/>
        <w:jc w:val="both"/>
        <w:rPr>
          <w:rFonts w:ascii="PT Astra Serif" w:hAnsi="PT Astra Serif"/>
          <w:bCs/>
          <w:sz w:val="24"/>
          <w:szCs w:val="24"/>
        </w:rPr>
      </w:pPr>
      <w:r w:rsidRPr="00F96BE4">
        <w:rPr>
          <w:rFonts w:ascii="PT Astra Serif" w:hAnsi="PT Astra Serif"/>
          <w:bCs/>
          <w:sz w:val="24"/>
          <w:szCs w:val="24"/>
        </w:rPr>
        <w:t xml:space="preserve">Разработка внутренних нормативных и организационно-распорядительных документов по защите информации с обеспечением доступа к онлайн-сервису по разработке, корректировке и поддержанию в актуальном состоянии организационной распорядительной документации по защите информации сроком на не менее 12 месяцев, с внесением информации в онлайн-сервис для формирования комплекта организационно-распорядительной документации по защите информации. </w:t>
      </w:r>
    </w:p>
    <w:p w:rsidR="00735561" w:rsidRPr="00F96BE4" w:rsidRDefault="00735561" w:rsidP="00735561">
      <w:pPr>
        <w:ind w:firstLine="709"/>
        <w:jc w:val="both"/>
        <w:rPr>
          <w:rFonts w:ascii="PT Astra Serif" w:hAnsi="PT Astra Serif"/>
          <w:bCs/>
          <w:sz w:val="24"/>
          <w:szCs w:val="24"/>
        </w:rPr>
      </w:pPr>
      <w:r w:rsidRPr="00F96BE4">
        <w:rPr>
          <w:rFonts w:ascii="PT Astra Serif" w:hAnsi="PT Astra Serif"/>
          <w:bCs/>
          <w:sz w:val="24"/>
          <w:szCs w:val="24"/>
        </w:rPr>
        <w:t>Онлайн-сервис должен обеспечивать выполнение следующих функций:</w:t>
      </w:r>
    </w:p>
    <w:p w:rsidR="00735561" w:rsidRPr="00F96BE4" w:rsidRDefault="00735561" w:rsidP="00735561">
      <w:pPr>
        <w:ind w:firstLine="709"/>
        <w:jc w:val="both"/>
        <w:rPr>
          <w:rFonts w:ascii="PT Astra Serif" w:hAnsi="PT Astra Serif"/>
          <w:bCs/>
          <w:sz w:val="24"/>
          <w:szCs w:val="24"/>
        </w:rPr>
      </w:pPr>
      <w:r w:rsidRPr="00F96BE4">
        <w:rPr>
          <w:rFonts w:ascii="PT Astra Serif" w:hAnsi="PT Astra Serif"/>
          <w:bCs/>
          <w:sz w:val="24"/>
          <w:szCs w:val="24"/>
        </w:rPr>
        <w:lastRenderedPageBreak/>
        <w:t>- предоставление возможности прохождения электронного согласования разрабатываемых документов специалистами Заказчика, с возможностью выбора маршрута согласуемого документа – последовательно/параллельно;</w:t>
      </w:r>
    </w:p>
    <w:p w:rsidR="00735561" w:rsidRPr="00F96BE4" w:rsidRDefault="00735561" w:rsidP="00735561">
      <w:pPr>
        <w:ind w:firstLine="709"/>
        <w:jc w:val="both"/>
        <w:rPr>
          <w:rFonts w:ascii="PT Astra Serif" w:hAnsi="PT Astra Serif"/>
          <w:bCs/>
          <w:sz w:val="24"/>
          <w:szCs w:val="24"/>
        </w:rPr>
      </w:pPr>
      <w:r w:rsidRPr="00F96BE4">
        <w:rPr>
          <w:rFonts w:ascii="PT Astra Serif" w:hAnsi="PT Astra Serif"/>
          <w:bCs/>
          <w:sz w:val="24"/>
          <w:szCs w:val="24"/>
        </w:rPr>
        <w:t>- двухфакторная аутентификация пользователей с применением связки логин – пароль, а также электронной подписи;</w:t>
      </w:r>
    </w:p>
    <w:p w:rsidR="00735561" w:rsidRPr="00F96BE4" w:rsidRDefault="00735561" w:rsidP="00735561">
      <w:pPr>
        <w:ind w:firstLine="709"/>
        <w:jc w:val="both"/>
        <w:rPr>
          <w:rFonts w:ascii="PT Astra Serif" w:hAnsi="PT Astra Serif"/>
          <w:bCs/>
          <w:sz w:val="24"/>
          <w:szCs w:val="24"/>
        </w:rPr>
      </w:pPr>
      <w:r w:rsidRPr="00F96BE4">
        <w:rPr>
          <w:rFonts w:ascii="PT Astra Serif" w:hAnsi="PT Astra Serif"/>
          <w:bCs/>
          <w:sz w:val="24"/>
          <w:szCs w:val="24"/>
        </w:rPr>
        <w:t>- защита подключения к сервису с использованием сертифицированного криптопровайдера;</w:t>
      </w:r>
    </w:p>
    <w:p w:rsidR="00735561" w:rsidRPr="00F96BE4" w:rsidRDefault="00735561" w:rsidP="00735561">
      <w:pPr>
        <w:ind w:firstLine="709"/>
        <w:jc w:val="both"/>
        <w:rPr>
          <w:rFonts w:ascii="PT Astra Serif" w:hAnsi="PT Astra Serif"/>
          <w:bCs/>
          <w:sz w:val="24"/>
          <w:szCs w:val="24"/>
        </w:rPr>
      </w:pPr>
      <w:r w:rsidRPr="00F96BE4">
        <w:rPr>
          <w:rFonts w:ascii="PT Astra Serif" w:hAnsi="PT Astra Serif"/>
          <w:bCs/>
          <w:sz w:val="24"/>
          <w:szCs w:val="24"/>
        </w:rPr>
        <w:t>- формирование актуального пакета нормативной распорядительной документации по защите персональных данных, систем согласно законодательству Российской Федерации;</w:t>
      </w:r>
    </w:p>
    <w:p w:rsidR="00735561" w:rsidRPr="00F96BE4" w:rsidRDefault="00735561" w:rsidP="00735561">
      <w:pPr>
        <w:ind w:firstLine="709"/>
        <w:jc w:val="both"/>
        <w:rPr>
          <w:rFonts w:ascii="PT Astra Serif" w:hAnsi="PT Astra Serif"/>
          <w:bCs/>
          <w:sz w:val="24"/>
          <w:szCs w:val="24"/>
        </w:rPr>
      </w:pPr>
      <w:r w:rsidRPr="00F96BE4">
        <w:rPr>
          <w:rFonts w:ascii="PT Astra Serif" w:hAnsi="PT Astra Serif"/>
          <w:bCs/>
          <w:sz w:val="24"/>
          <w:szCs w:val="24"/>
        </w:rPr>
        <w:t>- наличие функционала, позволяющего автоматизировать подготовку внутренних распорядительных документов;</w:t>
      </w:r>
    </w:p>
    <w:p w:rsidR="00735561" w:rsidRPr="00F96BE4" w:rsidRDefault="00735561" w:rsidP="00735561">
      <w:pPr>
        <w:ind w:firstLine="709"/>
        <w:jc w:val="both"/>
        <w:rPr>
          <w:rFonts w:ascii="PT Astra Serif" w:hAnsi="PT Astra Serif"/>
          <w:bCs/>
          <w:sz w:val="24"/>
          <w:szCs w:val="24"/>
        </w:rPr>
      </w:pPr>
      <w:r w:rsidRPr="00F96BE4">
        <w:rPr>
          <w:rFonts w:ascii="PT Astra Serif" w:hAnsi="PT Astra Serif"/>
          <w:bCs/>
          <w:sz w:val="24"/>
          <w:szCs w:val="24"/>
        </w:rPr>
        <w:t>- наличие инструментария для планирования мероприятий по защите информации с уведомлением пользователя о приближении запланированного мероприятия через сервис и на электронную почту;</w:t>
      </w:r>
    </w:p>
    <w:p w:rsidR="00735561" w:rsidRPr="00F96BE4" w:rsidRDefault="00735561" w:rsidP="00735561">
      <w:pPr>
        <w:ind w:firstLine="709"/>
        <w:jc w:val="both"/>
        <w:rPr>
          <w:rFonts w:ascii="PT Astra Serif" w:hAnsi="PT Astra Serif"/>
          <w:bCs/>
          <w:sz w:val="24"/>
          <w:szCs w:val="24"/>
        </w:rPr>
      </w:pPr>
      <w:r w:rsidRPr="00F96BE4">
        <w:rPr>
          <w:rFonts w:ascii="PT Astra Serif" w:hAnsi="PT Astra Serif"/>
          <w:bCs/>
          <w:sz w:val="24"/>
          <w:szCs w:val="24"/>
        </w:rPr>
        <w:t>- ведение в электронном виде (в режиме онлайн) всех журналов, формы которых присутствуют в формируемом пакете документов, с возможностью выгрузки журналов целиком, а также заданного интервала записей;</w:t>
      </w:r>
    </w:p>
    <w:p w:rsidR="00735561" w:rsidRPr="00F96BE4" w:rsidRDefault="00735561" w:rsidP="00735561">
      <w:pPr>
        <w:ind w:firstLine="709"/>
        <w:jc w:val="both"/>
        <w:rPr>
          <w:rFonts w:ascii="PT Astra Serif" w:hAnsi="PT Astra Serif"/>
          <w:bCs/>
          <w:sz w:val="24"/>
          <w:szCs w:val="24"/>
        </w:rPr>
      </w:pPr>
      <w:r w:rsidRPr="00F96BE4">
        <w:rPr>
          <w:rFonts w:ascii="PT Astra Serif" w:hAnsi="PT Astra Serif"/>
          <w:bCs/>
          <w:sz w:val="24"/>
          <w:szCs w:val="24"/>
        </w:rPr>
        <w:t>- ведение версионности (истории изменений) документов, с возможностью восстановления электронного документа из резервной копии;</w:t>
      </w:r>
    </w:p>
    <w:p w:rsidR="00735561" w:rsidRPr="00F96BE4" w:rsidRDefault="00735561" w:rsidP="00735561">
      <w:pPr>
        <w:ind w:firstLine="709"/>
        <w:jc w:val="both"/>
        <w:rPr>
          <w:rFonts w:ascii="PT Astra Serif" w:hAnsi="PT Astra Serif"/>
          <w:bCs/>
          <w:sz w:val="24"/>
          <w:szCs w:val="24"/>
        </w:rPr>
      </w:pPr>
      <w:r w:rsidRPr="00F96BE4">
        <w:rPr>
          <w:rFonts w:ascii="PT Astra Serif" w:hAnsi="PT Astra Serif"/>
          <w:bCs/>
          <w:sz w:val="24"/>
          <w:szCs w:val="24"/>
        </w:rPr>
        <w:t>- хранение подписанных электронной подписью документов;</w:t>
      </w:r>
    </w:p>
    <w:p w:rsidR="00735561" w:rsidRPr="00F96BE4" w:rsidRDefault="00735561" w:rsidP="00735561">
      <w:pPr>
        <w:ind w:firstLine="709"/>
        <w:jc w:val="both"/>
        <w:rPr>
          <w:rFonts w:ascii="PT Astra Serif" w:hAnsi="PT Astra Serif"/>
          <w:bCs/>
          <w:sz w:val="24"/>
          <w:szCs w:val="24"/>
        </w:rPr>
      </w:pPr>
      <w:r w:rsidRPr="00F96BE4">
        <w:rPr>
          <w:rFonts w:ascii="PT Astra Serif" w:hAnsi="PT Astra Serif"/>
          <w:bCs/>
          <w:sz w:val="24"/>
          <w:szCs w:val="24"/>
        </w:rPr>
        <w:t>- уведомление должностного лица, использующего онлайн-сервис, об обновлениях системы, изменениях законодательства, возможных перерывах в работе онлайн-сервиса, в связи с внесением изменений, а также внесение соответствующих изменений в анкеты и шаблоны документов онлайн-сервиса;</w:t>
      </w:r>
    </w:p>
    <w:p w:rsidR="00735561" w:rsidRPr="00F96BE4" w:rsidRDefault="00735561" w:rsidP="00735561">
      <w:pPr>
        <w:ind w:firstLine="709"/>
        <w:jc w:val="both"/>
        <w:rPr>
          <w:rFonts w:ascii="PT Astra Serif" w:hAnsi="PT Astra Serif"/>
          <w:bCs/>
          <w:sz w:val="24"/>
          <w:szCs w:val="24"/>
        </w:rPr>
      </w:pPr>
      <w:r w:rsidRPr="00F96BE4">
        <w:rPr>
          <w:rFonts w:ascii="PT Astra Serif" w:hAnsi="PT Astra Serif"/>
          <w:bCs/>
          <w:sz w:val="24"/>
          <w:szCs w:val="24"/>
        </w:rPr>
        <w:t>- выгрузка документов в форматах *.</w:t>
      </w:r>
      <w:proofErr w:type="spellStart"/>
      <w:r w:rsidRPr="00F96BE4">
        <w:rPr>
          <w:rFonts w:ascii="PT Astra Serif" w:hAnsi="PT Astra Serif"/>
          <w:bCs/>
          <w:sz w:val="24"/>
          <w:szCs w:val="24"/>
        </w:rPr>
        <w:t>doc</w:t>
      </w:r>
      <w:proofErr w:type="spellEnd"/>
      <w:r w:rsidRPr="00F96BE4">
        <w:rPr>
          <w:rFonts w:ascii="PT Astra Serif" w:hAnsi="PT Astra Serif"/>
          <w:bCs/>
          <w:sz w:val="24"/>
          <w:szCs w:val="24"/>
        </w:rPr>
        <w:t xml:space="preserve"> и *.</w:t>
      </w:r>
      <w:proofErr w:type="spellStart"/>
      <w:r w:rsidRPr="00F96BE4">
        <w:rPr>
          <w:rFonts w:ascii="PT Astra Serif" w:hAnsi="PT Astra Serif"/>
          <w:bCs/>
          <w:sz w:val="24"/>
          <w:szCs w:val="24"/>
        </w:rPr>
        <w:t>pdf</w:t>
      </w:r>
      <w:proofErr w:type="spellEnd"/>
      <w:r w:rsidRPr="00F96BE4">
        <w:rPr>
          <w:rFonts w:ascii="PT Astra Serif" w:hAnsi="PT Astra Serif"/>
          <w:bCs/>
          <w:sz w:val="24"/>
          <w:szCs w:val="24"/>
        </w:rPr>
        <w:t>;</w:t>
      </w:r>
    </w:p>
    <w:p w:rsidR="00735561" w:rsidRPr="00F96BE4" w:rsidRDefault="00735561" w:rsidP="00735561">
      <w:pPr>
        <w:ind w:firstLine="709"/>
        <w:jc w:val="both"/>
        <w:rPr>
          <w:rFonts w:ascii="PT Astra Serif" w:hAnsi="PT Astra Serif"/>
          <w:bCs/>
          <w:sz w:val="24"/>
          <w:szCs w:val="24"/>
        </w:rPr>
      </w:pPr>
      <w:r w:rsidRPr="00F96BE4">
        <w:rPr>
          <w:rFonts w:ascii="PT Astra Serif" w:hAnsi="PT Astra Serif"/>
          <w:bCs/>
          <w:sz w:val="24"/>
          <w:szCs w:val="24"/>
        </w:rPr>
        <w:t>- выгрузка всего пакета документов в едином файле-архиве.</w:t>
      </w:r>
    </w:p>
    <w:p w:rsidR="00735561" w:rsidRPr="00F96BE4" w:rsidRDefault="00735561" w:rsidP="00735561">
      <w:pPr>
        <w:ind w:firstLine="709"/>
        <w:jc w:val="both"/>
        <w:rPr>
          <w:rFonts w:ascii="PT Astra Serif" w:hAnsi="PT Astra Serif"/>
          <w:bCs/>
          <w:sz w:val="24"/>
          <w:szCs w:val="24"/>
        </w:rPr>
      </w:pPr>
      <w:r w:rsidRPr="00F96BE4">
        <w:rPr>
          <w:rFonts w:ascii="PT Astra Serif" w:hAnsi="PT Astra Serif"/>
          <w:bCs/>
          <w:sz w:val="24"/>
          <w:szCs w:val="24"/>
        </w:rPr>
        <w:t>Исполнителем производится аудит информационных систем персональных данных, вносится необходимая информация в программное обеспечение для автоматизации формирования и актуализации внутренней документации. Исполнитель выгружает пакет организационно-распорядительной документации по защите информации (далее – ОРД) из программного обеспечения для автоматизации формирования и актуализации внутренней документации. В случае необходимости Исполнителем вносятся правки в ОРД с учётом технологии обработки персональных данных Заказчиком. ОРД согласовываются и утверждаются Заказчиком.</w:t>
      </w:r>
    </w:p>
    <w:p w:rsidR="00735561" w:rsidRPr="00F96BE4" w:rsidRDefault="00735561" w:rsidP="00735561">
      <w:pPr>
        <w:ind w:firstLine="709"/>
        <w:jc w:val="both"/>
        <w:rPr>
          <w:rFonts w:ascii="PT Astra Serif" w:hAnsi="PT Astra Serif"/>
          <w:bCs/>
          <w:sz w:val="24"/>
          <w:szCs w:val="24"/>
        </w:rPr>
      </w:pPr>
      <w:r w:rsidRPr="00F96BE4">
        <w:rPr>
          <w:rFonts w:ascii="PT Astra Serif" w:hAnsi="PT Astra Serif"/>
          <w:bCs/>
          <w:sz w:val="24"/>
          <w:szCs w:val="24"/>
        </w:rPr>
        <w:t>Вся организационно-распорядительная документация должна соответствовать единой технологии обработки информации. Организационно-распорядительная документация должна создавать условия для обеспечения защиты информации от угроз несанкционированного доступа, инсайдерских угроз, угроз хищения носителей информации. ОРД должны предусматривать выполнение требований к составу и содержанию организационных мер защиты информационных систем персональных данных.</w:t>
      </w:r>
    </w:p>
    <w:p w:rsidR="00735561" w:rsidRPr="003A2A0B" w:rsidRDefault="00735561" w:rsidP="00735561">
      <w:pPr>
        <w:ind w:firstLine="709"/>
        <w:jc w:val="both"/>
        <w:rPr>
          <w:rFonts w:ascii="PT Astra Serif" w:hAnsi="PT Astra Serif"/>
          <w:bCs/>
          <w:sz w:val="24"/>
          <w:szCs w:val="24"/>
        </w:rPr>
      </w:pPr>
      <w:r w:rsidRPr="00F96BE4">
        <w:rPr>
          <w:rFonts w:ascii="PT Astra Serif" w:hAnsi="PT Astra Serif"/>
          <w:bCs/>
          <w:sz w:val="24"/>
          <w:szCs w:val="24"/>
        </w:rPr>
        <w:t>Вся организационно-распорядительная документация должна соответствовать единой технологии обработки информации. ОРД должна создавать условия для обеспечения защиты информации от угроз несанкционированного доступа, инсайдерских угроз, угроз хищения носителей информации. ОРД должны предусматривать выполнение требований к составу и содержанию организационных мер защиты ИСПДн.</w:t>
      </w:r>
    </w:p>
    <w:p w:rsidR="00735561" w:rsidRDefault="00735561" w:rsidP="00735561">
      <w:pPr>
        <w:ind w:firstLine="709"/>
        <w:jc w:val="both"/>
        <w:rPr>
          <w:rFonts w:ascii="PT Astra Serif" w:hAnsi="PT Astra Serif"/>
          <w:bCs/>
          <w:sz w:val="24"/>
          <w:szCs w:val="24"/>
        </w:rPr>
      </w:pPr>
    </w:p>
    <w:p w:rsidR="00735561" w:rsidRPr="003A2A0B" w:rsidRDefault="00735561" w:rsidP="00735561">
      <w:pPr>
        <w:ind w:firstLine="709"/>
        <w:jc w:val="both"/>
        <w:rPr>
          <w:rFonts w:ascii="PT Astra Serif" w:hAnsi="PT Astra Serif"/>
          <w:bCs/>
          <w:sz w:val="24"/>
          <w:szCs w:val="24"/>
        </w:rPr>
      </w:pPr>
      <w:r>
        <w:rPr>
          <w:rFonts w:ascii="PT Astra Serif" w:hAnsi="PT Astra Serif"/>
          <w:bCs/>
          <w:sz w:val="24"/>
          <w:szCs w:val="24"/>
        </w:rPr>
        <w:t>4</w:t>
      </w:r>
      <w:r w:rsidRPr="003A2A0B">
        <w:rPr>
          <w:rFonts w:ascii="PT Astra Serif" w:hAnsi="PT Astra Serif"/>
          <w:bCs/>
          <w:sz w:val="24"/>
          <w:szCs w:val="24"/>
        </w:rPr>
        <w:t>.</w:t>
      </w:r>
      <w:r>
        <w:rPr>
          <w:rFonts w:ascii="PT Astra Serif" w:hAnsi="PT Astra Serif"/>
          <w:bCs/>
          <w:sz w:val="24"/>
          <w:szCs w:val="24"/>
        </w:rPr>
        <w:t>3</w:t>
      </w:r>
      <w:r w:rsidRPr="003A2A0B">
        <w:rPr>
          <w:rFonts w:ascii="PT Astra Serif" w:hAnsi="PT Astra Serif"/>
          <w:bCs/>
          <w:sz w:val="24"/>
          <w:szCs w:val="24"/>
        </w:rPr>
        <w:t>.</w:t>
      </w:r>
      <w:r>
        <w:rPr>
          <w:rFonts w:ascii="PT Astra Serif" w:hAnsi="PT Astra Serif"/>
          <w:bCs/>
          <w:sz w:val="24"/>
          <w:szCs w:val="24"/>
        </w:rPr>
        <w:t>6</w:t>
      </w:r>
      <w:r w:rsidRPr="003A2A0B">
        <w:rPr>
          <w:rFonts w:ascii="PT Astra Serif" w:hAnsi="PT Astra Serif"/>
          <w:bCs/>
          <w:sz w:val="24"/>
          <w:szCs w:val="24"/>
        </w:rPr>
        <w:t>.</w:t>
      </w:r>
      <w:r w:rsidRPr="003A2A0B">
        <w:rPr>
          <w:rFonts w:ascii="PT Astra Serif" w:hAnsi="PT Astra Serif"/>
          <w:bCs/>
          <w:sz w:val="24"/>
          <w:szCs w:val="24"/>
        </w:rPr>
        <w:tab/>
        <w:t>Оценка соответствия (аттестация) системы защиты информации требованиям безопасности информации</w:t>
      </w:r>
    </w:p>
    <w:p w:rsidR="00735561" w:rsidRPr="003A2A0B" w:rsidRDefault="00735561" w:rsidP="00735561">
      <w:pPr>
        <w:ind w:firstLine="709"/>
        <w:jc w:val="both"/>
        <w:rPr>
          <w:rFonts w:ascii="PT Astra Serif" w:hAnsi="PT Astra Serif"/>
          <w:bCs/>
          <w:sz w:val="24"/>
          <w:szCs w:val="24"/>
        </w:rPr>
      </w:pPr>
      <w:r w:rsidRPr="003A2A0B">
        <w:rPr>
          <w:rFonts w:ascii="PT Astra Serif" w:hAnsi="PT Astra Serif"/>
          <w:bCs/>
          <w:sz w:val="24"/>
          <w:szCs w:val="24"/>
        </w:rPr>
        <w:t xml:space="preserve">Аттестация информационной системы организуется </w:t>
      </w:r>
      <w:r>
        <w:rPr>
          <w:rFonts w:ascii="PT Astra Serif" w:hAnsi="PT Astra Serif"/>
          <w:bCs/>
          <w:sz w:val="24"/>
          <w:szCs w:val="24"/>
        </w:rPr>
        <w:t>Заказч</w:t>
      </w:r>
      <w:r w:rsidRPr="003A2A0B">
        <w:rPr>
          <w:rFonts w:ascii="PT Astra Serif" w:hAnsi="PT Astra Serif"/>
          <w:bCs/>
          <w:sz w:val="24"/>
          <w:szCs w:val="24"/>
        </w:rPr>
        <w:t>иком и включает проведение комплекса организационных и технических мероприятий (аттестационных испытаний), в результате которых подтверждается соответствие системы защиты информации требованиям по защите информации.</w:t>
      </w:r>
    </w:p>
    <w:p w:rsidR="00735561" w:rsidRPr="003A2A0B" w:rsidRDefault="00735561" w:rsidP="00735561">
      <w:pPr>
        <w:ind w:firstLine="709"/>
        <w:jc w:val="both"/>
        <w:rPr>
          <w:rFonts w:ascii="PT Astra Serif" w:hAnsi="PT Astra Serif"/>
          <w:bCs/>
          <w:sz w:val="24"/>
          <w:szCs w:val="24"/>
        </w:rPr>
      </w:pPr>
      <w:r>
        <w:rPr>
          <w:rFonts w:ascii="PT Astra Serif" w:hAnsi="PT Astra Serif"/>
          <w:bCs/>
          <w:sz w:val="24"/>
          <w:szCs w:val="24"/>
        </w:rPr>
        <w:t>Исполнител</w:t>
      </w:r>
      <w:r w:rsidRPr="003A2A0B">
        <w:rPr>
          <w:rFonts w:ascii="PT Astra Serif" w:hAnsi="PT Astra Serif"/>
          <w:bCs/>
          <w:sz w:val="24"/>
          <w:szCs w:val="24"/>
        </w:rPr>
        <w:t xml:space="preserve">ем разрабатывается программа и методика аттестационных испытаний для ИСПДн (далее – Программа-методика). Программа-методика определяет цели, задачи, методы, условия, объем, порядок и методику проведения оценки соответствия принимаемых мер по </w:t>
      </w:r>
      <w:r w:rsidRPr="003A2A0B">
        <w:rPr>
          <w:rFonts w:ascii="PT Astra Serif" w:hAnsi="PT Astra Serif"/>
          <w:bCs/>
          <w:sz w:val="24"/>
          <w:szCs w:val="24"/>
        </w:rPr>
        <w:lastRenderedPageBreak/>
        <w:t xml:space="preserve">обеспечению безопасности информации в ИСПДн на соответствие требованиям законодательства по безопасности информации. Программа-методика согласовывается с </w:t>
      </w:r>
      <w:r>
        <w:rPr>
          <w:rFonts w:ascii="PT Astra Serif" w:hAnsi="PT Astra Serif"/>
          <w:bCs/>
          <w:sz w:val="24"/>
          <w:szCs w:val="24"/>
        </w:rPr>
        <w:t>Заказч</w:t>
      </w:r>
      <w:r w:rsidRPr="003A2A0B">
        <w:rPr>
          <w:rFonts w:ascii="PT Astra Serif" w:hAnsi="PT Astra Serif"/>
          <w:bCs/>
          <w:sz w:val="24"/>
          <w:szCs w:val="24"/>
        </w:rPr>
        <w:t>иком.</w:t>
      </w:r>
    </w:p>
    <w:p w:rsidR="00735561" w:rsidRPr="003A2A0B" w:rsidRDefault="00735561" w:rsidP="00735561">
      <w:pPr>
        <w:ind w:firstLine="709"/>
        <w:jc w:val="both"/>
        <w:rPr>
          <w:rFonts w:ascii="PT Astra Serif" w:hAnsi="PT Astra Serif"/>
          <w:bCs/>
          <w:sz w:val="24"/>
          <w:szCs w:val="24"/>
        </w:rPr>
      </w:pPr>
      <w:r w:rsidRPr="003A2A0B">
        <w:rPr>
          <w:rFonts w:ascii="PT Astra Serif" w:hAnsi="PT Astra Serif"/>
          <w:bCs/>
          <w:sz w:val="24"/>
          <w:szCs w:val="24"/>
        </w:rPr>
        <w:t xml:space="preserve">В соответствии с Программой-методикой </w:t>
      </w:r>
      <w:r>
        <w:rPr>
          <w:rFonts w:ascii="PT Astra Serif" w:hAnsi="PT Astra Serif"/>
          <w:bCs/>
          <w:sz w:val="24"/>
          <w:szCs w:val="24"/>
        </w:rPr>
        <w:t>Исполнител</w:t>
      </w:r>
      <w:r w:rsidRPr="003A2A0B">
        <w:rPr>
          <w:rFonts w:ascii="PT Astra Serif" w:hAnsi="PT Astra Serif"/>
          <w:bCs/>
          <w:sz w:val="24"/>
          <w:szCs w:val="24"/>
        </w:rPr>
        <w:t>ем выполняется оценка соответствия принимаемых мер по обеспечению безопасности информации требованиям безопасности информации для ИСПДн. По результатам аттестационных испытаний оформляются протоколы аттестационных испытаний, заключение о соответствии информационной системы требованиям по защите информации и аттестат соответствия в случае положительных результатов аттестационных испытаний.</w:t>
      </w:r>
    </w:p>
    <w:p w:rsidR="00735561" w:rsidRPr="003A2A0B" w:rsidRDefault="00735561" w:rsidP="00735561">
      <w:pPr>
        <w:ind w:firstLine="709"/>
        <w:jc w:val="both"/>
        <w:rPr>
          <w:rFonts w:ascii="PT Astra Serif" w:hAnsi="PT Astra Serif"/>
          <w:bCs/>
          <w:sz w:val="24"/>
          <w:szCs w:val="24"/>
        </w:rPr>
      </w:pPr>
      <w:r w:rsidRPr="003A2A0B">
        <w:rPr>
          <w:rFonts w:ascii="PT Astra Serif" w:hAnsi="PT Astra Serif"/>
          <w:bCs/>
          <w:sz w:val="24"/>
          <w:szCs w:val="24"/>
        </w:rPr>
        <w:t xml:space="preserve">По результатам выполнения работ </w:t>
      </w:r>
      <w:r>
        <w:rPr>
          <w:rFonts w:ascii="PT Astra Serif" w:hAnsi="PT Astra Serif"/>
          <w:bCs/>
          <w:sz w:val="24"/>
          <w:szCs w:val="24"/>
        </w:rPr>
        <w:t>Исполнител</w:t>
      </w:r>
      <w:r w:rsidRPr="003A2A0B">
        <w:rPr>
          <w:rFonts w:ascii="PT Astra Serif" w:hAnsi="PT Astra Serif"/>
          <w:bCs/>
          <w:sz w:val="24"/>
          <w:szCs w:val="24"/>
        </w:rPr>
        <w:t xml:space="preserve">ем готовятся и передаются </w:t>
      </w:r>
      <w:r>
        <w:rPr>
          <w:rFonts w:ascii="PT Astra Serif" w:hAnsi="PT Astra Serif"/>
          <w:bCs/>
          <w:sz w:val="24"/>
          <w:szCs w:val="24"/>
        </w:rPr>
        <w:t>Заказч</w:t>
      </w:r>
      <w:r w:rsidRPr="003A2A0B">
        <w:rPr>
          <w:rFonts w:ascii="PT Astra Serif" w:hAnsi="PT Astra Serif"/>
          <w:bCs/>
          <w:sz w:val="24"/>
          <w:szCs w:val="24"/>
        </w:rPr>
        <w:t>ику следующие документы:</w:t>
      </w:r>
    </w:p>
    <w:p w:rsidR="00735561" w:rsidRPr="003A2A0B" w:rsidRDefault="00735561" w:rsidP="00735561">
      <w:pPr>
        <w:ind w:firstLine="709"/>
        <w:jc w:val="both"/>
        <w:rPr>
          <w:rFonts w:ascii="PT Astra Serif" w:hAnsi="PT Astra Serif"/>
          <w:bCs/>
          <w:sz w:val="24"/>
          <w:szCs w:val="24"/>
        </w:rPr>
      </w:pPr>
      <w:r>
        <w:rPr>
          <w:rFonts w:ascii="PT Astra Serif" w:hAnsi="PT Astra Serif"/>
          <w:bCs/>
          <w:sz w:val="24"/>
          <w:szCs w:val="24"/>
        </w:rPr>
        <w:t>- п</w:t>
      </w:r>
      <w:r w:rsidRPr="003A2A0B">
        <w:rPr>
          <w:rFonts w:ascii="PT Astra Serif" w:hAnsi="PT Astra Serif"/>
          <w:bCs/>
          <w:sz w:val="24"/>
          <w:szCs w:val="24"/>
        </w:rPr>
        <w:t>рограмма и методика проведения аттестационных испытаний по требованиям безопасности информации ИСПДн;</w:t>
      </w:r>
    </w:p>
    <w:p w:rsidR="00735561" w:rsidRPr="003A2A0B" w:rsidRDefault="00735561" w:rsidP="00735561">
      <w:pPr>
        <w:ind w:firstLine="709"/>
        <w:jc w:val="both"/>
        <w:rPr>
          <w:rFonts w:ascii="PT Astra Serif" w:hAnsi="PT Astra Serif"/>
          <w:bCs/>
          <w:sz w:val="24"/>
          <w:szCs w:val="24"/>
        </w:rPr>
      </w:pPr>
      <w:r>
        <w:rPr>
          <w:rFonts w:ascii="PT Astra Serif" w:hAnsi="PT Astra Serif"/>
          <w:bCs/>
          <w:sz w:val="24"/>
          <w:szCs w:val="24"/>
        </w:rPr>
        <w:t>- п</w:t>
      </w:r>
      <w:r w:rsidRPr="003A2A0B">
        <w:rPr>
          <w:rFonts w:ascii="PT Astra Serif" w:hAnsi="PT Astra Serif"/>
          <w:bCs/>
          <w:sz w:val="24"/>
          <w:szCs w:val="24"/>
        </w:rPr>
        <w:t>ротокол аттестационных испытаний ИСПДн на соответствие требованиям безопасности информации;</w:t>
      </w:r>
    </w:p>
    <w:p w:rsidR="00735561" w:rsidRPr="003A2A0B" w:rsidRDefault="00735561" w:rsidP="00735561">
      <w:pPr>
        <w:ind w:firstLine="709"/>
        <w:jc w:val="both"/>
        <w:rPr>
          <w:rFonts w:ascii="PT Astra Serif" w:hAnsi="PT Astra Serif"/>
          <w:bCs/>
          <w:sz w:val="24"/>
          <w:szCs w:val="24"/>
        </w:rPr>
      </w:pPr>
      <w:r>
        <w:rPr>
          <w:rFonts w:ascii="PT Astra Serif" w:hAnsi="PT Astra Serif"/>
          <w:bCs/>
          <w:sz w:val="24"/>
          <w:szCs w:val="24"/>
        </w:rPr>
        <w:t>- з</w:t>
      </w:r>
      <w:r w:rsidRPr="003A2A0B">
        <w:rPr>
          <w:rFonts w:ascii="PT Astra Serif" w:hAnsi="PT Astra Serif"/>
          <w:bCs/>
          <w:sz w:val="24"/>
          <w:szCs w:val="24"/>
        </w:rPr>
        <w:t xml:space="preserve">аключение по результатам аттестационных испытаний ИСПДн на соответствие требованиям безопасности информации; </w:t>
      </w:r>
    </w:p>
    <w:p w:rsidR="00735561" w:rsidRPr="00943F5C" w:rsidRDefault="00735561" w:rsidP="00735561">
      <w:pPr>
        <w:ind w:firstLine="709"/>
        <w:jc w:val="both"/>
        <w:rPr>
          <w:rFonts w:ascii="PT Astra Serif" w:hAnsi="PT Astra Serif"/>
          <w:bCs/>
          <w:sz w:val="24"/>
          <w:szCs w:val="24"/>
        </w:rPr>
      </w:pPr>
      <w:r>
        <w:rPr>
          <w:rFonts w:ascii="PT Astra Serif" w:hAnsi="PT Astra Serif"/>
          <w:bCs/>
          <w:sz w:val="24"/>
          <w:szCs w:val="24"/>
        </w:rPr>
        <w:t>- а</w:t>
      </w:r>
      <w:r w:rsidRPr="003A2A0B">
        <w:rPr>
          <w:rFonts w:ascii="PT Astra Serif" w:hAnsi="PT Astra Serif"/>
          <w:bCs/>
          <w:sz w:val="24"/>
          <w:szCs w:val="24"/>
        </w:rPr>
        <w:t>ттестат соответствия требованиям по безопасности информации ИСПДн (при положительном заключении по результатам аттестационных испытаний).</w:t>
      </w:r>
    </w:p>
    <w:p w:rsidR="00735561" w:rsidRDefault="00735561" w:rsidP="00735561">
      <w:pPr>
        <w:ind w:firstLine="709"/>
        <w:jc w:val="both"/>
        <w:rPr>
          <w:rFonts w:ascii="PT Astra Serif" w:hAnsi="PT Astra Serif"/>
          <w:sz w:val="24"/>
          <w:szCs w:val="24"/>
        </w:rPr>
      </w:pPr>
    </w:p>
    <w:p w:rsidR="00735561" w:rsidRPr="007B4FB3" w:rsidRDefault="00735561" w:rsidP="00735561">
      <w:pPr>
        <w:ind w:firstLine="709"/>
        <w:jc w:val="both"/>
        <w:rPr>
          <w:rFonts w:ascii="PT Astra Serif" w:hAnsi="PT Astra Serif"/>
          <w:b/>
          <w:sz w:val="24"/>
          <w:szCs w:val="24"/>
        </w:rPr>
      </w:pPr>
      <w:r w:rsidRPr="007B4FB3">
        <w:rPr>
          <w:rFonts w:ascii="PT Astra Serif" w:hAnsi="PT Astra Serif"/>
          <w:b/>
          <w:sz w:val="24"/>
          <w:szCs w:val="24"/>
        </w:rPr>
        <w:t>5. Дополнительные требования.</w:t>
      </w:r>
    </w:p>
    <w:p w:rsidR="00735561" w:rsidRDefault="00735561" w:rsidP="00735561">
      <w:pPr>
        <w:ind w:firstLine="709"/>
        <w:jc w:val="both"/>
        <w:rPr>
          <w:rFonts w:ascii="PT Astra Serif" w:hAnsi="PT Astra Serif"/>
          <w:sz w:val="24"/>
          <w:szCs w:val="24"/>
        </w:rPr>
      </w:pPr>
      <w:r>
        <w:rPr>
          <w:rFonts w:ascii="PT Astra Serif" w:hAnsi="PT Astra Serif"/>
          <w:sz w:val="24"/>
          <w:szCs w:val="24"/>
        </w:rPr>
        <w:t>5.1. Требования к Исполнителю.</w:t>
      </w:r>
    </w:p>
    <w:p w:rsidR="00735561" w:rsidRPr="007B4FB3" w:rsidRDefault="00735561" w:rsidP="00735561">
      <w:pPr>
        <w:ind w:firstLine="709"/>
        <w:jc w:val="both"/>
        <w:rPr>
          <w:rFonts w:ascii="PT Astra Serif" w:hAnsi="PT Astra Serif"/>
          <w:sz w:val="24"/>
          <w:szCs w:val="24"/>
        </w:rPr>
      </w:pPr>
      <w:r w:rsidRPr="007B4FB3">
        <w:rPr>
          <w:rFonts w:ascii="PT Astra Serif" w:hAnsi="PT Astra Serif"/>
          <w:sz w:val="24"/>
          <w:szCs w:val="24"/>
        </w:rPr>
        <w:t>В соответствии с Федеральным законом от 04</w:t>
      </w:r>
      <w:r>
        <w:rPr>
          <w:rFonts w:ascii="PT Astra Serif" w:hAnsi="PT Astra Serif"/>
          <w:sz w:val="24"/>
          <w:szCs w:val="24"/>
        </w:rPr>
        <w:t>.05.</w:t>
      </w:r>
      <w:r w:rsidRPr="007B4FB3">
        <w:rPr>
          <w:rFonts w:ascii="PT Astra Serif" w:hAnsi="PT Astra Serif"/>
          <w:sz w:val="24"/>
          <w:szCs w:val="24"/>
        </w:rPr>
        <w:t>2011</w:t>
      </w:r>
      <w:r>
        <w:rPr>
          <w:rFonts w:ascii="PT Astra Serif" w:hAnsi="PT Astra Serif"/>
          <w:sz w:val="24"/>
          <w:szCs w:val="24"/>
        </w:rPr>
        <w:t xml:space="preserve"> </w:t>
      </w:r>
      <w:r w:rsidRPr="007B4FB3">
        <w:rPr>
          <w:rFonts w:ascii="PT Astra Serif" w:hAnsi="PT Astra Serif"/>
          <w:sz w:val="24"/>
          <w:szCs w:val="24"/>
        </w:rPr>
        <w:t>№ 99-ФЗ «О лицензировании отдельных видов деятельности», постановлением Правительства Российской Федерации</w:t>
      </w:r>
      <w:r>
        <w:rPr>
          <w:rFonts w:ascii="PT Astra Serif" w:hAnsi="PT Astra Serif"/>
          <w:sz w:val="24"/>
          <w:szCs w:val="24"/>
        </w:rPr>
        <w:t xml:space="preserve"> от 03.02.2012</w:t>
      </w:r>
      <w:r w:rsidRPr="007B4FB3">
        <w:rPr>
          <w:rFonts w:ascii="PT Astra Serif" w:hAnsi="PT Astra Serif"/>
          <w:sz w:val="24"/>
          <w:szCs w:val="24"/>
        </w:rPr>
        <w:t xml:space="preserve"> № 79 «О лицензировании деятельности по технической защите конфиденциальной информации» для выполнения работ по защите информации, </w:t>
      </w:r>
      <w:r>
        <w:rPr>
          <w:rFonts w:ascii="PT Astra Serif" w:hAnsi="PT Astra Serif"/>
          <w:sz w:val="24"/>
          <w:szCs w:val="24"/>
        </w:rPr>
        <w:t>Исполнител</w:t>
      </w:r>
      <w:r w:rsidRPr="007B4FB3">
        <w:rPr>
          <w:rFonts w:ascii="PT Astra Serif" w:hAnsi="PT Astra Serif"/>
          <w:sz w:val="24"/>
          <w:szCs w:val="24"/>
        </w:rPr>
        <w:t xml:space="preserve">ю </w:t>
      </w:r>
      <w:r>
        <w:rPr>
          <w:rFonts w:ascii="PT Astra Serif" w:hAnsi="PT Astra Serif"/>
          <w:sz w:val="24"/>
          <w:szCs w:val="24"/>
        </w:rPr>
        <w:t>требуется</w:t>
      </w:r>
      <w:r w:rsidRPr="007B4FB3">
        <w:rPr>
          <w:rFonts w:ascii="PT Astra Serif" w:hAnsi="PT Astra Serif"/>
          <w:sz w:val="24"/>
          <w:szCs w:val="24"/>
        </w:rPr>
        <w:t xml:space="preserve"> лицензи</w:t>
      </w:r>
      <w:r>
        <w:rPr>
          <w:rFonts w:ascii="PT Astra Serif" w:hAnsi="PT Astra Serif"/>
          <w:sz w:val="24"/>
          <w:szCs w:val="24"/>
        </w:rPr>
        <w:t>я</w:t>
      </w:r>
      <w:r w:rsidRPr="007B4FB3">
        <w:rPr>
          <w:rFonts w:ascii="PT Astra Serif" w:hAnsi="PT Astra Serif"/>
          <w:sz w:val="24"/>
          <w:szCs w:val="24"/>
        </w:rPr>
        <w:t xml:space="preserve"> ФСТЭК России на деятельность по технической защите конфиденциальной информации на следующие работы и услуги:</w:t>
      </w:r>
    </w:p>
    <w:p w:rsidR="00735561" w:rsidRPr="007B4FB3" w:rsidRDefault="00735561" w:rsidP="00735561">
      <w:pPr>
        <w:ind w:firstLine="709"/>
        <w:jc w:val="both"/>
        <w:rPr>
          <w:rFonts w:ascii="PT Astra Serif" w:hAnsi="PT Astra Serif"/>
          <w:sz w:val="24"/>
          <w:szCs w:val="24"/>
        </w:rPr>
      </w:pPr>
      <w:r>
        <w:rPr>
          <w:rFonts w:ascii="PT Astra Serif" w:hAnsi="PT Astra Serif"/>
          <w:sz w:val="24"/>
          <w:szCs w:val="24"/>
        </w:rPr>
        <w:t>1</w:t>
      </w:r>
      <w:r w:rsidRPr="007B4FB3">
        <w:rPr>
          <w:rFonts w:ascii="PT Astra Serif" w:hAnsi="PT Astra Serif"/>
          <w:sz w:val="24"/>
          <w:szCs w:val="24"/>
        </w:rPr>
        <w:t>) работы и услуги по аттестационным испытаниям и аттестации на соответствие требованиям по защите информации: средств и систем информатизации;</w:t>
      </w:r>
    </w:p>
    <w:p w:rsidR="00735561" w:rsidRPr="007B4FB3" w:rsidRDefault="00735561" w:rsidP="00735561">
      <w:pPr>
        <w:ind w:firstLine="709"/>
        <w:jc w:val="both"/>
        <w:rPr>
          <w:rFonts w:ascii="PT Astra Serif" w:hAnsi="PT Astra Serif"/>
          <w:sz w:val="24"/>
          <w:szCs w:val="24"/>
        </w:rPr>
      </w:pPr>
      <w:r>
        <w:rPr>
          <w:rFonts w:ascii="PT Astra Serif" w:hAnsi="PT Astra Serif"/>
          <w:sz w:val="24"/>
          <w:szCs w:val="24"/>
        </w:rPr>
        <w:t>2</w:t>
      </w:r>
      <w:r w:rsidRPr="007B4FB3">
        <w:rPr>
          <w:rFonts w:ascii="PT Astra Serif" w:hAnsi="PT Astra Serif"/>
          <w:sz w:val="24"/>
          <w:szCs w:val="24"/>
        </w:rPr>
        <w:t>) работы и услуги по проектированию в защищённом исполнении: средств и систем автоматизации;</w:t>
      </w:r>
    </w:p>
    <w:p w:rsidR="00735561" w:rsidRDefault="00735561" w:rsidP="00735561">
      <w:pPr>
        <w:ind w:firstLine="709"/>
        <w:jc w:val="both"/>
        <w:rPr>
          <w:rFonts w:ascii="PT Astra Serif" w:hAnsi="PT Astra Serif"/>
          <w:sz w:val="24"/>
          <w:szCs w:val="24"/>
        </w:rPr>
      </w:pPr>
      <w:r>
        <w:rPr>
          <w:rFonts w:ascii="PT Astra Serif" w:hAnsi="PT Astra Serif"/>
          <w:sz w:val="24"/>
          <w:szCs w:val="24"/>
        </w:rPr>
        <w:t>3</w:t>
      </w:r>
      <w:r w:rsidRPr="007B4FB3">
        <w:rPr>
          <w:rFonts w:ascii="PT Astra Serif" w:hAnsi="PT Astra Serif"/>
          <w:sz w:val="24"/>
          <w:szCs w:val="24"/>
        </w:rPr>
        <w:t>) услуги по установке, монтажу, наладке, испытаниям, ремонту средств защиты информации: программных (программно-технических) средств защиты информации.</w:t>
      </w:r>
    </w:p>
    <w:p w:rsidR="00735561" w:rsidRDefault="00735561" w:rsidP="00735561">
      <w:pPr>
        <w:ind w:firstLine="709"/>
        <w:jc w:val="both"/>
        <w:rPr>
          <w:rFonts w:ascii="PT Astra Serif" w:hAnsi="PT Astra Serif"/>
          <w:sz w:val="24"/>
          <w:szCs w:val="24"/>
        </w:rPr>
      </w:pPr>
    </w:p>
    <w:p w:rsidR="00735561" w:rsidRPr="00900186" w:rsidRDefault="00735561" w:rsidP="00735561">
      <w:pPr>
        <w:ind w:firstLine="709"/>
        <w:jc w:val="both"/>
        <w:rPr>
          <w:rFonts w:ascii="PT Astra Serif" w:hAnsi="PT Astra Serif"/>
          <w:sz w:val="24"/>
          <w:szCs w:val="24"/>
        </w:rPr>
      </w:pPr>
      <w:r>
        <w:rPr>
          <w:rFonts w:ascii="PT Astra Serif" w:hAnsi="PT Astra Serif"/>
          <w:sz w:val="24"/>
          <w:szCs w:val="24"/>
        </w:rPr>
        <w:t>5.2. Требования</w:t>
      </w:r>
      <w:r w:rsidRPr="00900186">
        <w:t xml:space="preserve"> </w:t>
      </w:r>
      <w:r w:rsidRPr="00900186">
        <w:rPr>
          <w:rFonts w:ascii="PT Astra Serif" w:hAnsi="PT Astra Serif"/>
          <w:sz w:val="24"/>
          <w:szCs w:val="24"/>
        </w:rPr>
        <w:t>к надёжности</w:t>
      </w:r>
      <w:r>
        <w:rPr>
          <w:rFonts w:ascii="PT Astra Serif" w:hAnsi="PT Astra Serif"/>
          <w:sz w:val="24"/>
          <w:szCs w:val="24"/>
        </w:rPr>
        <w:t>.</w:t>
      </w:r>
    </w:p>
    <w:p w:rsidR="00735561" w:rsidRPr="00900186" w:rsidRDefault="00735561" w:rsidP="00735561">
      <w:pPr>
        <w:ind w:firstLine="709"/>
        <w:jc w:val="both"/>
        <w:rPr>
          <w:rFonts w:ascii="PT Astra Serif" w:hAnsi="PT Astra Serif"/>
          <w:sz w:val="24"/>
          <w:szCs w:val="24"/>
        </w:rPr>
      </w:pPr>
      <w:r w:rsidRPr="00900186">
        <w:rPr>
          <w:rFonts w:ascii="PT Astra Serif" w:hAnsi="PT Astra Serif"/>
          <w:sz w:val="24"/>
          <w:szCs w:val="24"/>
        </w:rPr>
        <w:t xml:space="preserve">Средства защиты, используемые при построении СЗИ, должны обеспечивать необходимый уровень защиты информации, не снижая при этом надёжности технологий обработки информации (в </w:t>
      </w:r>
      <w:proofErr w:type="spellStart"/>
      <w:r w:rsidRPr="00900186">
        <w:rPr>
          <w:rFonts w:ascii="PT Astra Serif" w:hAnsi="PT Astra Serif"/>
          <w:sz w:val="24"/>
          <w:szCs w:val="24"/>
        </w:rPr>
        <w:t>т.ч</w:t>
      </w:r>
      <w:proofErr w:type="spellEnd"/>
      <w:r w:rsidRPr="00900186">
        <w:rPr>
          <w:rFonts w:ascii="PT Astra Serif" w:hAnsi="PT Astra Serif"/>
          <w:sz w:val="24"/>
          <w:szCs w:val="24"/>
        </w:rPr>
        <w:t>. времени выполнения технологических операций) и не оказывая существенного влияния на производительность средств вычислительной техники, входящих в состав ИСПДн.</w:t>
      </w:r>
    </w:p>
    <w:p w:rsidR="00735561" w:rsidRDefault="00735561" w:rsidP="00735561">
      <w:pPr>
        <w:ind w:firstLine="709"/>
        <w:jc w:val="both"/>
        <w:rPr>
          <w:rFonts w:ascii="PT Astra Serif" w:hAnsi="PT Astra Serif"/>
          <w:sz w:val="24"/>
          <w:szCs w:val="24"/>
        </w:rPr>
      </w:pPr>
      <w:r w:rsidRPr="00900186">
        <w:rPr>
          <w:rFonts w:ascii="PT Astra Serif" w:hAnsi="PT Astra Serif"/>
          <w:sz w:val="24"/>
          <w:szCs w:val="24"/>
        </w:rPr>
        <w:t>При отказе одной или нескольких компонент СЗИ должна сохранять возможность функционирования.</w:t>
      </w:r>
      <w:r>
        <w:rPr>
          <w:rFonts w:ascii="PT Astra Serif" w:hAnsi="PT Astra Serif"/>
          <w:sz w:val="24"/>
          <w:szCs w:val="24"/>
        </w:rPr>
        <w:t xml:space="preserve"> </w:t>
      </w:r>
    </w:p>
    <w:p w:rsidR="00735561" w:rsidRDefault="00735561" w:rsidP="00735561">
      <w:pPr>
        <w:ind w:firstLine="709"/>
        <w:jc w:val="both"/>
        <w:rPr>
          <w:rFonts w:ascii="PT Astra Serif" w:hAnsi="PT Astra Serif"/>
          <w:sz w:val="24"/>
          <w:szCs w:val="24"/>
        </w:rPr>
      </w:pPr>
    </w:p>
    <w:p w:rsidR="00735561" w:rsidRDefault="00735561" w:rsidP="00735561">
      <w:pPr>
        <w:ind w:firstLine="709"/>
        <w:jc w:val="both"/>
        <w:rPr>
          <w:rFonts w:ascii="PT Astra Serif" w:hAnsi="PT Astra Serif"/>
          <w:sz w:val="24"/>
          <w:szCs w:val="24"/>
        </w:rPr>
      </w:pPr>
      <w:r>
        <w:rPr>
          <w:rFonts w:ascii="PT Astra Serif" w:hAnsi="PT Astra Serif"/>
          <w:sz w:val="24"/>
          <w:szCs w:val="24"/>
        </w:rPr>
        <w:t>5.3. Требования к безопасности.</w:t>
      </w:r>
    </w:p>
    <w:p w:rsidR="00735561" w:rsidRPr="00900186" w:rsidRDefault="00735561" w:rsidP="00735561">
      <w:pPr>
        <w:ind w:firstLine="709"/>
        <w:jc w:val="both"/>
        <w:rPr>
          <w:rFonts w:ascii="PT Astra Serif" w:hAnsi="PT Astra Serif"/>
          <w:sz w:val="24"/>
          <w:szCs w:val="24"/>
        </w:rPr>
      </w:pPr>
      <w:r w:rsidRPr="00900186">
        <w:rPr>
          <w:rFonts w:ascii="PT Astra Serif" w:hAnsi="PT Astra Serif"/>
          <w:sz w:val="24"/>
          <w:szCs w:val="24"/>
        </w:rPr>
        <w:t>Все оборудование, входящее в состав СЗИ, должно соответствовать действующим отечественным и международным стандартам в области безопасности.</w:t>
      </w:r>
    </w:p>
    <w:p w:rsidR="00735561" w:rsidRPr="00900186" w:rsidRDefault="00735561" w:rsidP="00735561">
      <w:pPr>
        <w:ind w:firstLine="709"/>
        <w:jc w:val="both"/>
        <w:rPr>
          <w:rFonts w:ascii="PT Astra Serif" w:hAnsi="PT Astra Serif"/>
          <w:sz w:val="24"/>
          <w:szCs w:val="24"/>
        </w:rPr>
      </w:pPr>
      <w:r w:rsidRPr="00900186">
        <w:rPr>
          <w:rFonts w:ascii="PT Astra Serif" w:hAnsi="PT Astra Serif"/>
          <w:sz w:val="24"/>
          <w:szCs w:val="24"/>
        </w:rPr>
        <w:t>При эксплуатации, обслуживании и ремонте технических средств СЗИ необходимо соблюдать правила техники безопасности для работ (услуг), связанных с эксплуатацией электрооборудования (до 1000 В).</w:t>
      </w:r>
    </w:p>
    <w:p w:rsidR="00735561" w:rsidRPr="00900186" w:rsidRDefault="00735561" w:rsidP="00735561">
      <w:pPr>
        <w:ind w:firstLine="709"/>
        <w:jc w:val="both"/>
        <w:rPr>
          <w:rFonts w:ascii="PT Astra Serif" w:hAnsi="PT Astra Serif"/>
          <w:sz w:val="24"/>
          <w:szCs w:val="24"/>
        </w:rPr>
      </w:pPr>
      <w:r w:rsidRPr="00900186">
        <w:rPr>
          <w:rFonts w:ascii="PT Astra Serif" w:hAnsi="PT Astra Serif"/>
          <w:sz w:val="24"/>
          <w:szCs w:val="24"/>
        </w:rPr>
        <w:t xml:space="preserve">В ходе оказания услуг </w:t>
      </w:r>
      <w:r>
        <w:rPr>
          <w:rFonts w:ascii="PT Astra Serif" w:hAnsi="PT Astra Serif"/>
          <w:sz w:val="24"/>
          <w:szCs w:val="24"/>
        </w:rPr>
        <w:t>Исполнител</w:t>
      </w:r>
      <w:r w:rsidRPr="00900186">
        <w:rPr>
          <w:rFonts w:ascii="PT Astra Serif" w:hAnsi="PT Astra Serif"/>
          <w:sz w:val="24"/>
          <w:szCs w:val="24"/>
        </w:rPr>
        <w:t>ь обязан обеспечить сохранение целостности и доступности конфиденциальной информации, в том числе персональных данных, доступ к которым получен в ходе оказания услуг, предусмотренных данным техническим заданием.</w:t>
      </w:r>
    </w:p>
    <w:p w:rsidR="00735561" w:rsidRDefault="00735561" w:rsidP="00735561">
      <w:pPr>
        <w:ind w:firstLine="709"/>
        <w:jc w:val="both"/>
        <w:rPr>
          <w:rFonts w:ascii="PT Astra Serif" w:hAnsi="PT Astra Serif"/>
          <w:sz w:val="24"/>
          <w:szCs w:val="24"/>
        </w:rPr>
      </w:pPr>
      <w:r w:rsidRPr="00900186">
        <w:rPr>
          <w:rFonts w:ascii="PT Astra Serif" w:hAnsi="PT Astra Serif"/>
          <w:sz w:val="24"/>
          <w:szCs w:val="24"/>
        </w:rPr>
        <w:t xml:space="preserve">Оказание услуг, предусмотренных данным техническим заданием, осуществляется только при личном прибытии представителей </w:t>
      </w:r>
      <w:r>
        <w:rPr>
          <w:rFonts w:ascii="PT Astra Serif" w:hAnsi="PT Astra Serif"/>
          <w:sz w:val="24"/>
          <w:szCs w:val="24"/>
        </w:rPr>
        <w:t>Исполнител</w:t>
      </w:r>
      <w:r w:rsidRPr="00900186">
        <w:rPr>
          <w:rFonts w:ascii="PT Astra Serif" w:hAnsi="PT Astra Serif"/>
          <w:sz w:val="24"/>
          <w:szCs w:val="24"/>
        </w:rPr>
        <w:t xml:space="preserve">я на объекты информатизации </w:t>
      </w:r>
      <w:r>
        <w:rPr>
          <w:rFonts w:ascii="PT Astra Serif" w:hAnsi="PT Astra Serif"/>
          <w:sz w:val="24"/>
          <w:szCs w:val="24"/>
        </w:rPr>
        <w:t>Заказч</w:t>
      </w:r>
      <w:r w:rsidRPr="00900186">
        <w:rPr>
          <w:rFonts w:ascii="PT Astra Serif" w:hAnsi="PT Astra Serif"/>
          <w:sz w:val="24"/>
          <w:szCs w:val="24"/>
        </w:rPr>
        <w:t xml:space="preserve">ика и </w:t>
      </w:r>
      <w:r w:rsidRPr="00900186">
        <w:rPr>
          <w:rFonts w:ascii="PT Astra Serif" w:hAnsi="PT Astra Serif"/>
          <w:sz w:val="24"/>
          <w:szCs w:val="24"/>
        </w:rPr>
        <w:lastRenderedPageBreak/>
        <w:t>осуществляется под непосредственным контролем назначенных должностных лиц, ответственных за обеспечение безопасности информации. Использование технологий удалённого доступа не допускается.</w:t>
      </w:r>
    </w:p>
    <w:p w:rsidR="00735561" w:rsidRDefault="00735561" w:rsidP="00735561">
      <w:pPr>
        <w:ind w:firstLine="709"/>
        <w:jc w:val="both"/>
        <w:rPr>
          <w:rFonts w:ascii="PT Astra Serif" w:hAnsi="PT Astra Serif"/>
          <w:sz w:val="24"/>
          <w:szCs w:val="24"/>
        </w:rPr>
      </w:pPr>
    </w:p>
    <w:p w:rsidR="00735561" w:rsidRDefault="00735561" w:rsidP="00735561">
      <w:pPr>
        <w:ind w:firstLine="709"/>
        <w:jc w:val="both"/>
        <w:rPr>
          <w:rFonts w:ascii="PT Astra Serif" w:hAnsi="PT Astra Serif"/>
          <w:sz w:val="24"/>
          <w:szCs w:val="24"/>
        </w:rPr>
      </w:pPr>
      <w:r>
        <w:rPr>
          <w:rFonts w:ascii="PT Astra Serif" w:hAnsi="PT Astra Serif"/>
          <w:sz w:val="24"/>
          <w:szCs w:val="24"/>
        </w:rPr>
        <w:t xml:space="preserve">5.4. </w:t>
      </w:r>
      <w:r w:rsidRPr="00900186">
        <w:rPr>
          <w:rFonts w:ascii="PT Astra Serif" w:hAnsi="PT Astra Serif"/>
          <w:sz w:val="24"/>
          <w:szCs w:val="24"/>
        </w:rPr>
        <w:t>Требования к эксплуатации, техническому обслуживанию, ремонту и хранению компонентов СЗ ИСПДн</w:t>
      </w:r>
      <w:r>
        <w:rPr>
          <w:rFonts w:ascii="PT Astra Serif" w:hAnsi="PT Astra Serif"/>
          <w:sz w:val="24"/>
          <w:szCs w:val="24"/>
        </w:rPr>
        <w:t>.</w:t>
      </w:r>
    </w:p>
    <w:p w:rsidR="00735561" w:rsidRPr="00900186" w:rsidRDefault="00735561" w:rsidP="00735561">
      <w:pPr>
        <w:ind w:firstLine="709"/>
        <w:jc w:val="both"/>
        <w:rPr>
          <w:rFonts w:ascii="PT Astra Serif" w:hAnsi="PT Astra Serif"/>
          <w:sz w:val="24"/>
          <w:szCs w:val="24"/>
        </w:rPr>
      </w:pPr>
      <w:r w:rsidRPr="00900186">
        <w:rPr>
          <w:rFonts w:ascii="PT Astra Serif" w:hAnsi="PT Astra Serif"/>
          <w:sz w:val="24"/>
          <w:szCs w:val="24"/>
        </w:rPr>
        <w:t>К эксплуатации, техническому обслуживанию, ремонту и хранению компонентов СЗИ предъявляются следующие требования:</w:t>
      </w:r>
    </w:p>
    <w:p w:rsidR="00735561" w:rsidRPr="00900186" w:rsidRDefault="00735561" w:rsidP="00735561">
      <w:pPr>
        <w:ind w:firstLine="709"/>
        <w:jc w:val="both"/>
        <w:rPr>
          <w:rFonts w:ascii="PT Astra Serif" w:hAnsi="PT Astra Serif"/>
          <w:sz w:val="24"/>
          <w:szCs w:val="24"/>
        </w:rPr>
      </w:pPr>
      <w:r>
        <w:rPr>
          <w:rFonts w:ascii="PT Astra Serif" w:hAnsi="PT Astra Serif"/>
          <w:sz w:val="24"/>
          <w:szCs w:val="24"/>
        </w:rPr>
        <w:t xml:space="preserve">- </w:t>
      </w:r>
      <w:r w:rsidRPr="00900186">
        <w:rPr>
          <w:rFonts w:ascii="PT Astra Serif" w:hAnsi="PT Astra Serif"/>
          <w:sz w:val="24"/>
          <w:szCs w:val="24"/>
        </w:rPr>
        <w:t>СЗИ эксплуатируется круглосуточно за исключением времени технического обслуживания;</w:t>
      </w:r>
    </w:p>
    <w:p w:rsidR="00735561" w:rsidRPr="00900186" w:rsidRDefault="00735561" w:rsidP="00735561">
      <w:pPr>
        <w:ind w:firstLine="709"/>
        <w:jc w:val="both"/>
        <w:rPr>
          <w:rFonts w:ascii="PT Astra Serif" w:hAnsi="PT Astra Serif"/>
          <w:sz w:val="24"/>
          <w:szCs w:val="24"/>
        </w:rPr>
      </w:pPr>
      <w:r>
        <w:rPr>
          <w:rFonts w:ascii="PT Astra Serif" w:hAnsi="PT Astra Serif"/>
          <w:sz w:val="24"/>
          <w:szCs w:val="24"/>
        </w:rPr>
        <w:t xml:space="preserve">- </w:t>
      </w:r>
      <w:r w:rsidRPr="00900186">
        <w:rPr>
          <w:rFonts w:ascii="PT Astra Serif" w:hAnsi="PT Astra Serif"/>
          <w:sz w:val="24"/>
          <w:szCs w:val="24"/>
        </w:rPr>
        <w:t>обработка информации обеспечивается в реальном режиме времени;</w:t>
      </w:r>
    </w:p>
    <w:p w:rsidR="00735561" w:rsidRPr="00900186" w:rsidRDefault="00735561" w:rsidP="00735561">
      <w:pPr>
        <w:ind w:firstLine="709"/>
        <w:jc w:val="both"/>
        <w:rPr>
          <w:rFonts w:ascii="PT Astra Serif" w:hAnsi="PT Astra Serif"/>
          <w:sz w:val="24"/>
          <w:szCs w:val="24"/>
        </w:rPr>
      </w:pPr>
      <w:r>
        <w:rPr>
          <w:rFonts w:ascii="PT Astra Serif" w:hAnsi="PT Astra Serif"/>
          <w:sz w:val="24"/>
          <w:szCs w:val="24"/>
        </w:rPr>
        <w:t xml:space="preserve">- </w:t>
      </w:r>
      <w:r w:rsidRPr="00900186">
        <w:rPr>
          <w:rFonts w:ascii="PT Astra Serif" w:hAnsi="PT Astra Serif"/>
          <w:sz w:val="24"/>
          <w:szCs w:val="24"/>
        </w:rPr>
        <w:t>питание электроэнергией технических средств защиты информации осуществляется от однофазной сети переменного тока напряжением 220 В и частотой 50 Гц;</w:t>
      </w:r>
    </w:p>
    <w:p w:rsidR="00735561" w:rsidRDefault="00735561" w:rsidP="00735561">
      <w:pPr>
        <w:ind w:firstLine="709"/>
        <w:jc w:val="both"/>
        <w:rPr>
          <w:rFonts w:ascii="PT Astra Serif" w:hAnsi="PT Astra Serif"/>
          <w:sz w:val="24"/>
          <w:szCs w:val="24"/>
        </w:rPr>
      </w:pPr>
      <w:r>
        <w:rPr>
          <w:rFonts w:ascii="PT Astra Serif" w:hAnsi="PT Astra Serif"/>
          <w:sz w:val="24"/>
          <w:szCs w:val="24"/>
        </w:rPr>
        <w:t xml:space="preserve">- </w:t>
      </w:r>
      <w:r w:rsidRPr="00900186">
        <w:rPr>
          <w:rFonts w:ascii="PT Astra Serif" w:hAnsi="PT Astra Serif"/>
          <w:sz w:val="24"/>
          <w:szCs w:val="24"/>
        </w:rPr>
        <w:t>для всех технических и программных средств должна быть предусмотрена техническая поддержка с возможностью е</w:t>
      </w:r>
      <w:r>
        <w:rPr>
          <w:rFonts w:ascii="PT Astra Serif" w:hAnsi="PT Astra Serif"/>
          <w:sz w:val="24"/>
          <w:szCs w:val="24"/>
        </w:rPr>
        <w:t>ё</w:t>
      </w:r>
      <w:r w:rsidRPr="00900186">
        <w:rPr>
          <w:rFonts w:ascii="PT Astra Serif" w:hAnsi="PT Astra Serif"/>
          <w:sz w:val="24"/>
          <w:szCs w:val="24"/>
        </w:rPr>
        <w:t xml:space="preserve"> продления.</w:t>
      </w:r>
    </w:p>
    <w:p w:rsidR="00735561" w:rsidRDefault="00735561" w:rsidP="00735561">
      <w:pPr>
        <w:ind w:firstLine="709"/>
        <w:jc w:val="both"/>
        <w:rPr>
          <w:rFonts w:ascii="PT Astra Serif" w:hAnsi="PT Astra Serif"/>
          <w:sz w:val="24"/>
          <w:szCs w:val="24"/>
        </w:rPr>
      </w:pPr>
    </w:p>
    <w:p w:rsidR="00735561" w:rsidRDefault="00735561" w:rsidP="00735561">
      <w:pPr>
        <w:ind w:firstLine="709"/>
        <w:jc w:val="both"/>
        <w:rPr>
          <w:rFonts w:ascii="PT Astra Serif" w:hAnsi="PT Astra Serif"/>
          <w:sz w:val="24"/>
          <w:szCs w:val="24"/>
        </w:rPr>
      </w:pPr>
      <w:r>
        <w:rPr>
          <w:rFonts w:ascii="PT Astra Serif" w:hAnsi="PT Astra Serif"/>
          <w:sz w:val="24"/>
          <w:szCs w:val="24"/>
        </w:rPr>
        <w:t>5.5. Требования к стандартизации и унификации.</w:t>
      </w:r>
    </w:p>
    <w:p w:rsidR="00735561" w:rsidRPr="00900186" w:rsidRDefault="00735561" w:rsidP="00735561">
      <w:pPr>
        <w:ind w:firstLine="709"/>
        <w:jc w:val="both"/>
        <w:rPr>
          <w:rFonts w:ascii="PT Astra Serif" w:hAnsi="PT Astra Serif"/>
          <w:sz w:val="24"/>
          <w:szCs w:val="24"/>
        </w:rPr>
      </w:pPr>
      <w:r w:rsidRPr="00900186">
        <w:rPr>
          <w:rFonts w:ascii="PT Astra Serif" w:hAnsi="PT Astra Serif"/>
          <w:sz w:val="24"/>
          <w:szCs w:val="24"/>
        </w:rPr>
        <w:t>Услуга должна проводиться с соблюдением действующих государственных стандартов в соответствии с областью их распространения.</w:t>
      </w:r>
    </w:p>
    <w:p w:rsidR="00735561" w:rsidRPr="00900186" w:rsidRDefault="00735561" w:rsidP="00735561">
      <w:pPr>
        <w:ind w:firstLine="709"/>
        <w:jc w:val="both"/>
        <w:rPr>
          <w:rFonts w:ascii="PT Astra Serif" w:hAnsi="PT Astra Serif"/>
          <w:sz w:val="24"/>
          <w:szCs w:val="24"/>
        </w:rPr>
      </w:pPr>
      <w:r w:rsidRPr="00900186">
        <w:rPr>
          <w:rFonts w:ascii="PT Astra Serif" w:hAnsi="PT Astra Serif"/>
          <w:sz w:val="24"/>
          <w:szCs w:val="24"/>
        </w:rPr>
        <w:t>Решения по использованию технических средств и ПО в СЗ ИС должны обеспечивать использование однотипных компонентов в целях снижения расходов на обслуживание и ремонт, взаимозаменяемости используемых компонентов и удобства эксплуатации.</w:t>
      </w:r>
    </w:p>
    <w:p w:rsidR="00735561" w:rsidRDefault="00735561" w:rsidP="00735561">
      <w:pPr>
        <w:ind w:firstLine="709"/>
        <w:jc w:val="both"/>
        <w:rPr>
          <w:rFonts w:ascii="PT Astra Serif" w:hAnsi="PT Astra Serif"/>
          <w:sz w:val="24"/>
          <w:szCs w:val="24"/>
        </w:rPr>
      </w:pPr>
      <w:r w:rsidRPr="00900186">
        <w:rPr>
          <w:rFonts w:ascii="PT Astra Serif" w:hAnsi="PT Astra Serif"/>
          <w:sz w:val="24"/>
          <w:szCs w:val="24"/>
        </w:rPr>
        <w:t xml:space="preserve">Услуга должна обеспечивать совместимость технических средств и ПО СЗ ИС с техническими средствами и программным обеспечением, используемыми в ИСПДн </w:t>
      </w:r>
      <w:r>
        <w:rPr>
          <w:rFonts w:ascii="PT Astra Serif" w:hAnsi="PT Astra Serif"/>
          <w:sz w:val="24"/>
          <w:szCs w:val="24"/>
        </w:rPr>
        <w:t>Заказч</w:t>
      </w:r>
      <w:r w:rsidRPr="00900186">
        <w:rPr>
          <w:rFonts w:ascii="PT Astra Serif" w:hAnsi="PT Astra Serif"/>
          <w:sz w:val="24"/>
          <w:szCs w:val="24"/>
        </w:rPr>
        <w:t>ика.</w:t>
      </w:r>
    </w:p>
    <w:p w:rsidR="00735561" w:rsidRDefault="00735561" w:rsidP="00735561">
      <w:pPr>
        <w:ind w:firstLine="709"/>
        <w:jc w:val="both"/>
        <w:rPr>
          <w:rFonts w:ascii="PT Astra Serif" w:hAnsi="PT Astra Serif"/>
          <w:sz w:val="24"/>
          <w:szCs w:val="24"/>
        </w:rPr>
      </w:pPr>
    </w:p>
    <w:p w:rsidR="00735561" w:rsidRDefault="00735561" w:rsidP="00735561">
      <w:pPr>
        <w:ind w:firstLine="709"/>
        <w:jc w:val="both"/>
        <w:rPr>
          <w:rFonts w:ascii="PT Astra Serif" w:hAnsi="PT Astra Serif"/>
          <w:sz w:val="24"/>
          <w:szCs w:val="24"/>
        </w:rPr>
      </w:pPr>
      <w:r>
        <w:rPr>
          <w:rFonts w:ascii="PT Astra Serif" w:hAnsi="PT Astra Serif"/>
          <w:sz w:val="24"/>
          <w:szCs w:val="24"/>
        </w:rPr>
        <w:t>5.6. Требования по обеспечению конфиденциальности.</w:t>
      </w:r>
    </w:p>
    <w:p w:rsidR="00735561" w:rsidRDefault="00735561" w:rsidP="00735561">
      <w:pPr>
        <w:ind w:firstLine="709"/>
        <w:jc w:val="both"/>
        <w:rPr>
          <w:rFonts w:ascii="PT Astra Serif" w:hAnsi="PT Astra Serif"/>
          <w:sz w:val="24"/>
          <w:szCs w:val="24"/>
        </w:rPr>
      </w:pPr>
      <w:r w:rsidRPr="00900186">
        <w:rPr>
          <w:rFonts w:ascii="PT Astra Serif" w:hAnsi="PT Astra Serif"/>
          <w:sz w:val="24"/>
          <w:szCs w:val="24"/>
        </w:rPr>
        <w:t xml:space="preserve">В период оказания услуги и после её окончания </w:t>
      </w:r>
      <w:r>
        <w:rPr>
          <w:rFonts w:ascii="PT Astra Serif" w:hAnsi="PT Astra Serif"/>
          <w:sz w:val="24"/>
          <w:szCs w:val="24"/>
        </w:rPr>
        <w:t>Исполнител</w:t>
      </w:r>
      <w:r w:rsidRPr="00900186">
        <w:rPr>
          <w:rFonts w:ascii="PT Astra Serif" w:hAnsi="PT Astra Serif"/>
          <w:sz w:val="24"/>
          <w:szCs w:val="24"/>
        </w:rPr>
        <w:t xml:space="preserve">ь обязан не разглашать и не использовать конфиденциальную информацию, принадлежащую </w:t>
      </w:r>
      <w:r>
        <w:rPr>
          <w:rFonts w:ascii="PT Astra Serif" w:hAnsi="PT Astra Serif"/>
          <w:sz w:val="24"/>
          <w:szCs w:val="24"/>
        </w:rPr>
        <w:t>Заказч</w:t>
      </w:r>
      <w:r w:rsidRPr="00900186">
        <w:rPr>
          <w:rFonts w:ascii="PT Astra Serif" w:hAnsi="PT Astra Serif"/>
          <w:sz w:val="24"/>
          <w:szCs w:val="24"/>
        </w:rPr>
        <w:t xml:space="preserve">ику, которая может стать ему известной в ходе оказания услуги. </w:t>
      </w:r>
      <w:r>
        <w:rPr>
          <w:rFonts w:ascii="PT Astra Serif" w:hAnsi="PT Astra Serif"/>
          <w:sz w:val="24"/>
          <w:szCs w:val="24"/>
        </w:rPr>
        <w:t>Исполнител</w:t>
      </w:r>
      <w:r w:rsidRPr="00900186">
        <w:rPr>
          <w:rFonts w:ascii="PT Astra Serif" w:hAnsi="PT Astra Serif"/>
          <w:sz w:val="24"/>
          <w:szCs w:val="24"/>
        </w:rPr>
        <w:t xml:space="preserve">ь несёт ответственность за соблюдение этого требования в соответствии с </w:t>
      </w:r>
      <w:r>
        <w:rPr>
          <w:rFonts w:ascii="PT Astra Serif" w:hAnsi="PT Astra Serif"/>
          <w:sz w:val="24"/>
          <w:szCs w:val="24"/>
        </w:rPr>
        <w:t>з</w:t>
      </w:r>
      <w:r w:rsidRPr="00900186">
        <w:rPr>
          <w:rFonts w:ascii="PT Astra Serif" w:hAnsi="PT Astra Serif"/>
          <w:sz w:val="24"/>
          <w:szCs w:val="24"/>
        </w:rPr>
        <w:t>аконодательством Российской Федерации.</w:t>
      </w:r>
    </w:p>
    <w:p w:rsidR="00F50B9C" w:rsidRPr="007D44AC" w:rsidRDefault="00F50B9C" w:rsidP="00F50B9C">
      <w:pPr>
        <w:ind w:firstLine="708"/>
        <w:jc w:val="both"/>
        <w:rPr>
          <w:rFonts w:ascii="PT Astra Serif" w:hAnsi="PT Astra Serif"/>
          <w:sz w:val="24"/>
          <w:szCs w:val="24"/>
          <w:u w:val="single"/>
        </w:rPr>
      </w:pPr>
    </w:p>
    <w:p w:rsidR="00F50B9C" w:rsidRPr="007D44AC" w:rsidRDefault="00F50B9C" w:rsidP="00F50B9C">
      <w:pPr>
        <w:ind w:firstLine="708"/>
        <w:jc w:val="both"/>
        <w:rPr>
          <w:rFonts w:ascii="PT Astra Serif" w:hAnsi="PT Astra Serif"/>
          <w:sz w:val="24"/>
          <w:szCs w:val="24"/>
          <w:u w:val="single"/>
        </w:rPr>
      </w:pPr>
    </w:p>
    <w:tbl>
      <w:tblPr>
        <w:tblW w:w="0" w:type="auto"/>
        <w:tblInd w:w="108" w:type="dxa"/>
        <w:tblLook w:val="0000" w:firstRow="0" w:lastRow="0" w:firstColumn="0" w:lastColumn="0" w:noHBand="0" w:noVBand="0"/>
      </w:tblPr>
      <w:tblGrid>
        <w:gridCol w:w="4730"/>
        <w:gridCol w:w="4734"/>
      </w:tblGrid>
      <w:tr w:rsidR="00F50B9C" w:rsidRPr="007D44AC" w:rsidTr="00F50B9C">
        <w:tc>
          <w:tcPr>
            <w:tcW w:w="4730"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F50B9C" w:rsidRPr="007D44AC" w:rsidRDefault="00F50B9C" w:rsidP="00F50B9C">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F50B9C" w:rsidRPr="007D44AC" w:rsidRDefault="00F50B9C" w:rsidP="00F50B9C">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D91FE3" w:rsidRPr="00CF690A" w:rsidRDefault="00D91FE3" w:rsidP="005F3CD4">
      <w:pPr>
        <w:rPr>
          <w:rFonts w:ascii="PT Astra Serif" w:hAnsi="PT Astra Serif"/>
        </w:rPr>
      </w:pPr>
    </w:p>
    <w:sectPr w:rsidR="00D91FE3" w:rsidRPr="00CF690A" w:rsidSect="00991309">
      <w:footerReference w:type="default" r:id="rId14"/>
      <w:footerReference w:type="first" r:id="rId15"/>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1B1" w:rsidRDefault="00FA01B1">
      <w:r>
        <w:separator/>
      </w:r>
    </w:p>
  </w:endnote>
  <w:endnote w:type="continuationSeparator" w:id="0">
    <w:p w:rsidR="00FA01B1" w:rsidRDefault="00FA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704098"/>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sidR="008A32FD">
          <w:rPr>
            <w:noProof/>
          </w:rPr>
          <w:t>21</w:t>
        </w:r>
        <w:r>
          <w:fldChar w:fldCharType="end"/>
        </w:r>
      </w:p>
    </w:sdtContent>
  </w:sdt>
  <w:p w:rsidR="00F50B9C" w:rsidRDefault="00F50B9C">
    <w:pPr>
      <w:pStyle w:val="afff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050526"/>
      <w:docPartObj>
        <w:docPartGallery w:val="Page Numbers (Bottom of Page)"/>
        <w:docPartUnique/>
      </w:docPartObj>
    </w:sdtPr>
    <w:sdtEndPr/>
    <w:sdtContent>
      <w:p w:rsidR="00F50B9C" w:rsidRDefault="00F50B9C">
        <w:pPr>
          <w:pStyle w:val="afff6"/>
          <w:jc w:val="right"/>
        </w:pPr>
        <w:r>
          <w:fldChar w:fldCharType="begin"/>
        </w:r>
        <w:r>
          <w:instrText>PAGE   \* MERGEFORMAT</w:instrText>
        </w:r>
        <w:r>
          <w:fldChar w:fldCharType="separate"/>
        </w:r>
        <w:r>
          <w:rPr>
            <w:noProof/>
          </w:rPr>
          <w:t>1</w:t>
        </w:r>
        <w:r>
          <w:fldChar w:fldCharType="end"/>
        </w:r>
      </w:p>
    </w:sdtContent>
  </w:sdt>
  <w:p w:rsidR="00F50B9C" w:rsidRDefault="00F50B9C">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1B1" w:rsidRDefault="00FA01B1">
      <w:r>
        <w:separator/>
      </w:r>
    </w:p>
  </w:footnote>
  <w:footnote w:type="continuationSeparator" w:id="0">
    <w:p w:rsidR="00FA01B1" w:rsidRDefault="00FA01B1">
      <w:r>
        <w:continuationSeparator/>
      </w:r>
    </w:p>
  </w:footnote>
  <w:footnote w:id="1">
    <w:p w:rsidR="00F50B9C" w:rsidRPr="00001A6D" w:rsidRDefault="00F50B9C" w:rsidP="00001A6D">
      <w:pPr>
        <w:pStyle w:val="afff9"/>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F50B9C" w:rsidRPr="00001A6D" w:rsidRDefault="00F50B9C" w:rsidP="00001A6D">
      <w:pPr>
        <w:autoSpaceDE w:val="0"/>
        <w:autoSpaceDN w:val="0"/>
        <w:adjustRightInd w:val="0"/>
      </w:pPr>
    </w:p>
  </w:footnote>
  <w:footnote w:id="2">
    <w:p w:rsidR="00F50B9C" w:rsidRPr="000F59FD" w:rsidRDefault="00F50B9C" w:rsidP="000F59FD">
      <w:pPr>
        <w:pStyle w:val="afff9"/>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3">
    <w:p w:rsidR="00F50B9C" w:rsidRPr="009F1CEF" w:rsidRDefault="00F50B9C" w:rsidP="000F59FD">
      <w:pPr>
        <w:pStyle w:val="afff9"/>
        <w:spacing w:after="0" w:line="240" w:lineRule="auto"/>
        <w:jc w:val="both"/>
        <w:rPr>
          <w:rFonts w:ascii="Times New Roman" w:hAnsi="Times New Roman"/>
          <w:color w:val="auto"/>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w:t>
      </w:r>
      <w:r w:rsidRPr="009F1CEF">
        <w:rPr>
          <w:rFonts w:ascii="Times New Roman" w:hAnsi="Times New Roman"/>
          <w:color w:val="auto"/>
          <w:sz w:val="20"/>
        </w:rPr>
        <w:t>3630, от 02.10.2015 №ОГ-Д28-12800, от 21.09.2015 №Д28и-2829.</w:t>
      </w:r>
    </w:p>
  </w:footnote>
  <w:footnote w:id="4">
    <w:p w:rsidR="00F50B9C" w:rsidRPr="009F1CEF" w:rsidRDefault="00F50B9C" w:rsidP="0025389E">
      <w:pPr>
        <w:pStyle w:val="afff9"/>
        <w:spacing w:after="0" w:line="240" w:lineRule="auto"/>
        <w:jc w:val="both"/>
        <w:rPr>
          <w:rFonts w:ascii="Times New Roman" w:hAnsi="Times New Roman"/>
          <w:color w:val="auto"/>
          <w:sz w:val="20"/>
        </w:rPr>
      </w:pPr>
      <w:r w:rsidRPr="009F1CEF">
        <w:rPr>
          <w:rStyle w:val="a9"/>
          <w:rFonts w:ascii="Times New Roman" w:hAnsi="Times New Roman"/>
          <w:color w:val="auto"/>
          <w:sz w:val="20"/>
        </w:rPr>
        <w:footnoteRef/>
      </w:r>
      <w:r w:rsidRPr="009F1CEF">
        <w:rPr>
          <w:rStyle w:val="a9"/>
          <w:rFonts w:ascii="Times New Roman" w:hAnsi="Times New Roman"/>
          <w:color w:val="auto"/>
          <w:sz w:val="20"/>
        </w:rPr>
        <w:tab/>
      </w:r>
      <w:r w:rsidRPr="009F1CEF">
        <w:rPr>
          <w:rFonts w:ascii="Times New Roman" w:hAnsi="Times New Roman"/>
          <w:color w:val="auto"/>
          <w:sz w:val="20"/>
        </w:rPr>
        <w:t xml:space="preserve"> </w:t>
      </w:r>
      <w:r w:rsidRPr="00CF690A">
        <w:rPr>
          <w:rFonts w:ascii="Times New Roman" w:hAnsi="Times New Roman"/>
          <w:color w:val="auto"/>
          <w:sz w:val="20"/>
        </w:rPr>
        <w:t>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F50B9C" w:rsidRPr="00BF290C" w:rsidRDefault="00F50B9C" w:rsidP="00CF690A">
      <w:pPr>
        <w:pStyle w:val="afff9"/>
        <w:spacing w:after="120" w:line="240" w:lineRule="auto"/>
        <w:ind w:firstLine="425"/>
        <w:jc w:val="both"/>
      </w:pPr>
      <w:r w:rsidRPr="00BF290C">
        <w:rPr>
          <w:rStyle w:val="a9"/>
          <w:rFonts w:ascii="Times New Roman" w:hAnsi="Times New Roman"/>
          <w:sz w:val="18"/>
          <w:szCs w:val="18"/>
        </w:rPr>
        <w:footnoteRef/>
      </w:r>
      <w:r>
        <w:t xml:space="preserve"> </w:t>
      </w:r>
      <w:r>
        <w:rPr>
          <w:rFonts w:ascii="Times New Roman" w:hAnsi="Times New Roman"/>
          <w:color w:val="auto"/>
          <w:sz w:val="18"/>
          <w:szCs w:val="18"/>
        </w:rPr>
        <w:t xml:space="preserve">В </w:t>
      </w:r>
      <w:r w:rsidRPr="00BF290C">
        <w:rPr>
          <w:rFonts w:ascii="Times New Roman" w:hAnsi="Times New Roman"/>
          <w:color w:val="auto"/>
          <w:sz w:val="18"/>
          <w:szCs w:val="18"/>
        </w:rPr>
        <w:t xml:space="preserve">случае установления заказчиком ограничения, предусмотренного частью 3 статьи 30 </w:t>
      </w:r>
      <w:r w:rsidRPr="00BF290C">
        <w:rPr>
          <w:rFonts w:ascii="Times New Roman" w:hAnsi="Times New Roman"/>
          <w:iCs/>
          <w:color w:val="auto"/>
          <w:sz w:val="18"/>
          <w:szCs w:val="18"/>
        </w:rPr>
        <w:t>Федерального закона № 44-ФЗ</w:t>
      </w:r>
      <w:r w:rsidRPr="00BF290C">
        <w:rPr>
          <w:rFonts w:ascii="Times New Roman" w:hAnsi="Times New Roman"/>
          <w:color w:val="auto"/>
          <w:sz w:val="18"/>
          <w:szCs w:val="18"/>
        </w:rPr>
        <w:t>, такой срок не должен превышать пятнадцать дней с момента подписания Сторонами документов, подтверждающих надлежащее исполнение обязательств по Контракту)</w:t>
      </w:r>
      <w:r w:rsidRPr="00BF290C">
        <w:rPr>
          <w:rFonts w:ascii="Times New Roman" w:hAnsi="Times New Roman"/>
          <w:b/>
          <w:color w:val="auto"/>
          <w:sz w:val="18"/>
          <w:szCs w:val="18"/>
        </w:rPr>
        <w:t>.</w:t>
      </w:r>
    </w:p>
  </w:footnote>
  <w:footnote w:id="6">
    <w:p w:rsidR="00F50B9C" w:rsidRDefault="00F50B9C" w:rsidP="00CF690A">
      <w:pPr>
        <w:autoSpaceDE w:val="0"/>
        <w:autoSpaceDN w:val="0"/>
        <w:adjustRightInd w:val="0"/>
        <w:ind w:firstLine="425"/>
        <w:jc w:val="both"/>
        <w:rPr>
          <w:sz w:val="18"/>
          <w:szCs w:val="18"/>
        </w:rPr>
      </w:pPr>
      <w:r w:rsidRPr="00521B5A">
        <w:rPr>
          <w:sz w:val="18"/>
          <w:vertAlign w:val="superscript"/>
        </w:rPr>
        <w:footnoteRef/>
      </w:r>
      <w:r w:rsidRPr="00CF690A">
        <w:rPr>
          <w:sz w:val="18"/>
          <w:szCs w:val="18"/>
        </w:rPr>
        <w:t xml:space="preserve"> </w:t>
      </w:r>
      <w:r>
        <w:rPr>
          <w:sz w:val="18"/>
          <w:szCs w:val="18"/>
        </w:rPr>
        <w:t>Е</w:t>
      </w:r>
      <w:r w:rsidRPr="00CF690A">
        <w:rPr>
          <w:sz w:val="18"/>
          <w:szCs w:val="18"/>
        </w:rPr>
        <w:t>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F50B9C" w:rsidRPr="00CF690A" w:rsidRDefault="00F50B9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4"/>
  </w:num>
  <w:num w:numId="2">
    <w:abstractNumId w:val="1"/>
  </w:num>
  <w:num w:numId="3">
    <w:abstractNumId w:val="12"/>
  </w:num>
  <w:num w:numId="4">
    <w:abstractNumId w:val="2"/>
  </w:num>
  <w:num w:numId="5">
    <w:abstractNumId w:val="9"/>
  </w:num>
  <w:num w:numId="6">
    <w:abstractNumId w:val="8"/>
  </w:num>
  <w:num w:numId="7">
    <w:abstractNumId w:val="6"/>
  </w:num>
  <w:num w:numId="8">
    <w:abstractNumId w:val="10"/>
  </w:num>
  <w:num w:numId="9">
    <w:abstractNumId w:val="3"/>
  </w:num>
  <w:num w:numId="10">
    <w:abstractNumId w:val="11"/>
  </w:num>
  <w:num w:numId="11">
    <w:abstractNumId w:val="5"/>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FE3"/>
    <w:rsid w:val="00001A6D"/>
    <w:rsid w:val="00002125"/>
    <w:rsid w:val="000100BE"/>
    <w:rsid w:val="000119EF"/>
    <w:rsid w:val="0002660B"/>
    <w:rsid w:val="0003402B"/>
    <w:rsid w:val="00044A1F"/>
    <w:rsid w:val="00046728"/>
    <w:rsid w:val="0005751F"/>
    <w:rsid w:val="00060447"/>
    <w:rsid w:val="00071C66"/>
    <w:rsid w:val="00074940"/>
    <w:rsid w:val="000826C0"/>
    <w:rsid w:val="00093115"/>
    <w:rsid w:val="00097683"/>
    <w:rsid w:val="000A02A9"/>
    <w:rsid w:val="000B5FFB"/>
    <w:rsid w:val="000B7C60"/>
    <w:rsid w:val="000C3645"/>
    <w:rsid w:val="000C5019"/>
    <w:rsid w:val="000C64AF"/>
    <w:rsid w:val="000D3542"/>
    <w:rsid w:val="000E2408"/>
    <w:rsid w:val="000F59FD"/>
    <w:rsid w:val="000F6BBB"/>
    <w:rsid w:val="0010256A"/>
    <w:rsid w:val="00107477"/>
    <w:rsid w:val="001157FD"/>
    <w:rsid w:val="00117706"/>
    <w:rsid w:val="00124F3B"/>
    <w:rsid w:val="00126F18"/>
    <w:rsid w:val="00133A99"/>
    <w:rsid w:val="00137CF3"/>
    <w:rsid w:val="00145B6D"/>
    <w:rsid w:val="00152A2B"/>
    <w:rsid w:val="00160383"/>
    <w:rsid w:val="00167869"/>
    <w:rsid w:val="001714DF"/>
    <w:rsid w:val="00171654"/>
    <w:rsid w:val="0017359C"/>
    <w:rsid w:val="00183204"/>
    <w:rsid w:val="001A6DDC"/>
    <w:rsid w:val="001B2F51"/>
    <w:rsid w:val="001C3F7F"/>
    <w:rsid w:val="001D3581"/>
    <w:rsid w:val="00201057"/>
    <w:rsid w:val="00206DB6"/>
    <w:rsid w:val="00225FD7"/>
    <w:rsid w:val="0025389E"/>
    <w:rsid w:val="0026174D"/>
    <w:rsid w:val="0026552C"/>
    <w:rsid w:val="00272139"/>
    <w:rsid w:val="002B41E5"/>
    <w:rsid w:val="002C7FD0"/>
    <w:rsid w:val="002D068C"/>
    <w:rsid w:val="002E5391"/>
    <w:rsid w:val="002F42C5"/>
    <w:rsid w:val="003338A4"/>
    <w:rsid w:val="0033576F"/>
    <w:rsid w:val="0034750C"/>
    <w:rsid w:val="00354BB5"/>
    <w:rsid w:val="003742B4"/>
    <w:rsid w:val="00391001"/>
    <w:rsid w:val="00392E76"/>
    <w:rsid w:val="003951E0"/>
    <w:rsid w:val="00396178"/>
    <w:rsid w:val="003A7CFD"/>
    <w:rsid w:val="003B23A6"/>
    <w:rsid w:val="003C33C0"/>
    <w:rsid w:val="003C6043"/>
    <w:rsid w:val="003F0827"/>
    <w:rsid w:val="003F570D"/>
    <w:rsid w:val="0042067A"/>
    <w:rsid w:val="00427429"/>
    <w:rsid w:val="0044717D"/>
    <w:rsid w:val="00476BAE"/>
    <w:rsid w:val="00480EA8"/>
    <w:rsid w:val="00487730"/>
    <w:rsid w:val="004C3828"/>
    <w:rsid w:val="004E0BF7"/>
    <w:rsid w:val="004E15E2"/>
    <w:rsid w:val="004F70F1"/>
    <w:rsid w:val="0051158D"/>
    <w:rsid w:val="00521B5A"/>
    <w:rsid w:val="00535A83"/>
    <w:rsid w:val="00542DCF"/>
    <w:rsid w:val="00555706"/>
    <w:rsid w:val="00566D18"/>
    <w:rsid w:val="00567EF5"/>
    <w:rsid w:val="005716CE"/>
    <w:rsid w:val="005721EE"/>
    <w:rsid w:val="005824AA"/>
    <w:rsid w:val="005A71C3"/>
    <w:rsid w:val="005B2353"/>
    <w:rsid w:val="005B704B"/>
    <w:rsid w:val="005C5AE1"/>
    <w:rsid w:val="005D09B5"/>
    <w:rsid w:val="005D0E67"/>
    <w:rsid w:val="005D77EC"/>
    <w:rsid w:val="005E2FA8"/>
    <w:rsid w:val="005E6F8F"/>
    <w:rsid w:val="005F3CD4"/>
    <w:rsid w:val="00600D64"/>
    <w:rsid w:val="00605FC3"/>
    <w:rsid w:val="00612852"/>
    <w:rsid w:val="00624A53"/>
    <w:rsid w:val="00630516"/>
    <w:rsid w:val="006360BD"/>
    <w:rsid w:val="00642227"/>
    <w:rsid w:val="0065008C"/>
    <w:rsid w:val="0065498E"/>
    <w:rsid w:val="00670849"/>
    <w:rsid w:val="0068634A"/>
    <w:rsid w:val="006A00FF"/>
    <w:rsid w:val="006A5B49"/>
    <w:rsid w:val="006C7C03"/>
    <w:rsid w:val="006E4CB7"/>
    <w:rsid w:val="006F54AF"/>
    <w:rsid w:val="0070383A"/>
    <w:rsid w:val="00703E21"/>
    <w:rsid w:val="0070522A"/>
    <w:rsid w:val="00724DAD"/>
    <w:rsid w:val="00735561"/>
    <w:rsid w:val="00753A5D"/>
    <w:rsid w:val="00762052"/>
    <w:rsid w:val="00764C83"/>
    <w:rsid w:val="00765FD7"/>
    <w:rsid w:val="007A0323"/>
    <w:rsid w:val="007A3D3C"/>
    <w:rsid w:val="007A40CC"/>
    <w:rsid w:val="007A666C"/>
    <w:rsid w:val="007B5A81"/>
    <w:rsid w:val="007C7869"/>
    <w:rsid w:val="007D438B"/>
    <w:rsid w:val="007F3B4D"/>
    <w:rsid w:val="007F69A7"/>
    <w:rsid w:val="00811B68"/>
    <w:rsid w:val="00812495"/>
    <w:rsid w:val="00845BD2"/>
    <w:rsid w:val="0086000C"/>
    <w:rsid w:val="00860616"/>
    <w:rsid w:val="00873C80"/>
    <w:rsid w:val="008852B8"/>
    <w:rsid w:val="00890B82"/>
    <w:rsid w:val="00894E9D"/>
    <w:rsid w:val="008A32FD"/>
    <w:rsid w:val="008A44F0"/>
    <w:rsid w:val="008B26DC"/>
    <w:rsid w:val="008B5A41"/>
    <w:rsid w:val="008C0493"/>
    <w:rsid w:val="008C0B3E"/>
    <w:rsid w:val="008C44DB"/>
    <w:rsid w:val="008F23E1"/>
    <w:rsid w:val="008F50F1"/>
    <w:rsid w:val="008F6CA8"/>
    <w:rsid w:val="0090525A"/>
    <w:rsid w:val="00905F87"/>
    <w:rsid w:val="0091036C"/>
    <w:rsid w:val="00912157"/>
    <w:rsid w:val="00914479"/>
    <w:rsid w:val="009174AB"/>
    <w:rsid w:val="009329E9"/>
    <w:rsid w:val="0093667B"/>
    <w:rsid w:val="0095084E"/>
    <w:rsid w:val="00963824"/>
    <w:rsid w:val="00971C4F"/>
    <w:rsid w:val="009767B7"/>
    <w:rsid w:val="00981320"/>
    <w:rsid w:val="00991309"/>
    <w:rsid w:val="00997C8D"/>
    <w:rsid w:val="009A49D1"/>
    <w:rsid w:val="009F1CEF"/>
    <w:rsid w:val="00A072E3"/>
    <w:rsid w:val="00A10301"/>
    <w:rsid w:val="00A15666"/>
    <w:rsid w:val="00A160D8"/>
    <w:rsid w:val="00A21438"/>
    <w:rsid w:val="00A23313"/>
    <w:rsid w:val="00A23FEA"/>
    <w:rsid w:val="00A47DB7"/>
    <w:rsid w:val="00A559FC"/>
    <w:rsid w:val="00A66EDA"/>
    <w:rsid w:val="00A71795"/>
    <w:rsid w:val="00A74D4A"/>
    <w:rsid w:val="00A75828"/>
    <w:rsid w:val="00AA794F"/>
    <w:rsid w:val="00AB74E0"/>
    <w:rsid w:val="00AB7F1C"/>
    <w:rsid w:val="00AC2433"/>
    <w:rsid w:val="00AD31F9"/>
    <w:rsid w:val="00AF6BF1"/>
    <w:rsid w:val="00AF7D14"/>
    <w:rsid w:val="00B14AE4"/>
    <w:rsid w:val="00B26925"/>
    <w:rsid w:val="00B31219"/>
    <w:rsid w:val="00B442DA"/>
    <w:rsid w:val="00B44F4C"/>
    <w:rsid w:val="00B473AB"/>
    <w:rsid w:val="00B534A3"/>
    <w:rsid w:val="00B55497"/>
    <w:rsid w:val="00B55790"/>
    <w:rsid w:val="00B638D2"/>
    <w:rsid w:val="00B748DE"/>
    <w:rsid w:val="00B76D03"/>
    <w:rsid w:val="00B84934"/>
    <w:rsid w:val="00B878E9"/>
    <w:rsid w:val="00BA45FC"/>
    <w:rsid w:val="00BB5966"/>
    <w:rsid w:val="00BE33BB"/>
    <w:rsid w:val="00BF15F2"/>
    <w:rsid w:val="00BF51B2"/>
    <w:rsid w:val="00C41C33"/>
    <w:rsid w:val="00C437F8"/>
    <w:rsid w:val="00C51871"/>
    <w:rsid w:val="00C54BED"/>
    <w:rsid w:val="00C62B12"/>
    <w:rsid w:val="00C8055E"/>
    <w:rsid w:val="00C943B1"/>
    <w:rsid w:val="00C96EBC"/>
    <w:rsid w:val="00CB0D66"/>
    <w:rsid w:val="00CB701F"/>
    <w:rsid w:val="00CD2519"/>
    <w:rsid w:val="00CE38E5"/>
    <w:rsid w:val="00CF690A"/>
    <w:rsid w:val="00D12E05"/>
    <w:rsid w:val="00D14EF5"/>
    <w:rsid w:val="00D1748E"/>
    <w:rsid w:val="00D20261"/>
    <w:rsid w:val="00D25BFE"/>
    <w:rsid w:val="00D260A5"/>
    <w:rsid w:val="00D33C8C"/>
    <w:rsid w:val="00D41E2F"/>
    <w:rsid w:val="00D74737"/>
    <w:rsid w:val="00D81747"/>
    <w:rsid w:val="00D902B6"/>
    <w:rsid w:val="00D91FE3"/>
    <w:rsid w:val="00D9296F"/>
    <w:rsid w:val="00D92D13"/>
    <w:rsid w:val="00D96ABB"/>
    <w:rsid w:val="00DD76C0"/>
    <w:rsid w:val="00DE41B0"/>
    <w:rsid w:val="00DF5DD2"/>
    <w:rsid w:val="00DF63A3"/>
    <w:rsid w:val="00DF6574"/>
    <w:rsid w:val="00E10712"/>
    <w:rsid w:val="00E13746"/>
    <w:rsid w:val="00E173DF"/>
    <w:rsid w:val="00E24AD3"/>
    <w:rsid w:val="00E31596"/>
    <w:rsid w:val="00E46E7F"/>
    <w:rsid w:val="00E56F84"/>
    <w:rsid w:val="00E6378E"/>
    <w:rsid w:val="00E65D88"/>
    <w:rsid w:val="00E71858"/>
    <w:rsid w:val="00E73849"/>
    <w:rsid w:val="00ED6010"/>
    <w:rsid w:val="00ED7131"/>
    <w:rsid w:val="00ED7561"/>
    <w:rsid w:val="00F07B44"/>
    <w:rsid w:val="00F12074"/>
    <w:rsid w:val="00F15F15"/>
    <w:rsid w:val="00F2348E"/>
    <w:rsid w:val="00F34C8F"/>
    <w:rsid w:val="00F50B9C"/>
    <w:rsid w:val="00F65EBA"/>
    <w:rsid w:val="00F673B4"/>
    <w:rsid w:val="00F728E3"/>
    <w:rsid w:val="00F7399E"/>
    <w:rsid w:val="00F75CB9"/>
    <w:rsid w:val="00F81621"/>
    <w:rsid w:val="00F85A7E"/>
    <w:rsid w:val="00F972A0"/>
    <w:rsid w:val="00F97894"/>
    <w:rsid w:val="00FA01B1"/>
    <w:rsid w:val="00FA41EC"/>
    <w:rsid w:val="00FA641F"/>
    <w:rsid w:val="00FA73CB"/>
    <w:rsid w:val="00FB306D"/>
    <w:rsid w:val="00FB397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FC4EFB-C7F1-4AE6-8DF2-B35DD3D7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VC73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ogin.consultant.ru/link/?rnd=35D11FC4BBD9CC225822D2561C3F808A&amp;req=doc&amp;base=LAW&amp;n=315347&amp;dst=100437&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01858&amp;fld=134&amp;date=19.06.20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A272-3296-4374-840B-7AB65A40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24</Pages>
  <Words>11593</Words>
  <Characters>66083</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77521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Дергилев Олег Владимирович</cp:lastModifiedBy>
  <cp:revision>27</cp:revision>
  <cp:lastPrinted>2020-09-07T07:21:00Z</cp:lastPrinted>
  <dcterms:created xsi:type="dcterms:W3CDTF">2020-01-31T05:12:00Z</dcterms:created>
  <dcterms:modified xsi:type="dcterms:W3CDTF">2020-09-10T10:30:00Z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