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r w:rsidRPr="00D36C38">
        <w:rPr>
          <w:bCs/>
        </w:rPr>
        <w:t xml:space="preserve">Таежная,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15 рабочи</w:t>
      </w:r>
      <w:bookmarkStart w:id="2" w:name="_GoBack"/>
      <w:bookmarkEnd w:id="2"/>
      <w:r w:rsidR="005F5A40">
        <w:t xml:space="preserve">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86"/>
        <w:gridCol w:w="709"/>
        <w:gridCol w:w="1701"/>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7723D8">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39228A85" w14:textId="77777777" w:rsidR="00B41D4D" w:rsidRDefault="0011646C" w:rsidP="006315FC">
            <w:pPr>
              <w:autoSpaceDE w:val="0"/>
              <w:autoSpaceDN w:val="0"/>
              <w:adjustRightInd w:val="0"/>
              <w:spacing w:after="0"/>
              <w:jc w:val="center"/>
            </w:pPr>
            <w:r w:rsidRPr="00D36C38">
              <w:t>КТРУ</w:t>
            </w:r>
            <w:r w:rsidR="00B41D4D">
              <w:rPr>
                <w:lang w:val="en-US"/>
              </w:rPr>
              <w:t>/</w:t>
            </w:r>
          </w:p>
          <w:p w14:paraId="4DD649E5" w14:textId="7D28ECED" w:rsidR="0011646C" w:rsidRPr="00B41D4D" w:rsidRDefault="00B41D4D" w:rsidP="006315FC">
            <w:pPr>
              <w:autoSpaceDE w:val="0"/>
              <w:autoSpaceDN w:val="0"/>
              <w:adjustRightInd w:val="0"/>
              <w:spacing w:after="0"/>
              <w:jc w:val="center"/>
            </w:pPr>
            <w:r>
              <w:t>ОКПД2</w:t>
            </w:r>
          </w:p>
        </w:tc>
        <w:tc>
          <w:tcPr>
            <w:tcW w:w="3686"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6D153961"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 85</w:t>
            </w:r>
          </w:p>
        </w:tc>
        <w:tc>
          <w:tcPr>
            <w:tcW w:w="1710"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Таежная д.27 </w:t>
            </w:r>
          </w:p>
        </w:tc>
      </w:tr>
      <w:tr w:rsidR="00E34F55" w:rsidRPr="00D36C38" w14:paraId="51FB740D" w14:textId="4C709711" w:rsidTr="007723D8">
        <w:tc>
          <w:tcPr>
            <w:tcW w:w="709" w:type="dxa"/>
            <w:tcBorders>
              <w:top w:val="single" w:sz="4" w:space="0" w:color="auto"/>
              <w:left w:val="single" w:sz="4" w:space="0" w:color="auto"/>
              <w:bottom w:val="single" w:sz="4" w:space="0" w:color="auto"/>
              <w:right w:val="single" w:sz="4" w:space="0" w:color="auto"/>
            </w:tcBorders>
          </w:tcPr>
          <w:p w14:paraId="3226CCA5" w14:textId="77777777" w:rsidR="00E34F55" w:rsidRPr="00D36C38" w:rsidRDefault="00E34F55" w:rsidP="00E34F55">
            <w:pPr>
              <w:autoSpaceDE w:val="0"/>
              <w:autoSpaceDN w:val="0"/>
              <w:adjustRightInd w:val="0"/>
              <w:spacing w:after="0"/>
              <w:jc w:val="center"/>
            </w:pPr>
            <w:r w:rsidRPr="00D36C38">
              <w:t>1</w:t>
            </w:r>
          </w:p>
        </w:tc>
        <w:tc>
          <w:tcPr>
            <w:tcW w:w="1559" w:type="dxa"/>
            <w:tcBorders>
              <w:top w:val="single" w:sz="4" w:space="0" w:color="auto"/>
              <w:left w:val="single" w:sz="4" w:space="0" w:color="auto"/>
              <w:bottom w:val="single" w:sz="4" w:space="0" w:color="auto"/>
              <w:right w:val="single" w:sz="4" w:space="0" w:color="auto"/>
            </w:tcBorders>
          </w:tcPr>
          <w:p w14:paraId="1585AB70" w14:textId="01957348" w:rsidR="00E34F55" w:rsidRPr="00CC4994" w:rsidRDefault="00E34F55" w:rsidP="00E34F55">
            <w:pPr>
              <w:spacing w:after="0"/>
              <w:jc w:val="left"/>
              <w:rPr>
                <w:color w:val="FF0000"/>
              </w:rPr>
            </w:pPr>
            <w:r w:rsidRPr="00AB031A">
              <w:t>10.51.51.112</w:t>
            </w:r>
          </w:p>
        </w:tc>
        <w:tc>
          <w:tcPr>
            <w:tcW w:w="3686" w:type="dxa"/>
            <w:tcBorders>
              <w:top w:val="single" w:sz="4" w:space="0" w:color="auto"/>
              <w:left w:val="single" w:sz="4" w:space="0" w:color="auto"/>
              <w:bottom w:val="single" w:sz="4" w:space="0" w:color="auto"/>
              <w:right w:val="single" w:sz="4" w:space="0" w:color="auto"/>
            </w:tcBorders>
          </w:tcPr>
          <w:p w14:paraId="00D63B40" w14:textId="01F07D04" w:rsidR="00E34F55" w:rsidRPr="00CC4994" w:rsidRDefault="00E34F55" w:rsidP="00E34F55">
            <w:pPr>
              <w:spacing w:after="0"/>
              <w:rPr>
                <w:color w:val="FF0000"/>
              </w:rPr>
            </w:pPr>
            <w:r w:rsidRPr="00AB031A">
              <w:t>Молоко сгущенное (концентрированное) пастеризованное. 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w:t>
            </w:r>
            <w:r>
              <w:t xml:space="preserve">реждений, маркированная массой </w:t>
            </w:r>
            <w:r w:rsidRPr="00AB031A">
              <w:t>не менее 300 гр. и не более 320 гр. Массовая доля жир</w:t>
            </w:r>
            <w:r w:rsidR="00103477">
              <w:t>а не менее 7,0%</w:t>
            </w:r>
            <w:r w:rsidRPr="00AB031A">
              <w:t>. Срок годности не менее 12 месяцев. ГОСТ 34254-2017.</w:t>
            </w:r>
          </w:p>
        </w:tc>
        <w:tc>
          <w:tcPr>
            <w:tcW w:w="709" w:type="dxa"/>
            <w:tcBorders>
              <w:top w:val="single" w:sz="4" w:space="0" w:color="auto"/>
              <w:left w:val="single" w:sz="4" w:space="0" w:color="auto"/>
              <w:bottom w:val="single" w:sz="4" w:space="0" w:color="auto"/>
              <w:right w:val="single" w:sz="4" w:space="0" w:color="auto"/>
            </w:tcBorders>
          </w:tcPr>
          <w:p w14:paraId="35ABBEBF" w14:textId="11F84DBF" w:rsidR="00E34F55" w:rsidRPr="00CC4994" w:rsidRDefault="00E34F55" w:rsidP="00E34F55">
            <w:pPr>
              <w:autoSpaceDE w:val="0"/>
              <w:autoSpaceDN w:val="0"/>
              <w:adjustRightInd w:val="0"/>
              <w:spacing w:after="0"/>
              <w:jc w:val="center"/>
              <w:rPr>
                <w:color w:val="FF0000"/>
              </w:rPr>
            </w:pPr>
            <w:r>
              <w:t>шт</w:t>
            </w:r>
          </w:p>
        </w:tc>
        <w:tc>
          <w:tcPr>
            <w:tcW w:w="1701" w:type="dxa"/>
            <w:tcBorders>
              <w:top w:val="single" w:sz="4" w:space="0" w:color="auto"/>
              <w:left w:val="single" w:sz="4" w:space="0" w:color="auto"/>
              <w:bottom w:val="single" w:sz="4" w:space="0" w:color="auto"/>
              <w:right w:val="single" w:sz="4" w:space="0" w:color="auto"/>
            </w:tcBorders>
          </w:tcPr>
          <w:p w14:paraId="18C17D95" w14:textId="42118FA3" w:rsidR="00E34F55" w:rsidRPr="00CC4994" w:rsidRDefault="00C2749F" w:rsidP="00E34F55">
            <w:pPr>
              <w:autoSpaceDE w:val="0"/>
              <w:autoSpaceDN w:val="0"/>
              <w:adjustRightInd w:val="0"/>
              <w:spacing w:after="0"/>
              <w:jc w:val="center"/>
              <w:rPr>
                <w:color w:val="FF0000"/>
              </w:rPr>
            </w:pPr>
            <w:r>
              <w:t>1513</w:t>
            </w:r>
          </w:p>
        </w:tc>
        <w:tc>
          <w:tcPr>
            <w:tcW w:w="1710" w:type="dxa"/>
            <w:gridSpan w:val="2"/>
            <w:tcBorders>
              <w:top w:val="single" w:sz="4" w:space="0" w:color="auto"/>
              <w:left w:val="single" w:sz="4" w:space="0" w:color="auto"/>
              <w:bottom w:val="single" w:sz="4" w:space="0" w:color="auto"/>
              <w:right w:val="single" w:sz="4" w:space="0" w:color="auto"/>
            </w:tcBorders>
          </w:tcPr>
          <w:p w14:paraId="08BEA4B2" w14:textId="16A6A01E" w:rsidR="00E34F55" w:rsidRPr="00CC4994" w:rsidRDefault="00C2749F" w:rsidP="00E34F55">
            <w:pPr>
              <w:spacing w:after="0"/>
              <w:jc w:val="center"/>
            </w:pPr>
            <w:r>
              <w:t>1820</w:t>
            </w:r>
          </w:p>
          <w:p w14:paraId="1660558C" w14:textId="5A100A53" w:rsidR="00E34F55" w:rsidRPr="00CC4994" w:rsidRDefault="00E34F55" w:rsidP="00E34F55">
            <w:pPr>
              <w:autoSpaceDE w:val="0"/>
              <w:autoSpaceDN w:val="0"/>
              <w:adjustRightInd w:val="0"/>
              <w:spacing w:after="0"/>
              <w:jc w:val="center"/>
              <w:rPr>
                <w:color w:val="FF0000"/>
              </w:rPr>
            </w:pPr>
          </w:p>
        </w:tc>
      </w:tr>
      <w:tr w:rsidR="00E34F55" w:rsidRPr="00D36C38" w14:paraId="354A390D" w14:textId="77777777" w:rsidTr="007723D8">
        <w:tc>
          <w:tcPr>
            <w:tcW w:w="709" w:type="dxa"/>
            <w:tcBorders>
              <w:top w:val="single" w:sz="4" w:space="0" w:color="auto"/>
              <w:left w:val="single" w:sz="4" w:space="0" w:color="auto"/>
              <w:bottom w:val="single" w:sz="4" w:space="0" w:color="auto"/>
              <w:right w:val="single" w:sz="4" w:space="0" w:color="auto"/>
            </w:tcBorders>
          </w:tcPr>
          <w:p w14:paraId="360FF5B3" w14:textId="77777777" w:rsidR="00E34F55" w:rsidRPr="00D36C38" w:rsidRDefault="00E34F55" w:rsidP="00E34F55">
            <w:pPr>
              <w:autoSpaceDE w:val="0"/>
              <w:autoSpaceDN w:val="0"/>
              <w:adjustRightInd w:val="0"/>
              <w:spacing w:after="0"/>
              <w:jc w:val="center"/>
            </w:pPr>
          </w:p>
        </w:tc>
        <w:tc>
          <w:tcPr>
            <w:tcW w:w="1559" w:type="dxa"/>
            <w:tcBorders>
              <w:top w:val="single" w:sz="4" w:space="0" w:color="auto"/>
              <w:left w:val="single" w:sz="4" w:space="0" w:color="auto"/>
              <w:bottom w:val="single" w:sz="4" w:space="0" w:color="auto"/>
              <w:right w:val="single" w:sz="4" w:space="0" w:color="auto"/>
            </w:tcBorders>
          </w:tcPr>
          <w:p w14:paraId="1D51B643" w14:textId="1C58468C" w:rsidR="00E34F55" w:rsidRPr="00A5177E" w:rsidRDefault="00E34F55" w:rsidP="00E34F55">
            <w:pPr>
              <w:spacing w:after="0"/>
              <w:jc w:val="left"/>
            </w:pPr>
            <w:r w:rsidRPr="00C82B1B">
              <w:t>10.51.30.110-00000004</w:t>
            </w:r>
          </w:p>
        </w:tc>
        <w:tc>
          <w:tcPr>
            <w:tcW w:w="3686" w:type="dxa"/>
            <w:tcBorders>
              <w:top w:val="single" w:sz="4" w:space="0" w:color="auto"/>
              <w:left w:val="single" w:sz="4" w:space="0" w:color="auto"/>
              <w:bottom w:val="single" w:sz="4" w:space="0" w:color="auto"/>
              <w:right w:val="single" w:sz="4" w:space="0" w:color="auto"/>
            </w:tcBorders>
          </w:tcPr>
          <w:p w14:paraId="62C9E0D5" w14:textId="01971EBD" w:rsidR="00E34F55" w:rsidRPr="00A5177E" w:rsidRDefault="00E34F55" w:rsidP="00E34F55">
            <w:pPr>
              <w:spacing w:after="0"/>
            </w:pPr>
            <w:r w:rsidRPr="00C82B1B">
              <w:t xml:space="preserve">Масло сливочное. </w:t>
            </w:r>
            <w:r w:rsidRPr="00C82B1B">
              <w:rPr>
                <w:color w:val="000000" w:themeColor="text1"/>
              </w:rPr>
              <w:t>Вид сливочного масла:</w:t>
            </w:r>
            <w:r w:rsidRPr="00C82B1B">
              <w:rPr>
                <w:rFonts w:ascii="Roboto Slab" w:hAnsi="Roboto Slab" w:cs="Segoe UI"/>
                <w:color w:val="000000" w:themeColor="text1"/>
              </w:rPr>
              <w:t xml:space="preserve"> Сладко-сливочное. Наименование сливочного масла:</w:t>
            </w:r>
            <w:r w:rsidRPr="00C82B1B">
              <w:rPr>
                <w:color w:val="000000" w:themeColor="text1"/>
              </w:rPr>
              <w:t xml:space="preserve"> </w:t>
            </w:r>
            <w:r w:rsidRPr="00C82B1B">
              <w:rPr>
                <w:rFonts w:ascii="Roboto Slab" w:hAnsi="Roboto Slab" w:cs="Segoe UI"/>
                <w:color w:val="000000" w:themeColor="text1"/>
              </w:rPr>
              <w:t>Крестьянское.</w:t>
            </w:r>
            <w:r w:rsidRPr="00C82B1B">
              <w:rPr>
                <w:color w:val="000000" w:themeColor="text1"/>
              </w:rPr>
              <w:t xml:space="preserve"> </w:t>
            </w:r>
            <w:r w:rsidRPr="00C82B1B">
              <w:rPr>
                <w:rFonts w:ascii="Roboto Slab" w:hAnsi="Roboto Slab" w:cs="Segoe UI"/>
                <w:color w:val="000000" w:themeColor="text1"/>
              </w:rPr>
              <w:t>Сорт: Высший. Тип сливочного масла: несоленое.</w:t>
            </w:r>
            <w:r w:rsidRPr="00C82B1B">
              <w:rPr>
                <w:rFonts w:ascii="Roboto Slab" w:hAnsi="Roboto Slab" w:cs="Segoe UI"/>
                <w:color w:val="5B5B5B"/>
              </w:rPr>
              <w:t xml:space="preserve"> </w:t>
            </w:r>
          </w:p>
        </w:tc>
        <w:tc>
          <w:tcPr>
            <w:tcW w:w="709" w:type="dxa"/>
            <w:tcBorders>
              <w:top w:val="single" w:sz="4" w:space="0" w:color="auto"/>
              <w:left w:val="single" w:sz="4" w:space="0" w:color="auto"/>
              <w:bottom w:val="single" w:sz="4" w:space="0" w:color="auto"/>
              <w:right w:val="single" w:sz="4" w:space="0" w:color="auto"/>
            </w:tcBorders>
          </w:tcPr>
          <w:p w14:paraId="75C349EE" w14:textId="1D82DCC7" w:rsidR="00E34F55" w:rsidRPr="00FE52D8" w:rsidRDefault="00E34F55" w:rsidP="00E34F55">
            <w:pPr>
              <w:autoSpaceDE w:val="0"/>
              <w:autoSpaceDN w:val="0"/>
              <w:adjustRightInd w:val="0"/>
              <w:spacing w:after="0"/>
              <w:jc w:val="center"/>
            </w:pPr>
            <w:r>
              <w:t>кг</w:t>
            </w:r>
          </w:p>
        </w:tc>
        <w:tc>
          <w:tcPr>
            <w:tcW w:w="1701" w:type="dxa"/>
            <w:tcBorders>
              <w:top w:val="single" w:sz="4" w:space="0" w:color="auto"/>
              <w:left w:val="single" w:sz="4" w:space="0" w:color="auto"/>
              <w:bottom w:val="single" w:sz="4" w:space="0" w:color="auto"/>
              <w:right w:val="single" w:sz="4" w:space="0" w:color="auto"/>
            </w:tcBorders>
          </w:tcPr>
          <w:p w14:paraId="5FF827A5" w14:textId="0775733E" w:rsidR="00E34F55" w:rsidRDefault="00C2749F" w:rsidP="00E34F55">
            <w:pPr>
              <w:autoSpaceDE w:val="0"/>
              <w:autoSpaceDN w:val="0"/>
              <w:adjustRightInd w:val="0"/>
              <w:spacing w:after="0"/>
              <w:jc w:val="center"/>
            </w:pPr>
            <w:r>
              <w:t>902</w:t>
            </w:r>
            <w:r w:rsidR="001B255A">
              <w:t>,00</w:t>
            </w:r>
          </w:p>
        </w:tc>
        <w:tc>
          <w:tcPr>
            <w:tcW w:w="1710" w:type="dxa"/>
            <w:gridSpan w:val="2"/>
            <w:tcBorders>
              <w:top w:val="single" w:sz="4" w:space="0" w:color="auto"/>
              <w:left w:val="single" w:sz="4" w:space="0" w:color="auto"/>
              <w:bottom w:val="single" w:sz="4" w:space="0" w:color="auto"/>
              <w:right w:val="single" w:sz="4" w:space="0" w:color="auto"/>
            </w:tcBorders>
          </w:tcPr>
          <w:p w14:paraId="4E15CC44" w14:textId="04B7E254" w:rsidR="00E34F55" w:rsidRDefault="00C2749F" w:rsidP="00E34F55">
            <w:pPr>
              <w:spacing w:after="0"/>
              <w:jc w:val="center"/>
            </w:pPr>
            <w:r>
              <w:t>750</w:t>
            </w:r>
            <w:r w:rsidR="001B255A">
              <w:t>,00</w:t>
            </w:r>
          </w:p>
        </w:tc>
      </w:tr>
      <w:tr w:rsidR="00E34F55" w:rsidRPr="00D36C38" w14:paraId="2FCBE396" w14:textId="77777777" w:rsidTr="007723D8">
        <w:tc>
          <w:tcPr>
            <w:tcW w:w="709" w:type="dxa"/>
            <w:tcBorders>
              <w:top w:val="single" w:sz="4" w:space="0" w:color="auto"/>
              <w:left w:val="single" w:sz="4" w:space="0" w:color="auto"/>
              <w:bottom w:val="single" w:sz="4" w:space="0" w:color="auto"/>
              <w:right w:val="single" w:sz="4" w:space="0" w:color="auto"/>
            </w:tcBorders>
          </w:tcPr>
          <w:p w14:paraId="0F8CF3C3" w14:textId="77777777" w:rsidR="00E34F55" w:rsidRPr="00D36C38" w:rsidRDefault="00E34F55" w:rsidP="00E34F55">
            <w:pPr>
              <w:autoSpaceDE w:val="0"/>
              <w:autoSpaceDN w:val="0"/>
              <w:adjustRightInd w:val="0"/>
              <w:spacing w:after="0"/>
              <w:jc w:val="center"/>
            </w:pPr>
          </w:p>
        </w:tc>
        <w:tc>
          <w:tcPr>
            <w:tcW w:w="1559" w:type="dxa"/>
            <w:tcBorders>
              <w:top w:val="single" w:sz="4" w:space="0" w:color="auto"/>
              <w:left w:val="single" w:sz="4" w:space="0" w:color="auto"/>
              <w:bottom w:val="single" w:sz="4" w:space="0" w:color="auto"/>
              <w:right w:val="single" w:sz="4" w:space="0" w:color="auto"/>
            </w:tcBorders>
          </w:tcPr>
          <w:p w14:paraId="2D704BAB" w14:textId="38B00B45" w:rsidR="00E34F55" w:rsidRPr="00A5177E" w:rsidRDefault="00E34F55" w:rsidP="00E34F55">
            <w:pPr>
              <w:spacing w:after="0"/>
              <w:jc w:val="left"/>
            </w:pPr>
            <w:r w:rsidRPr="005308AF">
              <w:t>10.51.51.113</w:t>
            </w:r>
          </w:p>
        </w:tc>
        <w:tc>
          <w:tcPr>
            <w:tcW w:w="3686" w:type="dxa"/>
            <w:tcBorders>
              <w:top w:val="single" w:sz="4" w:space="0" w:color="auto"/>
              <w:left w:val="single" w:sz="4" w:space="0" w:color="auto"/>
              <w:bottom w:val="single" w:sz="4" w:space="0" w:color="auto"/>
              <w:right w:val="single" w:sz="4" w:space="0" w:color="auto"/>
            </w:tcBorders>
          </w:tcPr>
          <w:p w14:paraId="4813B211" w14:textId="5937E85B" w:rsidR="00E34F55" w:rsidRPr="00A5177E" w:rsidRDefault="00E34F55" w:rsidP="00E34F55">
            <w:pPr>
              <w:spacing w:after="0"/>
            </w:pPr>
            <w:r w:rsidRPr="005308AF">
              <w:t xml:space="preserve">Молоко сгущенное (концентрированное) с сахаром. 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w:t>
            </w:r>
            <w:r w:rsidRPr="005308AF">
              <w:lastRenderedPageBreak/>
              <w:t>годности не более 12 месяцев. Банка массой не менее 3</w:t>
            </w:r>
            <w:r w:rsidR="00D77AF2">
              <w:t xml:space="preserve">60 гр. и не более 380 гр. ГОСТ </w:t>
            </w:r>
            <w:r w:rsidRPr="005308AF">
              <w:t>31688-2012, ТР ТС 033/2013</w:t>
            </w:r>
          </w:p>
        </w:tc>
        <w:tc>
          <w:tcPr>
            <w:tcW w:w="709" w:type="dxa"/>
            <w:tcBorders>
              <w:top w:val="single" w:sz="4" w:space="0" w:color="auto"/>
              <w:left w:val="single" w:sz="4" w:space="0" w:color="auto"/>
              <w:bottom w:val="single" w:sz="4" w:space="0" w:color="auto"/>
              <w:right w:val="single" w:sz="4" w:space="0" w:color="auto"/>
            </w:tcBorders>
          </w:tcPr>
          <w:p w14:paraId="36A312F0" w14:textId="1383C3EA" w:rsidR="00E34F55" w:rsidRPr="00FE52D8" w:rsidRDefault="00E34F55" w:rsidP="00E34F55">
            <w:pPr>
              <w:autoSpaceDE w:val="0"/>
              <w:autoSpaceDN w:val="0"/>
              <w:adjustRightInd w:val="0"/>
              <w:spacing w:after="0"/>
              <w:jc w:val="center"/>
            </w:pPr>
            <w:r>
              <w:lastRenderedPageBreak/>
              <w:t>шт</w:t>
            </w:r>
          </w:p>
        </w:tc>
        <w:tc>
          <w:tcPr>
            <w:tcW w:w="1701" w:type="dxa"/>
            <w:tcBorders>
              <w:top w:val="single" w:sz="4" w:space="0" w:color="auto"/>
              <w:left w:val="single" w:sz="4" w:space="0" w:color="auto"/>
              <w:bottom w:val="single" w:sz="4" w:space="0" w:color="auto"/>
              <w:right w:val="single" w:sz="4" w:space="0" w:color="auto"/>
            </w:tcBorders>
          </w:tcPr>
          <w:p w14:paraId="291A5615" w14:textId="51ECCDB2" w:rsidR="00E34F55" w:rsidRDefault="00C2749F" w:rsidP="00E34F55">
            <w:pPr>
              <w:autoSpaceDE w:val="0"/>
              <w:autoSpaceDN w:val="0"/>
              <w:adjustRightInd w:val="0"/>
              <w:spacing w:after="0"/>
              <w:jc w:val="center"/>
            </w:pPr>
            <w:r>
              <w:t>2079</w:t>
            </w:r>
          </w:p>
        </w:tc>
        <w:tc>
          <w:tcPr>
            <w:tcW w:w="1710" w:type="dxa"/>
            <w:gridSpan w:val="2"/>
            <w:tcBorders>
              <w:top w:val="single" w:sz="4" w:space="0" w:color="auto"/>
              <w:left w:val="single" w:sz="4" w:space="0" w:color="auto"/>
              <w:bottom w:val="single" w:sz="4" w:space="0" w:color="auto"/>
              <w:right w:val="single" w:sz="4" w:space="0" w:color="auto"/>
            </w:tcBorders>
          </w:tcPr>
          <w:p w14:paraId="726535BF" w14:textId="7770088F" w:rsidR="00E34F55" w:rsidRDefault="00C2749F" w:rsidP="00E34F55">
            <w:pPr>
              <w:spacing w:after="0"/>
              <w:jc w:val="center"/>
            </w:pPr>
            <w:r>
              <w:t>855</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D843C" w14:textId="77777777" w:rsidR="00020FCE" w:rsidRDefault="00020FCE">
      <w:r>
        <w:separator/>
      </w:r>
    </w:p>
  </w:endnote>
  <w:endnote w:type="continuationSeparator" w:id="0">
    <w:p w14:paraId="0AAE4573" w14:textId="77777777" w:rsidR="00020FCE" w:rsidRDefault="0002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Roboto Slab">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21398" w14:textId="77777777" w:rsidR="00020FCE" w:rsidRDefault="00020FCE">
      <w:r>
        <w:separator/>
      </w:r>
    </w:p>
  </w:footnote>
  <w:footnote w:type="continuationSeparator" w:id="0">
    <w:p w14:paraId="2193D15E" w14:textId="77777777" w:rsidR="00020FCE" w:rsidRDefault="0002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5CB2-5F98-4A01-B4AA-C7B30CCF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154</cp:revision>
  <cp:lastPrinted>2020-02-10T09:20:00Z</cp:lastPrinted>
  <dcterms:created xsi:type="dcterms:W3CDTF">2015-07-28T08:58:00Z</dcterms:created>
  <dcterms:modified xsi:type="dcterms:W3CDTF">2020-02-10T09:21:00Z</dcterms:modified>
</cp:coreProperties>
</file>