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0B2FCE" w:rsidRDefault="005C2431" w:rsidP="000B2FCE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0B2FCE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0B2FCE" w:rsidRPr="008B7279" w:rsidRDefault="000B2FCE" w:rsidP="000B2FCE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3C6AD1" w:rsidRPr="008B7279" w:rsidRDefault="003C6AD1" w:rsidP="008D65C2">
      <w:pPr>
        <w:snapToGrid w:val="0"/>
        <w:jc w:val="center"/>
        <w:rPr>
          <w:b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</w:t>
      </w:r>
      <w:r w:rsidR="00A963D3">
        <w:rPr>
          <w:rFonts w:ascii="PT Astra Serif" w:hAnsi="PT Astra Serif"/>
          <w:sz w:val="24"/>
          <w:szCs w:val="24"/>
        </w:rPr>
        <w:t xml:space="preserve">строящемся </w:t>
      </w:r>
      <w:r w:rsidR="00C37523" w:rsidRPr="00C37523">
        <w:rPr>
          <w:rFonts w:ascii="PT Astra Serif" w:hAnsi="PT Astra Serif"/>
          <w:sz w:val="24"/>
          <w:szCs w:val="24"/>
        </w:rPr>
        <w:t xml:space="preserve">многоквартирном </w:t>
      </w:r>
      <w:r w:rsidR="008D65C2">
        <w:rPr>
          <w:rFonts w:ascii="PT Astra Serif" w:hAnsi="PT Astra Serif"/>
          <w:sz w:val="24"/>
          <w:szCs w:val="24"/>
        </w:rPr>
        <w:t>доме</w:t>
      </w:r>
      <w:r w:rsidR="000B2FCE">
        <w:rPr>
          <w:rFonts w:ascii="PT Astra Serif" w:hAnsi="PT Astra Serif"/>
          <w:sz w:val="24"/>
          <w:szCs w:val="24"/>
        </w:rPr>
        <w:t>,</w:t>
      </w:r>
      <w:r w:rsidR="008D65C2">
        <w:rPr>
          <w:rFonts w:ascii="PT Astra Serif" w:hAnsi="PT Astra Serif"/>
          <w:sz w:val="24"/>
          <w:szCs w:val="24"/>
        </w:rPr>
        <w:t xml:space="preserve"> </w:t>
      </w:r>
      <w:r w:rsidR="000B2FCE" w:rsidRPr="00C37523">
        <w:rPr>
          <w:rFonts w:ascii="PT Astra Serif" w:hAnsi="PT Astra Serif"/>
          <w:sz w:val="24"/>
          <w:szCs w:val="24"/>
        </w:rPr>
        <w:t>в котором жилые помещения будут созданы в будущем</w:t>
      </w:r>
      <w:r w:rsidR="000B2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proofErr w:type="gramStart"/>
        <w:r w:rsidR="00AB3B1D" w:rsidRPr="00AB3B1D">
          <w:rPr>
            <w:rFonts w:eastAsiaTheme="minorHAnsi"/>
            <w:bCs/>
            <w:lang w:eastAsia="en-US"/>
          </w:rPr>
          <w:t>пункте</w:t>
        </w:r>
        <w:proofErr w:type="gramEnd"/>
        <w:r w:rsidR="00AB3B1D" w:rsidRPr="00AB3B1D">
          <w:rPr>
            <w:rFonts w:eastAsiaTheme="minorHAnsi"/>
            <w:bCs/>
            <w:lang w:eastAsia="en-US"/>
          </w:rPr>
          <w:t xml:space="preserve">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 xml:space="preserve">квадратный метр общей площади жилого </w:t>
            </w:r>
            <w:r w:rsidRPr="007258B6">
              <w:rPr>
                <w:color w:val="000000"/>
                <w:sz w:val="22"/>
                <w:szCs w:val="22"/>
              </w:rPr>
              <w:lastRenderedPageBreak/>
              <w:t>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lastRenderedPageBreak/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D47D86" w:rsidRDefault="00D47D86" w:rsidP="000B2FCE">
            <w:pPr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742CAF">
        <w:rPr>
          <w:b/>
          <w:u w:val="single"/>
        </w:rPr>
        <w:t>39,7</w:t>
      </w:r>
      <w:r w:rsidR="005031B0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742CAF">
        <w:rPr>
          <w:b/>
          <w:sz w:val="24"/>
          <w:szCs w:val="24"/>
        </w:rPr>
        <w:t>39,7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742CAF">
        <w:rPr>
          <w:b/>
          <w:sz w:val="24"/>
          <w:szCs w:val="24"/>
        </w:rPr>
        <w:t>3 176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2FC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3F3C59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031B0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42CAF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963D3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156</cp:revision>
  <cp:lastPrinted>2023-10-23T13:12:00Z</cp:lastPrinted>
  <dcterms:created xsi:type="dcterms:W3CDTF">2020-03-19T05:41:00Z</dcterms:created>
  <dcterms:modified xsi:type="dcterms:W3CDTF">2023-10-24T11:57:00Z</dcterms:modified>
</cp:coreProperties>
</file>