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2F2F2B" w:rsidRDefault="00210BC8" w:rsidP="00210BC8">
      <w:pPr>
        <w:ind w:firstLine="567"/>
        <w:jc w:val="right"/>
        <w:rPr>
          <w:rFonts w:ascii="PT Astra Serif" w:hAnsi="PT Astra Serif"/>
          <w:color w:val="000000"/>
          <w:sz w:val="24"/>
          <w:szCs w:val="24"/>
        </w:rPr>
      </w:pPr>
      <w:bookmarkStart w:id="0" w:name="_GoBack"/>
      <w:bookmarkEnd w:id="0"/>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1" w:name="OLE_LINK9"/>
      <w:bookmarkStart w:id="2"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5B6CC7" w:rsidRPr="005B6CC7">
        <w:rPr>
          <w:rFonts w:ascii="PT Astra Serif" w:hAnsi="PT Astra Serif"/>
          <w:sz w:val="24"/>
          <w:szCs w:val="24"/>
        </w:rPr>
        <w:t>технической поддержке сети ViPNet</w:t>
      </w:r>
      <w:r w:rsidR="00EC2A72">
        <w:rPr>
          <w:rFonts w:ascii="PT Astra Serif" w:hAnsi="PT Astra Serif"/>
          <w:sz w:val="24"/>
          <w:szCs w:val="24"/>
        </w:rPr>
        <w:t xml:space="preserve"> </w:t>
      </w:r>
      <w:r w:rsidR="00EC2A72" w:rsidRPr="00EC2A72">
        <w:rPr>
          <w:rFonts w:ascii="PT Astra Serif" w:hAnsi="PT Astra Serif"/>
          <w:sz w:val="24"/>
          <w:szCs w:val="24"/>
        </w:rPr>
        <w:t>(код ОКПД2 62.02.30.000)</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СЗИ -</w:t>
      </w:r>
      <w:r w:rsidRPr="003239B7">
        <w:rPr>
          <w:rFonts w:ascii="PT Astra Serif" w:hAnsi="PT Astra Serif"/>
          <w:sz w:val="24"/>
          <w:szCs w:val="24"/>
        </w:rPr>
        <w:tab/>
        <w:t>средства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282240" w:rsidRPr="00285198" w:rsidRDefault="00282240" w:rsidP="00282240">
      <w:pPr>
        <w:ind w:firstLine="709"/>
        <w:jc w:val="both"/>
        <w:rPr>
          <w:rFonts w:ascii="PT Astra Serif" w:hAnsi="PT Astra Serif"/>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Комплекс мероприятий должен соответствовать следующим нормативным правовым актам и руководящим документам: </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116052" w:rsidRDefault="00282240" w:rsidP="00282240">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 государственной системе защиты информации в Российской Федерации от иностранных технических разведок и от е</w:t>
      </w:r>
      <w:r>
        <w:rPr>
          <w:rFonts w:ascii="PT Astra Serif" w:hAnsi="PT Astra Serif"/>
        </w:rPr>
        <w:t>ё</w:t>
      </w:r>
      <w:r w:rsidRPr="00116052">
        <w:rPr>
          <w:rFonts w:ascii="PT Astra Serif" w:hAnsi="PT Astra Serif"/>
        </w:rPr>
        <w:t xml:space="preserve"> утечки по техническим каналам»</w:t>
      </w:r>
      <w:r>
        <w:rPr>
          <w:rFonts w:ascii="PT Astra Serif" w:hAnsi="PT Astra Serif"/>
        </w:rPr>
        <w:t xml:space="preserve"> (п</w:t>
      </w:r>
      <w:r w:rsidRPr="00116052">
        <w:rPr>
          <w:rFonts w:ascii="PT Astra Serif" w:hAnsi="PT Astra Serif"/>
        </w:rPr>
        <w:t xml:space="preserve">остановление Совета Министров Правительства Российской Федерации от 15.09.1993 г. </w:t>
      </w:r>
      <w:r>
        <w:rPr>
          <w:rFonts w:ascii="PT Astra Serif" w:hAnsi="PT Astra Serif"/>
        </w:rPr>
        <w:t>№</w:t>
      </w:r>
      <w:r w:rsidRPr="00116052">
        <w:rPr>
          <w:rFonts w:ascii="PT Astra Serif" w:hAnsi="PT Astra Serif"/>
        </w:rPr>
        <w:t xml:space="preserve"> 912-51</w:t>
      </w:r>
      <w:r>
        <w:rPr>
          <w:rFonts w:ascii="PT Astra Serif" w:hAnsi="PT Astra Serif"/>
        </w:rPr>
        <w:t>)</w:t>
      </w:r>
      <w:r w:rsidRPr="00116052">
        <w:rPr>
          <w:rFonts w:ascii="PT Astra Serif" w:hAnsi="PT Astra Serif"/>
        </w:rPr>
        <w:t>;</w:t>
      </w:r>
    </w:p>
    <w:p w:rsidR="00282240" w:rsidRDefault="00282240" w:rsidP="00282240">
      <w:pPr>
        <w:pStyle w:val="afffb"/>
        <w:widowControl/>
        <w:numPr>
          <w:ilvl w:val="0"/>
          <w:numId w:val="10"/>
        </w:numPr>
        <w:tabs>
          <w:tab w:val="clear" w:pos="709"/>
          <w:tab w:val="left" w:pos="-426"/>
          <w:tab w:val="left" w:pos="-284"/>
          <w:tab w:val="left" w:pos="0"/>
          <w:tab w:val="left" w:pos="1134"/>
        </w:tabs>
        <w:suppressAutoHyphens w:val="0"/>
        <w:spacing w:line="240" w:lineRule="auto"/>
        <w:ind w:left="0" w:firstLine="709"/>
        <w:contextualSpacing/>
        <w:jc w:val="both"/>
        <w:rPr>
          <w:rFonts w:ascii="PT Astra Serif" w:hAnsi="PT Astra Serif"/>
        </w:rPr>
      </w:pPr>
      <w:r w:rsidRPr="00116052">
        <w:rPr>
          <w:rFonts w:ascii="PT Astra Serif" w:hAnsi="PT Astra Serif"/>
        </w:rPr>
        <w:t>Положени</w:t>
      </w:r>
      <w:r>
        <w:rPr>
          <w:rFonts w:ascii="PT Astra Serif" w:hAnsi="PT Astra Serif"/>
        </w:rPr>
        <w:t>е</w:t>
      </w:r>
      <w:r w:rsidRPr="00116052">
        <w:rPr>
          <w:rFonts w:ascii="PT Astra Serif" w:hAnsi="PT Astra Serif"/>
        </w:rPr>
        <w:t xml:space="preserve"> об аттестации объектов информатизации по требованиям безопасности информации»</w:t>
      </w:r>
      <w:r>
        <w:rPr>
          <w:rFonts w:ascii="PT Astra Serif" w:hAnsi="PT Astra Serif"/>
        </w:rPr>
        <w:t xml:space="preserve"> (</w:t>
      </w:r>
      <w:proofErr w:type="spellStart"/>
      <w:r w:rsidRPr="00116052">
        <w:rPr>
          <w:rFonts w:ascii="PT Astra Serif" w:hAnsi="PT Astra Serif"/>
        </w:rPr>
        <w:t>Гостехкомиссия</w:t>
      </w:r>
      <w:proofErr w:type="spellEnd"/>
      <w:r w:rsidRPr="00116052">
        <w:rPr>
          <w:rFonts w:ascii="PT Astra Serif" w:hAnsi="PT Astra Serif"/>
        </w:rPr>
        <w:t xml:space="preserve"> России от 25.11.1994</w:t>
      </w:r>
      <w:r>
        <w:rPr>
          <w:rFonts w:ascii="PT Astra Serif" w:hAnsi="PT Astra Serif"/>
        </w:rPr>
        <w:t>)</w:t>
      </w:r>
      <w:r w:rsidRPr="00116052">
        <w:rPr>
          <w:rFonts w:ascii="PT Astra Serif" w:hAnsi="PT Astra Serif"/>
        </w:rPr>
        <w:t>;</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282240" w:rsidRDefault="00282240" w:rsidP="00FD5B6F">
      <w:pPr>
        <w:ind w:firstLine="709"/>
        <w:jc w:val="both"/>
        <w:rPr>
          <w:rFonts w:ascii="PT Astra Serif" w:hAnsi="PT Astra Serif"/>
          <w:color w:val="00000A"/>
          <w:sz w:val="24"/>
        </w:rPr>
      </w:pPr>
      <w:r w:rsidRPr="00282240">
        <w:rPr>
          <w:rFonts w:ascii="PT Astra Serif" w:hAnsi="PT Astra Serif"/>
          <w:sz w:val="24"/>
          <w:szCs w:val="24"/>
        </w:rPr>
        <w:t>3.4.</w:t>
      </w:r>
      <w:bookmarkEnd w:id="1"/>
      <w:bookmarkEnd w:id="2"/>
      <w:r>
        <w:rPr>
          <w:rFonts w:ascii="PT Astra Serif" w:hAnsi="PT Astra Serif"/>
          <w:sz w:val="24"/>
          <w:szCs w:val="24"/>
        </w:rPr>
        <w:t xml:space="preserve"> </w:t>
      </w:r>
      <w:r w:rsidR="00FD5B6F" w:rsidRPr="00FD5B6F">
        <w:rPr>
          <w:rFonts w:ascii="PT Astra Serif" w:hAnsi="PT Astra Serif"/>
          <w:color w:val="00000A"/>
          <w:sz w:val="24"/>
        </w:rPr>
        <w:t xml:space="preserve">Исполнитель предоставляет Заказчику сертификат </w:t>
      </w:r>
      <w:r>
        <w:rPr>
          <w:rFonts w:ascii="PT Astra Serif" w:hAnsi="PT Astra Serif"/>
          <w:color w:val="00000A"/>
          <w:sz w:val="24"/>
        </w:rPr>
        <w:t>активации сервиса совместной технической поддержки продуктов</w:t>
      </w:r>
      <w:r w:rsidRPr="00282240">
        <w:t xml:space="preserve"> </w:t>
      </w:r>
      <w:r w:rsidRPr="00282240">
        <w:rPr>
          <w:rFonts w:ascii="PT Astra Serif" w:hAnsi="PT Astra Serif"/>
          <w:color w:val="00000A"/>
          <w:sz w:val="24"/>
        </w:rPr>
        <w:t>ViPNet</w:t>
      </w:r>
      <w:r>
        <w:rPr>
          <w:rFonts w:ascii="PT Astra Serif" w:hAnsi="PT Astra Serif"/>
          <w:color w:val="00000A"/>
          <w:sz w:val="24"/>
        </w:rPr>
        <w:t xml:space="preserve"> с уровнем сопровождения Расширенный и сроком действия 1 год (далее - Сертификат).</w:t>
      </w:r>
    </w:p>
    <w:p w:rsidR="00EC2A72" w:rsidRPr="00EC2A72" w:rsidRDefault="00EC2A72" w:rsidP="00EC2A72">
      <w:pPr>
        <w:ind w:firstLine="709"/>
        <w:jc w:val="both"/>
        <w:rPr>
          <w:rFonts w:ascii="PT Astra Serif" w:hAnsi="PT Astra Serif"/>
          <w:bCs/>
          <w:sz w:val="24"/>
          <w:szCs w:val="24"/>
        </w:rPr>
      </w:pPr>
      <w:r w:rsidRPr="00EC2A72">
        <w:rPr>
          <w:rFonts w:ascii="PT Astra Serif" w:hAnsi="PT Astra Serif"/>
          <w:bCs/>
          <w:sz w:val="24"/>
          <w:szCs w:val="24"/>
        </w:rPr>
        <w:t>Сертификат долж</w:t>
      </w:r>
      <w:r>
        <w:rPr>
          <w:rFonts w:ascii="PT Astra Serif" w:hAnsi="PT Astra Serif"/>
          <w:bCs/>
          <w:sz w:val="24"/>
          <w:szCs w:val="24"/>
        </w:rPr>
        <w:t>е</w:t>
      </w:r>
      <w:r w:rsidRPr="00EC2A72">
        <w:rPr>
          <w:rFonts w:ascii="PT Astra Serif" w:hAnsi="PT Astra Serif"/>
          <w:bCs/>
          <w:sz w:val="24"/>
          <w:szCs w:val="24"/>
        </w:rPr>
        <w:t>н быть подписан и заверен печатью компании - производителя СЗИ.</w:t>
      </w:r>
    </w:p>
    <w:p w:rsidR="00282240" w:rsidRDefault="00EC2A72" w:rsidP="00EC2A72">
      <w:pPr>
        <w:ind w:firstLine="709"/>
        <w:jc w:val="both"/>
        <w:rPr>
          <w:rFonts w:ascii="PT Astra Serif" w:hAnsi="PT Astra Serif"/>
          <w:bCs/>
          <w:sz w:val="24"/>
          <w:szCs w:val="24"/>
        </w:rPr>
      </w:pPr>
      <w:r w:rsidRPr="00EC2A72">
        <w:rPr>
          <w:rFonts w:ascii="PT Astra Serif" w:hAnsi="PT Astra Serif"/>
          <w:bCs/>
          <w:sz w:val="24"/>
          <w:szCs w:val="24"/>
        </w:rPr>
        <w:t>Состав и требования к Сертификат</w:t>
      </w:r>
      <w:r>
        <w:rPr>
          <w:rFonts w:ascii="PT Astra Serif" w:hAnsi="PT Astra Serif"/>
          <w:bCs/>
          <w:sz w:val="24"/>
          <w:szCs w:val="24"/>
        </w:rPr>
        <w:t>у</w:t>
      </w:r>
      <w:r w:rsidRPr="00EC2A72">
        <w:rPr>
          <w:rFonts w:ascii="PT Astra Serif" w:hAnsi="PT Astra Serif"/>
          <w:bCs/>
          <w:sz w:val="24"/>
          <w:szCs w:val="24"/>
        </w:rPr>
        <w:t xml:space="preserve"> привед</w:t>
      </w:r>
      <w:r>
        <w:rPr>
          <w:rFonts w:ascii="PT Astra Serif" w:hAnsi="PT Astra Serif"/>
          <w:bCs/>
          <w:sz w:val="24"/>
          <w:szCs w:val="24"/>
        </w:rPr>
        <w:t>ё</w:t>
      </w:r>
      <w:r w:rsidRPr="00EC2A72">
        <w:rPr>
          <w:rFonts w:ascii="PT Astra Serif" w:hAnsi="PT Astra Serif"/>
          <w:bCs/>
          <w:sz w:val="24"/>
          <w:szCs w:val="24"/>
        </w:rPr>
        <w:t>н в Спецификации предоставляемых услуг (приложение).</w:t>
      </w:r>
    </w:p>
    <w:p w:rsidR="00EC2A72" w:rsidRPr="00EC2A72" w:rsidRDefault="00EC2A72" w:rsidP="00EC2A72">
      <w:pPr>
        <w:ind w:firstLine="709"/>
        <w:jc w:val="both"/>
        <w:rPr>
          <w:rFonts w:ascii="PT Astra Serif" w:hAnsi="PT Astra Serif"/>
          <w:bCs/>
          <w:sz w:val="24"/>
          <w:szCs w:val="24"/>
        </w:rPr>
      </w:pPr>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lastRenderedPageBreak/>
        <w:t>4</w:t>
      </w:r>
      <w:r w:rsidRPr="00F66C8D">
        <w:rPr>
          <w:rFonts w:ascii="PT Astra Serif" w:hAnsi="PT Astra Serif"/>
          <w:b/>
          <w:bCs/>
          <w:sz w:val="24"/>
          <w:szCs w:val="24"/>
        </w:rPr>
        <w:t>. Гарантии, обеспечиваемые Исполнителем.</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EC2A72" w:rsidRPr="00F66C8D" w:rsidRDefault="00EC2A72" w:rsidP="00EC2A72">
      <w:pPr>
        <w:tabs>
          <w:tab w:val="left" w:pos="993"/>
        </w:tabs>
        <w:ind w:left="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Pr>
          <w:rFonts w:ascii="PT Astra Serif" w:hAnsi="PT Astra Serif"/>
          <w:bCs/>
          <w:sz w:val="24"/>
          <w:szCs w:val="24"/>
        </w:rPr>
        <w:t>Т</w:t>
      </w:r>
      <w:r w:rsidRPr="00F66C8D">
        <w:rPr>
          <w:rFonts w:ascii="PT Astra Serif" w:hAnsi="PT Astra Serif"/>
          <w:bCs/>
          <w:sz w:val="24"/>
          <w:szCs w:val="24"/>
        </w:rPr>
        <w:t>ехническое сопровождение включает в себя:</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по эксплуатации СЗИ;</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консультации Администратора информационной безопасности Заказчи</w:t>
      </w:r>
      <w:r>
        <w:rPr>
          <w:rFonts w:ascii="PT Astra Serif" w:hAnsi="PT Astra Serif"/>
          <w:bCs/>
          <w:sz w:val="24"/>
          <w:szCs w:val="24"/>
        </w:rPr>
        <w:t>ка по правилам эксплуатации СЗИ;</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уточнение функций и характеристик,</w:t>
      </w:r>
      <w:r>
        <w:rPr>
          <w:rFonts w:ascii="PT Astra Serif" w:hAnsi="PT Astra Serif"/>
          <w:bCs/>
          <w:sz w:val="24"/>
          <w:szCs w:val="24"/>
        </w:rPr>
        <w:t xml:space="preserve"> устанавливаемых СЗИ;</w:t>
      </w:r>
    </w:p>
    <w:p w:rsidR="00EC2A72" w:rsidRPr="00F66C8D"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разъяснение положений технической документации по установке СЗИ;</w:t>
      </w:r>
    </w:p>
    <w:p w:rsidR="00EC2A72" w:rsidRDefault="00EC2A72" w:rsidP="00EC2A72">
      <w:pPr>
        <w:widowControl w:val="0"/>
        <w:tabs>
          <w:tab w:val="left" w:pos="993"/>
        </w:tabs>
        <w:snapToGrid w:val="0"/>
        <w:contextualSpacing/>
        <w:jc w:val="both"/>
        <w:rPr>
          <w:rFonts w:ascii="PT Astra Serif" w:hAnsi="PT Astra Serif"/>
          <w:bCs/>
          <w:sz w:val="24"/>
          <w:szCs w:val="24"/>
        </w:rPr>
      </w:pPr>
      <w:r w:rsidRPr="00F66C8D">
        <w:rPr>
          <w:rFonts w:ascii="PT Astra Serif" w:hAnsi="PT Astra Serif"/>
          <w:bCs/>
          <w:sz w:val="24"/>
          <w:szCs w:val="24"/>
        </w:rPr>
        <w:t>- анализ и коррекция допущенных ошибок при эксплуатации СЗИ по телефону, e-mail и на месте расположения объекта информатизации.</w:t>
      </w:r>
    </w:p>
    <w:p w:rsidR="00EC2A72" w:rsidRPr="00F66C8D" w:rsidRDefault="00EC2A72" w:rsidP="00EC2A72">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Исполнитель </w:t>
      </w:r>
      <w:r>
        <w:rPr>
          <w:rFonts w:ascii="PT Astra Serif" w:hAnsi="PT Astra Serif"/>
          <w:sz w:val="24"/>
          <w:szCs w:val="24"/>
        </w:rPr>
        <w:t xml:space="preserve">обязуется </w:t>
      </w:r>
      <w:r w:rsidRPr="00F66C8D">
        <w:rPr>
          <w:rFonts w:ascii="PT Astra Serif" w:hAnsi="PT Astra Serif"/>
          <w:sz w:val="24"/>
          <w:szCs w:val="24"/>
        </w:rPr>
        <w:t>обеспечить конфиденциальность, целостность и доступность информации, к которой ему будет предоставлен доступ в ходе оказания услуг.</w:t>
      </w:r>
    </w:p>
    <w:p w:rsidR="00FD5B6F" w:rsidRPr="008464BB" w:rsidRDefault="00FD5B6F"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w:t>
      </w:r>
      <w:r w:rsidR="00DC119F">
        <w:rPr>
          <w:rFonts w:ascii="PT Astra Serif" w:hAnsi="PT Astra Serif"/>
          <w:szCs w:val="24"/>
        </w:rPr>
        <w:t>управления</w:t>
      </w:r>
      <w:r>
        <w:rPr>
          <w:rFonts w:ascii="PT Astra Serif" w:hAnsi="PT Astra Serif"/>
          <w:szCs w:val="24"/>
        </w:rPr>
        <w:t xml:space="preserve">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854EE5" w:rsidRPr="007D44AC" w:rsidRDefault="00854EE5" w:rsidP="00854EE5">
      <w:pPr>
        <w:ind w:firstLine="709"/>
        <w:jc w:val="both"/>
        <w:rPr>
          <w:rFonts w:ascii="PT Astra Serif" w:hAnsi="PT Astra Serif"/>
          <w:sz w:val="24"/>
          <w:szCs w:val="24"/>
        </w:rPr>
      </w:pPr>
    </w:p>
    <w:p w:rsidR="00854EE5" w:rsidRDefault="00854EE5" w:rsidP="00854EE5">
      <w:pPr>
        <w:rPr>
          <w:rFonts w:ascii="PT Astra Serif" w:hAnsi="PT Astra Serif"/>
          <w:sz w:val="24"/>
          <w:szCs w:val="24"/>
        </w:rPr>
      </w:pPr>
      <w:r>
        <w:rPr>
          <w:rFonts w:ascii="PT Astra Serif" w:hAnsi="PT Astra Serif"/>
          <w:sz w:val="24"/>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854EE5" w:rsidRPr="007D44AC" w:rsidRDefault="00854EE5" w:rsidP="00854EE5">
      <w:pPr>
        <w:jc w:val="center"/>
        <w:rPr>
          <w:rFonts w:ascii="PT Astra Serif" w:hAnsi="PT Astra Serif"/>
          <w:b/>
          <w:sz w:val="24"/>
          <w:szCs w:val="24"/>
        </w:rPr>
      </w:pPr>
      <w:r w:rsidRPr="007D44AC">
        <w:rPr>
          <w:rFonts w:ascii="PT Astra Serif" w:hAnsi="PT Astra Serif"/>
          <w:b/>
          <w:sz w:val="24"/>
          <w:szCs w:val="24"/>
        </w:rPr>
        <w:t>Спецификация</w:t>
      </w:r>
      <w:r>
        <w:rPr>
          <w:rFonts w:ascii="PT Astra Serif" w:hAnsi="PT Astra Serif"/>
          <w:b/>
          <w:sz w:val="24"/>
          <w:szCs w:val="24"/>
        </w:rPr>
        <w:t xml:space="preserve"> предоставляемых услуг</w:t>
      </w:r>
    </w:p>
    <w:p w:rsidR="00854EE5" w:rsidRPr="007D44AC" w:rsidRDefault="00854EE5"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6804"/>
        <w:gridCol w:w="992"/>
      </w:tblGrid>
      <w:tr w:rsidR="00854EE5" w:rsidRPr="00CF690A" w:rsidTr="008378BB">
        <w:tc>
          <w:tcPr>
            <w:tcW w:w="542" w:type="dxa"/>
            <w:tcBorders>
              <w:top w:val="single" w:sz="4" w:space="0" w:color="000000"/>
              <w:left w:val="single" w:sz="4" w:space="0" w:color="000000"/>
              <w:bottom w:val="single" w:sz="4" w:space="0" w:color="auto"/>
            </w:tcBorders>
          </w:tcPr>
          <w:p w:rsidR="00854EE5" w:rsidRPr="00CF690A" w:rsidRDefault="00854EE5"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854EE5" w:rsidRPr="00CF690A" w:rsidRDefault="00854EE5"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854EE5" w:rsidRPr="00CF690A" w:rsidRDefault="00854EE5"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854EE5" w:rsidRPr="00CF690A" w:rsidRDefault="00854EE5" w:rsidP="00C62950">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854EE5" w:rsidRPr="00CF690A" w:rsidTr="008378BB">
        <w:trPr>
          <w:trHeight w:val="787"/>
        </w:trPr>
        <w:tc>
          <w:tcPr>
            <w:tcW w:w="542" w:type="dxa"/>
            <w:tcBorders>
              <w:top w:val="single" w:sz="4" w:space="0" w:color="auto"/>
              <w:left w:val="single" w:sz="4" w:space="0" w:color="auto"/>
              <w:bottom w:val="single" w:sz="4" w:space="0" w:color="auto"/>
              <w:right w:val="single" w:sz="4" w:space="0" w:color="auto"/>
            </w:tcBorders>
          </w:tcPr>
          <w:p w:rsidR="00854EE5" w:rsidRPr="00CF690A" w:rsidRDefault="00854EE5"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854EE5" w:rsidRPr="008378BB" w:rsidRDefault="00144672" w:rsidP="00854EE5">
            <w:pPr>
              <w:autoSpaceDE w:val="0"/>
              <w:rPr>
                <w:rFonts w:ascii="PT Astra Serif" w:hAnsi="PT Astra Serif"/>
                <w:szCs w:val="22"/>
              </w:rPr>
            </w:pPr>
            <w:r>
              <w:rPr>
                <w:rFonts w:ascii="PT Astra Serif" w:hAnsi="PT Astra Serif"/>
                <w:szCs w:val="22"/>
              </w:rPr>
              <w:t>О</w:t>
            </w:r>
            <w:r w:rsidRPr="00144672">
              <w:rPr>
                <w:rFonts w:ascii="PT Astra Serif" w:hAnsi="PT Astra Serif"/>
                <w:szCs w:val="22"/>
              </w:rPr>
              <w:t xml:space="preserve">казание услуг по технической поддержке сети </w:t>
            </w:r>
            <w:proofErr w:type="spellStart"/>
            <w:r w:rsidRPr="00144672">
              <w:rPr>
                <w:rFonts w:ascii="PT Astra Serif" w:hAnsi="PT Astra Serif"/>
                <w:szCs w:val="22"/>
              </w:rPr>
              <w:t>ViPNet</w:t>
            </w:r>
            <w:proofErr w:type="spellEnd"/>
            <w:r>
              <w:rPr>
                <w:rFonts w:ascii="PT Astra Serif" w:hAnsi="PT Astra Serif"/>
                <w:szCs w:val="22"/>
              </w:rPr>
              <w:t>:</w:t>
            </w:r>
            <w:r w:rsidRPr="00144672">
              <w:rPr>
                <w:rFonts w:ascii="PT Astra Serif" w:hAnsi="PT Astra Serif"/>
                <w:szCs w:val="22"/>
              </w:rPr>
              <w:t xml:space="preserve"> </w:t>
            </w:r>
            <w:r w:rsidR="00854EE5" w:rsidRPr="008378BB">
              <w:rPr>
                <w:rFonts w:ascii="PT Astra Serif" w:hAnsi="PT Astra Serif"/>
                <w:szCs w:val="22"/>
              </w:rPr>
              <w:t>*Продление сервиса технической поддержки сети ViPNet (КС3). Уровень Расширенный</w:t>
            </w:r>
          </w:p>
        </w:tc>
        <w:tc>
          <w:tcPr>
            <w:tcW w:w="6804" w:type="dxa"/>
            <w:tcBorders>
              <w:top w:val="single" w:sz="4" w:space="0" w:color="auto"/>
              <w:left w:val="single" w:sz="4" w:space="0" w:color="auto"/>
              <w:bottom w:val="single" w:sz="4" w:space="0" w:color="auto"/>
              <w:right w:val="single" w:sz="4" w:space="0" w:color="auto"/>
            </w:tcBorders>
          </w:tcPr>
          <w:p w:rsidR="00854EE5"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предоставлять право на получение услуг технической поддержки ПО эксплуатируемой Заказчиком защищённой сети VipNet № 3901 в составе: </w:t>
            </w:r>
          </w:p>
          <w:p w:rsidR="00854EE5" w:rsidRPr="00854EE5"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xml:space="preserve">- </w:t>
            </w:r>
            <w:r w:rsidRPr="00756162">
              <w:rPr>
                <w:rFonts w:ascii="PT Astra Serif" w:hAnsi="PT Astra Serif"/>
                <w:szCs w:val="24"/>
              </w:rPr>
              <w:t>ПО</w:t>
            </w:r>
            <w:r w:rsidRPr="00854EE5">
              <w:rPr>
                <w:rFonts w:ascii="PT Astra Serif" w:hAnsi="PT Astra Serif"/>
                <w:szCs w:val="24"/>
                <w:lang w:val="en-US"/>
              </w:rPr>
              <w:t xml:space="preserve"> </w:t>
            </w:r>
            <w:proofErr w:type="spellStart"/>
            <w:r w:rsidRPr="003239B7">
              <w:rPr>
                <w:rFonts w:ascii="PT Astra Serif" w:hAnsi="PT Astra Serif"/>
                <w:szCs w:val="24"/>
                <w:lang w:val="en-US"/>
              </w:rPr>
              <w:t>ViPNet</w:t>
            </w:r>
            <w:proofErr w:type="spellEnd"/>
            <w:r w:rsidRPr="00854EE5">
              <w:rPr>
                <w:rFonts w:ascii="PT Astra Serif" w:hAnsi="PT Astra Serif"/>
                <w:szCs w:val="24"/>
                <w:lang w:val="en-US"/>
              </w:rPr>
              <w:t xml:space="preserve"> </w:t>
            </w:r>
            <w:r w:rsidRPr="003239B7">
              <w:rPr>
                <w:rFonts w:ascii="PT Astra Serif" w:hAnsi="PT Astra Serif"/>
                <w:szCs w:val="24"/>
                <w:lang w:val="en-US"/>
              </w:rPr>
              <w:t>Administrator</w:t>
            </w:r>
            <w:r w:rsidRPr="00854EE5">
              <w:rPr>
                <w:rFonts w:ascii="PT Astra Serif" w:hAnsi="PT Astra Serif"/>
                <w:szCs w:val="24"/>
                <w:lang w:val="en-US"/>
              </w:rPr>
              <w:t xml:space="preserve"> 4.</w:t>
            </w:r>
            <w:r>
              <w:rPr>
                <w:rFonts w:ascii="PT Astra Serif" w:hAnsi="PT Astra Serif"/>
                <w:szCs w:val="24"/>
              </w:rPr>
              <w:t>х</w:t>
            </w:r>
            <w:r w:rsidRPr="00854EE5">
              <w:rPr>
                <w:rFonts w:ascii="PT Astra Serif" w:hAnsi="PT Astra Serif"/>
                <w:szCs w:val="24"/>
                <w:lang w:val="en-US"/>
              </w:rPr>
              <w:t xml:space="preserve"> (</w:t>
            </w:r>
            <w:r w:rsidRPr="00756162">
              <w:rPr>
                <w:rFonts w:ascii="PT Astra Serif" w:hAnsi="PT Astra Serif"/>
                <w:szCs w:val="24"/>
              </w:rPr>
              <w:t>К</w:t>
            </w:r>
            <w:r w:rsidRPr="003239B7">
              <w:rPr>
                <w:rFonts w:ascii="PT Astra Serif" w:hAnsi="PT Astra Serif"/>
                <w:szCs w:val="24"/>
                <w:lang w:val="en-US"/>
              </w:rPr>
              <w:t>C</w:t>
            </w:r>
            <w:r w:rsidRPr="00854EE5">
              <w:rPr>
                <w:rFonts w:ascii="PT Astra Serif" w:hAnsi="PT Astra Serif"/>
                <w:szCs w:val="24"/>
                <w:lang w:val="en-US"/>
              </w:rPr>
              <w:t>3) - 1 (</w:t>
            </w:r>
            <w:r w:rsidRPr="00854EE5">
              <w:rPr>
                <w:rFonts w:ascii="PT Astra Serif" w:hAnsi="PT Astra Serif"/>
                <w:szCs w:val="24"/>
              </w:rPr>
              <w:t>од</w:t>
            </w:r>
            <w:r>
              <w:rPr>
                <w:rFonts w:ascii="PT Astra Serif" w:hAnsi="PT Astra Serif"/>
                <w:szCs w:val="24"/>
              </w:rPr>
              <w:t>на</w:t>
            </w:r>
            <w:r w:rsidRPr="00854EE5">
              <w:rPr>
                <w:rFonts w:ascii="PT Astra Serif" w:hAnsi="PT Astra Serif"/>
                <w:szCs w:val="24"/>
                <w:lang w:val="en-US"/>
              </w:rPr>
              <w:t xml:space="preserve">) </w:t>
            </w:r>
            <w:r>
              <w:rPr>
                <w:rFonts w:ascii="PT Astra Serif" w:hAnsi="PT Astra Serif"/>
                <w:szCs w:val="24"/>
              </w:rPr>
              <w:t>шт</w:t>
            </w:r>
            <w:r w:rsidRPr="00854EE5">
              <w:rPr>
                <w:rFonts w:ascii="PT Astra Serif" w:hAnsi="PT Astra Serif"/>
                <w:szCs w:val="24"/>
                <w:lang w:val="en-US"/>
              </w:rPr>
              <w:t xml:space="preserve">, </w:t>
            </w:r>
          </w:p>
          <w:p w:rsidR="00854EE5"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854EE5">
              <w:rPr>
                <w:rFonts w:ascii="PT Astra Serif" w:hAnsi="PT Astra Serif"/>
                <w:szCs w:val="24"/>
              </w:rPr>
              <w:t xml:space="preserve">- </w:t>
            </w:r>
            <w:r w:rsidRPr="00756162">
              <w:rPr>
                <w:rFonts w:ascii="PT Astra Serif" w:hAnsi="PT Astra Serif"/>
                <w:szCs w:val="24"/>
              </w:rPr>
              <w:t>ПО</w:t>
            </w:r>
            <w:r w:rsidRPr="00854EE5">
              <w:rPr>
                <w:rFonts w:ascii="PT Astra Serif" w:hAnsi="PT Astra Serif"/>
                <w:szCs w:val="24"/>
              </w:rPr>
              <w:t xml:space="preserve"> </w:t>
            </w:r>
            <w:proofErr w:type="spellStart"/>
            <w:r w:rsidRPr="003239B7">
              <w:rPr>
                <w:rFonts w:ascii="PT Astra Serif" w:hAnsi="PT Astra Serif"/>
                <w:szCs w:val="24"/>
                <w:lang w:val="en-US"/>
              </w:rPr>
              <w:t>ViPNet</w:t>
            </w:r>
            <w:proofErr w:type="spellEnd"/>
            <w:r w:rsidRPr="00854EE5">
              <w:rPr>
                <w:rFonts w:ascii="PT Astra Serif" w:hAnsi="PT Astra Serif"/>
                <w:szCs w:val="24"/>
              </w:rPr>
              <w:t xml:space="preserve"> </w:t>
            </w:r>
            <w:r w:rsidRPr="003239B7">
              <w:rPr>
                <w:rFonts w:ascii="PT Astra Serif" w:hAnsi="PT Astra Serif"/>
                <w:szCs w:val="24"/>
                <w:lang w:val="en-US"/>
              </w:rPr>
              <w:t>Client</w:t>
            </w:r>
            <w:r w:rsidRPr="00854EE5">
              <w:rPr>
                <w:rFonts w:ascii="PT Astra Serif" w:hAnsi="PT Astra Serif"/>
                <w:szCs w:val="24"/>
              </w:rPr>
              <w:t xml:space="preserve"> </w:t>
            </w:r>
            <w:r w:rsidR="00DC119F">
              <w:rPr>
                <w:rFonts w:ascii="PT Astra Serif" w:hAnsi="PT Astra Serif"/>
                <w:szCs w:val="24"/>
                <w:lang w:val="en-US"/>
              </w:rPr>
              <w:t>for</w:t>
            </w:r>
            <w:r w:rsidR="00DC119F" w:rsidRPr="00DC119F">
              <w:rPr>
                <w:rFonts w:ascii="PT Astra Serif" w:hAnsi="PT Astra Serif"/>
                <w:szCs w:val="24"/>
              </w:rPr>
              <w:t xml:space="preserve"> </w:t>
            </w:r>
            <w:r w:rsidR="00DC119F">
              <w:rPr>
                <w:rFonts w:ascii="PT Astra Serif" w:hAnsi="PT Astra Serif"/>
                <w:szCs w:val="24"/>
                <w:lang w:val="en-US"/>
              </w:rPr>
              <w:t>Windows</w:t>
            </w:r>
            <w:r w:rsidR="00DC119F" w:rsidRPr="00DC119F">
              <w:rPr>
                <w:rFonts w:ascii="PT Astra Serif" w:hAnsi="PT Astra Serif"/>
                <w:szCs w:val="24"/>
              </w:rPr>
              <w:t xml:space="preserve"> </w:t>
            </w:r>
            <w:r w:rsidRPr="00854EE5">
              <w:rPr>
                <w:rFonts w:ascii="PT Astra Serif" w:hAnsi="PT Astra Serif"/>
                <w:szCs w:val="24"/>
              </w:rPr>
              <w:t>4.х (</w:t>
            </w:r>
            <w:r w:rsidRPr="00756162">
              <w:rPr>
                <w:rFonts w:ascii="PT Astra Serif" w:hAnsi="PT Astra Serif"/>
                <w:szCs w:val="24"/>
              </w:rPr>
              <w:t>КС</w:t>
            </w:r>
            <w:r w:rsidRPr="00854EE5">
              <w:rPr>
                <w:rFonts w:ascii="PT Astra Serif" w:hAnsi="PT Astra Serif"/>
                <w:szCs w:val="24"/>
              </w:rPr>
              <w:t>3)</w:t>
            </w:r>
            <w:r>
              <w:rPr>
                <w:rFonts w:ascii="PT Astra Serif" w:hAnsi="PT Astra Serif"/>
                <w:szCs w:val="24"/>
              </w:rPr>
              <w:t xml:space="preserve"> – 1</w:t>
            </w:r>
            <w:r w:rsidR="00DC119F">
              <w:rPr>
                <w:rFonts w:ascii="PT Astra Serif" w:hAnsi="PT Astra Serif"/>
                <w:szCs w:val="24"/>
              </w:rPr>
              <w:t>33</w:t>
            </w:r>
            <w:r>
              <w:rPr>
                <w:rFonts w:ascii="PT Astra Serif" w:hAnsi="PT Astra Serif"/>
                <w:szCs w:val="24"/>
              </w:rPr>
              <w:t xml:space="preserve"> (сто </w:t>
            </w:r>
            <w:r w:rsidR="00DC119F">
              <w:rPr>
                <w:rFonts w:ascii="PT Astra Serif" w:hAnsi="PT Astra Serif"/>
                <w:szCs w:val="24"/>
              </w:rPr>
              <w:t>тридцать три</w:t>
            </w:r>
            <w:r>
              <w:rPr>
                <w:rFonts w:ascii="PT Astra Serif" w:hAnsi="PT Astra Serif"/>
                <w:szCs w:val="24"/>
              </w:rPr>
              <w:t>) шт,</w:t>
            </w:r>
          </w:p>
          <w:p w:rsidR="00854EE5" w:rsidRPr="00854EE5"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xml:space="preserve">- </w:t>
            </w:r>
            <w:r>
              <w:rPr>
                <w:rFonts w:ascii="PT Astra Serif" w:hAnsi="PT Astra Serif"/>
                <w:szCs w:val="24"/>
              </w:rPr>
              <w:t>ПАК</w:t>
            </w:r>
            <w:r w:rsidRPr="00854EE5">
              <w:rPr>
                <w:rFonts w:ascii="PT Astra Serif" w:hAnsi="PT Astra Serif"/>
                <w:szCs w:val="24"/>
                <w:lang w:val="en-US"/>
              </w:rPr>
              <w:t xml:space="preserve"> </w:t>
            </w:r>
            <w:proofErr w:type="spellStart"/>
            <w:r w:rsidRPr="00854EE5">
              <w:rPr>
                <w:rFonts w:ascii="PT Astra Serif" w:hAnsi="PT Astra Serif"/>
                <w:szCs w:val="24"/>
                <w:lang w:val="en-US"/>
              </w:rPr>
              <w:t>ViPNet</w:t>
            </w:r>
            <w:proofErr w:type="spellEnd"/>
            <w:r w:rsidRPr="00854EE5">
              <w:rPr>
                <w:rFonts w:ascii="PT Astra Serif" w:hAnsi="PT Astra Serif"/>
                <w:szCs w:val="24"/>
                <w:lang w:val="en-US"/>
              </w:rPr>
              <w:t xml:space="preserve"> Coordinator </w:t>
            </w:r>
            <w:r>
              <w:rPr>
                <w:rFonts w:ascii="PT Astra Serif" w:hAnsi="PT Astra Serif"/>
                <w:szCs w:val="24"/>
                <w:lang w:val="en-US"/>
              </w:rPr>
              <w:t>HW1000</w:t>
            </w:r>
            <w:r w:rsidRPr="00854EE5">
              <w:rPr>
                <w:rFonts w:ascii="PT Astra Serif" w:hAnsi="PT Astra Serif"/>
                <w:szCs w:val="24"/>
                <w:lang w:val="en-US"/>
              </w:rPr>
              <w:t xml:space="preserve"> - 1 (</w:t>
            </w:r>
            <w:r w:rsidRPr="00854EE5">
              <w:rPr>
                <w:rFonts w:ascii="PT Astra Serif" w:hAnsi="PT Astra Serif"/>
                <w:szCs w:val="24"/>
              </w:rPr>
              <w:t>од</w:t>
            </w:r>
            <w:r>
              <w:rPr>
                <w:rFonts w:ascii="PT Astra Serif" w:hAnsi="PT Astra Serif"/>
                <w:szCs w:val="24"/>
              </w:rPr>
              <w:t>и</w:t>
            </w:r>
            <w:r w:rsidRPr="00854EE5">
              <w:rPr>
                <w:rFonts w:ascii="PT Astra Serif" w:hAnsi="PT Astra Serif"/>
                <w:szCs w:val="24"/>
              </w:rPr>
              <w:t>н</w:t>
            </w:r>
            <w:r w:rsidRPr="00854EE5">
              <w:rPr>
                <w:rFonts w:ascii="PT Astra Serif" w:hAnsi="PT Astra Serif"/>
                <w:szCs w:val="24"/>
                <w:lang w:val="en-US"/>
              </w:rPr>
              <w:t xml:space="preserve">) </w:t>
            </w:r>
            <w:r w:rsidRPr="00854EE5">
              <w:rPr>
                <w:rFonts w:ascii="PT Astra Serif" w:hAnsi="PT Astra Serif"/>
                <w:szCs w:val="24"/>
              </w:rPr>
              <w:t>шт</w:t>
            </w:r>
            <w:r w:rsidRPr="00854EE5">
              <w:rPr>
                <w:rFonts w:ascii="PT Astra Serif" w:hAnsi="PT Astra Serif"/>
                <w:szCs w:val="24"/>
                <w:lang w:val="en-US"/>
              </w:rPr>
              <w:t>,</w:t>
            </w:r>
          </w:p>
          <w:p w:rsidR="00854EE5" w:rsidRPr="00854EE5"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854EE5">
              <w:rPr>
                <w:rFonts w:ascii="PT Astra Serif" w:hAnsi="PT Astra Serif"/>
                <w:szCs w:val="24"/>
                <w:lang w:val="en-US"/>
              </w:rPr>
              <w:t>- ПАК ViPNet Coordinator HW100</w:t>
            </w:r>
            <w:r>
              <w:rPr>
                <w:rFonts w:ascii="PT Astra Serif" w:hAnsi="PT Astra Serif"/>
                <w:szCs w:val="24"/>
              </w:rPr>
              <w:t>С</w:t>
            </w:r>
            <w:r w:rsidRPr="00854EE5">
              <w:rPr>
                <w:rFonts w:ascii="PT Astra Serif" w:hAnsi="PT Astra Serif"/>
                <w:szCs w:val="24"/>
                <w:lang w:val="en-US"/>
              </w:rPr>
              <w:t xml:space="preserve"> - 7 (</w:t>
            </w:r>
            <w:r>
              <w:rPr>
                <w:rFonts w:ascii="PT Astra Serif" w:hAnsi="PT Astra Serif"/>
                <w:szCs w:val="24"/>
              </w:rPr>
              <w:t>семь</w:t>
            </w:r>
            <w:r w:rsidRPr="00854EE5">
              <w:rPr>
                <w:rFonts w:ascii="PT Astra Serif" w:hAnsi="PT Astra Serif"/>
                <w:szCs w:val="24"/>
                <w:lang w:val="en-US"/>
              </w:rPr>
              <w:t>) шт.</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активации сервиса технической поддержки средств криптографической защиты информации на срок 1 (один) год   – документ, подписанный Производителем и дающий гарантии Заказчику в получении услуг технического сопровождения программного обеспечения, эксплуатируемого у Заказчика.</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Сертификат должен быть подписан и заверен печатью Производителя. Правовое основание полномочий Исполнителя оказывать услуги первой линии технической поддержки должно быть указано в Сертификате. </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Сертификат должен подтверждать право получения Заказчиком услуг технической поддержки в следующем объёме:</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включающее в себя ответы на вопросы, возникающие при установке и эксплуатации программных продуктов.</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обновлений (программных коррекций) программных продуктов, а также всех изменений, производимых в рамках текущей версии базового программного продукта (если в течении периода производителем выпущены обновления Исполнитель консультирует Заказчика по процедуре обновления программных продуктов, применяемых на объектах Заказчика).</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Консультирование осуществляется в рабочие дни, установленные </w:t>
            </w:r>
            <w:r>
              <w:rPr>
                <w:rFonts w:ascii="PT Astra Serif" w:hAnsi="PT Astra Serif"/>
                <w:szCs w:val="24"/>
              </w:rPr>
              <w:t>Т</w:t>
            </w:r>
            <w:r w:rsidRPr="00756162">
              <w:rPr>
                <w:rFonts w:ascii="PT Astra Serif" w:hAnsi="PT Astra Serif"/>
                <w:szCs w:val="24"/>
              </w:rPr>
              <w:t xml:space="preserve">рудовым кодексом РФ, с 9:00 до 18:00 по местному времени нахождения Заказчика. В Сертификате указываются телефонный номер и адрес электронной почты службы технической поддержки Исполнителя. </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 xml:space="preserve">Номер телефона службы поддержки Исполнителя должен принадлежать пулу номеров </w:t>
            </w:r>
            <w:proofErr w:type="spellStart"/>
            <w:r w:rsidRPr="00756162">
              <w:rPr>
                <w:rFonts w:ascii="PT Astra Serif" w:hAnsi="PT Astra Serif"/>
                <w:szCs w:val="24"/>
              </w:rPr>
              <w:t>ТфОП</w:t>
            </w:r>
            <w:proofErr w:type="spellEnd"/>
            <w:r w:rsidRPr="00756162">
              <w:rPr>
                <w:rFonts w:ascii="PT Astra Serif" w:hAnsi="PT Astra Serif"/>
                <w:szCs w:val="24"/>
              </w:rPr>
              <w:t xml:space="preserve"> Ханты-Мансийского автономного округа - Югры или должен использоваться телефон бесплатного доступа с префиксом 8 800.</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Консультирование по телефону и электронной почте, включает в себя:</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-предоставление инструкций (документаций) Заказчику относительно процесса эксплуатации;</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-ответы на вопросы по продуктам, возникающие в процессе установки и эксплуатации;</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-расшифровка кодов ошибок продуктов;</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756162">
              <w:rPr>
                <w:rFonts w:ascii="PT Astra Serif" w:hAnsi="PT Astra Serif"/>
                <w:szCs w:val="24"/>
              </w:rPr>
              <w:t>-оказание консультаций при настройке дополнительного функционала продуктов;</w:t>
            </w:r>
          </w:p>
          <w:p w:rsidR="00854EE5" w:rsidRPr="00756162" w:rsidRDefault="00854EE5" w:rsidP="00C6295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756162">
              <w:rPr>
                <w:rFonts w:ascii="PT Astra Serif" w:hAnsi="PT Astra Serif"/>
                <w:szCs w:val="24"/>
              </w:rPr>
              <w:t>-разрешение возникших проблем.</w:t>
            </w:r>
          </w:p>
        </w:tc>
        <w:tc>
          <w:tcPr>
            <w:tcW w:w="992" w:type="dxa"/>
            <w:tcBorders>
              <w:top w:val="single" w:sz="4" w:space="0" w:color="auto"/>
              <w:left w:val="single" w:sz="4" w:space="0" w:color="auto"/>
              <w:bottom w:val="single" w:sz="4" w:space="0" w:color="auto"/>
              <w:right w:val="single" w:sz="4" w:space="0" w:color="auto"/>
            </w:tcBorders>
          </w:tcPr>
          <w:p w:rsidR="00854EE5" w:rsidRPr="008378BB" w:rsidRDefault="00854EE5" w:rsidP="008378BB">
            <w:pPr>
              <w:jc w:val="center"/>
              <w:rPr>
                <w:rFonts w:ascii="PT Astra Serif" w:eastAsia="Arial" w:hAnsi="PT Astra Serif" w:cs="Tahoma"/>
                <w:sz w:val="22"/>
                <w:szCs w:val="22"/>
              </w:rPr>
            </w:pPr>
            <w:r w:rsidRPr="00D01416">
              <w:rPr>
                <w:rFonts w:ascii="PT Astra Serif" w:eastAsia="Arial" w:hAnsi="PT Astra Serif" w:cs="Tahoma"/>
                <w:sz w:val="22"/>
                <w:szCs w:val="22"/>
              </w:rPr>
              <w:t xml:space="preserve">1 </w:t>
            </w:r>
            <w:proofErr w:type="spellStart"/>
            <w:r w:rsidR="008378BB">
              <w:rPr>
                <w:rFonts w:ascii="PT Astra Serif" w:eastAsia="Arial" w:hAnsi="PT Astra Serif" w:cs="Tahoma"/>
                <w:sz w:val="22"/>
                <w:szCs w:val="22"/>
              </w:rPr>
              <w:t>усл.ед</w:t>
            </w:r>
            <w:proofErr w:type="spellEnd"/>
            <w:r w:rsidR="008378BB">
              <w:rPr>
                <w:rFonts w:ascii="PT Astra Serif" w:eastAsia="Arial" w:hAnsi="PT Astra Serif" w:cs="Tahoma"/>
                <w:sz w:val="22"/>
                <w:szCs w:val="22"/>
              </w:rPr>
              <w:t>.</w:t>
            </w:r>
          </w:p>
        </w:tc>
      </w:tr>
    </w:tbl>
    <w:p w:rsidR="00854EE5" w:rsidRPr="00D01416" w:rsidRDefault="00854EE5" w:rsidP="00854EE5">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D01416">
        <w:rPr>
          <w:rFonts w:ascii="PT Astra Serif" w:hAnsi="PT Astra Serif"/>
          <w:szCs w:val="24"/>
        </w:rPr>
        <w:t xml:space="preserve">В связи с эксплуатацией Заказчиком защищённой сети VipNet № 3901 необходимо обеспечить совместимость ПО, </w:t>
      </w:r>
      <w:proofErr w:type="gramStart"/>
      <w:r w:rsidRPr="00D01416">
        <w:rPr>
          <w:rFonts w:ascii="PT Astra Serif" w:hAnsi="PT Astra Serif"/>
          <w:szCs w:val="24"/>
        </w:rPr>
        <w:t>указанного</w:t>
      </w:r>
      <w:proofErr w:type="gramEnd"/>
      <w:r w:rsidRPr="00D01416">
        <w:rPr>
          <w:rFonts w:ascii="PT Astra Serif" w:hAnsi="PT Astra Serif"/>
          <w:szCs w:val="24"/>
        </w:rPr>
        <w:t xml:space="preserve"> в п.</w:t>
      </w:r>
      <w:r>
        <w:rPr>
          <w:rFonts w:ascii="PT Astra Serif" w:hAnsi="PT Astra Serif"/>
          <w:szCs w:val="24"/>
        </w:rPr>
        <w:t>2</w:t>
      </w:r>
      <w:r w:rsidRPr="00D01416">
        <w:rPr>
          <w:rFonts w:ascii="PT Astra Serif" w:hAnsi="PT Astra Serif"/>
          <w:szCs w:val="24"/>
        </w:rPr>
        <w:t xml:space="preserve"> </w:t>
      </w:r>
      <w:r w:rsidRPr="00CF457F">
        <w:rPr>
          <w:rFonts w:ascii="PT Astra Serif" w:hAnsi="PT Astra Serif"/>
          <w:szCs w:val="24"/>
        </w:rPr>
        <w:t>Спецификации предоставляемых услуг</w:t>
      </w:r>
      <w:r w:rsidRPr="00D01416">
        <w:rPr>
          <w:rFonts w:ascii="PT Astra Serif" w:hAnsi="PT Astra Serif"/>
          <w:szCs w:val="24"/>
        </w:rPr>
        <w:t xml:space="preserve">. </w:t>
      </w:r>
    </w:p>
    <w:p w:rsidR="00854EE5" w:rsidRPr="00D01416" w:rsidRDefault="00854EE5" w:rsidP="00854EE5">
      <w:pPr>
        <w:jc w:val="both"/>
        <w:rPr>
          <w:rFonts w:ascii="PT Astra Serif" w:hAnsi="PT Astra Serif"/>
          <w:szCs w:val="24"/>
        </w:rPr>
      </w:pPr>
      <w:r w:rsidRPr="00D01416">
        <w:rPr>
          <w:rFonts w:ascii="PT Astra Serif" w:hAnsi="PT Astra Serif"/>
          <w:szCs w:val="24"/>
        </w:rPr>
        <w:t>Иное программное обеспечение не обеспечит совместимости с уже установленными/эксплуатируемыми программно-аппаратными средствами (ч.1. ст. 33 44-ФЗ), следовательно, не обеспечит интеграции с уже существующей системой защиты информации, что повлечёт за собой дополнительные расходы по интеграции эквивалентных программных продуктов.</w:t>
      </w:r>
    </w:p>
    <w:p w:rsidR="00756162" w:rsidRPr="006E3298" w:rsidRDefault="00756162" w:rsidP="00756162">
      <w:pPr>
        <w:rPr>
          <w:rFonts w:ascii="PT Astra Serif" w:hAnsi="PT Astra Serif"/>
          <w:sz w:val="28"/>
          <w:szCs w:val="24"/>
        </w:rPr>
      </w:pPr>
    </w:p>
    <w:sectPr w:rsidR="00756162" w:rsidRPr="006E3298"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09" w:rsidRDefault="00BA5C09">
      <w:r>
        <w:separator/>
      </w:r>
    </w:p>
  </w:endnote>
  <w:endnote w:type="continuationSeparator" w:id="0">
    <w:p w:rsidR="00BA5C09" w:rsidRDefault="00BA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99689B">
    <w:pPr>
      <w:pStyle w:val="afff6"/>
      <w:jc w:val="center"/>
    </w:pPr>
    <w:r>
      <w:fldChar w:fldCharType="begin"/>
    </w:r>
    <w:r>
      <w:instrText>PAGE</w:instrText>
    </w:r>
    <w:r>
      <w:fldChar w:fldCharType="separate"/>
    </w:r>
    <w:r w:rsidR="00144672">
      <w:rPr>
        <w:noProof/>
      </w:rPr>
      <w:t>3</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14467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09" w:rsidRDefault="00BA5C09">
      <w:r>
        <w:separator/>
      </w:r>
    </w:p>
  </w:footnote>
  <w:footnote w:type="continuationSeparator" w:id="0">
    <w:p w:rsidR="00BA5C09" w:rsidRDefault="00BA5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3C00"/>
    <w:rsid w:val="000F59FD"/>
    <w:rsid w:val="000F6BBB"/>
    <w:rsid w:val="0010256A"/>
    <w:rsid w:val="00107477"/>
    <w:rsid w:val="001157FD"/>
    <w:rsid w:val="00117706"/>
    <w:rsid w:val="00124F3B"/>
    <w:rsid w:val="00126F18"/>
    <w:rsid w:val="00130ECD"/>
    <w:rsid w:val="00133A99"/>
    <w:rsid w:val="00134D58"/>
    <w:rsid w:val="00135B34"/>
    <w:rsid w:val="00144672"/>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5C09"/>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8AE2-E243-4387-868A-F9D0B31B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3</Pages>
  <Words>1040</Words>
  <Characters>5933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Ловыгина Наталья Борисовна</cp:lastModifiedBy>
  <cp:revision>68</cp:revision>
  <cp:lastPrinted>2023-04-10T05:25:00Z</cp:lastPrinted>
  <dcterms:created xsi:type="dcterms:W3CDTF">2020-01-31T05:12:00Z</dcterms:created>
  <dcterms:modified xsi:type="dcterms:W3CDTF">2023-04-12T06:07:00Z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