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170D0" w:rsidRPr="00D36C38" w:rsidRDefault="002170D0" w:rsidP="002170D0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170D0" w:rsidRPr="00790DF8" w:rsidRDefault="002170D0" w:rsidP="002170D0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D36C38" w:rsidRDefault="002170D0" w:rsidP="002170D0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170D0" w:rsidRPr="00D36C38" w:rsidRDefault="002170D0" w:rsidP="002170D0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2170D0" w:rsidRDefault="002170D0" w:rsidP="002170D0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2170D0" w:rsidRDefault="00E860BA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4111"/>
        <w:gridCol w:w="1133"/>
        <w:gridCol w:w="1560"/>
        <w:gridCol w:w="1416"/>
      </w:tblGrid>
      <w:tr w:rsidR="00D3472F" w:rsidRPr="00313217" w:rsidTr="00D34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Остаточный срок годности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Pr="00313217" w:rsidRDefault="00D3472F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D3472F" w:rsidRPr="00C028E0" w:rsidTr="00D3472F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10.82.14.000-00000009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 xml:space="preserve">Какао-порошок. Наличие в составе сахара или других </w:t>
            </w:r>
            <w:r>
              <w:rPr>
                <w:color w:val="000000" w:themeColor="text1"/>
                <w:sz w:val="22"/>
                <w:szCs w:val="20"/>
              </w:rPr>
              <w:t xml:space="preserve">подслащивающих веществ: Нет. </w:t>
            </w:r>
            <w:r w:rsidRPr="003F2B8F">
              <w:rPr>
                <w:color w:val="000000" w:themeColor="text1"/>
                <w:sz w:val="22"/>
                <w:szCs w:val="20"/>
              </w:rPr>
              <w:t>Тип какао-порошка:  какао-порошок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472F" w:rsidRPr="00C028E0" w:rsidTr="00D3472F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10.83.13.120-00000004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F2B8F">
              <w:rPr>
                <w:color w:val="000000" w:themeColor="text1"/>
                <w:sz w:val="22"/>
                <w:szCs w:val="20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472F" w:rsidRPr="00C028E0" w:rsidTr="00D3472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10.83.13.110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C907D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Чай зеленый. </w:t>
            </w:r>
            <w:r w:rsidRPr="003F2B8F">
              <w:rPr>
                <w:color w:val="000000" w:themeColor="text1"/>
                <w:sz w:val="22"/>
                <w:szCs w:val="20"/>
              </w:rPr>
              <w:t>Байховый листовой, высший сорт, ровный, однородный, хорошо скрученный, без примесей древесины и</w:t>
            </w:r>
            <w:r>
              <w:rPr>
                <w:color w:val="000000" w:themeColor="text1"/>
                <w:sz w:val="22"/>
                <w:szCs w:val="20"/>
              </w:rPr>
              <w:t xml:space="preserve"> чайной пыли, фасовка не менее 100 гр, не более 200 гр, </w:t>
            </w:r>
            <w:r w:rsidRPr="003F2B8F">
              <w:rPr>
                <w:color w:val="000000" w:themeColor="text1"/>
                <w:sz w:val="22"/>
                <w:szCs w:val="20"/>
              </w:rPr>
              <w:t>упаковка</w:t>
            </w:r>
            <w:r>
              <w:rPr>
                <w:color w:val="000000" w:themeColor="text1"/>
                <w:sz w:val="22"/>
                <w:szCs w:val="20"/>
              </w:rPr>
              <w:t xml:space="preserve"> маркированная, </w:t>
            </w:r>
            <w:r w:rsidRPr="003F2B8F">
              <w:rPr>
                <w:color w:val="000000" w:themeColor="text1"/>
                <w:sz w:val="22"/>
                <w:szCs w:val="20"/>
              </w:rPr>
              <w:t xml:space="preserve">без повреждений. ГОСТ </w:t>
            </w:r>
            <w:r w:rsidR="00C907D6">
              <w:rPr>
                <w:color w:val="000000" w:themeColor="text1"/>
                <w:sz w:val="22"/>
                <w:szCs w:val="20"/>
              </w:rPr>
              <w:t>32574-2013.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472F" w:rsidRPr="00C028E0" w:rsidTr="00D347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10.83.12.110-00000002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Цикорий растворимый. Вид цикория растворимого - порошкообразный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3472F" w:rsidRPr="00C028E0" w:rsidTr="00D3472F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10.83.12.120-00000003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472F" w:rsidRPr="00C028E0" w:rsidTr="00D3472F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01.11.75.110-00000001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C20A8">
              <w:rPr>
                <w:color w:val="000000" w:themeColor="text1"/>
                <w:sz w:val="22"/>
                <w:szCs w:val="20"/>
              </w:rPr>
              <w:t>Горох шлифованный. Вид зерна:</w:t>
            </w:r>
            <w:r>
              <w:rPr>
                <w:color w:val="000000" w:themeColor="text1"/>
                <w:sz w:val="22"/>
                <w:szCs w:val="20"/>
              </w:rPr>
              <w:t xml:space="preserve"> Колотое. </w:t>
            </w:r>
            <w:r w:rsidRPr="001C20A8">
              <w:rPr>
                <w:color w:val="000000" w:themeColor="text1"/>
                <w:sz w:val="22"/>
                <w:szCs w:val="20"/>
              </w:rPr>
              <w:t xml:space="preserve"> Сорт, не ниже:  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3472F" w:rsidRPr="00C028E0" w:rsidTr="00D3472F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10.61.32.115-00000002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ячневая. Номер к</w:t>
            </w:r>
            <w:r w:rsidRPr="001C20A8">
              <w:rPr>
                <w:color w:val="000000" w:themeColor="text1"/>
                <w:sz w:val="22"/>
                <w:szCs w:val="20"/>
              </w:rPr>
              <w:t>рупы: 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3472F" w:rsidRPr="00C028E0" w:rsidTr="00D3472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10.61.31.110-00000005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пшеничная. Вид крупы: Полтавская. Номер крупы: Крупная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72111B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3472F" w:rsidRPr="00C028E0" w:rsidTr="00D3472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10.61.32.114-00000004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Пшено. Сорт: Высший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3472F" w:rsidRPr="00C028E0" w:rsidTr="00D3472F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10.61.31.111-00000003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манная. Марка крупы: МТ.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3472F" w:rsidRPr="00C028E0" w:rsidTr="00D3472F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10.61.32.113-00000004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Крупа гречневая. Вид крупы: ядрица (непропаренная). Сорт, не ниже: Первый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C907D6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10.61.32.117-00000003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</w:t>
            </w:r>
            <w:r w:rsidRPr="00D92E8B">
              <w:rPr>
                <w:color w:val="000000" w:themeColor="text1"/>
                <w:sz w:val="22"/>
                <w:szCs w:val="20"/>
              </w:rPr>
              <w:t>упа кукурузная. Вид: шлифованная. Номер крупы: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10.61.10.000-00000003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D92E8B">
              <w:rPr>
                <w:color w:val="000000" w:themeColor="text1"/>
                <w:sz w:val="22"/>
                <w:szCs w:val="20"/>
              </w:rPr>
              <w:t>Рис. Вид: цельнозерновой. Пропаренный: нет. Сорт, не ниже: Высший. Способ обработки: шлифованный.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10.61.32.116-00000005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Крупа перловая.  Н</w:t>
            </w:r>
            <w:r w:rsidRPr="003C41B1">
              <w:rPr>
                <w:color w:val="000000" w:themeColor="text1"/>
                <w:sz w:val="22"/>
                <w:szCs w:val="20"/>
              </w:rPr>
              <w:t>омер крупы: 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10.61.33.111-00000003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Хлопья овсяные. Вид: Геркулес.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10.61.32.111-00000002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Крупа овсяная. Вид: недробленая. Сорт: Высший.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8E20AC">
              <w:rPr>
                <w:sz w:val="22"/>
                <w:szCs w:val="22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3472F" w:rsidRPr="00C028E0" w:rsidTr="00D3472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6029ED">
            <w:pPr>
              <w:autoSpaceDE w:val="0"/>
              <w:autoSpaceDN w:val="0"/>
              <w:adjustRightInd w:val="0"/>
              <w:spacing w:after="0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autoSpaceDE w:val="0"/>
              <w:autoSpaceDN w:val="0"/>
              <w:adjustRightInd w:val="0"/>
              <w:spacing w:after="0"/>
            </w:pPr>
            <w:r>
              <w:t>10.41.54.000-00000002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2F" w:rsidRDefault="00D3472F" w:rsidP="00D347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C41B1">
              <w:rPr>
                <w:color w:val="000000" w:themeColor="text1"/>
                <w:sz w:val="22"/>
                <w:szCs w:val="20"/>
              </w:rPr>
              <w:t>Масло подсолнечное рафинированное. Вид масла подсолнечного рафинированного – дезодорированное. Марка масла подсолнечного дезодорированного –первый сорт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D3472F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Default="00D3472F" w:rsidP="00D3472F">
            <w:pPr>
              <w:spacing w:after="0"/>
            </w:pPr>
            <w:r w:rsidRPr="005B7DC1">
              <w:rPr>
                <w:sz w:val="22"/>
                <w:szCs w:val="22"/>
              </w:rPr>
              <w:t>Не менее 6 месяцев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2F" w:rsidRPr="00C028E0" w:rsidRDefault="006029ED" w:rsidP="00D3472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bookmarkStart w:id="1" w:name="_GoBack"/>
            <w:bookmarkEnd w:id="1"/>
          </w:p>
        </w:tc>
      </w:tr>
    </w:tbl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D36C38" w:rsidRDefault="002170D0" w:rsidP="002170D0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217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2D" w:rsidRDefault="00B0562D" w:rsidP="00DF0400">
      <w:pPr>
        <w:spacing w:after="0"/>
      </w:pPr>
      <w:r>
        <w:separator/>
      </w:r>
    </w:p>
  </w:endnote>
  <w:endnote w:type="continuationSeparator" w:id="0">
    <w:p w:rsidR="00B0562D" w:rsidRDefault="00B0562D" w:rsidP="00DF0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2D" w:rsidRDefault="00B0562D" w:rsidP="00DF0400">
      <w:pPr>
        <w:spacing w:after="0"/>
      </w:pPr>
      <w:r>
        <w:separator/>
      </w:r>
    </w:p>
  </w:footnote>
  <w:footnote w:type="continuationSeparator" w:id="0">
    <w:p w:rsidR="00B0562D" w:rsidRDefault="00B0562D" w:rsidP="00DF04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2170D0"/>
    <w:rsid w:val="00354A26"/>
    <w:rsid w:val="003C2DC6"/>
    <w:rsid w:val="004553CE"/>
    <w:rsid w:val="006029ED"/>
    <w:rsid w:val="00852EF8"/>
    <w:rsid w:val="00B0562D"/>
    <w:rsid w:val="00B8725F"/>
    <w:rsid w:val="00BD506E"/>
    <w:rsid w:val="00C907D6"/>
    <w:rsid w:val="00D3472F"/>
    <w:rsid w:val="00DF0400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C47C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2021-05-26T05:53:00Z</cp:lastPrinted>
  <dcterms:created xsi:type="dcterms:W3CDTF">2019-12-11T04:31:00Z</dcterms:created>
  <dcterms:modified xsi:type="dcterms:W3CDTF">2021-05-26T05:53:00Z</dcterms:modified>
</cp:coreProperties>
</file>