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2B819" w14:textId="77777777" w:rsidR="00C84009" w:rsidRDefault="00C84009" w:rsidP="00723807">
      <w:pPr>
        <w:keepNext/>
        <w:keepLines/>
        <w:widowControl w:val="0"/>
        <w:suppressLineNumbers/>
        <w:suppressAutoHyphens/>
        <w:jc w:val="right"/>
      </w:pPr>
    </w:p>
    <w:p w14:paraId="048D580C" w14:textId="77777777" w:rsidR="00723807" w:rsidRDefault="00723807" w:rsidP="00723807">
      <w:pPr>
        <w:pStyle w:val="ConsPlusNormal"/>
        <w:widowControl/>
        <w:ind w:firstLine="0"/>
        <w:jc w:val="right"/>
        <w:outlineLvl w:val="0"/>
        <w:rPr>
          <w:rFonts w:ascii="Times New Roman" w:hAnsi="Times New Roman" w:cs="Times New Roman"/>
          <w:b/>
          <w:sz w:val="24"/>
          <w:szCs w:val="24"/>
        </w:rPr>
      </w:pPr>
    </w:p>
    <w:p w14:paraId="3D778A58"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E031E79"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14:paraId="48B4CCE4" w14:textId="03B20E71" w:rsidR="006F1CBD" w:rsidRPr="006F1CBD" w:rsidRDefault="006F1CBD" w:rsidP="006F1CBD">
      <w:pPr>
        <w:tabs>
          <w:tab w:val="num" w:pos="567"/>
        </w:tabs>
        <w:autoSpaceDE w:val="0"/>
        <w:autoSpaceDN w:val="0"/>
        <w:adjustRightInd w:val="0"/>
        <w:jc w:val="both"/>
        <w:rPr>
          <w:color w:val="FF0000"/>
        </w:rPr>
      </w:pPr>
      <w:r>
        <w:rPr>
          <w:color w:val="FF0000"/>
        </w:rPr>
        <w:t xml:space="preserve">1. </w:t>
      </w:r>
      <w:r w:rsidRPr="006F1CBD">
        <w:rPr>
          <w:color w:val="FF0000"/>
        </w:rPr>
        <w:t xml:space="preserve">Идентификационный код закупки: </w:t>
      </w:r>
      <w:r w:rsidR="00114C6F">
        <w:rPr>
          <w:color w:val="FF0000"/>
        </w:rPr>
        <w:t>183</w:t>
      </w:r>
      <w:r w:rsidR="004F5D24">
        <w:rPr>
          <w:color w:val="FF0000"/>
        </w:rPr>
        <w:t>862200101186220100100410010000000</w:t>
      </w:r>
      <w:r w:rsidR="004F5D24" w:rsidRPr="006F1CBD">
        <w:rPr>
          <w:color w:val="FF0000"/>
        </w:rPr>
        <w:t>.</w:t>
      </w:r>
    </w:p>
    <w:p w14:paraId="5B2524DD" w14:textId="0625E23C" w:rsidR="009067F8" w:rsidRPr="00F356E7" w:rsidRDefault="006F1CBD" w:rsidP="00AC2187">
      <w:pPr>
        <w:shd w:val="clear" w:color="auto" w:fill="FFFFFF"/>
      </w:pPr>
      <w:r>
        <w:t xml:space="preserve">2. </w:t>
      </w:r>
      <w:r w:rsidR="009067F8" w:rsidRPr="00F356E7">
        <w:t>Наименование аукциона в электронной форме:</w:t>
      </w:r>
      <w:r w:rsidR="00AC2187" w:rsidRPr="00AC2187">
        <w:rPr>
          <w:rFonts w:ascii="yandex-sans" w:hAnsi="yandex-sans"/>
          <w:color w:val="000000"/>
          <w:sz w:val="23"/>
          <w:szCs w:val="23"/>
        </w:rPr>
        <w:t xml:space="preserve"> </w:t>
      </w:r>
      <w:r w:rsidR="00AC2187">
        <w:rPr>
          <w:rFonts w:ascii="yandex-sans" w:hAnsi="yandex-sans"/>
          <w:color w:val="000000"/>
          <w:sz w:val="23"/>
          <w:szCs w:val="23"/>
        </w:rPr>
        <w:t xml:space="preserve">аукцион в электронной форме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w:t>
      </w:r>
      <w:r w:rsidR="006912A7">
        <w:rPr>
          <w:rFonts w:ascii="yandex-sans" w:hAnsi="yandex-sans"/>
          <w:color w:val="000000"/>
          <w:sz w:val="23"/>
          <w:szCs w:val="23"/>
        </w:rPr>
        <w:t>продуктов питания (фрукты, овощи, чеснок)</w:t>
      </w:r>
      <w:r w:rsidR="00AC2187">
        <w:rPr>
          <w:rFonts w:ascii="yandex-sans" w:hAnsi="yandex-sans"/>
          <w:color w:val="000000"/>
          <w:sz w:val="23"/>
          <w:szCs w:val="23"/>
        </w:rPr>
        <w:t>.</w:t>
      </w:r>
    </w:p>
    <w:p w14:paraId="3B040A8D" w14:textId="77777777" w:rsidR="009067F8" w:rsidRPr="00A162DC" w:rsidRDefault="006F1CBD" w:rsidP="006F1CBD">
      <w:pPr>
        <w:tabs>
          <w:tab w:val="num" w:pos="567"/>
          <w:tab w:val="num" w:pos="927"/>
        </w:tabs>
        <w:autoSpaceDE w:val="0"/>
        <w:autoSpaceDN w:val="0"/>
        <w:adjustRightInd w:val="0"/>
        <w:jc w:val="both"/>
        <w:rPr>
          <w:color w:val="000000" w:themeColor="text1"/>
        </w:rPr>
      </w:pPr>
      <w:r>
        <w:t xml:space="preserve">3. </w:t>
      </w:r>
      <w:r w:rsidR="009067F8" w:rsidRPr="00F356E7">
        <w:t xml:space="preserve">Аукцион в электронной форме проводит: </w:t>
      </w:r>
      <w:r w:rsidRPr="00A162DC">
        <w:rPr>
          <w:color w:val="000000" w:themeColor="text1"/>
        </w:rPr>
        <w:t>уполномоченный орган.</w:t>
      </w:r>
    </w:p>
    <w:p w14:paraId="25159C04" w14:textId="77777777" w:rsidR="00AC2187" w:rsidRDefault="006F1CBD" w:rsidP="00AC2187">
      <w:pPr>
        <w:shd w:val="clear" w:color="auto" w:fill="FFFFFF"/>
        <w:jc w:val="both"/>
        <w:rPr>
          <w:rFonts w:ascii="yandex-sans" w:hAnsi="yandex-sans"/>
          <w:color w:val="000000"/>
          <w:sz w:val="23"/>
          <w:szCs w:val="23"/>
        </w:rPr>
      </w:pPr>
      <w:r>
        <w:t xml:space="preserve">3.1. </w:t>
      </w:r>
      <w:r w:rsidR="00AC2187">
        <w:t xml:space="preserve">Заказчик: </w:t>
      </w:r>
      <w:r w:rsidR="00AC2187">
        <w:rPr>
          <w:rFonts w:ascii="yandex-sans" w:hAnsi="yandex-sans"/>
          <w:color w:val="000000"/>
          <w:sz w:val="23"/>
          <w:szCs w:val="23"/>
        </w:rPr>
        <w:t xml:space="preserve">Муниципальное бюджетное образовательное учреждение «Гимназия», город </w:t>
      </w:r>
      <w:proofErr w:type="spellStart"/>
      <w:r w:rsidR="00AC2187">
        <w:rPr>
          <w:rFonts w:ascii="yandex-sans" w:hAnsi="yandex-sans"/>
          <w:color w:val="000000"/>
          <w:sz w:val="23"/>
          <w:szCs w:val="23"/>
        </w:rPr>
        <w:t>Югорск</w:t>
      </w:r>
      <w:proofErr w:type="spellEnd"/>
      <w:r w:rsidR="00AC2187">
        <w:rPr>
          <w:rFonts w:ascii="yandex-sans" w:hAnsi="yandex-sans"/>
          <w:color w:val="000000"/>
          <w:sz w:val="23"/>
          <w:szCs w:val="23"/>
        </w:rPr>
        <w:t>.</w:t>
      </w:r>
    </w:p>
    <w:p w14:paraId="490F024B" w14:textId="77777777" w:rsidR="009067F8" w:rsidRPr="00F356E7" w:rsidRDefault="00AC2187" w:rsidP="00AC2187">
      <w:pPr>
        <w:shd w:val="clear" w:color="auto" w:fill="FFFFFF"/>
        <w:jc w:val="both"/>
      </w:pPr>
      <w:proofErr w:type="gramStart"/>
      <w:r>
        <w:rPr>
          <w:rFonts w:ascii="yandex-sans" w:hAnsi="yandex-sans"/>
          <w:color w:val="000000"/>
          <w:sz w:val="23"/>
          <w:szCs w:val="23"/>
        </w:rPr>
        <w:t xml:space="preserve">Место нахождения: 628260, Ханты - Мансийский автономный округ - Югра, Тюменская обл., г. </w:t>
      </w:r>
      <w:proofErr w:type="spellStart"/>
      <w:r>
        <w:rPr>
          <w:rFonts w:ascii="yandex-sans" w:hAnsi="yandex-sans"/>
          <w:color w:val="000000"/>
          <w:sz w:val="23"/>
          <w:szCs w:val="23"/>
        </w:rPr>
        <w:t>Югорск</w:t>
      </w:r>
      <w:proofErr w:type="spellEnd"/>
      <w:r>
        <w:rPr>
          <w:rFonts w:ascii="yandex-sans" w:hAnsi="yandex-sans"/>
          <w:color w:val="000000"/>
          <w:sz w:val="23"/>
          <w:szCs w:val="23"/>
        </w:rPr>
        <w:t>, ул. Мира, 6</w:t>
      </w:r>
      <w:proofErr w:type="gramEnd"/>
    </w:p>
    <w:p w14:paraId="5FD7E3F7" w14:textId="77777777" w:rsidR="009067F8" w:rsidRPr="00F356E7" w:rsidRDefault="009067F8" w:rsidP="006F1CBD">
      <w:pPr>
        <w:tabs>
          <w:tab w:val="num" w:pos="567"/>
          <w:tab w:val="num" w:pos="927"/>
        </w:tabs>
        <w:autoSpaceDE w:val="0"/>
        <w:autoSpaceDN w:val="0"/>
        <w:adjustRightInd w:val="0"/>
        <w:jc w:val="both"/>
      </w:pPr>
      <w:proofErr w:type="gramStart"/>
      <w:r w:rsidRPr="00F356E7">
        <w:t xml:space="preserve">Почтовый адрес: </w:t>
      </w:r>
      <w:r w:rsidR="00AC2187">
        <w:rPr>
          <w:rFonts w:ascii="yandex-sans" w:hAnsi="yandex-sans"/>
          <w:color w:val="000000"/>
          <w:sz w:val="23"/>
          <w:szCs w:val="23"/>
        </w:rPr>
        <w:t xml:space="preserve">628260, Ханты - Мансийский автономный округ - Югра, Тюменская обл., г. </w:t>
      </w:r>
      <w:proofErr w:type="spellStart"/>
      <w:r w:rsidR="00AC2187">
        <w:rPr>
          <w:rFonts w:ascii="yandex-sans" w:hAnsi="yandex-sans"/>
          <w:color w:val="000000"/>
          <w:sz w:val="23"/>
          <w:szCs w:val="23"/>
        </w:rPr>
        <w:t>Югорск</w:t>
      </w:r>
      <w:proofErr w:type="spellEnd"/>
      <w:r w:rsidR="00AC2187">
        <w:rPr>
          <w:rFonts w:ascii="yandex-sans" w:hAnsi="yandex-sans"/>
          <w:color w:val="000000"/>
          <w:sz w:val="23"/>
          <w:szCs w:val="23"/>
        </w:rPr>
        <w:t>, ул. Мира, 6</w:t>
      </w:r>
      <w:proofErr w:type="gramEnd"/>
    </w:p>
    <w:p w14:paraId="78516A12" w14:textId="77777777" w:rsidR="009067F8" w:rsidRPr="00AC2187" w:rsidRDefault="009067F8" w:rsidP="006F1CBD">
      <w:pPr>
        <w:tabs>
          <w:tab w:val="num" w:pos="567"/>
          <w:tab w:val="num" w:pos="927"/>
        </w:tabs>
        <w:autoSpaceDE w:val="0"/>
        <w:autoSpaceDN w:val="0"/>
        <w:adjustRightInd w:val="0"/>
        <w:jc w:val="both"/>
      </w:pPr>
      <w:r w:rsidRPr="00F356E7">
        <w:t xml:space="preserve">Адрес электронной почты: </w:t>
      </w:r>
      <w:proofErr w:type="spellStart"/>
      <w:r w:rsidR="00AC2187">
        <w:rPr>
          <w:lang w:val="en-US"/>
        </w:rPr>
        <w:t>buhqalteriya</w:t>
      </w:r>
      <w:proofErr w:type="spellEnd"/>
      <w:r w:rsidR="00AC2187" w:rsidRPr="00AC2187">
        <w:t>.</w:t>
      </w:r>
      <w:proofErr w:type="spellStart"/>
      <w:r w:rsidR="00AC2187">
        <w:rPr>
          <w:lang w:val="en-US"/>
        </w:rPr>
        <w:t>soshv</w:t>
      </w:r>
      <w:proofErr w:type="spellEnd"/>
      <w:r w:rsidR="00AC2187" w:rsidRPr="00AC2187">
        <w:t>@</w:t>
      </w:r>
      <w:r w:rsidR="00AC2187">
        <w:rPr>
          <w:lang w:val="en-US"/>
        </w:rPr>
        <w:t>mail</w:t>
      </w:r>
      <w:r w:rsidR="00AC2187" w:rsidRPr="00AC2187">
        <w:t>.</w:t>
      </w:r>
      <w:proofErr w:type="spellStart"/>
      <w:r w:rsidR="00AC2187">
        <w:rPr>
          <w:lang w:val="en-US"/>
        </w:rPr>
        <w:t>ru</w:t>
      </w:r>
      <w:proofErr w:type="spellEnd"/>
    </w:p>
    <w:p w14:paraId="665F3198" w14:textId="77777777" w:rsidR="009067F8" w:rsidRPr="00F356E7" w:rsidRDefault="009067F8" w:rsidP="006F1CBD">
      <w:pPr>
        <w:pStyle w:val="ConsPlusNormal"/>
        <w:widowControl/>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Номер контактного </w:t>
      </w:r>
      <w:r w:rsidRPr="00AC2187">
        <w:rPr>
          <w:rFonts w:ascii="Times New Roman" w:hAnsi="Times New Roman" w:cs="Times New Roman"/>
          <w:sz w:val="24"/>
          <w:szCs w:val="24"/>
        </w:rPr>
        <w:t>телефона:</w:t>
      </w:r>
      <w:r w:rsidRPr="00AC2187">
        <w:t xml:space="preserve"> </w:t>
      </w:r>
      <w:r w:rsidRPr="00AC2187">
        <w:rPr>
          <w:u w:val="single"/>
        </w:rPr>
        <w:t>8 (</w:t>
      </w:r>
      <w:r w:rsidR="00834777" w:rsidRPr="00AC2187">
        <w:rPr>
          <w:u w:val="single"/>
        </w:rPr>
        <w:t xml:space="preserve">34675) </w:t>
      </w:r>
      <w:r w:rsidR="00AC2187" w:rsidRPr="00AC2187">
        <w:rPr>
          <w:u w:val="single"/>
        </w:rPr>
        <w:t>2-40-73</w:t>
      </w:r>
      <w:r w:rsidRPr="00AC2187">
        <w:rPr>
          <w:rFonts w:ascii="Times New Roman" w:hAnsi="Times New Roman" w:cs="Times New Roman"/>
          <w:sz w:val="24"/>
          <w:szCs w:val="24"/>
          <w:u w:val="single"/>
        </w:rPr>
        <w:t>___________________________________.</w:t>
      </w:r>
    </w:p>
    <w:p w14:paraId="6CFE7433" w14:textId="1C7D7F15" w:rsidR="009067F8" w:rsidRPr="00D63ED6"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Ответственное должностное </w:t>
      </w:r>
      <w:r w:rsidR="00044B17" w:rsidRPr="00D63ED6">
        <w:rPr>
          <w:rFonts w:ascii="Times New Roman" w:hAnsi="Times New Roman" w:cs="Times New Roman"/>
          <w:sz w:val="24"/>
          <w:szCs w:val="24"/>
        </w:rPr>
        <w:t xml:space="preserve">лицо: </w:t>
      </w:r>
      <w:r w:rsidR="00044B17" w:rsidRPr="00D63ED6">
        <w:rPr>
          <w:rFonts w:ascii="Times New Roman" w:hAnsi="Times New Roman" w:cs="Times New Roman"/>
          <w:sz w:val="24"/>
          <w:szCs w:val="24"/>
          <w:u w:val="single"/>
        </w:rPr>
        <w:t>Смирнова Ольга Владимировна.</w:t>
      </w:r>
    </w:p>
    <w:p w14:paraId="78BCBC83" w14:textId="128D8FE1" w:rsidR="009067F8" w:rsidRPr="00F356E7" w:rsidRDefault="006F1CBD" w:rsidP="006F1CBD">
      <w:pPr>
        <w:tabs>
          <w:tab w:val="left" w:pos="567"/>
          <w:tab w:val="num" w:pos="927"/>
        </w:tabs>
        <w:autoSpaceDE w:val="0"/>
        <w:autoSpaceDN w:val="0"/>
        <w:adjustRightInd w:val="0"/>
        <w:ind w:left="720" w:hanging="720"/>
        <w:jc w:val="both"/>
      </w:pPr>
      <w:r>
        <w:t>3.</w:t>
      </w:r>
      <w:r w:rsidR="00044B17">
        <w:t>2.</w:t>
      </w:r>
      <w:r w:rsidR="00044B17" w:rsidRPr="00F356E7">
        <w:t xml:space="preserve"> Уполномоченный</w:t>
      </w:r>
      <w:r w:rsidR="009067F8" w:rsidRPr="00F356E7">
        <w:t xml:space="preserve"> орган (учреждение): </w:t>
      </w:r>
      <w:r w:rsidR="009067F8" w:rsidRPr="00F356E7">
        <w:rPr>
          <w:u w:val="single"/>
        </w:rPr>
        <w:t xml:space="preserve">Администрация города </w:t>
      </w:r>
      <w:proofErr w:type="spellStart"/>
      <w:r w:rsidR="009067F8" w:rsidRPr="00F356E7">
        <w:rPr>
          <w:u w:val="single"/>
        </w:rPr>
        <w:t>Югорска</w:t>
      </w:r>
      <w:proofErr w:type="spellEnd"/>
      <w:r w:rsidR="009067F8" w:rsidRPr="00F356E7">
        <w:t>.</w:t>
      </w:r>
    </w:p>
    <w:p w14:paraId="7B98F4AF" w14:textId="5BD5536C"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Место нахождения: 628260, Ханты - Мансийский автономный округ - Югра, Тюменская обл.</w:t>
      </w:r>
      <w:r w:rsidR="00044B17" w:rsidRPr="00F356E7">
        <w:rPr>
          <w:rFonts w:ascii="Times New Roman" w:hAnsi="Times New Roman" w:cs="Times New Roman"/>
          <w:sz w:val="24"/>
          <w:szCs w:val="24"/>
        </w:rPr>
        <w:t>, г.</w:t>
      </w:r>
      <w:r w:rsidRPr="00F356E7">
        <w:rPr>
          <w:rFonts w:ascii="Times New Roman" w:hAnsi="Times New Roman" w:cs="Times New Roman"/>
          <w:sz w:val="24"/>
          <w:szCs w:val="24"/>
        </w:rPr>
        <w:t xml:space="preserve"> </w:t>
      </w:r>
      <w:proofErr w:type="spellStart"/>
      <w:r w:rsidRPr="00F356E7">
        <w:rPr>
          <w:rFonts w:ascii="Times New Roman" w:hAnsi="Times New Roman" w:cs="Times New Roman"/>
          <w:sz w:val="24"/>
          <w:szCs w:val="24"/>
        </w:rPr>
        <w:t>Югорск</w:t>
      </w:r>
      <w:proofErr w:type="spellEnd"/>
      <w:r w:rsidRPr="00F356E7">
        <w:rPr>
          <w:rFonts w:ascii="Times New Roman" w:hAnsi="Times New Roman" w:cs="Times New Roman"/>
          <w:sz w:val="24"/>
          <w:szCs w:val="24"/>
        </w:rPr>
        <w:t xml:space="preserve">,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roofErr w:type="gramEnd"/>
    </w:p>
    <w:p w14:paraId="35EFCA99" w14:textId="21EE4847"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Почтовый адрес: 628260, Ханты - Мансийский автономный округ - Югра, Тюменская обл.</w:t>
      </w:r>
      <w:r w:rsidR="00044B17" w:rsidRPr="00F356E7">
        <w:rPr>
          <w:rFonts w:ascii="Times New Roman" w:hAnsi="Times New Roman" w:cs="Times New Roman"/>
          <w:sz w:val="24"/>
          <w:szCs w:val="24"/>
        </w:rPr>
        <w:t>, г.</w:t>
      </w:r>
      <w:r w:rsidRPr="00F356E7">
        <w:rPr>
          <w:rFonts w:ascii="Times New Roman" w:hAnsi="Times New Roman" w:cs="Times New Roman"/>
          <w:sz w:val="24"/>
          <w:szCs w:val="24"/>
        </w:rPr>
        <w:t xml:space="preserve"> </w:t>
      </w:r>
      <w:proofErr w:type="spellStart"/>
      <w:r w:rsidRPr="00F356E7">
        <w:rPr>
          <w:rFonts w:ascii="Times New Roman" w:hAnsi="Times New Roman" w:cs="Times New Roman"/>
          <w:sz w:val="24"/>
          <w:szCs w:val="24"/>
        </w:rPr>
        <w:t>Югорск</w:t>
      </w:r>
      <w:proofErr w:type="spellEnd"/>
      <w:r w:rsidRPr="00F356E7">
        <w:rPr>
          <w:rFonts w:ascii="Times New Roman" w:hAnsi="Times New Roman" w:cs="Times New Roman"/>
          <w:sz w:val="24"/>
          <w:szCs w:val="24"/>
        </w:rPr>
        <w:t xml:space="preserve">, ул. 40 лет Победы, 11. </w:t>
      </w:r>
      <w:proofErr w:type="gramEnd"/>
    </w:p>
    <w:p w14:paraId="4B3C0E26" w14:textId="77777777"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 .</w:t>
      </w:r>
    </w:p>
    <w:p w14:paraId="59F794FB" w14:textId="77777777"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14:paraId="0A1B3E79" w14:textId="77777777"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14:paraId="523860E7" w14:textId="77777777"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14:paraId="57EA598E" w14:textId="77777777"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_____________________.</w:t>
      </w:r>
    </w:p>
    <w:p w14:paraId="547A7C0B" w14:textId="2DAE535C" w:rsidR="009067F8" w:rsidRPr="00F356E7" w:rsidRDefault="006F1CBD" w:rsidP="006F1CBD">
      <w:pPr>
        <w:autoSpaceDE w:val="0"/>
        <w:autoSpaceDN w:val="0"/>
        <w:adjustRightInd w:val="0"/>
      </w:pPr>
      <w:r>
        <w:t xml:space="preserve">5. </w:t>
      </w:r>
      <w:r w:rsidR="009067F8" w:rsidRPr="00F356E7">
        <w:t xml:space="preserve">Предмет и начальная (максимальная) цена муниципального </w:t>
      </w:r>
      <w:r w:rsidR="00EA2409">
        <w:t>договор</w:t>
      </w:r>
      <w:r w:rsidR="009067F8" w:rsidRPr="00F356E7">
        <w:t>а:</w:t>
      </w:r>
    </w:p>
    <w:tbl>
      <w:tblPr>
        <w:tblW w:w="103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915"/>
        <w:gridCol w:w="781"/>
        <w:gridCol w:w="1837"/>
        <w:gridCol w:w="2001"/>
      </w:tblGrid>
      <w:tr w:rsidR="00732005" w:rsidRPr="00F356E7" w14:paraId="7F8926E5" w14:textId="77777777" w:rsidTr="00AC3369">
        <w:tc>
          <w:tcPr>
            <w:tcW w:w="8371" w:type="dxa"/>
            <w:gridSpan w:val="4"/>
            <w:tcBorders>
              <w:top w:val="single" w:sz="4" w:space="0" w:color="auto"/>
              <w:left w:val="single" w:sz="4" w:space="0" w:color="auto"/>
              <w:bottom w:val="single" w:sz="4" w:space="0" w:color="auto"/>
              <w:right w:val="single" w:sz="4" w:space="0" w:color="auto"/>
            </w:tcBorders>
            <w:vAlign w:val="center"/>
          </w:tcPr>
          <w:p w14:paraId="02A11F71" w14:textId="7778EE9E" w:rsidR="00732005" w:rsidRPr="00F356E7" w:rsidRDefault="00732005" w:rsidP="00D358DC">
            <w:pPr>
              <w:autoSpaceDE w:val="0"/>
              <w:autoSpaceDN w:val="0"/>
              <w:adjustRightInd w:val="0"/>
              <w:jc w:val="center"/>
            </w:pPr>
            <w:r w:rsidRPr="00F356E7">
              <w:t xml:space="preserve">Предмет муниципального </w:t>
            </w:r>
            <w:r w:rsidR="00EA2409">
              <w:t>договор</w:t>
            </w:r>
            <w:r w:rsidRPr="00F356E7">
              <w:t>а</w:t>
            </w:r>
          </w:p>
        </w:tc>
        <w:tc>
          <w:tcPr>
            <w:tcW w:w="2001" w:type="dxa"/>
            <w:tcBorders>
              <w:top w:val="single" w:sz="4" w:space="0" w:color="auto"/>
              <w:left w:val="single" w:sz="4" w:space="0" w:color="auto"/>
              <w:bottom w:val="single" w:sz="4" w:space="0" w:color="auto"/>
              <w:right w:val="single" w:sz="4" w:space="0" w:color="auto"/>
            </w:tcBorders>
            <w:vAlign w:val="center"/>
          </w:tcPr>
          <w:p w14:paraId="7A3FE034" w14:textId="5074FDEB" w:rsidR="00732005" w:rsidRPr="00F356E7" w:rsidRDefault="00732005">
            <w:pPr>
              <w:autoSpaceDE w:val="0"/>
              <w:autoSpaceDN w:val="0"/>
              <w:adjustRightInd w:val="0"/>
              <w:jc w:val="both"/>
            </w:pPr>
            <w:r w:rsidRPr="00F356E7">
              <w:t xml:space="preserve">Начальная (максимальная) цена </w:t>
            </w:r>
            <w:r w:rsidR="00EA2409">
              <w:t>договор</w:t>
            </w:r>
            <w:r w:rsidRPr="00F356E7">
              <w:t>а рублей</w:t>
            </w:r>
          </w:p>
        </w:tc>
      </w:tr>
      <w:tr w:rsidR="00732005" w:rsidRPr="00F356E7" w14:paraId="6D91F962" w14:textId="77777777" w:rsidTr="00AC3369">
        <w:tc>
          <w:tcPr>
            <w:tcW w:w="1838" w:type="dxa"/>
            <w:tcBorders>
              <w:top w:val="single" w:sz="4" w:space="0" w:color="auto"/>
              <w:left w:val="single" w:sz="4" w:space="0" w:color="auto"/>
              <w:bottom w:val="single" w:sz="4" w:space="0" w:color="auto"/>
              <w:right w:val="single" w:sz="4" w:space="0" w:color="auto"/>
            </w:tcBorders>
            <w:vAlign w:val="center"/>
          </w:tcPr>
          <w:p w14:paraId="4BA627A3" w14:textId="77777777" w:rsidR="00732005" w:rsidRPr="00CD41C0" w:rsidRDefault="00732005" w:rsidP="00D358DC">
            <w:pPr>
              <w:pStyle w:val="a3"/>
              <w:autoSpaceDE w:val="0"/>
              <w:autoSpaceDN w:val="0"/>
              <w:adjustRightInd w:val="0"/>
              <w:spacing w:before="0" w:beforeAutospacing="0" w:after="0" w:afterAutospacing="0"/>
              <w:jc w:val="center"/>
            </w:pPr>
            <w:r w:rsidRPr="00CD41C0">
              <w:t>Код</w:t>
            </w:r>
          </w:p>
          <w:p w14:paraId="404B6936" w14:textId="77777777" w:rsidR="00732005" w:rsidRPr="00F356E7" w:rsidRDefault="00732005" w:rsidP="00D358DC">
            <w:pPr>
              <w:pStyle w:val="a3"/>
              <w:autoSpaceDE w:val="0"/>
              <w:autoSpaceDN w:val="0"/>
              <w:adjustRightInd w:val="0"/>
              <w:spacing w:before="0" w:beforeAutospacing="0" w:after="0" w:afterAutospacing="0"/>
              <w:jc w:val="center"/>
            </w:pPr>
            <w:r w:rsidRPr="00CD41C0">
              <w:t>ОКПД</w:t>
            </w:r>
            <w:proofErr w:type="gramStart"/>
            <w:r w:rsidRPr="00CD41C0">
              <w:t>2</w:t>
            </w:r>
            <w:proofErr w:type="gramEnd"/>
          </w:p>
        </w:tc>
        <w:tc>
          <w:tcPr>
            <w:tcW w:w="3915" w:type="dxa"/>
            <w:tcBorders>
              <w:top w:val="single" w:sz="4" w:space="0" w:color="auto"/>
              <w:left w:val="single" w:sz="4" w:space="0" w:color="auto"/>
              <w:bottom w:val="single" w:sz="4" w:space="0" w:color="auto"/>
              <w:right w:val="single" w:sz="4" w:space="0" w:color="auto"/>
            </w:tcBorders>
            <w:vAlign w:val="center"/>
          </w:tcPr>
          <w:p w14:paraId="28102405" w14:textId="77777777" w:rsidR="00732005" w:rsidRPr="00F356E7" w:rsidRDefault="00732005" w:rsidP="00D358DC">
            <w:pPr>
              <w:pStyle w:val="a3"/>
              <w:autoSpaceDE w:val="0"/>
              <w:autoSpaceDN w:val="0"/>
              <w:adjustRightInd w:val="0"/>
              <w:spacing w:before="0" w:beforeAutospacing="0" w:after="0" w:afterAutospacing="0"/>
              <w:jc w:val="center"/>
            </w:pPr>
            <w:r w:rsidRPr="00F356E7">
              <w:t>Наименование и описание объекта закупки</w:t>
            </w:r>
          </w:p>
        </w:tc>
        <w:tc>
          <w:tcPr>
            <w:tcW w:w="781" w:type="dxa"/>
            <w:tcBorders>
              <w:top w:val="single" w:sz="4" w:space="0" w:color="auto"/>
              <w:left w:val="single" w:sz="4" w:space="0" w:color="auto"/>
              <w:bottom w:val="single" w:sz="4" w:space="0" w:color="auto"/>
              <w:right w:val="single" w:sz="4" w:space="0" w:color="auto"/>
            </w:tcBorders>
            <w:vAlign w:val="center"/>
          </w:tcPr>
          <w:p w14:paraId="0E42A0C5" w14:textId="77777777" w:rsidR="00732005" w:rsidRPr="00F356E7" w:rsidRDefault="00732005" w:rsidP="00D358DC">
            <w:pPr>
              <w:pStyle w:val="a3"/>
              <w:autoSpaceDE w:val="0"/>
              <w:autoSpaceDN w:val="0"/>
              <w:adjustRightInd w:val="0"/>
              <w:spacing w:before="0" w:beforeAutospacing="0" w:after="0" w:afterAutospacing="0"/>
              <w:jc w:val="center"/>
            </w:pPr>
            <w:r w:rsidRPr="00F356E7">
              <w:t>Ед.</w:t>
            </w:r>
          </w:p>
          <w:p w14:paraId="2D1E6DF3" w14:textId="77777777" w:rsidR="00732005" w:rsidRPr="00F356E7" w:rsidRDefault="00732005" w:rsidP="00D358DC">
            <w:pPr>
              <w:pStyle w:val="a3"/>
              <w:autoSpaceDE w:val="0"/>
              <w:autoSpaceDN w:val="0"/>
              <w:adjustRightInd w:val="0"/>
              <w:spacing w:before="0" w:beforeAutospacing="0" w:after="0" w:afterAutospacing="0"/>
              <w:jc w:val="center"/>
            </w:pPr>
            <w:r w:rsidRPr="00F356E7">
              <w:t>Изм.</w:t>
            </w:r>
          </w:p>
        </w:tc>
        <w:tc>
          <w:tcPr>
            <w:tcW w:w="1837" w:type="dxa"/>
            <w:tcBorders>
              <w:top w:val="single" w:sz="4" w:space="0" w:color="auto"/>
              <w:left w:val="single" w:sz="4" w:space="0" w:color="auto"/>
              <w:bottom w:val="single" w:sz="4" w:space="0" w:color="auto"/>
              <w:right w:val="single" w:sz="4" w:space="0" w:color="auto"/>
            </w:tcBorders>
            <w:vAlign w:val="center"/>
          </w:tcPr>
          <w:p w14:paraId="036CC897" w14:textId="77777777" w:rsidR="00732005" w:rsidRPr="00F356E7" w:rsidRDefault="00732005" w:rsidP="00E000D1">
            <w:pPr>
              <w:autoSpaceDE w:val="0"/>
              <w:autoSpaceDN w:val="0"/>
              <w:adjustRightInd w:val="0"/>
            </w:pPr>
            <w:r w:rsidRPr="00F356E7">
              <w:t>Количество поставляемых товаров, объем выполняемых работ, оказываемых услуг</w:t>
            </w:r>
          </w:p>
        </w:tc>
        <w:tc>
          <w:tcPr>
            <w:tcW w:w="2001" w:type="dxa"/>
            <w:tcBorders>
              <w:top w:val="single" w:sz="4" w:space="0" w:color="auto"/>
              <w:left w:val="single" w:sz="4" w:space="0" w:color="auto"/>
              <w:bottom w:val="single" w:sz="4" w:space="0" w:color="auto"/>
              <w:right w:val="single" w:sz="4" w:space="0" w:color="auto"/>
            </w:tcBorders>
            <w:vAlign w:val="center"/>
          </w:tcPr>
          <w:p w14:paraId="7F57FD01" w14:textId="77777777" w:rsidR="00732005" w:rsidRPr="00F356E7" w:rsidRDefault="00732005" w:rsidP="00D358DC">
            <w:pPr>
              <w:jc w:val="center"/>
            </w:pPr>
          </w:p>
        </w:tc>
      </w:tr>
      <w:tr w:rsidR="00732005" w:rsidRPr="00F356E7" w14:paraId="268A1DCB" w14:textId="77777777" w:rsidTr="00AC3369">
        <w:trPr>
          <w:trHeight w:val="3180"/>
        </w:trPr>
        <w:tc>
          <w:tcPr>
            <w:tcW w:w="1838" w:type="dxa"/>
            <w:tcBorders>
              <w:top w:val="single" w:sz="4" w:space="0" w:color="auto"/>
              <w:left w:val="single" w:sz="4" w:space="0" w:color="auto"/>
              <w:bottom w:val="single" w:sz="4" w:space="0" w:color="auto"/>
              <w:right w:val="single" w:sz="4" w:space="0" w:color="auto"/>
            </w:tcBorders>
          </w:tcPr>
          <w:p w14:paraId="2D28BFFC" w14:textId="0AF4DAE5" w:rsidR="009067F8" w:rsidRPr="00732005" w:rsidRDefault="003202D9" w:rsidP="006F1CBD">
            <w:pPr>
              <w:autoSpaceDE w:val="0"/>
              <w:autoSpaceDN w:val="0"/>
              <w:adjustRightInd w:val="0"/>
              <w:ind w:left="360"/>
            </w:pPr>
            <w:r>
              <w:t>01.13.39.190</w:t>
            </w:r>
          </w:p>
        </w:tc>
        <w:tc>
          <w:tcPr>
            <w:tcW w:w="3915" w:type="dxa"/>
            <w:tcBorders>
              <w:top w:val="single" w:sz="4" w:space="0" w:color="auto"/>
              <w:left w:val="single" w:sz="4" w:space="0" w:color="auto"/>
              <w:bottom w:val="single" w:sz="4" w:space="0" w:color="auto"/>
              <w:right w:val="single" w:sz="4" w:space="0" w:color="auto"/>
            </w:tcBorders>
          </w:tcPr>
          <w:p w14:paraId="0F59E5A4" w14:textId="36B6A85D" w:rsidR="003202D9" w:rsidRPr="00E21D67" w:rsidRDefault="003202D9">
            <w:pPr>
              <w:autoSpaceDE w:val="0"/>
              <w:autoSpaceDN w:val="0"/>
              <w:adjustRightInd w:val="0"/>
              <w:jc w:val="both"/>
            </w:pPr>
            <w:r>
              <w:rPr>
                <w:color w:val="000000" w:themeColor="text1"/>
              </w:rPr>
              <w:t>Перец сладкий.</w:t>
            </w:r>
            <w:r w:rsidRPr="003202D9">
              <w:rPr>
                <w:color w:val="000000" w:themeColor="text1"/>
              </w:rPr>
              <w:t xml:space="preserve"> </w:t>
            </w:r>
            <w:r>
              <w:rPr>
                <w:color w:val="000000" w:themeColor="text1"/>
              </w:rPr>
              <w:t>Сорт высший, п</w:t>
            </w:r>
            <w:r w:rsidRPr="003202D9">
              <w:rPr>
                <w:color w:val="000000" w:themeColor="text1"/>
              </w:rPr>
              <w:t>лоды целые, здоровые чистые, свежие, без механиче</w:t>
            </w:r>
            <w:r>
              <w:rPr>
                <w:color w:val="000000" w:themeColor="text1"/>
              </w:rPr>
              <w:t xml:space="preserve">ских повреждений и </w:t>
            </w:r>
            <w:proofErr w:type="gramStart"/>
            <w:r>
              <w:rPr>
                <w:color w:val="000000" w:themeColor="text1"/>
              </w:rPr>
              <w:t>повреждений</w:t>
            </w:r>
            <w:proofErr w:type="gramEnd"/>
            <w:r>
              <w:rPr>
                <w:color w:val="000000" w:themeColor="text1"/>
              </w:rPr>
              <w:t xml:space="preserve"> </w:t>
            </w:r>
            <w:r w:rsidRPr="003202D9">
              <w:rPr>
                <w:color w:val="000000" w:themeColor="text1"/>
              </w:rPr>
              <w:t>вызванных низкой температурой, без излишней внешней влажности с плодоножками. Запах свойственный данному ботаническому сорту, без постороннего запаха</w:t>
            </w:r>
            <w:proofErr w:type="gramStart"/>
            <w:r w:rsidRPr="003202D9">
              <w:rPr>
                <w:color w:val="000000" w:themeColor="text1"/>
              </w:rPr>
              <w:t xml:space="preserve"> ,</w:t>
            </w:r>
            <w:proofErr w:type="gramEnd"/>
            <w:r w:rsidRPr="003202D9">
              <w:rPr>
                <w:color w:val="000000" w:themeColor="text1"/>
              </w:rPr>
              <w:t xml:space="preserve"> не  жгучим на вкус.  ГОСТ  Р55885-2013. Урожай  2018г</w:t>
            </w:r>
          </w:p>
        </w:tc>
        <w:tc>
          <w:tcPr>
            <w:tcW w:w="781" w:type="dxa"/>
            <w:tcBorders>
              <w:top w:val="single" w:sz="4" w:space="0" w:color="auto"/>
              <w:left w:val="single" w:sz="4" w:space="0" w:color="auto"/>
              <w:bottom w:val="single" w:sz="4" w:space="0" w:color="auto"/>
              <w:right w:val="single" w:sz="4" w:space="0" w:color="auto"/>
            </w:tcBorders>
          </w:tcPr>
          <w:p w14:paraId="06CB75CF" w14:textId="333DF185" w:rsidR="009067F8" w:rsidRPr="00F356E7" w:rsidRDefault="005D6402" w:rsidP="00CD41C0">
            <w:pPr>
              <w:autoSpaceDE w:val="0"/>
              <w:autoSpaceDN w:val="0"/>
              <w:adjustRightInd w:val="0"/>
              <w:jc w:val="center"/>
            </w:pPr>
            <w:proofErr w:type="gramStart"/>
            <w:r>
              <w:t>кг</w:t>
            </w:r>
            <w:proofErr w:type="gramEnd"/>
            <w:r w:rsidR="00680641">
              <w:t>.</w:t>
            </w:r>
          </w:p>
        </w:tc>
        <w:tc>
          <w:tcPr>
            <w:tcW w:w="1837" w:type="dxa"/>
            <w:tcBorders>
              <w:top w:val="single" w:sz="4" w:space="0" w:color="auto"/>
              <w:left w:val="single" w:sz="4" w:space="0" w:color="auto"/>
              <w:bottom w:val="single" w:sz="4" w:space="0" w:color="auto"/>
              <w:right w:val="single" w:sz="4" w:space="0" w:color="auto"/>
            </w:tcBorders>
          </w:tcPr>
          <w:p w14:paraId="467346A3" w14:textId="0AE23F96" w:rsidR="009067F8" w:rsidRPr="00F356E7" w:rsidRDefault="00EA2409" w:rsidP="006F1CBD">
            <w:pPr>
              <w:autoSpaceDE w:val="0"/>
              <w:autoSpaceDN w:val="0"/>
              <w:adjustRightInd w:val="0"/>
              <w:ind w:left="360"/>
            </w:pPr>
            <w:r>
              <w:t>20</w:t>
            </w:r>
          </w:p>
        </w:tc>
        <w:tc>
          <w:tcPr>
            <w:tcW w:w="2001" w:type="dxa"/>
            <w:tcBorders>
              <w:top w:val="single" w:sz="4" w:space="0" w:color="auto"/>
              <w:left w:val="single" w:sz="4" w:space="0" w:color="auto"/>
              <w:bottom w:val="single" w:sz="4" w:space="0" w:color="auto"/>
              <w:right w:val="single" w:sz="4" w:space="0" w:color="auto"/>
            </w:tcBorders>
          </w:tcPr>
          <w:p w14:paraId="4F69BD25" w14:textId="3B5908BD" w:rsidR="009067F8" w:rsidRPr="00F356E7" w:rsidRDefault="00EA2409" w:rsidP="005D6402">
            <w:pPr>
              <w:autoSpaceDE w:val="0"/>
              <w:autoSpaceDN w:val="0"/>
              <w:adjustRightInd w:val="0"/>
              <w:ind w:left="360"/>
            </w:pPr>
            <w:r>
              <w:t>5 680,00</w:t>
            </w:r>
          </w:p>
        </w:tc>
      </w:tr>
      <w:tr w:rsidR="003202D9" w:rsidRPr="00F356E7" w14:paraId="55F5496F" w14:textId="77777777" w:rsidTr="00AC3369">
        <w:trPr>
          <w:trHeight w:val="240"/>
        </w:trPr>
        <w:tc>
          <w:tcPr>
            <w:tcW w:w="1838" w:type="dxa"/>
            <w:tcBorders>
              <w:top w:val="single" w:sz="4" w:space="0" w:color="auto"/>
              <w:left w:val="single" w:sz="4" w:space="0" w:color="auto"/>
              <w:bottom w:val="single" w:sz="4" w:space="0" w:color="auto"/>
              <w:right w:val="single" w:sz="4" w:space="0" w:color="auto"/>
            </w:tcBorders>
          </w:tcPr>
          <w:p w14:paraId="51769219" w14:textId="7DC01207" w:rsidR="003202D9" w:rsidRDefault="003202D9" w:rsidP="006F1CBD">
            <w:pPr>
              <w:autoSpaceDE w:val="0"/>
              <w:autoSpaceDN w:val="0"/>
              <w:adjustRightInd w:val="0"/>
              <w:ind w:left="360"/>
            </w:pPr>
            <w:r>
              <w:t>01.23.13.000</w:t>
            </w:r>
          </w:p>
        </w:tc>
        <w:tc>
          <w:tcPr>
            <w:tcW w:w="3915" w:type="dxa"/>
            <w:tcBorders>
              <w:top w:val="single" w:sz="4" w:space="0" w:color="auto"/>
              <w:left w:val="single" w:sz="4" w:space="0" w:color="auto"/>
              <w:bottom w:val="single" w:sz="4" w:space="0" w:color="auto"/>
              <w:right w:val="single" w:sz="4" w:space="0" w:color="auto"/>
            </w:tcBorders>
          </w:tcPr>
          <w:p w14:paraId="4CCFA17F" w14:textId="6F32489D" w:rsidR="003202D9" w:rsidRDefault="003202D9" w:rsidP="001600DB">
            <w:pPr>
              <w:autoSpaceDE w:val="0"/>
              <w:autoSpaceDN w:val="0"/>
              <w:adjustRightInd w:val="0"/>
              <w:jc w:val="both"/>
              <w:rPr>
                <w:color w:val="000000" w:themeColor="text1"/>
              </w:rPr>
            </w:pPr>
            <w:r>
              <w:rPr>
                <w:color w:val="000000" w:themeColor="text1"/>
              </w:rPr>
              <w:t xml:space="preserve">Апельсины. </w:t>
            </w:r>
            <w:r w:rsidRPr="003202D9">
              <w:rPr>
                <w:color w:val="000000" w:themeColor="text1"/>
              </w:rPr>
              <w:t>Плоды свежие, целые, здоровые, чистые, без признаков порчи, без трещин, цвет светло-</w:t>
            </w:r>
            <w:r w:rsidRPr="003202D9">
              <w:rPr>
                <w:color w:val="000000" w:themeColor="text1"/>
              </w:rPr>
              <w:lastRenderedPageBreak/>
              <w:t>желтый, диаметр 71 мм и более</w:t>
            </w:r>
            <w:r w:rsidR="00553426">
              <w:rPr>
                <w:color w:val="000000" w:themeColor="text1"/>
              </w:rPr>
              <w:t xml:space="preserve"> (неизменяемое значение)</w:t>
            </w:r>
            <w:r w:rsidRPr="003202D9">
              <w:rPr>
                <w:color w:val="000000" w:themeColor="text1"/>
              </w:rPr>
              <w:t xml:space="preserve">. 1 категория   Сорт высший ГОСТ </w:t>
            </w:r>
            <w:proofErr w:type="gramStart"/>
            <w:r w:rsidRPr="003202D9">
              <w:rPr>
                <w:color w:val="000000" w:themeColor="text1"/>
              </w:rPr>
              <w:t>Р</w:t>
            </w:r>
            <w:proofErr w:type="gramEnd"/>
            <w:r w:rsidRPr="003202D9">
              <w:rPr>
                <w:color w:val="000000" w:themeColor="text1"/>
              </w:rPr>
              <w:t xml:space="preserve">  53596-2009. урожай 2018г.</w:t>
            </w:r>
          </w:p>
        </w:tc>
        <w:tc>
          <w:tcPr>
            <w:tcW w:w="781" w:type="dxa"/>
            <w:tcBorders>
              <w:top w:val="single" w:sz="4" w:space="0" w:color="auto"/>
              <w:left w:val="single" w:sz="4" w:space="0" w:color="auto"/>
              <w:bottom w:val="single" w:sz="4" w:space="0" w:color="auto"/>
              <w:right w:val="single" w:sz="4" w:space="0" w:color="auto"/>
            </w:tcBorders>
          </w:tcPr>
          <w:p w14:paraId="54736BDD" w14:textId="2C3BD6BD" w:rsidR="003202D9" w:rsidDel="005D6402" w:rsidRDefault="003202D9" w:rsidP="00CD41C0">
            <w:pPr>
              <w:autoSpaceDE w:val="0"/>
              <w:autoSpaceDN w:val="0"/>
              <w:adjustRightInd w:val="0"/>
              <w:jc w:val="center"/>
            </w:pPr>
            <w:r>
              <w:lastRenderedPageBreak/>
              <w:t>кг</w:t>
            </w:r>
          </w:p>
        </w:tc>
        <w:tc>
          <w:tcPr>
            <w:tcW w:w="1837" w:type="dxa"/>
            <w:tcBorders>
              <w:top w:val="single" w:sz="4" w:space="0" w:color="auto"/>
              <w:left w:val="single" w:sz="4" w:space="0" w:color="auto"/>
              <w:bottom w:val="single" w:sz="4" w:space="0" w:color="auto"/>
              <w:right w:val="single" w:sz="4" w:space="0" w:color="auto"/>
            </w:tcBorders>
          </w:tcPr>
          <w:p w14:paraId="6AFDD83F" w14:textId="5C7C06BB" w:rsidR="003202D9" w:rsidRDefault="003202D9" w:rsidP="006F1CBD">
            <w:pPr>
              <w:autoSpaceDE w:val="0"/>
              <w:autoSpaceDN w:val="0"/>
              <w:adjustRightInd w:val="0"/>
              <w:ind w:left="360"/>
            </w:pPr>
            <w:r>
              <w:t>200</w:t>
            </w:r>
          </w:p>
        </w:tc>
        <w:tc>
          <w:tcPr>
            <w:tcW w:w="2001" w:type="dxa"/>
            <w:tcBorders>
              <w:top w:val="single" w:sz="4" w:space="0" w:color="auto"/>
              <w:left w:val="single" w:sz="4" w:space="0" w:color="auto"/>
              <w:bottom w:val="single" w:sz="4" w:space="0" w:color="auto"/>
              <w:right w:val="single" w:sz="4" w:space="0" w:color="auto"/>
            </w:tcBorders>
          </w:tcPr>
          <w:p w14:paraId="275DD65C" w14:textId="4C6A8662" w:rsidR="003202D9" w:rsidRDefault="003202D9" w:rsidP="005D6402">
            <w:pPr>
              <w:autoSpaceDE w:val="0"/>
              <w:autoSpaceDN w:val="0"/>
              <w:adjustRightInd w:val="0"/>
              <w:ind w:left="360"/>
            </w:pPr>
            <w:r>
              <w:t>36 850,00</w:t>
            </w:r>
          </w:p>
        </w:tc>
      </w:tr>
      <w:tr w:rsidR="003202D9" w:rsidRPr="00F356E7" w14:paraId="4800A72D" w14:textId="77777777" w:rsidTr="00AC3369">
        <w:trPr>
          <w:trHeight w:val="300"/>
        </w:trPr>
        <w:tc>
          <w:tcPr>
            <w:tcW w:w="1838" w:type="dxa"/>
            <w:tcBorders>
              <w:top w:val="single" w:sz="4" w:space="0" w:color="auto"/>
              <w:left w:val="single" w:sz="4" w:space="0" w:color="auto"/>
              <w:bottom w:val="single" w:sz="4" w:space="0" w:color="auto"/>
              <w:right w:val="single" w:sz="4" w:space="0" w:color="auto"/>
            </w:tcBorders>
          </w:tcPr>
          <w:p w14:paraId="4F4291D8" w14:textId="5CCBB48B" w:rsidR="003202D9" w:rsidRDefault="003202D9" w:rsidP="006F1CBD">
            <w:pPr>
              <w:autoSpaceDE w:val="0"/>
              <w:autoSpaceDN w:val="0"/>
              <w:adjustRightInd w:val="0"/>
              <w:ind w:left="360"/>
            </w:pPr>
            <w:r>
              <w:lastRenderedPageBreak/>
              <w:t>01.23.14.000</w:t>
            </w:r>
          </w:p>
        </w:tc>
        <w:tc>
          <w:tcPr>
            <w:tcW w:w="3915" w:type="dxa"/>
            <w:tcBorders>
              <w:top w:val="single" w:sz="4" w:space="0" w:color="auto"/>
              <w:left w:val="single" w:sz="4" w:space="0" w:color="auto"/>
              <w:bottom w:val="single" w:sz="4" w:space="0" w:color="auto"/>
              <w:right w:val="single" w:sz="4" w:space="0" w:color="auto"/>
            </w:tcBorders>
          </w:tcPr>
          <w:p w14:paraId="47E1F079" w14:textId="581E677D" w:rsidR="003202D9" w:rsidRDefault="003202D9" w:rsidP="001600DB">
            <w:pPr>
              <w:autoSpaceDE w:val="0"/>
              <w:autoSpaceDN w:val="0"/>
              <w:adjustRightInd w:val="0"/>
              <w:jc w:val="both"/>
              <w:rPr>
                <w:color w:val="000000" w:themeColor="text1"/>
              </w:rPr>
            </w:pPr>
            <w:r>
              <w:rPr>
                <w:color w:val="000000" w:themeColor="text1"/>
              </w:rPr>
              <w:t xml:space="preserve">Мандарины. </w:t>
            </w:r>
            <w:r w:rsidRPr="003202D9">
              <w:rPr>
                <w:color w:val="000000" w:themeColor="text1"/>
              </w:rPr>
              <w:t>Сорт высший Среднего размера, плоды чистые, здоровые, без постороннего запаха, без признаков порчи, диаметр не менее 40 мм</w:t>
            </w:r>
            <w:proofErr w:type="gramStart"/>
            <w:r w:rsidRPr="003202D9">
              <w:rPr>
                <w:color w:val="000000" w:themeColor="text1"/>
              </w:rPr>
              <w:t>.</w:t>
            </w:r>
            <w:proofErr w:type="gramEnd"/>
            <w:r w:rsidRPr="003202D9">
              <w:rPr>
                <w:color w:val="000000" w:themeColor="text1"/>
              </w:rPr>
              <w:t xml:space="preserve"> </w:t>
            </w:r>
            <w:proofErr w:type="gramStart"/>
            <w:r w:rsidRPr="003202D9">
              <w:rPr>
                <w:color w:val="000000" w:themeColor="text1"/>
              </w:rPr>
              <w:t>и</w:t>
            </w:r>
            <w:proofErr w:type="gramEnd"/>
            <w:r w:rsidRPr="003202D9">
              <w:rPr>
                <w:color w:val="000000" w:themeColor="text1"/>
              </w:rPr>
              <w:t xml:space="preserve"> не более 60 мм</w:t>
            </w:r>
            <w:r w:rsidR="00553426">
              <w:rPr>
                <w:color w:val="000000" w:themeColor="text1"/>
              </w:rPr>
              <w:t xml:space="preserve"> (неизменяемое значение)</w:t>
            </w:r>
            <w:r w:rsidRPr="003202D9">
              <w:rPr>
                <w:color w:val="000000" w:themeColor="text1"/>
              </w:rPr>
              <w:t xml:space="preserve">. ГОСТ </w:t>
            </w:r>
            <w:proofErr w:type="gramStart"/>
            <w:r w:rsidRPr="003202D9">
              <w:rPr>
                <w:color w:val="000000" w:themeColor="text1"/>
              </w:rPr>
              <w:t>Р</w:t>
            </w:r>
            <w:proofErr w:type="gramEnd"/>
            <w:r w:rsidRPr="003202D9">
              <w:rPr>
                <w:color w:val="000000" w:themeColor="text1"/>
              </w:rPr>
              <w:t xml:space="preserve"> 53596-2009. урожай 2018 г.</w:t>
            </w:r>
          </w:p>
        </w:tc>
        <w:tc>
          <w:tcPr>
            <w:tcW w:w="781" w:type="dxa"/>
            <w:tcBorders>
              <w:top w:val="single" w:sz="4" w:space="0" w:color="auto"/>
              <w:left w:val="single" w:sz="4" w:space="0" w:color="auto"/>
              <w:bottom w:val="single" w:sz="4" w:space="0" w:color="auto"/>
              <w:right w:val="single" w:sz="4" w:space="0" w:color="auto"/>
            </w:tcBorders>
          </w:tcPr>
          <w:p w14:paraId="41D3261A" w14:textId="0317F23E" w:rsidR="003202D9" w:rsidDel="005D6402" w:rsidRDefault="003202D9" w:rsidP="00CD41C0">
            <w:pPr>
              <w:autoSpaceDE w:val="0"/>
              <w:autoSpaceDN w:val="0"/>
              <w:adjustRightInd w:val="0"/>
              <w:jc w:val="center"/>
            </w:pPr>
            <w:r>
              <w:t>кг</w:t>
            </w:r>
          </w:p>
        </w:tc>
        <w:tc>
          <w:tcPr>
            <w:tcW w:w="1837" w:type="dxa"/>
            <w:tcBorders>
              <w:top w:val="single" w:sz="4" w:space="0" w:color="auto"/>
              <w:left w:val="single" w:sz="4" w:space="0" w:color="auto"/>
              <w:bottom w:val="single" w:sz="4" w:space="0" w:color="auto"/>
              <w:right w:val="single" w:sz="4" w:space="0" w:color="auto"/>
            </w:tcBorders>
          </w:tcPr>
          <w:p w14:paraId="5C698C9C" w14:textId="61DB7B27" w:rsidR="003202D9" w:rsidRDefault="003202D9" w:rsidP="006F1CBD">
            <w:pPr>
              <w:autoSpaceDE w:val="0"/>
              <w:autoSpaceDN w:val="0"/>
              <w:adjustRightInd w:val="0"/>
              <w:ind w:left="360"/>
            </w:pPr>
            <w:r>
              <w:t>40</w:t>
            </w:r>
          </w:p>
        </w:tc>
        <w:tc>
          <w:tcPr>
            <w:tcW w:w="2001" w:type="dxa"/>
            <w:tcBorders>
              <w:top w:val="single" w:sz="4" w:space="0" w:color="auto"/>
              <w:left w:val="single" w:sz="4" w:space="0" w:color="auto"/>
              <w:bottom w:val="single" w:sz="4" w:space="0" w:color="auto"/>
              <w:right w:val="single" w:sz="4" w:space="0" w:color="auto"/>
            </w:tcBorders>
          </w:tcPr>
          <w:p w14:paraId="58441C5B" w14:textId="0D309F2F" w:rsidR="003202D9" w:rsidRDefault="003202D9" w:rsidP="005D6402">
            <w:pPr>
              <w:autoSpaceDE w:val="0"/>
              <w:autoSpaceDN w:val="0"/>
              <w:adjustRightInd w:val="0"/>
              <w:ind w:left="360"/>
            </w:pPr>
            <w:r>
              <w:t>7 720,00</w:t>
            </w:r>
          </w:p>
        </w:tc>
      </w:tr>
      <w:tr w:rsidR="003202D9" w:rsidRPr="00F356E7" w14:paraId="0A45522F" w14:textId="77777777" w:rsidTr="00AC3369">
        <w:trPr>
          <w:trHeight w:val="372"/>
        </w:trPr>
        <w:tc>
          <w:tcPr>
            <w:tcW w:w="1838" w:type="dxa"/>
            <w:tcBorders>
              <w:top w:val="single" w:sz="4" w:space="0" w:color="auto"/>
              <w:left w:val="single" w:sz="4" w:space="0" w:color="auto"/>
              <w:bottom w:val="single" w:sz="4" w:space="0" w:color="auto"/>
              <w:right w:val="single" w:sz="4" w:space="0" w:color="auto"/>
            </w:tcBorders>
          </w:tcPr>
          <w:p w14:paraId="0C67348B" w14:textId="491BFE79" w:rsidR="003202D9" w:rsidRDefault="003202D9" w:rsidP="006F1CBD">
            <w:pPr>
              <w:autoSpaceDE w:val="0"/>
              <w:autoSpaceDN w:val="0"/>
              <w:adjustRightInd w:val="0"/>
              <w:ind w:left="360"/>
            </w:pPr>
            <w:r>
              <w:t>01.24.21.000</w:t>
            </w:r>
          </w:p>
        </w:tc>
        <w:tc>
          <w:tcPr>
            <w:tcW w:w="3915" w:type="dxa"/>
            <w:tcBorders>
              <w:top w:val="single" w:sz="4" w:space="0" w:color="auto"/>
              <w:left w:val="single" w:sz="4" w:space="0" w:color="auto"/>
              <w:bottom w:val="single" w:sz="4" w:space="0" w:color="auto"/>
              <w:right w:val="single" w:sz="4" w:space="0" w:color="auto"/>
            </w:tcBorders>
          </w:tcPr>
          <w:p w14:paraId="02025404" w14:textId="76943FB5" w:rsidR="003202D9" w:rsidRDefault="003202D9" w:rsidP="003202D9">
            <w:pPr>
              <w:autoSpaceDE w:val="0"/>
              <w:autoSpaceDN w:val="0"/>
              <w:adjustRightInd w:val="0"/>
              <w:jc w:val="both"/>
              <w:rPr>
                <w:color w:val="000000" w:themeColor="text1"/>
              </w:rPr>
            </w:pPr>
            <w:r>
              <w:rPr>
                <w:color w:val="000000" w:themeColor="text1"/>
              </w:rPr>
              <w:t xml:space="preserve">Груши. </w:t>
            </w:r>
            <w:r w:rsidRPr="003202D9">
              <w:rPr>
                <w:color w:val="000000" w:themeColor="text1"/>
              </w:rPr>
              <w:t xml:space="preserve">Сорт высший. </w:t>
            </w:r>
            <w:proofErr w:type="gramStart"/>
            <w:r w:rsidRPr="003202D9">
              <w:rPr>
                <w:color w:val="000000" w:themeColor="text1"/>
              </w:rPr>
              <w:t>Плоды свежие, целые, чистые, плотные, неповрежденные, не вялые, не подмороженные, без признаков порчи, без постороннего запаха и привкуса.</w:t>
            </w:r>
            <w:proofErr w:type="gramEnd"/>
            <w:r w:rsidRPr="003202D9">
              <w:rPr>
                <w:color w:val="000000" w:themeColor="text1"/>
              </w:rPr>
              <w:t xml:space="preserve"> ГОСТ33499-2015. урожай 2018 г.</w:t>
            </w:r>
          </w:p>
          <w:p w14:paraId="6E575D35" w14:textId="77777777" w:rsidR="003202D9" w:rsidRDefault="003202D9" w:rsidP="001600DB">
            <w:pPr>
              <w:autoSpaceDE w:val="0"/>
              <w:autoSpaceDN w:val="0"/>
              <w:adjustRightInd w:val="0"/>
              <w:jc w:val="both"/>
              <w:rPr>
                <w:color w:val="000000" w:themeColor="text1"/>
              </w:rPr>
            </w:pPr>
          </w:p>
        </w:tc>
        <w:tc>
          <w:tcPr>
            <w:tcW w:w="781" w:type="dxa"/>
            <w:tcBorders>
              <w:top w:val="single" w:sz="4" w:space="0" w:color="auto"/>
              <w:left w:val="single" w:sz="4" w:space="0" w:color="auto"/>
              <w:bottom w:val="single" w:sz="4" w:space="0" w:color="auto"/>
              <w:right w:val="single" w:sz="4" w:space="0" w:color="auto"/>
            </w:tcBorders>
          </w:tcPr>
          <w:p w14:paraId="289FBA9C" w14:textId="1FA55E03" w:rsidR="003202D9" w:rsidDel="005D6402" w:rsidRDefault="003202D9" w:rsidP="00CD41C0">
            <w:pPr>
              <w:autoSpaceDE w:val="0"/>
              <w:autoSpaceDN w:val="0"/>
              <w:adjustRightInd w:val="0"/>
              <w:jc w:val="center"/>
            </w:pPr>
            <w:r>
              <w:t>кг</w:t>
            </w:r>
          </w:p>
        </w:tc>
        <w:tc>
          <w:tcPr>
            <w:tcW w:w="1837" w:type="dxa"/>
            <w:tcBorders>
              <w:top w:val="single" w:sz="4" w:space="0" w:color="auto"/>
              <w:left w:val="single" w:sz="4" w:space="0" w:color="auto"/>
              <w:bottom w:val="single" w:sz="4" w:space="0" w:color="auto"/>
              <w:right w:val="single" w:sz="4" w:space="0" w:color="auto"/>
            </w:tcBorders>
          </w:tcPr>
          <w:p w14:paraId="12C6ABFF" w14:textId="42E2F8DA" w:rsidR="003202D9" w:rsidRDefault="003202D9" w:rsidP="006F1CBD">
            <w:pPr>
              <w:autoSpaceDE w:val="0"/>
              <w:autoSpaceDN w:val="0"/>
              <w:adjustRightInd w:val="0"/>
              <w:ind w:left="360"/>
            </w:pPr>
            <w:r>
              <w:t>100</w:t>
            </w:r>
          </w:p>
        </w:tc>
        <w:tc>
          <w:tcPr>
            <w:tcW w:w="2001" w:type="dxa"/>
            <w:tcBorders>
              <w:top w:val="single" w:sz="4" w:space="0" w:color="auto"/>
              <w:left w:val="single" w:sz="4" w:space="0" w:color="auto"/>
              <w:bottom w:val="single" w:sz="4" w:space="0" w:color="auto"/>
              <w:right w:val="single" w:sz="4" w:space="0" w:color="auto"/>
            </w:tcBorders>
          </w:tcPr>
          <w:p w14:paraId="6AC10763" w14:textId="07ED2485" w:rsidR="003202D9" w:rsidRDefault="003202D9" w:rsidP="005D6402">
            <w:pPr>
              <w:autoSpaceDE w:val="0"/>
              <w:autoSpaceDN w:val="0"/>
              <w:adjustRightInd w:val="0"/>
              <w:ind w:left="360"/>
            </w:pPr>
            <w:r>
              <w:t>20 400,00</w:t>
            </w:r>
          </w:p>
        </w:tc>
      </w:tr>
      <w:tr w:rsidR="003202D9" w:rsidRPr="00F356E7" w14:paraId="022F9F29" w14:textId="77777777" w:rsidTr="00AC3369">
        <w:trPr>
          <w:trHeight w:val="390"/>
        </w:trPr>
        <w:tc>
          <w:tcPr>
            <w:tcW w:w="1838" w:type="dxa"/>
            <w:tcBorders>
              <w:top w:val="single" w:sz="4" w:space="0" w:color="auto"/>
              <w:left w:val="single" w:sz="4" w:space="0" w:color="auto"/>
              <w:bottom w:val="single" w:sz="4" w:space="0" w:color="auto"/>
              <w:right w:val="single" w:sz="4" w:space="0" w:color="auto"/>
            </w:tcBorders>
          </w:tcPr>
          <w:p w14:paraId="30818F4C" w14:textId="12C6D152" w:rsidR="003202D9" w:rsidRDefault="006E7CB4" w:rsidP="006F1CBD">
            <w:pPr>
              <w:autoSpaceDE w:val="0"/>
              <w:autoSpaceDN w:val="0"/>
              <w:adjustRightInd w:val="0"/>
              <w:ind w:left="360"/>
            </w:pPr>
            <w:r>
              <w:t>01.22.12.000</w:t>
            </w:r>
          </w:p>
        </w:tc>
        <w:tc>
          <w:tcPr>
            <w:tcW w:w="3915" w:type="dxa"/>
            <w:tcBorders>
              <w:top w:val="single" w:sz="4" w:space="0" w:color="auto"/>
              <w:left w:val="single" w:sz="4" w:space="0" w:color="auto"/>
              <w:bottom w:val="single" w:sz="4" w:space="0" w:color="auto"/>
              <w:right w:val="single" w:sz="4" w:space="0" w:color="auto"/>
            </w:tcBorders>
          </w:tcPr>
          <w:p w14:paraId="2BD69E07" w14:textId="7058E850" w:rsidR="003202D9" w:rsidRDefault="006E7CB4" w:rsidP="003202D9">
            <w:pPr>
              <w:autoSpaceDE w:val="0"/>
              <w:autoSpaceDN w:val="0"/>
              <w:adjustRightInd w:val="0"/>
              <w:jc w:val="both"/>
              <w:rPr>
                <w:color w:val="000000" w:themeColor="text1"/>
              </w:rPr>
            </w:pPr>
            <w:r>
              <w:rPr>
                <w:color w:val="000000" w:themeColor="text1"/>
              </w:rPr>
              <w:t xml:space="preserve">Бананы. </w:t>
            </w:r>
            <w:r w:rsidRPr="006E7CB4">
              <w:rPr>
                <w:color w:val="000000" w:themeColor="text1"/>
              </w:rPr>
              <w:t xml:space="preserve">Сорт Экстра. </w:t>
            </w:r>
            <w:proofErr w:type="gramStart"/>
            <w:r w:rsidRPr="006E7CB4">
              <w:rPr>
                <w:color w:val="000000" w:themeColor="text1"/>
              </w:rPr>
              <w:t>Плоды свежие, целые, чистые, плотные, неповрежденные, не вялые, не подмороженные, без признаков порчи, без постороннего привкуса и запаха.</w:t>
            </w:r>
            <w:proofErr w:type="gramEnd"/>
            <w:r w:rsidRPr="006E7CB4">
              <w:rPr>
                <w:color w:val="000000" w:themeColor="text1"/>
              </w:rPr>
              <w:t xml:space="preserve"> Вкус сладкий, запах спелых бананов</w:t>
            </w:r>
            <w:r>
              <w:rPr>
                <w:color w:val="000000" w:themeColor="text1"/>
              </w:rPr>
              <w:t xml:space="preserve">. ГОСТ </w:t>
            </w:r>
            <w:proofErr w:type="gramStart"/>
            <w:r>
              <w:rPr>
                <w:color w:val="000000" w:themeColor="text1"/>
              </w:rPr>
              <w:t>Р</w:t>
            </w:r>
            <w:proofErr w:type="gramEnd"/>
            <w:r>
              <w:rPr>
                <w:color w:val="000000" w:themeColor="text1"/>
              </w:rPr>
              <w:t xml:space="preserve"> 51603-2000 урожай </w:t>
            </w:r>
            <w:r w:rsidRPr="006E7CB4">
              <w:rPr>
                <w:color w:val="000000" w:themeColor="text1"/>
              </w:rPr>
              <w:t>2018г.</w:t>
            </w:r>
          </w:p>
          <w:p w14:paraId="75631878" w14:textId="77777777" w:rsidR="003202D9" w:rsidRDefault="003202D9" w:rsidP="001600DB">
            <w:pPr>
              <w:autoSpaceDE w:val="0"/>
              <w:autoSpaceDN w:val="0"/>
              <w:adjustRightInd w:val="0"/>
              <w:jc w:val="both"/>
              <w:rPr>
                <w:color w:val="000000" w:themeColor="text1"/>
              </w:rPr>
            </w:pPr>
          </w:p>
        </w:tc>
        <w:tc>
          <w:tcPr>
            <w:tcW w:w="781" w:type="dxa"/>
            <w:tcBorders>
              <w:top w:val="single" w:sz="4" w:space="0" w:color="auto"/>
              <w:left w:val="single" w:sz="4" w:space="0" w:color="auto"/>
              <w:bottom w:val="single" w:sz="4" w:space="0" w:color="auto"/>
              <w:right w:val="single" w:sz="4" w:space="0" w:color="auto"/>
            </w:tcBorders>
          </w:tcPr>
          <w:p w14:paraId="75AEA6D5" w14:textId="1A2DEF1C" w:rsidR="003202D9" w:rsidDel="005D6402" w:rsidRDefault="006E7CB4" w:rsidP="00CD41C0">
            <w:pPr>
              <w:autoSpaceDE w:val="0"/>
              <w:autoSpaceDN w:val="0"/>
              <w:adjustRightInd w:val="0"/>
              <w:jc w:val="center"/>
            </w:pPr>
            <w:r>
              <w:t>кг</w:t>
            </w:r>
          </w:p>
        </w:tc>
        <w:tc>
          <w:tcPr>
            <w:tcW w:w="1837" w:type="dxa"/>
            <w:tcBorders>
              <w:top w:val="single" w:sz="4" w:space="0" w:color="auto"/>
              <w:left w:val="single" w:sz="4" w:space="0" w:color="auto"/>
              <w:bottom w:val="single" w:sz="4" w:space="0" w:color="auto"/>
              <w:right w:val="single" w:sz="4" w:space="0" w:color="auto"/>
            </w:tcBorders>
          </w:tcPr>
          <w:p w14:paraId="4843214E" w14:textId="4F8BFA77" w:rsidR="003202D9" w:rsidRDefault="006E7CB4" w:rsidP="006F1CBD">
            <w:pPr>
              <w:autoSpaceDE w:val="0"/>
              <w:autoSpaceDN w:val="0"/>
              <w:adjustRightInd w:val="0"/>
              <w:ind w:left="360"/>
            </w:pPr>
            <w:r>
              <w:t>150</w:t>
            </w:r>
          </w:p>
        </w:tc>
        <w:tc>
          <w:tcPr>
            <w:tcW w:w="2001" w:type="dxa"/>
            <w:tcBorders>
              <w:top w:val="single" w:sz="4" w:space="0" w:color="auto"/>
              <w:left w:val="single" w:sz="4" w:space="0" w:color="auto"/>
              <w:bottom w:val="single" w:sz="4" w:space="0" w:color="auto"/>
              <w:right w:val="single" w:sz="4" w:space="0" w:color="auto"/>
            </w:tcBorders>
          </w:tcPr>
          <w:p w14:paraId="526184C7" w14:textId="65145A85" w:rsidR="003202D9" w:rsidRDefault="006E7CB4" w:rsidP="005D6402">
            <w:pPr>
              <w:autoSpaceDE w:val="0"/>
              <w:autoSpaceDN w:val="0"/>
              <w:adjustRightInd w:val="0"/>
              <w:ind w:left="360"/>
            </w:pPr>
            <w:r>
              <w:t>22 387,50</w:t>
            </w:r>
          </w:p>
        </w:tc>
      </w:tr>
      <w:tr w:rsidR="003202D9" w:rsidRPr="00F356E7" w14:paraId="6BE1D0F5" w14:textId="77777777" w:rsidTr="00AC3369">
        <w:trPr>
          <w:trHeight w:val="270"/>
        </w:trPr>
        <w:tc>
          <w:tcPr>
            <w:tcW w:w="1838" w:type="dxa"/>
            <w:tcBorders>
              <w:top w:val="single" w:sz="4" w:space="0" w:color="auto"/>
              <w:left w:val="single" w:sz="4" w:space="0" w:color="auto"/>
              <w:bottom w:val="single" w:sz="4" w:space="0" w:color="auto"/>
              <w:right w:val="single" w:sz="4" w:space="0" w:color="auto"/>
            </w:tcBorders>
          </w:tcPr>
          <w:p w14:paraId="42F21CC0" w14:textId="32FD2E9B" w:rsidR="003202D9" w:rsidRDefault="00F11841" w:rsidP="006F1CBD">
            <w:pPr>
              <w:autoSpaceDE w:val="0"/>
              <w:autoSpaceDN w:val="0"/>
              <w:adjustRightInd w:val="0"/>
              <w:ind w:left="360"/>
            </w:pPr>
            <w:r>
              <w:t>01.23.12.000</w:t>
            </w:r>
          </w:p>
        </w:tc>
        <w:tc>
          <w:tcPr>
            <w:tcW w:w="3915" w:type="dxa"/>
            <w:tcBorders>
              <w:top w:val="single" w:sz="4" w:space="0" w:color="auto"/>
              <w:left w:val="single" w:sz="4" w:space="0" w:color="auto"/>
              <w:bottom w:val="single" w:sz="4" w:space="0" w:color="auto"/>
              <w:right w:val="single" w:sz="4" w:space="0" w:color="auto"/>
            </w:tcBorders>
          </w:tcPr>
          <w:p w14:paraId="2CAE1EDD" w14:textId="352648C2" w:rsidR="003202D9" w:rsidRDefault="00F11841" w:rsidP="003202D9">
            <w:pPr>
              <w:autoSpaceDE w:val="0"/>
              <w:autoSpaceDN w:val="0"/>
              <w:adjustRightInd w:val="0"/>
              <w:jc w:val="both"/>
              <w:rPr>
                <w:color w:val="000000" w:themeColor="text1"/>
              </w:rPr>
            </w:pPr>
            <w:r>
              <w:rPr>
                <w:color w:val="000000" w:themeColor="text1"/>
              </w:rPr>
              <w:t>Лимон.</w:t>
            </w:r>
            <w:r w:rsidRPr="00F11841">
              <w:rPr>
                <w:color w:val="000000" w:themeColor="text1"/>
              </w:rPr>
              <w:t>1 категория. Сорт высший Среднего размера, диаметр не менее 60 мм</w:t>
            </w:r>
            <w:proofErr w:type="gramStart"/>
            <w:r w:rsidRPr="00F11841">
              <w:rPr>
                <w:color w:val="000000" w:themeColor="text1"/>
              </w:rPr>
              <w:t xml:space="preserve">., </w:t>
            </w:r>
            <w:proofErr w:type="gramEnd"/>
            <w:r w:rsidRPr="00F11841">
              <w:rPr>
                <w:color w:val="000000" w:themeColor="text1"/>
              </w:rPr>
              <w:t xml:space="preserve">плоды свежие, целые, чистые, здоровые, без трещин, без постороннего запаха и привкуса, без признаков порчи. ГОСТ </w:t>
            </w:r>
            <w:proofErr w:type="gramStart"/>
            <w:r w:rsidRPr="00F11841">
              <w:rPr>
                <w:color w:val="000000" w:themeColor="text1"/>
              </w:rPr>
              <w:t>Р</w:t>
            </w:r>
            <w:proofErr w:type="gramEnd"/>
            <w:r w:rsidRPr="00F11841">
              <w:rPr>
                <w:color w:val="000000" w:themeColor="text1"/>
              </w:rPr>
              <w:t xml:space="preserve"> 53596-2009. Урожай 2018 г.</w:t>
            </w:r>
          </w:p>
          <w:p w14:paraId="5D45BDBA" w14:textId="77777777" w:rsidR="003202D9" w:rsidRDefault="003202D9" w:rsidP="001600DB">
            <w:pPr>
              <w:autoSpaceDE w:val="0"/>
              <w:autoSpaceDN w:val="0"/>
              <w:adjustRightInd w:val="0"/>
              <w:jc w:val="both"/>
              <w:rPr>
                <w:color w:val="000000" w:themeColor="text1"/>
              </w:rPr>
            </w:pPr>
          </w:p>
        </w:tc>
        <w:tc>
          <w:tcPr>
            <w:tcW w:w="781" w:type="dxa"/>
            <w:tcBorders>
              <w:top w:val="single" w:sz="4" w:space="0" w:color="auto"/>
              <w:left w:val="single" w:sz="4" w:space="0" w:color="auto"/>
              <w:bottom w:val="single" w:sz="4" w:space="0" w:color="auto"/>
              <w:right w:val="single" w:sz="4" w:space="0" w:color="auto"/>
            </w:tcBorders>
          </w:tcPr>
          <w:p w14:paraId="578C8074" w14:textId="15C87DCB" w:rsidR="003202D9" w:rsidDel="005D6402" w:rsidRDefault="00F11841" w:rsidP="00CD41C0">
            <w:pPr>
              <w:autoSpaceDE w:val="0"/>
              <w:autoSpaceDN w:val="0"/>
              <w:adjustRightInd w:val="0"/>
              <w:jc w:val="center"/>
            </w:pPr>
            <w:r>
              <w:t>кг</w:t>
            </w:r>
          </w:p>
        </w:tc>
        <w:tc>
          <w:tcPr>
            <w:tcW w:w="1837" w:type="dxa"/>
            <w:tcBorders>
              <w:top w:val="single" w:sz="4" w:space="0" w:color="auto"/>
              <w:left w:val="single" w:sz="4" w:space="0" w:color="auto"/>
              <w:bottom w:val="single" w:sz="4" w:space="0" w:color="auto"/>
              <w:right w:val="single" w:sz="4" w:space="0" w:color="auto"/>
            </w:tcBorders>
          </w:tcPr>
          <w:p w14:paraId="4428D3F5" w14:textId="431AF839" w:rsidR="003202D9" w:rsidRDefault="00F11841" w:rsidP="006F1CBD">
            <w:pPr>
              <w:autoSpaceDE w:val="0"/>
              <w:autoSpaceDN w:val="0"/>
              <w:adjustRightInd w:val="0"/>
              <w:ind w:left="360"/>
            </w:pPr>
            <w:r>
              <w:t>12</w:t>
            </w:r>
          </w:p>
        </w:tc>
        <w:tc>
          <w:tcPr>
            <w:tcW w:w="2001" w:type="dxa"/>
            <w:tcBorders>
              <w:top w:val="single" w:sz="4" w:space="0" w:color="auto"/>
              <w:left w:val="single" w:sz="4" w:space="0" w:color="auto"/>
              <w:bottom w:val="single" w:sz="4" w:space="0" w:color="auto"/>
              <w:right w:val="single" w:sz="4" w:space="0" w:color="auto"/>
            </w:tcBorders>
          </w:tcPr>
          <w:p w14:paraId="6D583478" w14:textId="709062A0" w:rsidR="003202D9" w:rsidRDefault="00F11841" w:rsidP="005D6402">
            <w:pPr>
              <w:autoSpaceDE w:val="0"/>
              <w:autoSpaceDN w:val="0"/>
              <w:adjustRightInd w:val="0"/>
              <w:ind w:left="360"/>
            </w:pPr>
            <w:r>
              <w:t>2 646,00</w:t>
            </w:r>
          </w:p>
        </w:tc>
      </w:tr>
      <w:tr w:rsidR="003202D9" w:rsidRPr="00F356E7" w14:paraId="31A2F63F" w14:textId="77777777" w:rsidTr="00AC3369">
        <w:trPr>
          <w:trHeight w:val="435"/>
        </w:trPr>
        <w:tc>
          <w:tcPr>
            <w:tcW w:w="1838" w:type="dxa"/>
            <w:tcBorders>
              <w:top w:val="single" w:sz="4" w:space="0" w:color="auto"/>
              <w:left w:val="single" w:sz="4" w:space="0" w:color="auto"/>
              <w:bottom w:val="single" w:sz="4" w:space="0" w:color="auto"/>
              <w:right w:val="single" w:sz="4" w:space="0" w:color="auto"/>
            </w:tcBorders>
          </w:tcPr>
          <w:p w14:paraId="57158CEA" w14:textId="06B9F162" w:rsidR="003202D9" w:rsidRDefault="009C29F3" w:rsidP="006F1CBD">
            <w:pPr>
              <w:autoSpaceDE w:val="0"/>
              <w:autoSpaceDN w:val="0"/>
              <w:adjustRightInd w:val="0"/>
              <w:ind w:left="360"/>
            </w:pPr>
            <w:r>
              <w:t>10.39.17.100</w:t>
            </w:r>
          </w:p>
        </w:tc>
        <w:tc>
          <w:tcPr>
            <w:tcW w:w="3915" w:type="dxa"/>
            <w:tcBorders>
              <w:top w:val="single" w:sz="4" w:space="0" w:color="auto"/>
              <w:left w:val="single" w:sz="4" w:space="0" w:color="auto"/>
              <w:bottom w:val="single" w:sz="4" w:space="0" w:color="auto"/>
              <w:right w:val="single" w:sz="4" w:space="0" w:color="auto"/>
            </w:tcBorders>
          </w:tcPr>
          <w:p w14:paraId="70CBD83A" w14:textId="74421AA9" w:rsidR="003202D9" w:rsidRDefault="009C29F3">
            <w:pPr>
              <w:autoSpaceDE w:val="0"/>
              <w:autoSpaceDN w:val="0"/>
              <w:adjustRightInd w:val="0"/>
              <w:jc w:val="both"/>
              <w:rPr>
                <w:color w:val="000000" w:themeColor="text1"/>
              </w:rPr>
            </w:pPr>
            <w:r>
              <w:rPr>
                <w:color w:val="000000" w:themeColor="text1"/>
              </w:rPr>
              <w:t xml:space="preserve">Кукуруза сахарная консервированная. </w:t>
            </w:r>
            <w:r w:rsidR="00F11841" w:rsidRPr="00F11841">
              <w:rPr>
                <w:color w:val="000000" w:themeColor="text1"/>
              </w:rPr>
              <w:t>Сорт высший. Консистенция мягкая, однородная. Массовая доля зерен кукурузы составляет 60% от общей массы.</w:t>
            </w:r>
            <w:proofErr w:type="gramStart"/>
            <w:r w:rsidR="00F11841" w:rsidRPr="00F11841">
              <w:rPr>
                <w:color w:val="000000" w:themeColor="text1"/>
              </w:rPr>
              <w:t xml:space="preserve"> </w:t>
            </w:r>
            <w:r w:rsidR="00553426" w:rsidRPr="00F11841">
              <w:rPr>
                <w:color w:val="000000" w:themeColor="text1"/>
              </w:rPr>
              <w:t>.</w:t>
            </w:r>
            <w:proofErr w:type="gramEnd"/>
            <w:r w:rsidR="00553426" w:rsidRPr="00F11841">
              <w:rPr>
                <w:color w:val="000000" w:themeColor="text1"/>
              </w:rPr>
              <w:t xml:space="preserve"> Жестяная</w:t>
            </w:r>
            <w:r w:rsidR="00CA7200">
              <w:rPr>
                <w:color w:val="000000" w:themeColor="text1"/>
              </w:rPr>
              <w:t xml:space="preserve"> </w:t>
            </w:r>
            <w:r w:rsidR="00F11841" w:rsidRPr="00F11841">
              <w:rPr>
                <w:color w:val="000000" w:themeColor="text1"/>
              </w:rPr>
              <w:t xml:space="preserve">банка не должна иметь вмятин, следов </w:t>
            </w:r>
            <w:r w:rsidR="00553426" w:rsidRPr="00F11841">
              <w:rPr>
                <w:color w:val="000000" w:themeColor="text1"/>
              </w:rPr>
              <w:t>ржавчины, без</w:t>
            </w:r>
            <w:r w:rsidR="00F11841" w:rsidRPr="00F11841">
              <w:rPr>
                <w:color w:val="000000" w:themeColor="text1"/>
              </w:rPr>
              <w:t xml:space="preserve"> </w:t>
            </w:r>
            <w:r w:rsidR="00553426" w:rsidRPr="00F11841">
              <w:rPr>
                <w:color w:val="000000" w:themeColor="text1"/>
              </w:rPr>
              <w:t>признаков бомбажа</w:t>
            </w:r>
            <w:r w:rsidR="00F11841" w:rsidRPr="00F11841">
              <w:rPr>
                <w:color w:val="000000" w:themeColor="text1"/>
              </w:rPr>
              <w:t xml:space="preserve">. Масса не менее 300 гр. и </w:t>
            </w:r>
            <w:r w:rsidR="00CA7200">
              <w:rPr>
                <w:color w:val="000000" w:themeColor="text1"/>
              </w:rPr>
              <w:t xml:space="preserve">не более 450 гр. ГОСТ </w:t>
            </w:r>
            <w:proofErr w:type="gramStart"/>
            <w:r w:rsidR="00CA7200">
              <w:rPr>
                <w:color w:val="000000" w:themeColor="text1"/>
              </w:rPr>
              <w:t>Р</w:t>
            </w:r>
            <w:proofErr w:type="gramEnd"/>
            <w:r w:rsidR="00CA7200">
              <w:rPr>
                <w:color w:val="000000" w:themeColor="text1"/>
              </w:rPr>
              <w:t xml:space="preserve"> </w:t>
            </w:r>
            <w:r w:rsidR="00F11841" w:rsidRPr="00F11841">
              <w:rPr>
                <w:color w:val="000000" w:themeColor="text1"/>
              </w:rPr>
              <w:t>53958-2010. Срок годности не менее 12мес. и не более 36мес.</w:t>
            </w:r>
          </w:p>
        </w:tc>
        <w:tc>
          <w:tcPr>
            <w:tcW w:w="781" w:type="dxa"/>
            <w:tcBorders>
              <w:top w:val="single" w:sz="4" w:space="0" w:color="auto"/>
              <w:left w:val="single" w:sz="4" w:space="0" w:color="auto"/>
              <w:bottom w:val="single" w:sz="4" w:space="0" w:color="auto"/>
              <w:right w:val="single" w:sz="4" w:space="0" w:color="auto"/>
            </w:tcBorders>
          </w:tcPr>
          <w:p w14:paraId="57332680" w14:textId="60B756EC" w:rsidR="003202D9" w:rsidDel="005D6402" w:rsidRDefault="009C29F3" w:rsidP="00CD41C0">
            <w:pPr>
              <w:autoSpaceDE w:val="0"/>
              <w:autoSpaceDN w:val="0"/>
              <w:adjustRightInd w:val="0"/>
              <w:jc w:val="center"/>
            </w:pPr>
            <w:proofErr w:type="spellStart"/>
            <w:proofErr w:type="gramStart"/>
            <w:r>
              <w:t>шт</w:t>
            </w:r>
            <w:proofErr w:type="spellEnd"/>
            <w:proofErr w:type="gramEnd"/>
          </w:p>
        </w:tc>
        <w:tc>
          <w:tcPr>
            <w:tcW w:w="1837" w:type="dxa"/>
            <w:tcBorders>
              <w:top w:val="single" w:sz="4" w:space="0" w:color="auto"/>
              <w:left w:val="single" w:sz="4" w:space="0" w:color="auto"/>
              <w:bottom w:val="single" w:sz="4" w:space="0" w:color="auto"/>
              <w:right w:val="single" w:sz="4" w:space="0" w:color="auto"/>
            </w:tcBorders>
          </w:tcPr>
          <w:p w14:paraId="6058D909" w14:textId="415E5672" w:rsidR="003202D9" w:rsidRDefault="009C29F3" w:rsidP="006F1CBD">
            <w:pPr>
              <w:autoSpaceDE w:val="0"/>
              <w:autoSpaceDN w:val="0"/>
              <w:adjustRightInd w:val="0"/>
              <w:ind w:left="360"/>
            </w:pPr>
            <w:r>
              <w:t>200</w:t>
            </w:r>
          </w:p>
        </w:tc>
        <w:tc>
          <w:tcPr>
            <w:tcW w:w="2001" w:type="dxa"/>
            <w:tcBorders>
              <w:top w:val="single" w:sz="4" w:space="0" w:color="auto"/>
              <w:left w:val="single" w:sz="4" w:space="0" w:color="auto"/>
              <w:bottom w:val="single" w:sz="4" w:space="0" w:color="auto"/>
              <w:right w:val="single" w:sz="4" w:space="0" w:color="auto"/>
            </w:tcBorders>
          </w:tcPr>
          <w:p w14:paraId="4B8B149F" w14:textId="142D0502" w:rsidR="003202D9" w:rsidRDefault="009C29F3" w:rsidP="005D6402">
            <w:pPr>
              <w:autoSpaceDE w:val="0"/>
              <w:autoSpaceDN w:val="0"/>
              <w:adjustRightInd w:val="0"/>
              <w:ind w:left="360"/>
            </w:pPr>
            <w:r>
              <w:t>8 200,00</w:t>
            </w:r>
          </w:p>
        </w:tc>
      </w:tr>
      <w:tr w:rsidR="003202D9" w:rsidRPr="00F356E7" w14:paraId="586C70F2" w14:textId="77777777" w:rsidTr="00AC3369">
        <w:trPr>
          <w:trHeight w:val="495"/>
        </w:trPr>
        <w:tc>
          <w:tcPr>
            <w:tcW w:w="1838" w:type="dxa"/>
            <w:tcBorders>
              <w:top w:val="single" w:sz="4" w:space="0" w:color="auto"/>
              <w:left w:val="single" w:sz="4" w:space="0" w:color="auto"/>
              <w:bottom w:val="single" w:sz="4" w:space="0" w:color="auto"/>
              <w:right w:val="single" w:sz="4" w:space="0" w:color="auto"/>
            </w:tcBorders>
          </w:tcPr>
          <w:p w14:paraId="4839F32A" w14:textId="54484625" w:rsidR="003202D9" w:rsidRDefault="00F76D0F" w:rsidP="006F1CBD">
            <w:pPr>
              <w:autoSpaceDE w:val="0"/>
              <w:autoSpaceDN w:val="0"/>
              <w:adjustRightInd w:val="0"/>
              <w:ind w:left="360"/>
            </w:pPr>
            <w:r>
              <w:t>10.39.15.000</w:t>
            </w:r>
          </w:p>
        </w:tc>
        <w:tc>
          <w:tcPr>
            <w:tcW w:w="3915" w:type="dxa"/>
            <w:tcBorders>
              <w:top w:val="single" w:sz="4" w:space="0" w:color="auto"/>
              <w:left w:val="single" w:sz="4" w:space="0" w:color="auto"/>
              <w:bottom w:val="single" w:sz="4" w:space="0" w:color="auto"/>
              <w:right w:val="single" w:sz="4" w:space="0" w:color="auto"/>
            </w:tcBorders>
          </w:tcPr>
          <w:p w14:paraId="72325EAF" w14:textId="0F322A4A" w:rsidR="003202D9" w:rsidRDefault="00F76D0F" w:rsidP="001600DB">
            <w:pPr>
              <w:autoSpaceDE w:val="0"/>
              <w:autoSpaceDN w:val="0"/>
              <w:adjustRightInd w:val="0"/>
              <w:jc w:val="both"/>
              <w:rPr>
                <w:color w:val="000000" w:themeColor="text1"/>
              </w:rPr>
            </w:pPr>
            <w:r>
              <w:rPr>
                <w:color w:val="000000" w:themeColor="text1"/>
              </w:rPr>
              <w:t xml:space="preserve">Фасоль консервированная. </w:t>
            </w:r>
            <w:r w:rsidRPr="00F76D0F">
              <w:rPr>
                <w:color w:val="000000" w:themeColor="text1"/>
              </w:rPr>
              <w:t xml:space="preserve">Натуральная консервированная.  Сорт   высший Фасоль белая зерновая, натуральная, стерилизованная, не содержит ГМО. Масса фасоли в банке составляет 55% от общей массы, остальное рассол. Жестяная банка не должна иметь вмятин, следов </w:t>
            </w:r>
            <w:r w:rsidRPr="00F76D0F">
              <w:rPr>
                <w:color w:val="000000" w:themeColor="text1"/>
              </w:rPr>
              <w:lastRenderedPageBreak/>
              <w:t>ржавчины, без признаков бомбажа. Масса не менее 320 гр. и не более 500 гр. ГОСТ 54679-2011. Срок годности  не менее 12 мес. не более 36 мес.</w:t>
            </w:r>
          </w:p>
        </w:tc>
        <w:tc>
          <w:tcPr>
            <w:tcW w:w="781" w:type="dxa"/>
            <w:tcBorders>
              <w:top w:val="single" w:sz="4" w:space="0" w:color="auto"/>
              <w:left w:val="single" w:sz="4" w:space="0" w:color="auto"/>
              <w:bottom w:val="single" w:sz="4" w:space="0" w:color="auto"/>
              <w:right w:val="single" w:sz="4" w:space="0" w:color="auto"/>
            </w:tcBorders>
          </w:tcPr>
          <w:p w14:paraId="116743E8" w14:textId="2E90782E" w:rsidR="003202D9" w:rsidDel="005D6402" w:rsidRDefault="00F76D0F" w:rsidP="00CD41C0">
            <w:pPr>
              <w:autoSpaceDE w:val="0"/>
              <w:autoSpaceDN w:val="0"/>
              <w:adjustRightInd w:val="0"/>
              <w:jc w:val="center"/>
            </w:pPr>
            <w:r>
              <w:lastRenderedPageBreak/>
              <w:t>Шт.</w:t>
            </w:r>
          </w:p>
        </w:tc>
        <w:tc>
          <w:tcPr>
            <w:tcW w:w="1837" w:type="dxa"/>
            <w:tcBorders>
              <w:top w:val="single" w:sz="4" w:space="0" w:color="auto"/>
              <w:left w:val="single" w:sz="4" w:space="0" w:color="auto"/>
              <w:bottom w:val="single" w:sz="4" w:space="0" w:color="auto"/>
              <w:right w:val="single" w:sz="4" w:space="0" w:color="auto"/>
            </w:tcBorders>
          </w:tcPr>
          <w:p w14:paraId="41A4D726" w14:textId="1BB11D20" w:rsidR="003202D9" w:rsidRDefault="00F76D0F" w:rsidP="006F1CBD">
            <w:pPr>
              <w:autoSpaceDE w:val="0"/>
              <w:autoSpaceDN w:val="0"/>
              <w:adjustRightInd w:val="0"/>
              <w:ind w:left="360"/>
            </w:pPr>
            <w:r>
              <w:t>60</w:t>
            </w:r>
          </w:p>
        </w:tc>
        <w:tc>
          <w:tcPr>
            <w:tcW w:w="2001" w:type="dxa"/>
            <w:tcBorders>
              <w:top w:val="single" w:sz="4" w:space="0" w:color="auto"/>
              <w:left w:val="single" w:sz="4" w:space="0" w:color="auto"/>
              <w:bottom w:val="single" w:sz="4" w:space="0" w:color="auto"/>
              <w:right w:val="single" w:sz="4" w:space="0" w:color="auto"/>
            </w:tcBorders>
          </w:tcPr>
          <w:p w14:paraId="6BDEABA9" w14:textId="406F3412" w:rsidR="003202D9" w:rsidRDefault="00F76D0F" w:rsidP="005D6402">
            <w:pPr>
              <w:autoSpaceDE w:val="0"/>
              <w:autoSpaceDN w:val="0"/>
              <w:adjustRightInd w:val="0"/>
              <w:ind w:left="360"/>
            </w:pPr>
            <w:r>
              <w:t>2 880,00</w:t>
            </w:r>
          </w:p>
        </w:tc>
      </w:tr>
      <w:tr w:rsidR="003202D9" w:rsidRPr="00F356E7" w14:paraId="5D0A0A7D" w14:textId="77777777" w:rsidTr="00AC3369">
        <w:trPr>
          <w:trHeight w:val="345"/>
        </w:trPr>
        <w:tc>
          <w:tcPr>
            <w:tcW w:w="1838" w:type="dxa"/>
            <w:tcBorders>
              <w:top w:val="single" w:sz="4" w:space="0" w:color="auto"/>
              <w:left w:val="single" w:sz="4" w:space="0" w:color="auto"/>
              <w:bottom w:val="single" w:sz="4" w:space="0" w:color="auto"/>
              <w:right w:val="single" w:sz="4" w:space="0" w:color="auto"/>
            </w:tcBorders>
          </w:tcPr>
          <w:p w14:paraId="15A148B3" w14:textId="13D17F73" w:rsidR="003202D9" w:rsidRDefault="00F76D0F" w:rsidP="006F1CBD">
            <w:pPr>
              <w:autoSpaceDE w:val="0"/>
              <w:autoSpaceDN w:val="0"/>
              <w:adjustRightInd w:val="0"/>
              <w:ind w:left="360"/>
            </w:pPr>
            <w:r>
              <w:lastRenderedPageBreak/>
              <w:t>10.39.17.100</w:t>
            </w:r>
          </w:p>
        </w:tc>
        <w:tc>
          <w:tcPr>
            <w:tcW w:w="3915" w:type="dxa"/>
            <w:tcBorders>
              <w:top w:val="single" w:sz="4" w:space="0" w:color="auto"/>
              <w:left w:val="single" w:sz="4" w:space="0" w:color="auto"/>
              <w:bottom w:val="single" w:sz="4" w:space="0" w:color="auto"/>
              <w:right w:val="single" w:sz="4" w:space="0" w:color="auto"/>
            </w:tcBorders>
          </w:tcPr>
          <w:p w14:paraId="676EAECD" w14:textId="0BD0A809" w:rsidR="003202D9" w:rsidRDefault="00F76D0F" w:rsidP="001600DB">
            <w:pPr>
              <w:autoSpaceDE w:val="0"/>
              <w:autoSpaceDN w:val="0"/>
              <w:adjustRightInd w:val="0"/>
              <w:jc w:val="both"/>
              <w:rPr>
                <w:color w:val="000000" w:themeColor="text1"/>
              </w:rPr>
            </w:pPr>
            <w:r>
              <w:rPr>
                <w:color w:val="000000" w:themeColor="text1"/>
              </w:rPr>
              <w:t xml:space="preserve">Огурцы консервированные. </w:t>
            </w:r>
            <w:r w:rsidRPr="00F76D0F">
              <w:rPr>
                <w:color w:val="000000" w:themeColor="text1"/>
              </w:rPr>
              <w:t>Высший сорт Огурцы целые, чистые без плодоножек и остатков цветков, здоровые, не мятые, без механических повреждений</w:t>
            </w:r>
            <w:proofErr w:type="gramStart"/>
            <w:r w:rsidRPr="00F76D0F">
              <w:rPr>
                <w:color w:val="000000" w:themeColor="text1"/>
              </w:rPr>
              <w:t>.</w:t>
            </w:r>
            <w:proofErr w:type="gramEnd"/>
            <w:r w:rsidRPr="00F76D0F">
              <w:rPr>
                <w:color w:val="000000" w:themeColor="text1"/>
              </w:rPr>
              <w:t xml:space="preserve"> </w:t>
            </w:r>
            <w:proofErr w:type="gramStart"/>
            <w:r w:rsidRPr="00F76D0F">
              <w:rPr>
                <w:color w:val="000000" w:themeColor="text1"/>
              </w:rPr>
              <w:t>н</w:t>
            </w:r>
            <w:proofErr w:type="gramEnd"/>
            <w:r w:rsidRPr="00F76D0F">
              <w:rPr>
                <w:color w:val="000000" w:themeColor="text1"/>
              </w:rPr>
              <w:t>е содержат ГМО и консерванты. Вкус и запах слабокислый, умеренно соленый, свойственный консервированным овощам данного вида. Консистенция огурцов плотная. Массовая доля огурцов от массы нетто 55%. Стеклянная банка не менее 720 гр. и не более 800 гр., банки без нарушения герметичности и без признаков бомбажа.</w:t>
            </w:r>
            <w:proofErr w:type="gramStart"/>
            <w:r w:rsidRPr="00F76D0F">
              <w:rPr>
                <w:color w:val="000000" w:themeColor="text1"/>
              </w:rPr>
              <w:t xml:space="preserve"> .</w:t>
            </w:r>
            <w:proofErr w:type="gramEnd"/>
            <w:r w:rsidRPr="00F76D0F">
              <w:rPr>
                <w:color w:val="000000" w:themeColor="text1"/>
              </w:rPr>
              <w:t xml:space="preserve"> ГОСТ 31713-2012. Срок годности не менее 12 мес. И более 24 мес.</w:t>
            </w:r>
          </w:p>
        </w:tc>
        <w:tc>
          <w:tcPr>
            <w:tcW w:w="781" w:type="dxa"/>
            <w:tcBorders>
              <w:top w:val="single" w:sz="4" w:space="0" w:color="auto"/>
              <w:left w:val="single" w:sz="4" w:space="0" w:color="auto"/>
              <w:bottom w:val="single" w:sz="4" w:space="0" w:color="auto"/>
              <w:right w:val="single" w:sz="4" w:space="0" w:color="auto"/>
            </w:tcBorders>
          </w:tcPr>
          <w:p w14:paraId="1C34DC05" w14:textId="2E46E7D0" w:rsidR="003202D9" w:rsidDel="005D6402" w:rsidRDefault="00F76D0F" w:rsidP="00CD41C0">
            <w:pPr>
              <w:autoSpaceDE w:val="0"/>
              <w:autoSpaceDN w:val="0"/>
              <w:adjustRightInd w:val="0"/>
              <w:jc w:val="center"/>
            </w:pPr>
            <w:proofErr w:type="spellStart"/>
            <w:proofErr w:type="gramStart"/>
            <w:r>
              <w:t>шт</w:t>
            </w:r>
            <w:proofErr w:type="spellEnd"/>
            <w:proofErr w:type="gramEnd"/>
          </w:p>
        </w:tc>
        <w:tc>
          <w:tcPr>
            <w:tcW w:w="1837" w:type="dxa"/>
            <w:tcBorders>
              <w:top w:val="single" w:sz="4" w:space="0" w:color="auto"/>
              <w:left w:val="single" w:sz="4" w:space="0" w:color="auto"/>
              <w:bottom w:val="single" w:sz="4" w:space="0" w:color="auto"/>
              <w:right w:val="single" w:sz="4" w:space="0" w:color="auto"/>
            </w:tcBorders>
          </w:tcPr>
          <w:p w14:paraId="32E974B9" w14:textId="57BF1B33" w:rsidR="003202D9" w:rsidRDefault="00F76D0F" w:rsidP="006F1CBD">
            <w:pPr>
              <w:autoSpaceDE w:val="0"/>
              <w:autoSpaceDN w:val="0"/>
              <w:adjustRightInd w:val="0"/>
              <w:ind w:left="360"/>
            </w:pPr>
            <w:r>
              <w:t>200</w:t>
            </w:r>
          </w:p>
        </w:tc>
        <w:tc>
          <w:tcPr>
            <w:tcW w:w="2001" w:type="dxa"/>
            <w:tcBorders>
              <w:top w:val="single" w:sz="4" w:space="0" w:color="auto"/>
              <w:left w:val="single" w:sz="4" w:space="0" w:color="auto"/>
              <w:bottom w:val="single" w:sz="4" w:space="0" w:color="auto"/>
              <w:right w:val="single" w:sz="4" w:space="0" w:color="auto"/>
            </w:tcBorders>
          </w:tcPr>
          <w:p w14:paraId="412FACEE" w14:textId="682D6EC7" w:rsidR="003202D9" w:rsidRDefault="00F76D0F" w:rsidP="005D6402">
            <w:pPr>
              <w:autoSpaceDE w:val="0"/>
              <w:autoSpaceDN w:val="0"/>
              <w:adjustRightInd w:val="0"/>
              <w:ind w:left="360"/>
            </w:pPr>
            <w:r>
              <w:t>20 000,00</w:t>
            </w:r>
          </w:p>
        </w:tc>
      </w:tr>
      <w:tr w:rsidR="003202D9" w:rsidRPr="00F356E7" w14:paraId="377362AB" w14:textId="77777777" w:rsidTr="00AC3369">
        <w:trPr>
          <w:trHeight w:val="180"/>
        </w:trPr>
        <w:tc>
          <w:tcPr>
            <w:tcW w:w="1838" w:type="dxa"/>
            <w:tcBorders>
              <w:top w:val="single" w:sz="4" w:space="0" w:color="auto"/>
              <w:left w:val="single" w:sz="4" w:space="0" w:color="auto"/>
              <w:bottom w:val="single" w:sz="4" w:space="0" w:color="auto"/>
              <w:right w:val="single" w:sz="4" w:space="0" w:color="auto"/>
            </w:tcBorders>
          </w:tcPr>
          <w:p w14:paraId="4912B4C5" w14:textId="45EDE64A" w:rsidR="003202D9" w:rsidRDefault="00F76D0F" w:rsidP="006F1CBD">
            <w:pPr>
              <w:autoSpaceDE w:val="0"/>
              <w:autoSpaceDN w:val="0"/>
              <w:adjustRightInd w:val="0"/>
              <w:ind w:left="360"/>
            </w:pPr>
            <w:r>
              <w:t>10.39.16.000</w:t>
            </w:r>
          </w:p>
        </w:tc>
        <w:tc>
          <w:tcPr>
            <w:tcW w:w="3915" w:type="dxa"/>
            <w:tcBorders>
              <w:top w:val="single" w:sz="4" w:space="0" w:color="auto"/>
              <w:left w:val="single" w:sz="4" w:space="0" w:color="auto"/>
              <w:bottom w:val="single" w:sz="4" w:space="0" w:color="auto"/>
              <w:right w:val="single" w:sz="4" w:space="0" w:color="auto"/>
            </w:tcBorders>
          </w:tcPr>
          <w:p w14:paraId="6DADD443" w14:textId="22E7B6DA" w:rsidR="003202D9" w:rsidRDefault="00F76D0F" w:rsidP="001600DB">
            <w:pPr>
              <w:autoSpaceDE w:val="0"/>
              <w:autoSpaceDN w:val="0"/>
              <w:adjustRightInd w:val="0"/>
              <w:jc w:val="both"/>
              <w:rPr>
                <w:color w:val="000000" w:themeColor="text1"/>
              </w:rPr>
            </w:pPr>
            <w:r>
              <w:rPr>
                <w:color w:val="000000" w:themeColor="text1"/>
              </w:rPr>
              <w:t xml:space="preserve"> Зеленый горошек консервированный. </w:t>
            </w:r>
            <w:r w:rsidRPr="00F76D0F">
              <w:rPr>
                <w:color w:val="000000" w:themeColor="text1"/>
              </w:rPr>
              <w:t xml:space="preserve">Сорт высший. Консервы </w:t>
            </w:r>
            <w:r w:rsidR="00553426" w:rsidRPr="00F76D0F">
              <w:rPr>
                <w:color w:val="000000" w:themeColor="text1"/>
              </w:rPr>
              <w:t>натуральные, стерилизованные</w:t>
            </w:r>
            <w:r w:rsidRPr="00F76D0F">
              <w:rPr>
                <w:color w:val="000000" w:themeColor="text1"/>
              </w:rPr>
              <w:t xml:space="preserve"> изготовлены из мозговых сортов зеленого горошка первый сорт, в банке не менее 400 г. и не более 425 гр., жестяная банка без вмятин, следов ржавчины, без признаков бомбажа. ГОСТ </w:t>
            </w:r>
            <w:proofErr w:type="gramStart"/>
            <w:r w:rsidRPr="00F76D0F">
              <w:rPr>
                <w:color w:val="000000" w:themeColor="text1"/>
              </w:rPr>
              <w:t>Р</w:t>
            </w:r>
            <w:proofErr w:type="gramEnd"/>
            <w:r w:rsidRPr="00F76D0F">
              <w:rPr>
                <w:color w:val="000000" w:themeColor="text1"/>
              </w:rPr>
              <w:t xml:space="preserve"> 54050-2010. Срок годности не менее 24 мес. и не более 36 мес.</w:t>
            </w:r>
          </w:p>
        </w:tc>
        <w:tc>
          <w:tcPr>
            <w:tcW w:w="781" w:type="dxa"/>
            <w:tcBorders>
              <w:top w:val="single" w:sz="4" w:space="0" w:color="auto"/>
              <w:left w:val="single" w:sz="4" w:space="0" w:color="auto"/>
              <w:bottom w:val="single" w:sz="4" w:space="0" w:color="auto"/>
              <w:right w:val="single" w:sz="4" w:space="0" w:color="auto"/>
            </w:tcBorders>
          </w:tcPr>
          <w:p w14:paraId="40B5015B" w14:textId="239CA1B1" w:rsidR="003202D9" w:rsidDel="005D6402" w:rsidRDefault="00F76D0F" w:rsidP="00CD41C0">
            <w:pPr>
              <w:autoSpaceDE w:val="0"/>
              <w:autoSpaceDN w:val="0"/>
              <w:adjustRightInd w:val="0"/>
              <w:jc w:val="center"/>
            </w:pPr>
            <w:proofErr w:type="spellStart"/>
            <w:proofErr w:type="gramStart"/>
            <w:r>
              <w:t>шт</w:t>
            </w:r>
            <w:proofErr w:type="spellEnd"/>
            <w:proofErr w:type="gramEnd"/>
          </w:p>
        </w:tc>
        <w:tc>
          <w:tcPr>
            <w:tcW w:w="1837" w:type="dxa"/>
            <w:tcBorders>
              <w:top w:val="single" w:sz="4" w:space="0" w:color="auto"/>
              <w:left w:val="single" w:sz="4" w:space="0" w:color="auto"/>
              <w:bottom w:val="single" w:sz="4" w:space="0" w:color="auto"/>
              <w:right w:val="single" w:sz="4" w:space="0" w:color="auto"/>
            </w:tcBorders>
          </w:tcPr>
          <w:p w14:paraId="7B01D300" w14:textId="14D2D4C4" w:rsidR="003202D9" w:rsidRDefault="00F76D0F" w:rsidP="006F1CBD">
            <w:pPr>
              <w:autoSpaceDE w:val="0"/>
              <w:autoSpaceDN w:val="0"/>
              <w:adjustRightInd w:val="0"/>
              <w:ind w:left="360"/>
            </w:pPr>
            <w:r>
              <w:t>300</w:t>
            </w:r>
          </w:p>
        </w:tc>
        <w:tc>
          <w:tcPr>
            <w:tcW w:w="2001" w:type="dxa"/>
            <w:tcBorders>
              <w:top w:val="single" w:sz="4" w:space="0" w:color="auto"/>
              <w:left w:val="single" w:sz="4" w:space="0" w:color="auto"/>
              <w:bottom w:val="single" w:sz="4" w:space="0" w:color="auto"/>
              <w:right w:val="single" w:sz="4" w:space="0" w:color="auto"/>
            </w:tcBorders>
          </w:tcPr>
          <w:p w14:paraId="1008AA21" w14:textId="7C801C5C" w:rsidR="003202D9" w:rsidRDefault="00F76D0F" w:rsidP="005D6402">
            <w:pPr>
              <w:autoSpaceDE w:val="0"/>
              <w:autoSpaceDN w:val="0"/>
              <w:adjustRightInd w:val="0"/>
              <w:ind w:left="360"/>
            </w:pPr>
            <w:r>
              <w:t>12 075,00</w:t>
            </w:r>
          </w:p>
        </w:tc>
      </w:tr>
      <w:tr w:rsidR="00F76D0F" w:rsidRPr="00F356E7" w14:paraId="758F5EBF" w14:textId="77777777" w:rsidTr="00B70E6F">
        <w:trPr>
          <w:trHeight w:val="150"/>
        </w:trPr>
        <w:tc>
          <w:tcPr>
            <w:tcW w:w="1838" w:type="dxa"/>
            <w:tcBorders>
              <w:top w:val="single" w:sz="4" w:space="0" w:color="auto"/>
              <w:left w:val="single" w:sz="4" w:space="0" w:color="auto"/>
              <w:bottom w:val="single" w:sz="4" w:space="0" w:color="auto"/>
              <w:right w:val="single" w:sz="4" w:space="0" w:color="auto"/>
            </w:tcBorders>
          </w:tcPr>
          <w:p w14:paraId="003499CC" w14:textId="3C8A9D18" w:rsidR="00F76D0F" w:rsidRDefault="003E6F09" w:rsidP="006F1CBD">
            <w:pPr>
              <w:autoSpaceDE w:val="0"/>
              <w:autoSpaceDN w:val="0"/>
              <w:adjustRightInd w:val="0"/>
              <w:ind w:left="360"/>
            </w:pPr>
            <w:r>
              <w:t>01.13.42.000</w:t>
            </w:r>
          </w:p>
        </w:tc>
        <w:tc>
          <w:tcPr>
            <w:tcW w:w="3915" w:type="dxa"/>
            <w:tcBorders>
              <w:top w:val="single" w:sz="4" w:space="0" w:color="auto"/>
              <w:left w:val="single" w:sz="4" w:space="0" w:color="auto"/>
              <w:bottom w:val="single" w:sz="4" w:space="0" w:color="auto"/>
              <w:right w:val="single" w:sz="4" w:space="0" w:color="auto"/>
            </w:tcBorders>
          </w:tcPr>
          <w:p w14:paraId="7CFCC707" w14:textId="661136FB" w:rsidR="00F76D0F" w:rsidRDefault="003E6F09">
            <w:pPr>
              <w:autoSpaceDE w:val="0"/>
              <w:autoSpaceDN w:val="0"/>
              <w:adjustRightInd w:val="0"/>
              <w:jc w:val="both"/>
              <w:rPr>
                <w:color w:val="000000" w:themeColor="text1"/>
              </w:rPr>
            </w:pPr>
            <w:r>
              <w:rPr>
                <w:color w:val="000000" w:themeColor="text1"/>
              </w:rPr>
              <w:t xml:space="preserve">Чеснок. </w:t>
            </w:r>
            <w:proofErr w:type="gramStart"/>
            <w:r w:rsidR="00F76D0F" w:rsidRPr="00F76D0F">
              <w:rPr>
                <w:color w:val="000000" w:themeColor="text1"/>
              </w:rPr>
              <w:t xml:space="preserve">Луковицы вызревшие, твердые и плотные, здоровые, чистые, целые, не проросшие, без повреждений, без постороннего запаха и </w:t>
            </w:r>
            <w:r>
              <w:rPr>
                <w:color w:val="000000" w:themeColor="text1"/>
              </w:rPr>
              <w:t>привкуса, содержания</w:t>
            </w:r>
            <w:r w:rsidR="00F76D0F" w:rsidRPr="00F76D0F">
              <w:rPr>
                <w:color w:val="000000" w:themeColor="text1"/>
              </w:rPr>
              <w:t xml:space="preserve"> нитратов</w:t>
            </w:r>
            <w:r>
              <w:rPr>
                <w:color w:val="000000" w:themeColor="text1"/>
              </w:rPr>
              <w:t>,</w:t>
            </w:r>
            <w:r w:rsidR="00F76D0F" w:rsidRPr="00F76D0F">
              <w:rPr>
                <w:color w:val="000000" w:themeColor="text1"/>
              </w:rPr>
              <w:t xml:space="preserve"> </w:t>
            </w:r>
            <w:r>
              <w:rPr>
                <w:color w:val="000000" w:themeColor="text1"/>
              </w:rPr>
              <w:t>л</w:t>
            </w:r>
            <w:r w:rsidRPr="003E6F09">
              <w:rPr>
                <w:color w:val="000000" w:themeColor="text1"/>
              </w:rPr>
              <w:t>уковицы вызревшие, твердые и плотные, здоровые, чистые, целые, не проросшие, без повреждений, без постороннего запаха и привкуса, содержание нитратов в норме.</w:t>
            </w:r>
            <w:proofErr w:type="gramEnd"/>
            <w:r w:rsidRPr="003E6F09">
              <w:rPr>
                <w:color w:val="000000" w:themeColor="text1"/>
              </w:rPr>
              <w:t xml:space="preserve"> ГОСТ </w:t>
            </w:r>
            <w:proofErr w:type="gramStart"/>
            <w:r w:rsidRPr="003E6F09">
              <w:rPr>
                <w:color w:val="000000" w:themeColor="text1"/>
              </w:rPr>
              <w:t>Р</w:t>
            </w:r>
            <w:proofErr w:type="gramEnd"/>
            <w:r w:rsidRPr="003E6F09">
              <w:rPr>
                <w:color w:val="000000" w:themeColor="text1"/>
              </w:rPr>
              <w:t xml:space="preserve"> 55909-2013. урожай 2018 г.</w:t>
            </w:r>
            <w:r w:rsidR="00F76D0F" w:rsidRPr="00F76D0F">
              <w:rPr>
                <w:color w:val="000000" w:themeColor="text1"/>
              </w:rPr>
              <w:t>. ГОСТ Р 55909-2013. урожай 2018 г.</w:t>
            </w:r>
          </w:p>
        </w:tc>
        <w:tc>
          <w:tcPr>
            <w:tcW w:w="781" w:type="dxa"/>
            <w:tcBorders>
              <w:top w:val="single" w:sz="4" w:space="0" w:color="auto"/>
              <w:left w:val="single" w:sz="4" w:space="0" w:color="auto"/>
              <w:bottom w:val="single" w:sz="4" w:space="0" w:color="auto"/>
              <w:right w:val="single" w:sz="4" w:space="0" w:color="auto"/>
            </w:tcBorders>
          </w:tcPr>
          <w:p w14:paraId="086C3FEC" w14:textId="466BF2FA" w:rsidR="00F76D0F" w:rsidDel="005D6402" w:rsidRDefault="003E6F09" w:rsidP="00CD41C0">
            <w:pPr>
              <w:autoSpaceDE w:val="0"/>
              <w:autoSpaceDN w:val="0"/>
              <w:adjustRightInd w:val="0"/>
              <w:jc w:val="center"/>
            </w:pPr>
            <w:r>
              <w:t>кг</w:t>
            </w:r>
          </w:p>
        </w:tc>
        <w:tc>
          <w:tcPr>
            <w:tcW w:w="1837" w:type="dxa"/>
            <w:tcBorders>
              <w:top w:val="single" w:sz="4" w:space="0" w:color="auto"/>
              <w:left w:val="single" w:sz="4" w:space="0" w:color="auto"/>
              <w:bottom w:val="single" w:sz="4" w:space="0" w:color="auto"/>
              <w:right w:val="single" w:sz="4" w:space="0" w:color="auto"/>
            </w:tcBorders>
          </w:tcPr>
          <w:p w14:paraId="3BDD03A5" w14:textId="36552F33" w:rsidR="00F76D0F" w:rsidRDefault="003E6F09" w:rsidP="006F1CBD">
            <w:pPr>
              <w:autoSpaceDE w:val="0"/>
              <w:autoSpaceDN w:val="0"/>
              <w:adjustRightInd w:val="0"/>
              <w:ind w:left="360"/>
            </w:pPr>
            <w:r>
              <w:t>7</w:t>
            </w:r>
          </w:p>
        </w:tc>
        <w:tc>
          <w:tcPr>
            <w:tcW w:w="2001" w:type="dxa"/>
            <w:tcBorders>
              <w:top w:val="single" w:sz="4" w:space="0" w:color="auto"/>
              <w:left w:val="single" w:sz="4" w:space="0" w:color="auto"/>
              <w:bottom w:val="single" w:sz="4" w:space="0" w:color="auto"/>
              <w:right w:val="single" w:sz="4" w:space="0" w:color="auto"/>
            </w:tcBorders>
          </w:tcPr>
          <w:p w14:paraId="28E1B2A6" w14:textId="3794744E" w:rsidR="00F76D0F" w:rsidRDefault="003E6F09" w:rsidP="005D6402">
            <w:pPr>
              <w:autoSpaceDE w:val="0"/>
              <w:autoSpaceDN w:val="0"/>
              <w:adjustRightInd w:val="0"/>
              <w:ind w:left="360"/>
            </w:pPr>
            <w:r>
              <w:t>1 648,50</w:t>
            </w:r>
          </w:p>
        </w:tc>
      </w:tr>
      <w:tr w:rsidR="00F76D0F" w:rsidRPr="00F356E7" w14:paraId="2E54635B" w14:textId="77777777" w:rsidTr="00B70E6F">
        <w:trPr>
          <w:trHeight w:val="111"/>
        </w:trPr>
        <w:tc>
          <w:tcPr>
            <w:tcW w:w="1838" w:type="dxa"/>
            <w:tcBorders>
              <w:top w:val="single" w:sz="4" w:space="0" w:color="auto"/>
              <w:left w:val="single" w:sz="4" w:space="0" w:color="auto"/>
              <w:bottom w:val="single" w:sz="4" w:space="0" w:color="auto"/>
              <w:right w:val="single" w:sz="4" w:space="0" w:color="auto"/>
            </w:tcBorders>
          </w:tcPr>
          <w:p w14:paraId="48215AAC" w14:textId="17362A60" w:rsidR="00F76D0F" w:rsidRDefault="003E6F09" w:rsidP="006F1CBD">
            <w:pPr>
              <w:autoSpaceDE w:val="0"/>
              <w:autoSpaceDN w:val="0"/>
              <w:adjustRightInd w:val="0"/>
              <w:ind w:left="360"/>
            </w:pPr>
            <w:r>
              <w:t>01.13.39.110</w:t>
            </w:r>
          </w:p>
        </w:tc>
        <w:tc>
          <w:tcPr>
            <w:tcW w:w="3915" w:type="dxa"/>
            <w:tcBorders>
              <w:top w:val="single" w:sz="4" w:space="0" w:color="auto"/>
              <w:left w:val="single" w:sz="4" w:space="0" w:color="auto"/>
              <w:bottom w:val="single" w:sz="4" w:space="0" w:color="auto"/>
              <w:right w:val="single" w:sz="4" w:space="0" w:color="auto"/>
            </w:tcBorders>
          </w:tcPr>
          <w:p w14:paraId="42A05219" w14:textId="399FD63A" w:rsidR="00F76D0F" w:rsidRDefault="003E6F09">
            <w:pPr>
              <w:autoSpaceDE w:val="0"/>
              <w:autoSpaceDN w:val="0"/>
              <w:adjustRightInd w:val="0"/>
              <w:jc w:val="both"/>
              <w:rPr>
                <w:color w:val="000000" w:themeColor="text1"/>
              </w:rPr>
            </w:pPr>
            <w:r w:rsidRPr="003E6F09">
              <w:rPr>
                <w:color w:val="000000" w:themeColor="text1"/>
              </w:rPr>
              <w:t xml:space="preserve">Кабачки свежие сорт высший. Плоды свежие, целые, чистые, здоровые, не увядшие, не с огрубевшей кожицей, с плодоножкой, без повреждений вредителями и болезнями. Мякоть сочная, плотная, без пустот и трещин, без перезревших семян. Размер плодов по длине без </w:t>
            </w:r>
            <w:r w:rsidRPr="003E6F09">
              <w:rPr>
                <w:color w:val="000000" w:themeColor="text1"/>
              </w:rPr>
              <w:lastRenderedPageBreak/>
              <w:t>плодоножки от 7 до 16 см</w:t>
            </w:r>
            <w:r w:rsidR="00553426">
              <w:rPr>
                <w:color w:val="000000" w:themeColor="text1"/>
              </w:rPr>
              <w:t xml:space="preserve"> (неизменяемое значение)</w:t>
            </w:r>
            <w:r w:rsidRPr="003E6F09">
              <w:rPr>
                <w:color w:val="000000" w:themeColor="text1"/>
              </w:rPr>
              <w:t xml:space="preserve">. Запах и </w:t>
            </w:r>
            <w:proofErr w:type="gramStart"/>
            <w:r w:rsidRPr="003E6F09">
              <w:rPr>
                <w:color w:val="000000" w:themeColor="text1"/>
              </w:rPr>
              <w:t>вкус</w:t>
            </w:r>
            <w:proofErr w:type="gramEnd"/>
            <w:r w:rsidRPr="003E6F09">
              <w:rPr>
                <w:color w:val="000000" w:themeColor="text1"/>
              </w:rPr>
              <w:t xml:space="preserve"> свойственные данному ботаническому сорту без постороннего запаха и привкуса. ГОСТ 31822-    2012 Урожай 2018г</w:t>
            </w:r>
          </w:p>
        </w:tc>
        <w:tc>
          <w:tcPr>
            <w:tcW w:w="781" w:type="dxa"/>
            <w:tcBorders>
              <w:top w:val="single" w:sz="4" w:space="0" w:color="auto"/>
              <w:left w:val="single" w:sz="4" w:space="0" w:color="auto"/>
              <w:bottom w:val="single" w:sz="4" w:space="0" w:color="auto"/>
              <w:right w:val="single" w:sz="4" w:space="0" w:color="auto"/>
            </w:tcBorders>
          </w:tcPr>
          <w:p w14:paraId="1B7A6C37" w14:textId="1938F61B" w:rsidR="00F76D0F" w:rsidDel="005D6402" w:rsidRDefault="003E6F09" w:rsidP="00CD41C0">
            <w:pPr>
              <w:autoSpaceDE w:val="0"/>
              <w:autoSpaceDN w:val="0"/>
              <w:adjustRightInd w:val="0"/>
              <w:jc w:val="center"/>
            </w:pPr>
            <w:r>
              <w:lastRenderedPageBreak/>
              <w:t>кг</w:t>
            </w:r>
          </w:p>
        </w:tc>
        <w:tc>
          <w:tcPr>
            <w:tcW w:w="1837" w:type="dxa"/>
            <w:tcBorders>
              <w:top w:val="single" w:sz="4" w:space="0" w:color="auto"/>
              <w:left w:val="single" w:sz="4" w:space="0" w:color="auto"/>
              <w:bottom w:val="single" w:sz="4" w:space="0" w:color="auto"/>
              <w:right w:val="single" w:sz="4" w:space="0" w:color="auto"/>
            </w:tcBorders>
          </w:tcPr>
          <w:p w14:paraId="4296395F" w14:textId="6179E482" w:rsidR="00F76D0F" w:rsidRDefault="003E6F09" w:rsidP="006F1CBD">
            <w:pPr>
              <w:autoSpaceDE w:val="0"/>
              <w:autoSpaceDN w:val="0"/>
              <w:adjustRightInd w:val="0"/>
              <w:ind w:left="360"/>
            </w:pPr>
            <w:r>
              <w:t>250</w:t>
            </w:r>
          </w:p>
        </w:tc>
        <w:tc>
          <w:tcPr>
            <w:tcW w:w="2001" w:type="dxa"/>
            <w:tcBorders>
              <w:top w:val="single" w:sz="4" w:space="0" w:color="auto"/>
              <w:left w:val="single" w:sz="4" w:space="0" w:color="auto"/>
              <w:bottom w:val="single" w:sz="4" w:space="0" w:color="auto"/>
              <w:right w:val="single" w:sz="4" w:space="0" w:color="auto"/>
            </w:tcBorders>
          </w:tcPr>
          <w:p w14:paraId="1823BE9E" w14:textId="7F09B221" w:rsidR="00F76D0F" w:rsidRDefault="003E6F09" w:rsidP="005D6402">
            <w:pPr>
              <w:autoSpaceDE w:val="0"/>
              <w:autoSpaceDN w:val="0"/>
              <w:adjustRightInd w:val="0"/>
              <w:ind w:left="360"/>
            </w:pPr>
            <w:r>
              <w:t>55 167,50</w:t>
            </w:r>
          </w:p>
        </w:tc>
      </w:tr>
      <w:tr w:rsidR="00B2522A" w:rsidRPr="00F356E7" w14:paraId="2648F11B" w14:textId="77777777" w:rsidTr="00AC3369">
        <w:trPr>
          <w:trHeight w:val="405"/>
        </w:trPr>
        <w:tc>
          <w:tcPr>
            <w:tcW w:w="5753" w:type="dxa"/>
            <w:gridSpan w:val="2"/>
            <w:tcBorders>
              <w:top w:val="single" w:sz="4" w:space="0" w:color="auto"/>
              <w:left w:val="single" w:sz="4" w:space="0" w:color="auto"/>
              <w:bottom w:val="single" w:sz="4" w:space="0" w:color="auto"/>
              <w:right w:val="single" w:sz="4" w:space="0" w:color="auto"/>
            </w:tcBorders>
          </w:tcPr>
          <w:p w14:paraId="732E2CEC" w14:textId="77777777" w:rsidR="00B2522A" w:rsidRDefault="00B2522A" w:rsidP="00B2522A">
            <w:pPr>
              <w:autoSpaceDE w:val="0"/>
              <w:autoSpaceDN w:val="0"/>
              <w:adjustRightInd w:val="0"/>
              <w:ind w:left="360"/>
            </w:pPr>
          </w:p>
        </w:tc>
        <w:tc>
          <w:tcPr>
            <w:tcW w:w="781" w:type="dxa"/>
            <w:tcBorders>
              <w:top w:val="single" w:sz="4" w:space="0" w:color="auto"/>
              <w:left w:val="single" w:sz="4" w:space="0" w:color="auto"/>
              <w:bottom w:val="single" w:sz="4" w:space="0" w:color="auto"/>
              <w:right w:val="single" w:sz="4" w:space="0" w:color="auto"/>
            </w:tcBorders>
          </w:tcPr>
          <w:p w14:paraId="4D7E4F85" w14:textId="77777777" w:rsidR="00B2522A" w:rsidRPr="00F356E7" w:rsidRDefault="00B2522A" w:rsidP="00B2522A">
            <w:pPr>
              <w:autoSpaceDE w:val="0"/>
              <w:autoSpaceDN w:val="0"/>
              <w:adjustRightInd w:val="0"/>
              <w:ind w:left="360"/>
            </w:pPr>
          </w:p>
        </w:tc>
        <w:tc>
          <w:tcPr>
            <w:tcW w:w="1837" w:type="dxa"/>
            <w:tcBorders>
              <w:top w:val="single" w:sz="4" w:space="0" w:color="auto"/>
              <w:left w:val="single" w:sz="4" w:space="0" w:color="auto"/>
              <w:bottom w:val="single" w:sz="4" w:space="0" w:color="auto"/>
              <w:right w:val="single" w:sz="4" w:space="0" w:color="auto"/>
            </w:tcBorders>
          </w:tcPr>
          <w:p w14:paraId="01BD8FD7" w14:textId="030E1871" w:rsidR="00B2522A" w:rsidRPr="00F356E7" w:rsidRDefault="00B2522A" w:rsidP="00B2522A">
            <w:pPr>
              <w:autoSpaceDE w:val="0"/>
              <w:autoSpaceDN w:val="0"/>
              <w:adjustRightInd w:val="0"/>
              <w:ind w:left="360"/>
            </w:pPr>
            <w:r>
              <w:t>Итого:</w:t>
            </w:r>
          </w:p>
        </w:tc>
        <w:tc>
          <w:tcPr>
            <w:tcW w:w="2001" w:type="dxa"/>
            <w:tcBorders>
              <w:top w:val="single" w:sz="4" w:space="0" w:color="auto"/>
              <w:left w:val="single" w:sz="4" w:space="0" w:color="auto"/>
              <w:bottom w:val="single" w:sz="4" w:space="0" w:color="auto"/>
              <w:right w:val="single" w:sz="4" w:space="0" w:color="auto"/>
            </w:tcBorders>
          </w:tcPr>
          <w:p w14:paraId="6043DB82" w14:textId="44D42AF8" w:rsidR="00B2522A" w:rsidRPr="00F356E7" w:rsidRDefault="003E6F09" w:rsidP="005D6402">
            <w:pPr>
              <w:autoSpaceDE w:val="0"/>
              <w:autoSpaceDN w:val="0"/>
              <w:adjustRightInd w:val="0"/>
              <w:ind w:left="360"/>
            </w:pPr>
            <w:r>
              <w:t>195 654,50</w:t>
            </w:r>
          </w:p>
        </w:tc>
      </w:tr>
    </w:tbl>
    <w:p w14:paraId="63F67482" w14:textId="77777777" w:rsidR="00B70E6F" w:rsidRDefault="00B70E6F" w:rsidP="00B70E6F">
      <w:pPr>
        <w:autoSpaceDE w:val="0"/>
        <w:autoSpaceDN w:val="0"/>
        <w:adjustRightInd w:val="0"/>
      </w:pPr>
      <w:r>
        <w:t xml:space="preserve">6. </w:t>
      </w:r>
      <w:proofErr w:type="gramStart"/>
      <w:r w:rsidRPr="00F356E7">
        <w:t>Место доставки товара, выполнения работ, оказания услуг:</w:t>
      </w:r>
      <w:r>
        <w:t xml:space="preserve"> 628260, ул. Геологов, д. 21, г. </w:t>
      </w:r>
      <w:proofErr w:type="spellStart"/>
      <w:r>
        <w:t>Югорск</w:t>
      </w:r>
      <w:proofErr w:type="spellEnd"/>
      <w:r>
        <w:t xml:space="preserve">, Ханты-Мансийский автономный округ – Югра, Тюменская область. </w:t>
      </w:r>
      <w:proofErr w:type="gramEnd"/>
    </w:p>
    <w:p w14:paraId="00E0971E" w14:textId="77777777" w:rsidR="00B70E6F" w:rsidRPr="00F356E7" w:rsidRDefault="00B70E6F" w:rsidP="00B70E6F">
      <w:pPr>
        <w:autoSpaceDE w:val="0"/>
        <w:autoSpaceDN w:val="0"/>
        <w:adjustRightInd w:val="0"/>
      </w:pPr>
      <w:r>
        <w:t xml:space="preserve">7. </w:t>
      </w:r>
      <w:r w:rsidRPr="00F356E7">
        <w:t>Сроки поставки товар</w:t>
      </w:r>
      <w:r w:rsidRPr="00F356E7">
        <w:rPr>
          <w:bCs/>
        </w:rPr>
        <w:t>а</w:t>
      </w:r>
      <w:r w:rsidRPr="00F356E7">
        <w:t xml:space="preserve"> или завершения работ</w:t>
      </w:r>
      <w:r w:rsidRPr="00F356E7">
        <w:rPr>
          <w:bCs/>
        </w:rPr>
        <w:t>ы</w:t>
      </w:r>
      <w:r w:rsidRPr="00F356E7">
        <w:t xml:space="preserve"> либо график </w:t>
      </w:r>
      <w:r w:rsidRPr="00F356E7">
        <w:rPr>
          <w:bCs/>
        </w:rPr>
        <w:t>оказания</w:t>
      </w:r>
      <w:r w:rsidRPr="00F356E7">
        <w:t xml:space="preserve"> услуг: </w:t>
      </w:r>
      <w:r>
        <w:t xml:space="preserve">со дня подписания гражданско-правового договора по 31 декабря 2018 года, 2 раза в неделю (понедельник и четверг), с 8.00 до 15.00, пи письменной или телефонной заявке заказчика. </w:t>
      </w:r>
    </w:p>
    <w:p w14:paraId="4311FEFD" w14:textId="77777777" w:rsidR="00B70E6F" w:rsidRPr="00F356E7" w:rsidRDefault="00B70E6F" w:rsidP="00B70E6F">
      <w:pPr>
        <w:autoSpaceDE w:val="0"/>
        <w:autoSpaceDN w:val="0"/>
        <w:adjustRightInd w:val="0"/>
      </w:pPr>
      <w:r>
        <w:t xml:space="preserve">8. </w:t>
      </w:r>
      <w:r w:rsidRPr="00F356E7">
        <w:t>Источник финансирования</w:t>
      </w:r>
      <w:r>
        <w:t xml:space="preserve"> за счет средств от приносящей доход деятельности за 2018 год.</w:t>
      </w:r>
    </w:p>
    <w:p w14:paraId="24700661" w14:textId="77777777" w:rsidR="00B70E6F" w:rsidRPr="00F356E7" w:rsidRDefault="00B70E6F" w:rsidP="00B70E6F">
      <w:pPr>
        <w:autoSpaceDE w:val="0"/>
        <w:autoSpaceDN w:val="0"/>
        <w:adjustRightInd w:val="0"/>
        <w:jc w:val="both"/>
      </w:pPr>
      <w:r>
        <w:t xml:space="preserve">9. </w:t>
      </w:r>
      <w:r w:rsidRPr="006F1CBD">
        <w:rPr>
          <w:color w:val="FF0000"/>
        </w:rPr>
        <w:t>Единые требования к участникам закупки</w:t>
      </w:r>
      <w:r w:rsidRPr="00F356E7">
        <w:t>:</w:t>
      </w:r>
    </w:p>
    <w:p w14:paraId="78B18DB4" w14:textId="77777777" w:rsidR="00B70E6F" w:rsidRPr="006D0974" w:rsidRDefault="00B70E6F" w:rsidP="00B70E6F">
      <w:pPr>
        <w:suppressAutoHyphens/>
        <w:ind w:firstLine="567"/>
        <w:jc w:val="both"/>
      </w:pPr>
      <w:proofErr w:type="gramStart"/>
      <w:r>
        <w:t xml:space="preserve">1) </w:t>
      </w:r>
      <w:r w:rsidRPr="00F356E7">
        <w:t xml:space="preserve">соответствие требованиям, </w:t>
      </w:r>
      <w:r w:rsidRPr="006F1CBD">
        <w:rPr>
          <w:bCs/>
        </w:rPr>
        <w:t>установленным</w:t>
      </w:r>
      <w:r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0974">
        <w:t>ом</w:t>
      </w:r>
      <w:r w:rsidRPr="00F356E7">
        <w:t xml:space="preserve"> закупки</w:t>
      </w:r>
      <w:r w:rsidRPr="006D0974">
        <w:t>;</w:t>
      </w:r>
      <w:proofErr w:type="gramEnd"/>
    </w:p>
    <w:p w14:paraId="4E9623C2" w14:textId="77777777" w:rsidR="00B70E6F" w:rsidRPr="00F356E7" w:rsidRDefault="00B70E6F" w:rsidP="00B70E6F">
      <w:pPr>
        <w:suppressAutoHyphens/>
        <w:ind w:firstLine="567"/>
        <w:jc w:val="both"/>
      </w:pPr>
      <w:r>
        <w:t xml:space="preserve">2) </w:t>
      </w:r>
      <w:proofErr w:type="spellStart"/>
      <w:r w:rsidRPr="00F356E7">
        <w:t>непроведение</w:t>
      </w:r>
      <w:proofErr w:type="spellEnd"/>
      <w:r w:rsidRPr="00F356E7">
        <w:t xml:space="preserve"> ликвидации участника </w:t>
      </w:r>
      <w:r w:rsidRPr="006F1CBD">
        <w:rPr>
          <w:bCs/>
        </w:rPr>
        <w:t>закупки -</w:t>
      </w:r>
      <w:r w:rsidRPr="00F356E7">
        <w:t xml:space="preserve"> юридического лица и отсутствие решения арбитражного суда о признании участника </w:t>
      </w:r>
      <w:r w:rsidRPr="006F1CBD">
        <w:rPr>
          <w:bCs/>
        </w:rPr>
        <w:t>закупки</w:t>
      </w:r>
      <w:r w:rsidRPr="00F356E7">
        <w:t xml:space="preserve"> - юридического лица, индивидуального предпринимателя </w:t>
      </w:r>
      <w:r w:rsidRPr="006F1CBD">
        <w:rPr>
          <w:bCs/>
        </w:rPr>
        <w:t>несостоятельным (</w:t>
      </w:r>
      <w:r w:rsidRPr="00F356E7">
        <w:t>банкротом</w:t>
      </w:r>
      <w:r w:rsidRPr="006F1CBD">
        <w:rPr>
          <w:bCs/>
        </w:rPr>
        <w:t>)</w:t>
      </w:r>
      <w:r w:rsidRPr="00F356E7">
        <w:t xml:space="preserve"> и об открытии конкурсного производства;</w:t>
      </w:r>
    </w:p>
    <w:p w14:paraId="70E69C92" w14:textId="77777777" w:rsidR="00B70E6F" w:rsidRPr="00F356E7" w:rsidRDefault="00B70E6F" w:rsidP="00B70E6F">
      <w:pPr>
        <w:suppressAutoHyphens/>
        <w:ind w:firstLine="567"/>
        <w:jc w:val="both"/>
      </w:pPr>
      <w:r>
        <w:t xml:space="preserve">3) </w:t>
      </w:r>
      <w:proofErr w:type="spellStart"/>
      <w:r w:rsidRPr="00F356E7">
        <w:t>неприостановление</w:t>
      </w:r>
      <w:proofErr w:type="spellEnd"/>
      <w:r w:rsidRPr="00F356E7">
        <w:t xml:space="preserve"> деятельности участника </w:t>
      </w:r>
      <w:r w:rsidRPr="006F1CBD">
        <w:rPr>
          <w:bCs/>
        </w:rPr>
        <w:t>закупки</w:t>
      </w:r>
      <w:r w:rsidRPr="00F356E7">
        <w:t xml:space="preserve"> в порядке, </w:t>
      </w:r>
      <w:r w:rsidRPr="006F1CBD">
        <w:rPr>
          <w:bCs/>
        </w:rPr>
        <w:t>установленном</w:t>
      </w:r>
      <w:r w:rsidRPr="00F356E7">
        <w:t xml:space="preserve"> Кодексом Российской Федерации об административных правонарушениях, на день подачи заявки на участие в закупке;</w:t>
      </w:r>
    </w:p>
    <w:p w14:paraId="5A1177BC" w14:textId="77777777" w:rsidR="00B70E6F" w:rsidRPr="00F356E7" w:rsidRDefault="00B70E6F" w:rsidP="00B70E6F">
      <w:pPr>
        <w:suppressAutoHyphens/>
        <w:ind w:firstLine="567"/>
        <w:jc w:val="both"/>
      </w:pPr>
      <w:proofErr w:type="gramStart"/>
      <w:r>
        <w:t xml:space="preserve">4) </w:t>
      </w:r>
      <w:r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356E7">
        <w:t xml:space="preserve"> обязанности </w:t>
      </w:r>
      <w:proofErr w:type="gramStart"/>
      <w:r w:rsidRPr="00F356E7">
        <w:t>заявителя</w:t>
      </w:r>
      <w:proofErr w:type="gramEnd"/>
      <w:r w:rsidRPr="00F356E7">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356E7">
        <w:t>указанных</w:t>
      </w:r>
      <w:proofErr w:type="gramEnd"/>
      <w:r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B2B5A4F" w14:textId="77777777" w:rsidR="00B70E6F" w:rsidRPr="00461A39" w:rsidRDefault="00B70E6F" w:rsidP="00B70E6F">
      <w:pPr>
        <w:tabs>
          <w:tab w:val="left" w:pos="1701"/>
        </w:tabs>
        <w:suppressAutoHyphens/>
        <w:ind w:firstLine="567"/>
        <w:jc w:val="both"/>
        <w:rPr>
          <w:color w:val="000000" w:themeColor="text1"/>
        </w:rPr>
      </w:pPr>
      <w:proofErr w:type="gramStart"/>
      <w:r w:rsidRPr="00461A39">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61A39">
        <w:rPr>
          <w:color w:val="000000" w:themeColor="text1"/>
        </w:rPr>
        <w:t xml:space="preserve"> </w:t>
      </w:r>
      <w:proofErr w:type="gramStart"/>
      <w:r w:rsidRPr="00461A39">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793481EE" w14:textId="77777777" w:rsidR="00B70E6F" w:rsidRPr="00461A39" w:rsidRDefault="00B70E6F" w:rsidP="00B70E6F">
      <w:pPr>
        <w:suppressAutoHyphens/>
        <w:ind w:firstLine="567"/>
        <w:jc w:val="both"/>
        <w:rPr>
          <w:color w:val="000000" w:themeColor="text1"/>
        </w:rPr>
      </w:pPr>
      <w:r w:rsidRPr="00461A39">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E6983C4" w14:textId="793BB672" w:rsidR="00B70E6F" w:rsidRPr="00F356E7" w:rsidRDefault="00B70E6F" w:rsidP="00B70E6F">
      <w:pPr>
        <w:suppressAutoHyphens/>
        <w:ind w:firstLine="567"/>
        <w:jc w:val="both"/>
      </w:pPr>
      <w:r>
        <w:t xml:space="preserve">6) </w:t>
      </w:r>
      <w:r w:rsidRPr="00F356E7">
        <w:t xml:space="preserve">обладание участником закупки исключительными правами на результаты интеллектуальной деятельности, если в связи с исполнением </w:t>
      </w:r>
      <w:r w:rsidR="00EA2409">
        <w:t>договор</w:t>
      </w:r>
      <w:r w:rsidRPr="00F356E7">
        <w:t xml:space="preserve">а заказчик приобретает права на такие результаты, за исключением случаев заключения </w:t>
      </w:r>
      <w:r w:rsidR="00EA2409">
        <w:t>договор</w:t>
      </w:r>
      <w:r w:rsidRPr="00F356E7">
        <w:t>ов на создание произведений литературы или искусства, исполнения, на финансирование проката или показа национального фильма;</w:t>
      </w:r>
    </w:p>
    <w:p w14:paraId="60F0DD3A" w14:textId="34D82D12" w:rsidR="00B70E6F" w:rsidRPr="006F1CBD" w:rsidRDefault="00B70E6F" w:rsidP="00B70E6F">
      <w:pPr>
        <w:suppressAutoHyphens/>
        <w:ind w:firstLine="567"/>
        <w:jc w:val="both"/>
        <w:rPr>
          <w:color w:val="0070C0"/>
        </w:rPr>
      </w:pPr>
      <w:proofErr w:type="gramStart"/>
      <w:r>
        <w:lastRenderedPageBreak/>
        <w:t xml:space="preserve">7) </w:t>
      </w:r>
      <w:r w:rsidRPr="00F356E7">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EA2409">
        <w:t>договор</w:t>
      </w:r>
      <w:r w:rsidRPr="00F356E7">
        <w:t xml:space="preserve">ной службы заказчика, </w:t>
      </w:r>
      <w:r w:rsidR="00EA2409">
        <w:t>договор</w:t>
      </w:r>
      <w:r w:rsidRPr="00F356E7">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356E7">
        <w:t xml:space="preserve"> </w:t>
      </w:r>
      <w:proofErr w:type="gramStart"/>
      <w:r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356E7">
        <w:t>неполнородными</w:t>
      </w:r>
      <w:proofErr w:type="spellEnd"/>
      <w:r w:rsidRPr="00F356E7">
        <w:t xml:space="preserve"> (имеющими общих отца или мать) братьями и сестрами), усыновителями или усыновленными указанных физических лиц.</w:t>
      </w:r>
      <w:proofErr w:type="gramEnd"/>
      <w:r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t>тва</w:t>
      </w:r>
      <w:r w:rsidRPr="006F1CBD">
        <w:rPr>
          <w:color w:val="0070C0"/>
        </w:rPr>
        <w:t>;</w:t>
      </w:r>
    </w:p>
    <w:p w14:paraId="1363F0FC" w14:textId="77777777" w:rsidR="00B70E6F" w:rsidRDefault="00B70E6F" w:rsidP="00B70E6F">
      <w:pPr>
        <w:autoSpaceDE w:val="0"/>
        <w:autoSpaceDN w:val="0"/>
        <w:adjustRightInd w:val="0"/>
        <w:spacing w:line="240" w:lineRule="exact"/>
        <w:ind w:firstLine="567"/>
        <w:jc w:val="both"/>
      </w:pPr>
      <w:r w:rsidRPr="00953078">
        <w:t>8) участник закупки не является офшорной компанией.</w:t>
      </w:r>
    </w:p>
    <w:p w14:paraId="7C20B122" w14:textId="77777777" w:rsidR="00B70E6F" w:rsidRPr="00953078" w:rsidRDefault="00B70E6F" w:rsidP="00B70E6F">
      <w:pPr>
        <w:autoSpaceDE w:val="0"/>
        <w:autoSpaceDN w:val="0"/>
        <w:adjustRightInd w:val="0"/>
        <w:spacing w:line="240" w:lineRule="exact"/>
        <w:ind w:firstLine="567"/>
        <w:jc w:val="both"/>
      </w:pPr>
      <w:r w:rsidRPr="00AE5830">
        <w:t>9) отсутствие у участника закупки ограничений для участия в закупках, установленных законодательством Российской Федерации</w:t>
      </w:r>
    </w:p>
    <w:p w14:paraId="0D387165" w14:textId="77777777" w:rsidR="00B70E6F" w:rsidRPr="00F356E7" w:rsidRDefault="00B70E6F" w:rsidP="00B70E6F">
      <w:pPr>
        <w:suppressAutoHyphens/>
        <w:spacing w:line="240" w:lineRule="exact"/>
        <w:jc w:val="both"/>
      </w:pPr>
      <w:r>
        <w:t xml:space="preserve">10. </w:t>
      </w:r>
      <w:r w:rsidRPr="00F356E7">
        <w:t>Требование об отсутствии сведений об участнике закупки в реестре недобросовестных поставщиков:</w:t>
      </w:r>
    </w:p>
    <w:p w14:paraId="4962F5E6" w14:textId="77777777" w:rsidR="00B70E6F" w:rsidRPr="00F356E7" w:rsidRDefault="00B70E6F" w:rsidP="00B70E6F">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748059F5" w14:textId="34BCD3FE" w:rsidR="00B70E6F" w:rsidRPr="008E4088" w:rsidRDefault="00B70E6F" w:rsidP="00B70E6F">
      <w:pPr>
        <w:autoSpaceDE w:val="0"/>
        <w:autoSpaceDN w:val="0"/>
        <w:adjustRightInd w:val="0"/>
        <w:jc w:val="both"/>
      </w:pPr>
      <w:r w:rsidRPr="00173CA9">
        <w:t>11.</w:t>
      </w:r>
      <w:r>
        <w:rPr>
          <w:i/>
        </w:rPr>
        <w:t xml:space="preserve">  </w:t>
      </w:r>
      <w:r w:rsidRPr="008E4088">
        <w:t xml:space="preserve">Требования, предъявляемые </w:t>
      </w:r>
      <w:r>
        <w:t>к</w:t>
      </w:r>
      <w:r w:rsidRPr="008E4088">
        <w:t> участникам аукциона, в соответствии с </w:t>
      </w:r>
      <w:hyperlink r:id="rId9" w:anchor="/document/57431179/entry/3111" w:history="1">
        <w:r w:rsidRPr="008E4088">
          <w:t>пунктом 1 части 1</w:t>
        </w:r>
      </w:hyperlink>
      <w:r w:rsidRPr="008E4088">
        <w:t>, </w:t>
      </w:r>
      <w:hyperlink r:id="rId10" w:anchor="/document/57431179/entry/3120" w:history="1">
        <w:r w:rsidRPr="008E4088">
          <w:t>частями 2</w:t>
        </w:r>
      </w:hyperlink>
      <w:r w:rsidRPr="008E4088">
        <w:t> и </w:t>
      </w:r>
      <w:hyperlink r:id="rId11" w:anchor="/document/57431179/entry/990272" w:history="1">
        <w:r w:rsidRPr="008E4088">
          <w:t>2.1</w:t>
        </w:r>
      </w:hyperlink>
      <w:r w:rsidRPr="008E4088">
        <w:t> (при наличии таких требований) статьи 31</w:t>
      </w:r>
      <w:r>
        <w:t xml:space="preserve"> Закона </w:t>
      </w:r>
      <w:r w:rsidRPr="008E4088">
        <w:t xml:space="preserve"> о </w:t>
      </w:r>
      <w:r w:rsidR="00553426">
        <w:t>контрактной системе</w:t>
      </w:r>
      <w:r w:rsidRPr="008E4088">
        <w:t>:</w:t>
      </w:r>
      <w:r>
        <w:t xml:space="preserve"> Не </w:t>
      </w:r>
      <w:proofErr w:type="gramStart"/>
      <w:r>
        <w:t>установлены</w:t>
      </w:r>
      <w:proofErr w:type="gramEnd"/>
      <w:r w:rsidRPr="008E4088">
        <w:t>.</w:t>
      </w:r>
    </w:p>
    <w:p w14:paraId="7B08114C" w14:textId="4EF85BA3" w:rsidR="00B70E6F" w:rsidRPr="008E4088" w:rsidRDefault="00B70E6F" w:rsidP="00B70E6F">
      <w:pPr>
        <w:autoSpaceDE w:val="0"/>
        <w:autoSpaceDN w:val="0"/>
        <w:adjustRightInd w:val="0"/>
        <w:jc w:val="both"/>
      </w:pPr>
      <w:r w:rsidRPr="008E4088">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8E4088">
          <w:rPr>
            <w:rStyle w:val="a8"/>
            <w:color w:val="auto"/>
            <w:sz w:val="25"/>
            <w:szCs w:val="25"/>
            <w:u w:val="none"/>
            <w:shd w:val="clear" w:color="auto" w:fill="F3F1E9"/>
          </w:rPr>
          <w:t>частями 2</w:t>
        </w:r>
      </w:hyperlink>
      <w:r w:rsidRPr="008E4088">
        <w:rPr>
          <w:sz w:val="25"/>
          <w:szCs w:val="25"/>
          <w:shd w:val="clear" w:color="auto" w:fill="F3F1E9"/>
        </w:rPr>
        <w:t> и </w:t>
      </w:r>
      <w:hyperlink r:id="rId13" w:anchor="/document/57431179/entry/990272" w:history="1">
        <w:r w:rsidRPr="008E4088">
          <w:rPr>
            <w:rStyle w:val="a8"/>
            <w:color w:val="auto"/>
            <w:sz w:val="25"/>
            <w:szCs w:val="25"/>
            <w:u w:val="none"/>
            <w:shd w:val="clear" w:color="auto" w:fill="F3F1E9"/>
          </w:rPr>
          <w:t>2.1</w:t>
        </w:r>
      </w:hyperlink>
      <w:r w:rsidRPr="008E4088">
        <w:t xml:space="preserve"> статьи 31 Закона о </w:t>
      </w:r>
      <w:r w:rsidR="00EA2409">
        <w:t>договор</w:t>
      </w:r>
      <w:r w:rsidRPr="008E4088">
        <w:t xml:space="preserve">ной системе: </w:t>
      </w:r>
      <w:r>
        <w:t>не установлены</w:t>
      </w:r>
      <w:r w:rsidRPr="008E4088">
        <w:t>.</w:t>
      </w:r>
    </w:p>
    <w:p w14:paraId="7F8C9634" w14:textId="77777777" w:rsidR="00B70E6F" w:rsidRPr="00461A39" w:rsidRDefault="00B70E6F" w:rsidP="00B70E6F">
      <w:pPr>
        <w:autoSpaceDE w:val="0"/>
        <w:autoSpaceDN w:val="0"/>
        <w:adjustRightInd w:val="0"/>
        <w:jc w:val="both"/>
      </w:pPr>
      <w:r w:rsidRPr="00461A39">
        <w:t xml:space="preserve">13. </w:t>
      </w:r>
      <w:r w:rsidRPr="00461A39">
        <w:rPr>
          <w:i/>
        </w:rPr>
        <w:t xml:space="preserve">Участниками </w:t>
      </w:r>
      <w:r w:rsidRPr="00461A39">
        <w:rPr>
          <w:bCs/>
          <w:i/>
        </w:rPr>
        <w:t>закупки</w:t>
      </w:r>
      <w:r w:rsidRPr="00461A39">
        <w:rPr>
          <w:i/>
        </w:rPr>
        <w:t xml:space="preserve"> могут быть только субъекты малого предпринимательства </w:t>
      </w:r>
      <w:r w:rsidRPr="00461A39">
        <w:rPr>
          <w:bCs/>
          <w:i/>
        </w:rPr>
        <w:t>и социально ориентированные некоммерческие организации</w:t>
      </w:r>
      <w:r w:rsidRPr="00461A39">
        <w:rPr>
          <w:b/>
          <w:bCs/>
        </w:rPr>
        <w:t>.</w:t>
      </w:r>
    </w:p>
    <w:p w14:paraId="4F6B43FF" w14:textId="424C3D82" w:rsidR="00B70E6F" w:rsidRPr="00F356E7" w:rsidRDefault="00B70E6F" w:rsidP="00B70E6F">
      <w:pPr>
        <w:autoSpaceDE w:val="0"/>
        <w:autoSpaceDN w:val="0"/>
        <w:adjustRightInd w:val="0"/>
        <w:jc w:val="both"/>
        <w:rPr>
          <w:highlight w:val="yellow"/>
        </w:rPr>
      </w:pPr>
      <w:r>
        <w:t xml:space="preserve">14. </w:t>
      </w:r>
      <w:r w:rsidRPr="00F356E7">
        <w:t xml:space="preserve">Требование о привлечении к исполнению </w:t>
      </w:r>
      <w:r w:rsidR="00EA2409">
        <w:t>договор</w:t>
      </w:r>
      <w:r w:rsidRPr="00F356E7">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Pr="00461A39">
        <w:rPr>
          <w:i/>
        </w:rPr>
        <w:t xml:space="preserve">не установлено </w:t>
      </w:r>
    </w:p>
    <w:p w14:paraId="611C7842" w14:textId="77777777" w:rsidR="00B70E6F" w:rsidRPr="00F356E7" w:rsidRDefault="00B70E6F" w:rsidP="00B70E6F">
      <w:pPr>
        <w:autoSpaceDE w:val="0"/>
        <w:autoSpaceDN w:val="0"/>
        <w:adjustRightInd w:val="0"/>
        <w:jc w:val="both"/>
      </w:pPr>
      <w:r>
        <w:t xml:space="preserve">15. </w:t>
      </w:r>
      <w:r w:rsidRPr="00F356E7">
        <w:t xml:space="preserve">Документация об аукционе в электронной форме размещена </w:t>
      </w:r>
      <w:r>
        <w:t>в единой информационной системе</w:t>
      </w:r>
      <w:r w:rsidRPr="00F356E7">
        <w:t xml:space="preserve">  </w:t>
      </w:r>
      <w:r w:rsidRPr="00F356E7">
        <w:noBreakHyphen/>
        <w:t xml:space="preserve"> </w:t>
      </w:r>
      <w:proofErr w:type="spellStart"/>
      <w:r w:rsidRPr="00F356E7">
        <w:t>www</w:t>
      </w:r>
      <w:proofErr w:type="spellEnd"/>
      <w:r w:rsidRPr="00F356E7">
        <w:t>.</w:t>
      </w:r>
      <w:proofErr w:type="spellStart"/>
      <w:r w:rsidRPr="00F356E7">
        <w:rPr>
          <w:lang w:val="en-US"/>
        </w:rPr>
        <w:t>zakupki</w:t>
      </w:r>
      <w:proofErr w:type="spellEnd"/>
      <w:r w:rsidRPr="00F356E7">
        <w:t>.</w:t>
      </w:r>
      <w:proofErr w:type="spellStart"/>
      <w:r w:rsidRPr="00F356E7">
        <w:rPr>
          <w:lang w:val="en-US"/>
        </w:rPr>
        <w:t>gov</w:t>
      </w:r>
      <w:proofErr w:type="spellEnd"/>
      <w:r w:rsidRPr="00F356E7">
        <w:t>.</w:t>
      </w:r>
      <w:proofErr w:type="spellStart"/>
      <w:r w:rsidRPr="00F356E7">
        <w:rPr>
          <w:lang w:val="en-US"/>
        </w:rPr>
        <w:t>ru</w:t>
      </w:r>
      <w:proofErr w:type="spellEnd"/>
      <w:r w:rsidRPr="00F356E7">
        <w:t>.</w:t>
      </w:r>
    </w:p>
    <w:p w14:paraId="1C3E6807" w14:textId="7275A372" w:rsidR="00B70E6F" w:rsidRPr="00F356E7" w:rsidRDefault="00B70E6F" w:rsidP="00B70E6F">
      <w:pPr>
        <w:jc w:val="both"/>
      </w:pPr>
      <w:r>
        <w:t xml:space="preserve">16. </w:t>
      </w:r>
      <w:proofErr w:type="gramStart"/>
      <w:r w:rsidRPr="00F356E7">
        <w:t>Участник закупки</w:t>
      </w:r>
      <w:r w:rsidRPr="00AD144C">
        <w:t xml:space="preserve">, </w:t>
      </w:r>
      <w:commentRangeStart w:id="0"/>
      <w:r w:rsidRPr="00383517">
        <w:rPr>
          <w:rStyle w:val="ae"/>
          <w:i w:val="0"/>
          <w:iCs w:val="0"/>
          <w:color w:val="22272F"/>
          <w:sz w:val="25"/>
          <w:szCs w:val="25"/>
        </w:rPr>
        <w:t xml:space="preserve">зарегистрированный в единой информационной системе </w:t>
      </w:r>
      <w:r w:rsidRPr="00AD144C">
        <w:t xml:space="preserve">(с 01.01.2019 в соответствии с требованиями статьи 24.1 Закона о </w:t>
      </w:r>
      <w:r w:rsidR="00EA2409">
        <w:t>договор</w:t>
      </w:r>
      <w:r w:rsidRPr="00AD144C">
        <w:t xml:space="preserve">ной системе) </w:t>
      </w:r>
      <w:r w:rsidRPr="00383517">
        <w:rPr>
          <w:rStyle w:val="ae"/>
          <w:i w:val="0"/>
          <w:iCs w:val="0"/>
          <w:color w:val="22272F"/>
          <w:sz w:val="25"/>
          <w:szCs w:val="25"/>
        </w:rPr>
        <w:t>и аккредитованный</w:t>
      </w:r>
      <w:r w:rsidRPr="00AD144C">
        <w:rPr>
          <w:color w:val="22272F"/>
          <w:sz w:val="25"/>
          <w:szCs w:val="25"/>
          <w:shd w:val="clear" w:color="auto" w:fill="F3F1E9"/>
        </w:rPr>
        <w:t> </w:t>
      </w:r>
      <w:commentRangeEnd w:id="0"/>
      <w:r w:rsidRPr="00AD144C">
        <w:rPr>
          <w:rStyle w:val="ab"/>
        </w:rPr>
        <w:commentReference w:id="0"/>
      </w:r>
      <w:r w:rsidRPr="00F356E7">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200E1C">
        <w:t>10</w:t>
      </w:r>
      <w:r w:rsidRPr="00F356E7">
        <w:t xml:space="preserve">__ часов </w:t>
      </w:r>
      <w:r w:rsidR="00200E1C">
        <w:t>00</w:t>
      </w:r>
      <w:r w:rsidRPr="00F356E7">
        <w:t xml:space="preserve">__ минут </w:t>
      </w:r>
      <w:r>
        <w:t>«</w:t>
      </w:r>
      <w:r w:rsidRPr="00F356E7">
        <w:t>_</w:t>
      </w:r>
      <w:r w:rsidR="00200E1C">
        <w:t>08</w:t>
      </w:r>
      <w:r w:rsidRPr="00F356E7">
        <w:t>_</w:t>
      </w:r>
      <w:r>
        <w:t>»</w:t>
      </w:r>
      <w:r w:rsidRPr="00F356E7">
        <w:t> _</w:t>
      </w:r>
      <w:r w:rsidR="00200E1C">
        <w:t>августа</w:t>
      </w:r>
      <w:r w:rsidRPr="00F356E7">
        <w:t>____________ 201</w:t>
      </w:r>
      <w:r w:rsidR="00200E1C">
        <w:t>8</w:t>
      </w:r>
      <w:r>
        <w:t>__</w:t>
      </w:r>
      <w:r w:rsidRPr="00F356E7">
        <w:t xml:space="preserve"> года.</w:t>
      </w:r>
      <w:r>
        <w:t>16.</w:t>
      </w:r>
      <w:proofErr w:type="gramEnd"/>
      <w:r>
        <w:t xml:space="preserve"> </w:t>
      </w:r>
      <w:r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2129852C" w14:textId="618B97D2" w:rsidR="00B70E6F" w:rsidRPr="00F356E7" w:rsidRDefault="00B70E6F" w:rsidP="00B70E6F">
      <w:pPr>
        <w:autoSpaceDE w:val="0"/>
        <w:autoSpaceDN w:val="0"/>
        <w:adjustRightInd w:val="0"/>
        <w:jc w:val="both"/>
      </w:pPr>
      <w:r>
        <w:t xml:space="preserve">17. </w:t>
      </w:r>
      <w:r w:rsidRPr="00F356E7">
        <w:t xml:space="preserve">Дата окончания срока рассмотрения заявок на участие в аукционе в электронной форме: </w:t>
      </w:r>
      <w:r>
        <w:t>«</w:t>
      </w:r>
      <w:r w:rsidR="00200E1C">
        <w:t>09</w:t>
      </w:r>
      <w:r w:rsidRPr="00F356E7">
        <w:t>__</w:t>
      </w:r>
      <w:r>
        <w:t>»</w:t>
      </w:r>
      <w:r w:rsidRPr="00F356E7">
        <w:t> </w:t>
      </w:r>
      <w:r w:rsidR="00200E1C">
        <w:t>августа</w:t>
      </w:r>
      <w:r w:rsidRPr="00F356E7">
        <w:t>_________ 201</w:t>
      </w:r>
      <w:r w:rsidR="00200E1C">
        <w:t>8</w:t>
      </w:r>
      <w:r w:rsidRPr="00F356E7">
        <w:t xml:space="preserve"> года.</w:t>
      </w:r>
    </w:p>
    <w:p w14:paraId="50E6BE67" w14:textId="7F5592F1" w:rsidR="00B70E6F" w:rsidRPr="00F356E7" w:rsidRDefault="00B70E6F" w:rsidP="00B70E6F">
      <w:pPr>
        <w:autoSpaceDE w:val="0"/>
        <w:autoSpaceDN w:val="0"/>
        <w:adjustRightInd w:val="0"/>
        <w:jc w:val="both"/>
      </w:pPr>
      <w:r>
        <w:t xml:space="preserve">18. </w:t>
      </w:r>
      <w:r w:rsidRPr="00F356E7">
        <w:t xml:space="preserve">Дата проведения аукциона в электронной форме: </w:t>
      </w:r>
      <w:r>
        <w:t>«</w:t>
      </w:r>
      <w:r w:rsidR="00200E1C">
        <w:t>13</w:t>
      </w:r>
      <w:r w:rsidRPr="00F356E7">
        <w:t>__</w:t>
      </w:r>
      <w:r>
        <w:t>»</w:t>
      </w:r>
      <w:r w:rsidR="00200E1C">
        <w:t xml:space="preserve"> августа</w:t>
      </w:r>
      <w:r w:rsidRPr="00F356E7">
        <w:t> _______ 201</w:t>
      </w:r>
      <w:r w:rsidR="00200E1C">
        <w:t>8</w:t>
      </w:r>
      <w:bookmarkStart w:id="1" w:name="_GoBack"/>
      <w:bookmarkEnd w:id="1"/>
      <w:r>
        <w:t>_</w:t>
      </w:r>
      <w:r w:rsidRPr="00F356E7">
        <w:t xml:space="preserve"> года.</w:t>
      </w:r>
    </w:p>
    <w:p w14:paraId="3F2351F4" w14:textId="246C9559" w:rsidR="00B70E6F" w:rsidRPr="00F356E7" w:rsidRDefault="00B70E6F" w:rsidP="00B70E6F">
      <w:pPr>
        <w:autoSpaceDE w:val="0"/>
        <w:autoSpaceDN w:val="0"/>
        <w:adjustRightInd w:val="0"/>
        <w:jc w:val="both"/>
      </w:pPr>
      <w:r>
        <w:t xml:space="preserve">19. </w:t>
      </w:r>
      <w:r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t xml:space="preserve">не </w:t>
      </w:r>
      <w:r w:rsidRPr="00F356E7">
        <w:rPr>
          <w:i/>
        </w:rPr>
        <w:t>предоставляются</w:t>
      </w:r>
      <w:r>
        <w:rPr>
          <w:b/>
          <w:bCs/>
        </w:rPr>
        <w:t xml:space="preserve">. </w:t>
      </w:r>
      <w:r w:rsidRPr="00F356E7">
        <w:rPr>
          <w:i/>
        </w:rPr>
        <w:t xml:space="preserve"> Размер ___________% от цены </w:t>
      </w:r>
      <w:r w:rsidR="00EA2409">
        <w:rPr>
          <w:i/>
        </w:rPr>
        <w:t>договор</w:t>
      </w:r>
      <w:r w:rsidRPr="00F356E7">
        <w:rPr>
          <w:i/>
        </w:rPr>
        <w:t>а.</w:t>
      </w:r>
    </w:p>
    <w:p w14:paraId="490BE3FE" w14:textId="44B0F9E4" w:rsidR="00B70E6F" w:rsidRPr="00723807" w:rsidRDefault="00B70E6F" w:rsidP="00B70E6F">
      <w:pPr>
        <w:autoSpaceDE w:val="0"/>
        <w:autoSpaceDN w:val="0"/>
        <w:adjustRightInd w:val="0"/>
        <w:jc w:val="both"/>
      </w:pPr>
      <w:r>
        <w:t xml:space="preserve">20. </w:t>
      </w:r>
      <w:r w:rsidRPr="00F356E7">
        <w:t xml:space="preserve">Преимущества, предоставляемые осуществляющим производство товаров, выполнение работ, оказание услуг организациям инвалидов: </w:t>
      </w:r>
      <w:r>
        <w:t xml:space="preserve">не </w:t>
      </w:r>
      <w:r w:rsidRPr="00F356E7">
        <w:rPr>
          <w:i/>
        </w:rPr>
        <w:t xml:space="preserve">предоставляются. Размер ___________% от цены </w:t>
      </w:r>
      <w:r w:rsidR="00EA2409">
        <w:rPr>
          <w:i/>
        </w:rPr>
        <w:t>договор</w:t>
      </w:r>
      <w:r w:rsidRPr="00F356E7">
        <w:rPr>
          <w:i/>
        </w:rPr>
        <w:t>а.</w:t>
      </w:r>
    </w:p>
    <w:p w14:paraId="0597E3D6" w14:textId="621314C8" w:rsidR="009156C0" w:rsidRDefault="009156C0" w:rsidP="009156C0">
      <w:pPr>
        <w:autoSpaceDE w:val="0"/>
        <w:autoSpaceDN w:val="0"/>
        <w:adjustRightInd w:val="0"/>
        <w:jc w:val="both"/>
      </w:pPr>
      <w:r>
        <w:t xml:space="preserve">21. </w:t>
      </w:r>
      <w:r w:rsidRPr="00723807">
        <w:t xml:space="preserve">Размер обеспечения заявки на участие в закупке: </w:t>
      </w:r>
      <w:r>
        <w:t xml:space="preserve">1 956 (одна тысяча девятьсот пятьдесят шесть) </w:t>
      </w:r>
      <w:r w:rsidRPr="00723807">
        <w:t>рублей</w:t>
      </w:r>
      <w:r>
        <w:t xml:space="preserve"> </w:t>
      </w:r>
      <w:r w:rsidR="002E3B61">
        <w:t>55</w:t>
      </w:r>
      <w:r>
        <w:t xml:space="preserve"> копеек</w:t>
      </w:r>
      <w:r w:rsidRPr="00723807">
        <w:t xml:space="preserve">. </w:t>
      </w:r>
      <w:r w:rsidRPr="00301ABB">
        <w:t xml:space="preserve">Денежные средства, предназначенные для обеспечения заявок, вносятся </w:t>
      </w:r>
      <w:r w:rsidRPr="00301ABB">
        <w:lastRenderedPageBreak/>
        <w:t>участниками закупок на специальные счета, открытые ими в банках, перечень которых устанавливается Правительством Российской Федерации.</w:t>
      </w:r>
    </w:p>
    <w:p w14:paraId="0CA22AF5" w14:textId="10D3C9D9" w:rsidR="00B70E6F" w:rsidRPr="00723807" w:rsidRDefault="00B70E6F" w:rsidP="00B70E6F">
      <w:pPr>
        <w:pStyle w:val="3"/>
        <w:keepNext w:val="0"/>
        <w:spacing w:before="0" w:after="0"/>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 xml:space="preserve">22. </w:t>
      </w:r>
      <w:r w:rsidR="00EA2409">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 заключается только после предоставления участником закупки, с которым </w:t>
      </w:r>
      <w:r w:rsidRPr="00723807">
        <w:rPr>
          <w:rFonts w:ascii="Times New Roman" w:hAnsi="Times New Roman" w:cs="Times New Roman"/>
          <w:b w:val="0"/>
          <w:bCs w:val="0"/>
          <w:sz w:val="24"/>
          <w:szCs w:val="24"/>
        </w:rPr>
        <w:t xml:space="preserve">заключается </w:t>
      </w:r>
      <w:r w:rsidR="00EA2409">
        <w:rPr>
          <w:rFonts w:ascii="Times New Roman" w:hAnsi="Times New Roman" w:cs="Times New Roman"/>
          <w:b w:val="0"/>
          <w:bCs w:val="0"/>
          <w:sz w:val="24"/>
          <w:szCs w:val="24"/>
        </w:rPr>
        <w:t>договор</w:t>
      </w:r>
      <w:r w:rsidRPr="00723807">
        <w:rPr>
          <w:rFonts w:ascii="Times New Roman" w:hAnsi="Times New Roman" w:cs="Times New Roman"/>
          <w:b w:val="0"/>
          <w:bCs w:val="0"/>
          <w:sz w:val="24"/>
          <w:szCs w:val="24"/>
        </w:rPr>
        <w:t xml:space="preserve"> обеспечения исполнения </w:t>
      </w:r>
      <w:r w:rsidR="00EA2409">
        <w:rPr>
          <w:rFonts w:ascii="Times New Roman" w:hAnsi="Times New Roman" w:cs="Times New Roman"/>
          <w:b w:val="0"/>
          <w:bCs w:val="0"/>
          <w:sz w:val="24"/>
          <w:szCs w:val="24"/>
        </w:rPr>
        <w:t>договор</w:t>
      </w:r>
      <w:r w:rsidRPr="00723807">
        <w:rPr>
          <w:rFonts w:ascii="Times New Roman" w:hAnsi="Times New Roman" w:cs="Times New Roman"/>
          <w:b w:val="0"/>
          <w:bCs w:val="0"/>
          <w:sz w:val="24"/>
          <w:szCs w:val="24"/>
        </w:rPr>
        <w:t>а.</w:t>
      </w:r>
    </w:p>
    <w:p w14:paraId="4456B8FE" w14:textId="3156E1AD" w:rsidR="00B70E6F" w:rsidRPr="006F4615" w:rsidRDefault="00B70E6F" w:rsidP="00B70E6F">
      <w:pPr>
        <w:pStyle w:val="3"/>
        <w:keepNext w:val="0"/>
        <w:spacing w:before="0" w:after="0"/>
        <w:ind w:firstLine="708"/>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 xml:space="preserve">Исполнение </w:t>
      </w:r>
      <w:r w:rsidR="00EA2409">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а может обеспечиваться банковской гарантией, выданной банком, соответствующей требованиям статьи 45</w:t>
      </w:r>
      <w:r>
        <w:rPr>
          <w:rFonts w:ascii="Times New Roman" w:hAnsi="Times New Roman" w:cs="Times New Roman"/>
          <w:b w:val="0"/>
          <w:bCs w:val="0"/>
          <w:sz w:val="24"/>
          <w:szCs w:val="24"/>
        </w:rPr>
        <w:t xml:space="preserve"> Закона о </w:t>
      </w:r>
      <w:r w:rsidR="00EA2409">
        <w:rPr>
          <w:rFonts w:ascii="Times New Roman" w:hAnsi="Times New Roman" w:cs="Times New Roman"/>
          <w:b w:val="0"/>
          <w:bCs w:val="0"/>
          <w:sz w:val="24"/>
          <w:szCs w:val="24"/>
        </w:rPr>
        <w:t>договор</w:t>
      </w:r>
      <w:r>
        <w:rPr>
          <w:rFonts w:ascii="Times New Roman" w:hAnsi="Times New Roman" w:cs="Times New Roman"/>
          <w:b w:val="0"/>
          <w:bCs w:val="0"/>
          <w:sz w:val="24"/>
          <w:szCs w:val="24"/>
        </w:rPr>
        <w:t>ной системе</w:t>
      </w:r>
      <w:r w:rsidRPr="006F4615">
        <w:rPr>
          <w:rFonts w:ascii="Times New Roman" w:hAnsi="Times New Roman" w:cs="Times New Roman"/>
          <w:b w:val="0"/>
          <w:bCs w:val="0"/>
          <w:sz w:val="24"/>
          <w:szCs w:val="24"/>
        </w:rPr>
        <w:t xml:space="preserve">, </w:t>
      </w:r>
      <w:r w:rsidRPr="00644478">
        <w:rPr>
          <w:rFonts w:ascii="Times New Roman" w:hAnsi="Times New Roman" w:cs="Times New Roman"/>
          <w:b w:val="0"/>
          <w:bCs w:val="0"/>
          <w:sz w:val="24"/>
          <w:szCs w:val="24"/>
        </w:rPr>
        <w:t xml:space="preserve">с учетом </w:t>
      </w:r>
      <w:r w:rsidR="002E3B61" w:rsidRPr="00644478">
        <w:rPr>
          <w:rFonts w:ascii="Times New Roman" w:hAnsi="Times New Roman" w:cs="Times New Roman"/>
          <w:b w:val="0"/>
          <w:bCs w:val="0"/>
          <w:sz w:val="24"/>
          <w:szCs w:val="24"/>
        </w:rPr>
        <w:t>требований,</w:t>
      </w:r>
      <w:r w:rsidRPr="00644478">
        <w:rPr>
          <w:rFonts w:ascii="Times New Roman" w:hAnsi="Times New Roman" w:cs="Times New Roman"/>
          <w:b w:val="0"/>
          <w:bCs w:val="0"/>
          <w:sz w:val="24"/>
          <w:szCs w:val="24"/>
        </w:rPr>
        <w:t xml:space="preserve"> установленных постановлением Правительства Российской Федерации от 8 ноября 2013 г. №1005 (с учетом изменений и дополнений)</w:t>
      </w:r>
      <w:r w:rsidRPr="006F4615">
        <w:rPr>
          <w:rFonts w:ascii="Times New Roman" w:hAnsi="Times New Roman" w:cs="Times New Roman"/>
          <w:b w:val="0"/>
          <w:bCs w:val="0"/>
          <w:sz w:val="24"/>
          <w:szCs w:val="24"/>
        </w:rPr>
        <w:t xml:space="preserve"> или денежными средствами. Способ обеспечения исполнения </w:t>
      </w:r>
      <w:r w:rsidR="00EA2409">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определяется участником закупки, с которым заключается </w:t>
      </w:r>
      <w:r w:rsidR="00EA2409">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самостоятельно.</w:t>
      </w:r>
    </w:p>
    <w:p w14:paraId="4E03C6C2" w14:textId="6B471F44" w:rsidR="00B70E6F" w:rsidRPr="006F4615" w:rsidRDefault="00B70E6F" w:rsidP="00B70E6F">
      <w:pPr>
        <w:suppressAutoHyphens/>
        <w:autoSpaceDE w:val="0"/>
        <w:autoSpaceDN w:val="0"/>
        <w:adjustRightInd w:val="0"/>
        <w:ind w:firstLine="708"/>
        <w:jc w:val="both"/>
        <w:outlineLvl w:val="0"/>
      </w:pPr>
      <w:r w:rsidRPr="006F4615">
        <w:t xml:space="preserve">Срок действия банковской гарантии должен превышать срок действия </w:t>
      </w:r>
      <w:r w:rsidR="00EA2409">
        <w:t>договор</w:t>
      </w:r>
      <w:r w:rsidRPr="006F4615">
        <w:t>а не менее чем на один месяц.</w:t>
      </w:r>
    </w:p>
    <w:p w14:paraId="131327F1" w14:textId="3CED1147" w:rsidR="009156C0" w:rsidRPr="006F4615" w:rsidRDefault="009156C0" w:rsidP="009156C0">
      <w:pPr>
        <w:suppressAutoHyphens/>
        <w:autoSpaceDE w:val="0"/>
        <w:autoSpaceDN w:val="0"/>
        <w:adjustRightInd w:val="0"/>
        <w:ind w:firstLine="708"/>
        <w:jc w:val="both"/>
        <w:outlineLvl w:val="0"/>
      </w:pPr>
      <w:r w:rsidRPr="006F4615">
        <w:t xml:space="preserve">Размер обеспечения исполнения </w:t>
      </w:r>
      <w:r w:rsidR="00EA2409">
        <w:t>договор</w:t>
      </w:r>
      <w:r w:rsidRPr="006F4615">
        <w:t xml:space="preserve">а составляет </w:t>
      </w:r>
      <w:r>
        <w:t>9 782 (девять тысяч семьсот восемьдесят два) рубля 73 копейки</w:t>
      </w:r>
      <w:r w:rsidRPr="006F4615">
        <w:t>.</w:t>
      </w:r>
    </w:p>
    <w:p w14:paraId="599E9ADB" w14:textId="42D2C3E6" w:rsidR="00B70E6F" w:rsidRPr="00953078" w:rsidRDefault="00B70E6F" w:rsidP="00B70E6F">
      <w:pPr>
        <w:ind w:firstLine="708"/>
        <w:jc w:val="both"/>
      </w:pPr>
      <w:r w:rsidRPr="00953078">
        <w:t xml:space="preserve">В случае возникновения обстоятельств, препятствующих заключению </w:t>
      </w:r>
      <w:r w:rsidR="00EA2409">
        <w:t>договор</w:t>
      </w:r>
      <w:r w:rsidRPr="00953078">
        <w:t xml:space="preserve">а в установленные Законом о </w:t>
      </w:r>
      <w:r w:rsidR="00EA2409">
        <w:t>договор</w:t>
      </w:r>
      <w:r w:rsidRPr="00953078">
        <w:t xml:space="preserve">ной системе сроки, срок действия банковской гарантии продлевается на срок наличия таких обстоятельств.  </w:t>
      </w:r>
    </w:p>
    <w:p w14:paraId="34A7B587" w14:textId="5890FCF7" w:rsidR="00B70E6F" w:rsidRDefault="00B70E6F" w:rsidP="00B70E6F">
      <w:pPr>
        <w:pStyle w:val="3"/>
        <w:keepNext w:val="0"/>
        <w:tabs>
          <w:tab w:val="left" w:pos="708"/>
        </w:tab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Pr="00953078">
        <w:rPr>
          <w:rFonts w:ascii="Times New Roman" w:hAnsi="Times New Roman" w:cs="Times New Roman"/>
          <w:b w:val="0"/>
          <w:bCs w:val="0"/>
          <w:sz w:val="24"/>
          <w:szCs w:val="24"/>
        </w:rPr>
        <w:t xml:space="preserve">Обеспечение исполнения </w:t>
      </w:r>
      <w:r w:rsidR="00EA2409">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а должно быть предоставлено одновременно с подписанным экземпляром </w:t>
      </w:r>
      <w:r w:rsidR="00EA2409">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а.</w:t>
      </w:r>
    </w:p>
    <w:p w14:paraId="20EBBA16" w14:textId="7A68BDC9" w:rsidR="00B70E6F" w:rsidRDefault="00B70E6F" w:rsidP="00B70E6F">
      <w:pPr>
        <w:ind w:firstLine="708"/>
      </w:pPr>
      <w:r>
        <w:t xml:space="preserve">Обеспечение исполнения </w:t>
      </w:r>
      <w:r w:rsidR="00EA2409">
        <w:t>договор</w:t>
      </w:r>
      <w:r>
        <w:t>а не требуется в случае:</w:t>
      </w:r>
    </w:p>
    <w:p w14:paraId="0E4EA0C2" w14:textId="5355A212" w:rsidR="00B70E6F" w:rsidRDefault="00B70E6F" w:rsidP="00B70E6F">
      <w:r>
        <w:t xml:space="preserve">1) заключения </w:t>
      </w:r>
      <w:r w:rsidR="00EA2409">
        <w:t>договор</w:t>
      </w:r>
      <w:r>
        <w:t>а с участником закупки, который является казенным учреждением;</w:t>
      </w:r>
    </w:p>
    <w:p w14:paraId="7979DFE1" w14:textId="77777777" w:rsidR="00B70E6F" w:rsidRDefault="00B70E6F" w:rsidP="00B70E6F">
      <w:r>
        <w:t>2) осуществления закупки услуги по предоставлению кредита;</w:t>
      </w:r>
    </w:p>
    <w:p w14:paraId="538EBDC9" w14:textId="45287459" w:rsidR="00B70E6F" w:rsidRPr="001A7CF7" w:rsidRDefault="00B70E6F" w:rsidP="00B70E6F">
      <w:pPr>
        <w:rPr>
          <w:b/>
          <w:bCs/>
        </w:rPr>
      </w:pPr>
      <w:r>
        <w:t xml:space="preserve">3) заключения бюджетным учреждением, государственным, муниципальным унитарными предприятиями </w:t>
      </w:r>
      <w:r w:rsidR="00EA2409">
        <w:t>договор</w:t>
      </w:r>
      <w:r>
        <w:t>а, предметом которого является выдача банковской гарантии.</w:t>
      </w:r>
    </w:p>
    <w:p w14:paraId="2613BC63" w14:textId="03BF03D2" w:rsidR="00B70E6F" w:rsidRDefault="00B70E6F" w:rsidP="00B70E6F">
      <w:pPr>
        <w:pStyle w:val="3"/>
        <w:keepNext w:val="0"/>
        <w:spacing w:before="0" w:after="0"/>
        <w:ind w:firstLine="708"/>
        <w:jc w:val="both"/>
        <w:rPr>
          <w:rFonts w:ascii="Times New Roman" w:hAnsi="Times New Roman"/>
          <w:b w:val="0"/>
          <w:bCs w:val="0"/>
          <w:sz w:val="24"/>
          <w:szCs w:val="24"/>
        </w:rPr>
      </w:pPr>
      <w:r w:rsidRPr="006F4615">
        <w:rPr>
          <w:rFonts w:ascii="Times New Roman" w:hAnsi="Times New Roman" w:cs="Times New Roman"/>
          <w:b w:val="0"/>
          <w:bCs w:val="0"/>
          <w:sz w:val="24"/>
          <w:szCs w:val="24"/>
        </w:rPr>
        <w:t xml:space="preserve">В ходе исполнения </w:t>
      </w:r>
      <w:r w:rsidR="00EA2409">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поставщик (подрядчик, исполнитель) вправе представить заказчику взамен ранее представленного обеспечения исполнения </w:t>
      </w:r>
      <w:r w:rsidR="00EA2409">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новое обеспечение исполнения </w:t>
      </w:r>
      <w:r w:rsidR="00EA2409">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уменьшенное на размер выполненных обязательств по </w:t>
      </w:r>
      <w:r w:rsidR="00EA2409">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у, при этом может быть изменен способ обеспечения исполнения </w:t>
      </w:r>
      <w:r w:rsidR="00EA2409">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а.</w:t>
      </w:r>
      <w:r w:rsidRPr="000642AF">
        <w:rPr>
          <w:rFonts w:ascii="Times New Roman" w:hAnsi="Times New Roman"/>
          <w:b w:val="0"/>
          <w:bCs w:val="0"/>
          <w:sz w:val="24"/>
          <w:szCs w:val="24"/>
        </w:rPr>
        <w:t xml:space="preserve"> </w:t>
      </w:r>
    </w:p>
    <w:p w14:paraId="5E2ED8D0" w14:textId="0BA85BA5" w:rsidR="00B70E6F" w:rsidRPr="00953078" w:rsidRDefault="00B70E6F" w:rsidP="00B70E6F">
      <w:pPr>
        <w:pStyle w:val="3"/>
        <w:keepNext w:val="0"/>
        <w:spacing w:before="0" w:after="0"/>
        <w:ind w:firstLine="708"/>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 xml:space="preserve">Требования к обеспечению исполнения </w:t>
      </w:r>
      <w:r w:rsidR="00EA2409">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а, предоставляемому в виде банковской гарантии, установлены в статье 45 Закона о </w:t>
      </w:r>
      <w:r w:rsidR="00EA2409">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ной системе, а именно:</w:t>
      </w:r>
    </w:p>
    <w:p w14:paraId="46407BE7" w14:textId="77777777" w:rsidR="00B70E6F" w:rsidRPr="00953078" w:rsidRDefault="00B70E6F" w:rsidP="00B70E6F">
      <w:pPr>
        <w:autoSpaceDE w:val="0"/>
        <w:autoSpaceDN w:val="0"/>
        <w:adjustRightInd w:val="0"/>
        <w:ind w:firstLine="540"/>
      </w:pPr>
      <w:r w:rsidRPr="00953078">
        <w:t>1. Банковская гарантия должна быть безотзывной;</w:t>
      </w:r>
    </w:p>
    <w:p w14:paraId="32DE2CAD" w14:textId="77777777" w:rsidR="00B70E6F" w:rsidRDefault="00B70E6F" w:rsidP="00B70E6F">
      <w:pPr>
        <w:autoSpaceDE w:val="0"/>
        <w:autoSpaceDN w:val="0"/>
        <w:adjustRightInd w:val="0"/>
        <w:ind w:firstLine="540"/>
      </w:pPr>
      <w:r>
        <w:t xml:space="preserve">2.  Банковская гарантия должна содержать: </w:t>
      </w:r>
    </w:p>
    <w:p w14:paraId="1064C7EF" w14:textId="77777777" w:rsidR="00B70E6F" w:rsidRDefault="00B70E6F" w:rsidP="00B70E6F">
      <w:pPr>
        <w:autoSpaceDE w:val="0"/>
        <w:autoSpaceDN w:val="0"/>
        <w:adjustRightInd w:val="0"/>
        <w:ind w:firstLine="540"/>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w:t>
      </w:r>
      <w:r w:rsidRPr="00597E37">
        <w:t xml:space="preserve">со </w:t>
      </w:r>
      <w:hyperlink r:id="rId15" w:history="1">
        <w:r w:rsidRPr="00597E37">
          <w:t>статьей 96</w:t>
        </w:r>
      </w:hyperlink>
      <w:r>
        <w:t xml:space="preserve"> настоящего Федерального закона;</w:t>
      </w:r>
    </w:p>
    <w:p w14:paraId="0556E28F" w14:textId="77777777" w:rsidR="00B70E6F" w:rsidRDefault="00B70E6F" w:rsidP="00B70E6F">
      <w:pPr>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14:paraId="713E4D68" w14:textId="77777777" w:rsidR="00B70E6F" w:rsidRDefault="00B70E6F" w:rsidP="00B70E6F">
      <w:pPr>
        <w:autoSpaceDE w:val="0"/>
        <w:autoSpaceDN w:val="0"/>
        <w:adjustRightInd w:val="0"/>
        <w:ind w:firstLine="540"/>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7E2C773A" w14:textId="77777777" w:rsidR="00B70E6F" w:rsidRDefault="00B70E6F" w:rsidP="00B70E6F">
      <w:pPr>
        <w:autoSpaceDE w:val="0"/>
        <w:autoSpaceDN w:val="0"/>
        <w:adjustRightInd w:val="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AE6F45E" w14:textId="77777777" w:rsidR="00B70E6F" w:rsidRDefault="00B70E6F" w:rsidP="00B70E6F">
      <w:pPr>
        <w:autoSpaceDE w:val="0"/>
        <w:autoSpaceDN w:val="0"/>
        <w:adjustRightInd w:val="0"/>
        <w:ind w:firstLine="540"/>
        <w:jc w:val="both"/>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9397D35" w14:textId="77777777" w:rsidR="00B70E6F" w:rsidRDefault="00B70E6F" w:rsidP="00B70E6F">
      <w:pPr>
        <w:autoSpaceDE w:val="0"/>
        <w:autoSpaceDN w:val="0"/>
        <w:adjustRightInd w:val="0"/>
        <w:ind w:firstLine="540"/>
        <w:jc w:val="both"/>
      </w:pPr>
      <w:r>
        <w:t>6) срок действия банковской гарантии;</w:t>
      </w:r>
    </w:p>
    <w:p w14:paraId="0D8549E7" w14:textId="1C9034B7" w:rsidR="00B70E6F" w:rsidRDefault="00B70E6F" w:rsidP="00B70E6F">
      <w:pPr>
        <w:autoSpaceDE w:val="0"/>
        <w:autoSpaceDN w:val="0"/>
        <w:adjustRightInd w:val="0"/>
        <w:ind w:firstLine="540"/>
        <w:jc w:val="both"/>
      </w:pPr>
      <w: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EA2409">
        <w:t>договор</w:t>
      </w:r>
      <w:r>
        <w:t xml:space="preserve">а при его заключении, в случае предоставления банковской гарантии в качестве обеспечения исполнения </w:t>
      </w:r>
      <w:r w:rsidR="00EA2409">
        <w:t>договор</w:t>
      </w:r>
      <w:r>
        <w:t>а;</w:t>
      </w:r>
    </w:p>
    <w:p w14:paraId="4D70C8C2" w14:textId="77777777" w:rsidR="00B70E6F" w:rsidRDefault="00B70E6F" w:rsidP="00B70E6F">
      <w:pPr>
        <w:autoSpaceDE w:val="0"/>
        <w:autoSpaceDN w:val="0"/>
        <w:adjustRightInd w:val="0"/>
        <w:ind w:firstLine="540"/>
        <w:jc w:val="both"/>
      </w:pPr>
      <w:r>
        <w:t xml:space="preserve">8) установленный Правительством Российской Федерации </w:t>
      </w:r>
      <w:hyperlink r:id="rId16" w:history="1">
        <w:r w:rsidRPr="00F536E3">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7AD289E6" w14:textId="2013BB83" w:rsidR="00B70E6F" w:rsidRPr="00461A39" w:rsidRDefault="00B70E6F" w:rsidP="00B70E6F">
      <w:pPr>
        <w:autoSpaceDE w:val="0"/>
        <w:autoSpaceDN w:val="0"/>
        <w:adjustRightInd w:val="0"/>
        <w:ind w:firstLine="540"/>
        <w:jc w:val="both"/>
        <w:rPr>
          <w:color w:val="000000" w:themeColor="text1"/>
        </w:rPr>
      </w:pPr>
      <w:proofErr w:type="gramStart"/>
      <w:r w:rsidRPr="00461A39">
        <w:rPr>
          <w:color w:val="000000" w:themeColor="text1"/>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w:t>
      </w:r>
      <w:r w:rsidRPr="00461A39">
        <w:rPr>
          <w:color w:val="000000" w:themeColor="text1"/>
        </w:rPr>
        <w:lastRenderedPageBreak/>
        <w:t xml:space="preserve">банковской гарантии, предоставленной в качестве обеспечения исполнения </w:t>
      </w:r>
      <w:r w:rsidR="00EA2409">
        <w:rPr>
          <w:color w:val="000000" w:themeColor="text1"/>
        </w:rPr>
        <w:t>договор</w:t>
      </w:r>
      <w:r w:rsidRPr="00461A39">
        <w:rPr>
          <w:color w:val="000000" w:themeColor="text1"/>
        </w:rPr>
        <w:t xml:space="preserve">а, в размере цены </w:t>
      </w:r>
      <w:r w:rsidR="00EA2409">
        <w:rPr>
          <w:color w:val="000000" w:themeColor="text1"/>
        </w:rPr>
        <w:t>договор</w:t>
      </w:r>
      <w:r w:rsidRPr="00461A39">
        <w:rPr>
          <w:color w:val="000000" w:themeColor="text1"/>
        </w:rPr>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sidR="00EA2409">
        <w:rPr>
          <w:color w:val="000000" w:themeColor="text1"/>
        </w:rPr>
        <w:t>договор</w:t>
      </w:r>
      <w:r w:rsidRPr="00461A39">
        <w:rPr>
          <w:color w:val="000000" w:themeColor="text1"/>
        </w:rPr>
        <w:t>ом и оплаченных заказчиком, но</w:t>
      </w:r>
      <w:proofErr w:type="gramEnd"/>
      <w:r w:rsidRPr="00461A39">
        <w:rPr>
          <w:color w:val="000000" w:themeColor="text1"/>
        </w:rPr>
        <w:t xml:space="preserve"> не </w:t>
      </w:r>
      <w:proofErr w:type="gramStart"/>
      <w:r w:rsidRPr="00461A39">
        <w:rPr>
          <w:color w:val="000000" w:themeColor="text1"/>
        </w:rPr>
        <w:t>превышающем</w:t>
      </w:r>
      <w:proofErr w:type="gramEnd"/>
      <w:r w:rsidRPr="00461A39">
        <w:rPr>
          <w:color w:val="000000" w:themeColor="text1"/>
        </w:rPr>
        <w:t xml:space="preserve"> размер обеспечения исполнения </w:t>
      </w:r>
      <w:r w:rsidR="00EA2409">
        <w:rPr>
          <w:color w:val="000000" w:themeColor="text1"/>
        </w:rPr>
        <w:t>договор</w:t>
      </w:r>
      <w:r w:rsidRPr="00461A39">
        <w:rPr>
          <w:color w:val="000000" w:themeColor="text1"/>
        </w:rPr>
        <w:t>а;</w:t>
      </w:r>
    </w:p>
    <w:p w14:paraId="7A012B12" w14:textId="0BB366EA" w:rsidR="00B70E6F" w:rsidRPr="00461A39" w:rsidRDefault="00B70E6F" w:rsidP="00B70E6F">
      <w:pPr>
        <w:autoSpaceDE w:val="0"/>
        <w:autoSpaceDN w:val="0"/>
        <w:adjustRightInd w:val="0"/>
        <w:ind w:firstLine="540"/>
        <w:jc w:val="both"/>
        <w:rPr>
          <w:color w:val="000000" w:themeColor="text1"/>
        </w:rPr>
      </w:pPr>
      <w:r w:rsidRPr="00461A39">
        <w:rPr>
          <w:color w:val="000000" w:themeColor="text1"/>
        </w:rPr>
        <w:t>10) права заказчика в случаях, установленных </w:t>
      </w:r>
      <w:hyperlink r:id="rId17" w:anchor="/document/70353464/entry/4413" w:history="1">
        <w:r w:rsidRPr="00461A39">
          <w:rPr>
            <w:color w:val="000000" w:themeColor="text1"/>
          </w:rPr>
          <w:t>частью 13 статьи 44</w:t>
        </w:r>
      </w:hyperlink>
      <w:r w:rsidRPr="00461A39">
        <w:rPr>
          <w:color w:val="000000" w:themeColor="text1"/>
        </w:rPr>
        <w:t xml:space="preserve"> Закона о </w:t>
      </w:r>
      <w:r w:rsidR="00EA2409">
        <w:rPr>
          <w:color w:val="000000" w:themeColor="text1"/>
        </w:rPr>
        <w:t>договор</w:t>
      </w:r>
      <w:r w:rsidRPr="00461A39">
        <w:rPr>
          <w:color w:val="000000" w:themeColor="text1"/>
        </w:rPr>
        <w:t>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19DE4EBF" w14:textId="77777777" w:rsidR="00B70E6F" w:rsidRPr="00461A39" w:rsidRDefault="00B70E6F" w:rsidP="00B70E6F">
      <w:pPr>
        <w:autoSpaceDE w:val="0"/>
        <w:autoSpaceDN w:val="0"/>
        <w:adjustRightInd w:val="0"/>
        <w:ind w:firstLine="540"/>
        <w:jc w:val="both"/>
        <w:rPr>
          <w:color w:val="000000" w:themeColor="text1"/>
        </w:rPr>
      </w:pPr>
      <w:r w:rsidRPr="00461A39">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07FBCF3" w14:textId="77777777" w:rsidR="00B70E6F" w:rsidRPr="00461A39" w:rsidRDefault="00B70E6F" w:rsidP="00B70E6F">
      <w:pPr>
        <w:autoSpaceDE w:val="0"/>
        <w:autoSpaceDN w:val="0"/>
        <w:adjustRightInd w:val="0"/>
        <w:ind w:firstLine="540"/>
        <w:jc w:val="both"/>
        <w:rPr>
          <w:color w:val="000000" w:themeColor="text1"/>
          <w:sz w:val="23"/>
          <w:szCs w:val="23"/>
        </w:rPr>
      </w:pPr>
      <w:r w:rsidRPr="00461A39">
        <w:rPr>
          <w:color w:val="000000" w:themeColor="text1"/>
        </w:rPr>
        <w:t>12) условия о том, что расходы, возникающие в связи с перечислением денежных</w:t>
      </w:r>
      <w:r w:rsidRPr="00461A39">
        <w:rPr>
          <w:color w:val="000000" w:themeColor="text1"/>
          <w:sz w:val="23"/>
          <w:szCs w:val="23"/>
        </w:rPr>
        <w:t xml:space="preserve"> средств гарантом по банковской гарантии, несет гарант.</w:t>
      </w:r>
    </w:p>
    <w:p w14:paraId="3F80554C" w14:textId="5097DB40" w:rsidR="00B70E6F" w:rsidRPr="00461A39" w:rsidRDefault="00B70E6F" w:rsidP="00B70E6F">
      <w:pPr>
        <w:pStyle w:val="s1"/>
        <w:spacing w:before="0" w:beforeAutospacing="0" w:after="0" w:afterAutospacing="0"/>
        <w:jc w:val="both"/>
        <w:rPr>
          <w:color w:val="000000" w:themeColor="text1"/>
        </w:rPr>
      </w:pPr>
      <w:r w:rsidRPr="00461A39">
        <w:rPr>
          <w:color w:val="000000" w:themeColor="text1"/>
        </w:rPr>
        <w:t xml:space="preserve">3. Банковская гарантия, информация о ней и документы, предусмотренные частью 9 статьи 45 Закона о </w:t>
      </w:r>
      <w:r w:rsidR="00EA2409">
        <w:rPr>
          <w:color w:val="000000" w:themeColor="text1"/>
        </w:rPr>
        <w:t>договор</w:t>
      </w:r>
      <w:r w:rsidRPr="00461A39">
        <w:rPr>
          <w:color w:val="000000" w:themeColor="text1"/>
        </w:rPr>
        <w:t>ной системе,</w:t>
      </w:r>
      <w:proofErr w:type="gramStart"/>
      <w:r w:rsidRPr="00461A39">
        <w:rPr>
          <w:color w:val="000000" w:themeColor="text1"/>
        </w:rPr>
        <w:t xml:space="preserve"> </w:t>
      </w:r>
      <w:r w:rsidRPr="005635D3">
        <w:rPr>
          <w:color w:val="FF0000"/>
        </w:rPr>
        <w:t>,</w:t>
      </w:r>
      <w:proofErr w:type="gramEnd"/>
      <w:r w:rsidRPr="005635D3">
        <w:rPr>
          <w:color w:val="FF0000"/>
        </w:rPr>
        <w:t xml:space="preserve"> </w:t>
      </w:r>
      <w:r w:rsidRPr="00FF1CD4">
        <w:t>не  размещаются на официальном сайте</w:t>
      </w:r>
    </w:p>
    <w:p w14:paraId="39552618" w14:textId="7CE20402" w:rsidR="00B70E6F" w:rsidRDefault="00B70E6F" w:rsidP="00B70E6F">
      <w:pPr>
        <w:pStyle w:val="3"/>
        <w:keepNext w:val="0"/>
        <w:spacing w:before="0" w:after="0"/>
        <w:ind w:firstLine="540"/>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 xml:space="preserve">Требования к обеспечению исполнения </w:t>
      </w:r>
      <w:r w:rsidR="00EA2409">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а, предоставляемому в виде денежных средств:</w:t>
      </w:r>
      <w:r>
        <w:rPr>
          <w:rFonts w:ascii="Times New Roman" w:hAnsi="Times New Roman" w:cs="Times New Roman"/>
          <w:b w:val="0"/>
          <w:bCs w:val="0"/>
          <w:sz w:val="24"/>
          <w:szCs w:val="24"/>
        </w:rPr>
        <w:t xml:space="preserve"> </w:t>
      </w:r>
      <w:r w:rsidRPr="00953078">
        <w:rPr>
          <w:rFonts w:ascii="Times New Roman" w:hAnsi="Times New Roman" w:cs="Times New Roman"/>
          <w:b w:val="0"/>
          <w:bCs w:val="0"/>
          <w:sz w:val="24"/>
          <w:szCs w:val="24"/>
        </w:rPr>
        <w:t xml:space="preserve">денежные средства, вносимые в обеспечение исполнения </w:t>
      </w:r>
      <w:r w:rsidR="00EA2409">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а, должны быть перечислены по следующим реквизитам:</w:t>
      </w:r>
      <w:r>
        <w:rPr>
          <w:rFonts w:ascii="Times New Roman" w:hAnsi="Times New Roman" w:cs="Times New Roman"/>
          <w:b w:val="0"/>
          <w:bCs w:val="0"/>
          <w:sz w:val="24"/>
          <w:szCs w:val="24"/>
        </w:rPr>
        <w:t xml:space="preserve">  </w:t>
      </w:r>
    </w:p>
    <w:p w14:paraId="470D746D" w14:textId="77777777" w:rsidR="009156C0" w:rsidRPr="00A162DC" w:rsidRDefault="009156C0" w:rsidP="009156C0">
      <w:pPr>
        <w:pStyle w:val="4"/>
        <w:keepNext w:val="0"/>
        <w:spacing w:before="0" w:after="0"/>
        <w:ind w:left="567"/>
        <w:jc w:val="both"/>
        <w:rPr>
          <w:color w:val="000000" w:themeColor="text1"/>
          <w:sz w:val="22"/>
          <w:szCs w:val="20"/>
        </w:rPr>
      </w:pPr>
      <w:r w:rsidRPr="00A162DC">
        <w:rPr>
          <w:bCs w:val="0"/>
          <w:color w:val="000000" w:themeColor="text1"/>
          <w:sz w:val="24"/>
          <w:szCs w:val="24"/>
        </w:rPr>
        <w:t xml:space="preserve">  </w:t>
      </w:r>
      <w:proofErr w:type="spellStart"/>
      <w:r w:rsidRPr="00A162DC">
        <w:rPr>
          <w:color w:val="000000" w:themeColor="text1"/>
          <w:sz w:val="22"/>
          <w:szCs w:val="20"/>
        </w:rPr>
        <w:t>Депфин</w:t>
      </w:r>
      <w:proofErr w:type="spellEnd"/>
      <w:r w:rsidRPr="00A162DC">
        <w:rPr>
          <w:color w:val="000000" w:themeColor="text1"/>
          <w:sz w:val="22"/>
          <w:szCs w:val="20"/>
        </w:rPr>
        <w:t xml:space="preserve"> </w:t>
      </w:r>
      <w:proofErr w:type="spellStart"/>
      <w:r w:rsidRPr="00A162DC">
        <w:rPr>
          <w:color w:val="000000" w:themeColor="text1"/>
          <w:sz w:val="22"/>
          <w:szCs w:val="20"/>
        </w:rPr>
        <w:t>Югорска</w:t>
      </w:r>
      <w:proofErr w:type="spellEnd"/>
      <w:r w:rsidRPr="00A162DC">
        <w:rPr>
          <w:color w:val="000000" w:themeColor="text1"/>
          <w:sz w:val="22"/>
          <w:szCs w:val="20"/>
        </w:rPr>
        <w:t xml:space="preserve"> (МБОУ «Гимназия», </w:t>
      </w:r>
      <w:proofErr w:type="spellStart"/>
      <w:r w:rsidRPr="00A162DC">
        <w:rPr>
          <w:color w:val="000000" w:themeColor="text1"/>
          <w:sz w:val="22"/>
          <w:szCs w:val="20"/>
        </w:rPr>
        <w:t>л.с</w:t>
      </w:r>
      <w:proofErr w:type="spellEnd"/>
      <w:r w:rsidRPr="00A162DC">
        <w:rPr>
          <w:color w:val="000000" w:themeColor="text1"/>
          <w:sz w:val="22"/>
          <w:szCs w:val="20"/>
        </w:rPr>
        <w:t>. 300.14.103.0)</w:t>
      </w:r>
    </w:p>
    <w:p w14:paraId="6A384BCB" w14:textId="77777777" w:rsidR="009156C0" w:rsidRPr="00A162DC" w:rsidRDefault="009156C0" w:rsidP="009156C0">
      <w:pPr>
        <w:pStyle w:val="4"/>
        <w:keepNext w:val="0"/>
        <w:spacing w:before="0" w:after="0"/>
        <w:ind w:left="567"/>
        <w:jc w:val="both"/>
        <w:rPr>
          <w:color w:val="000000" w:themeColor="text1"/>
          <w:sz w:val="22"/>
          <w:szCs w:val="20"/>
        </w:rPr>
      </w:pPr>
      <w:r w:rsidRPr="00A162DC">
        <w:rPr>
          <w:color w:val="000000" w:themeColor="text1"/>
          <w:sz w:val="22"/>
          <w:szCs w:val="20"/>
        </w:rPr>
        <w:t>Расчетный счет 40701810100063000008</w:t>
      </w:r>
    </w:p>
    <w:p w14:paraId="0CC08E8E" w14:textId="77777777" w:rsidR="009156C0" w:rsidRPr="00A162DC" w:rsidRDefault="009156C0" w:rsidP="009156C0">
      <w:pPr>
        <w:pStyle w:val="4"/>
        <w:keepNext w:val="0"/>
        <w:spacing w:before="0" w:after="0"/>
        <w:ind w:left="567"/>
        <w:jc w:val="both"/>
        <w:rPr>
          <w:color w:val="000000" w:themeColor="text1"/>
          <w:sz w:val="22"/>
          <w:szCs w:val="20"/>
        </w:rPr>
      </w:pPr>
      <w:r w:rsidRPr="00A162DC">
        <w:rPr>
          <w:color w:val="000000" w:themeColor="text1"/>
          <w:sz w:val="22"/>
          <w:szCs w:val="20"/>
        </w:rPr>
        <w:t>Корреспондирующий счет 30101810465777100812</w:t>
      </w:r>
    </w:p>
    <w:p w14:paraId="52298EF7" w14:textId="77777777" w:rsidR="009156C0" w:rsidRPr="00A162DC" w:rsidRDefault="009156C0" w:rsidP="009156C0">
      <w:pPr>
        <w:pStyle w:val="4"/>
        <w:keepNext w:val="0"/>
        <w:spacing w:before="0" w:after="0"/>
        <w:ind w:left="567"/>
        <w:jc w:val="both"/>
        <w:rPr>
          <w:color w:val="000000" w:themeColor="text1"/>
          <w:sz w:val="22"/>
          <w:szCs w:val="20"/>
        </w:rPr>
      </w:pPr>
      <w:r w:rsidRPr="00A162DC">
        <w:rPr>
          <w:color w:val="000000" w:themeColor="text1"/>
          <w:sz w:val="22"/>
          <w:szCs w:val="20"/>
        </w:rPr>
        <w:t>БИК 047162812</w:t>
      </w:r>
    </w:p>
    <w:p w14:paraId="1F5E681C" w14:textId="77777777" w:rsidR="009156C0" w:rsidRPr="00A162DC" w:rsidRDefault="009156C0" w:rsidP="009156C0">
      <w:pPr>
        <w:ind w:left="567"/>
        <w:rPr>
          <w:b/>
          <w:color w:val="000000" w:themeColor="text1"/>
          <w:sz w:val="22"/>
          <w:szCs w:val="20"/>
        </w:rPr>
      </w:pPr>
      <w:r w:rsidRPr="00A162DC">
        <w:rPr>
          <w:b/>
          <w:color w:val="000000" w:themeColor="text1"/>
          <w:sz w:val="22"/>
          <w:szCs w:val="20"/>
        </w:rPr>
        <w:t>Банк: Филиал Западно-Сибирский ПАО Банка «ФК Открытие»</w:t>
      </w:r>
    </w:p>
    <w:p w14:paraId="03CCAD80" w14:textId="77777777" w:rsidR="009156C0" w:rsidRPr="00A162DC" w:rsidRDefault="009156C0" w:rsidP="009156C0">
      <w:pPr>
        <w:pStyle w:val="4"/>
        <w:keepNext w:val="0"/>
        <w:spacing w:before="0" w:after="0"/>
        <w:ind w:left="567"/>
        <w:jc w:val="both"/>
        <w:rPr>
          <w:color w:val="000000" w:themeColor="text1"/>
          <w:sz w:val="22"/>
          <w:szCs w:val="20"/>
        </w:rPr>
      </w:pPr>
      <w:r w:rsidRPr="00A162DC">
        <w:rPr>
          <w:color w:val="000000" w:themeColor="text1"/>
          <w:sz w:val="22"/>
          <w:szCs w:val="20"/>
        </w:rPr>
        <w:t>ИНН/КПП 8622001011/862201001</w:t>
      </w:r>
    </w:p>
    <w:p w14:paraId="5E28CB3C" w14:textId="5AFC3ACA" w:rsidR="009156C0" w:rsidRPr="006F4615" w:rsidRDefault="009156C0" w:rsidP="009156C0">
      <w:pPr>
        <w:pStyle w:val="4"/>
        <w:keepNext w:val="0"/>
        <w:spacing w:before="0" w:after="0"/>
        <w:jc w:val="both"/>
        <w:rPr>
          <w:b w:val="0"/>
          <w:sz w:val="24"/>
          <w:szCs w:val="24"/>
        </w:rPr>
      </w:pPr>
      <w:r>
        <w:rPr>
          <w:b w:val="0"/>
          <w:sz w:val="24"/>
          <w:szCs w:val="24"/>
        </w:rPr>
        <w:t xml:space="preserve">- </w:t>
      </w:r>
      <w:r w:rsidRPr="006F4615">
        <w:rPr>
          <w:b w:val="0"/>
          <w:sz w:val="24"/>
          <w:szCs w:val="24"/>
        </w:rPr>
        <w:t xml:space="preserve"> факт внесения денежных средств в обеспечение исполнения </w:t>
      </w:r>
      <w:r>
        <w:rPr>
          <w:b w:val="0"/>
          <w:sz w:val="24"/>
          <w:szCs w:val="24"/>
        </w:rPr>
        <w:t>договора</w:t>
      </w:r>
      <w:r w:rsidRPr="006F4615">
        <w:rPr>
          <w:b w:val="0"/>
          <w:sz w:val="24"/>
          <w:szCs w:val="24"/>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b w:val="0"/>
          <w:sz w:val="24"/>
          <w:szCs w:val="24"/>
        </w:rPr>
        <w:t>«</w:t>
      </w:r>
      <w:r w:rsidRPr="006F4615">
        <w:rPr>
          <w:b w:val="0"/>
          <w:sz w:val="24"/>
          <w:szCs w:val="24"/>
        </w:rPr>
        <w:t>Банк-клиент</w:t>
      </w:r>
      <w:r>
        <w:rPr>
          <w:b w:val="0"/>
          <w:sz w:val="24"/>
          <w:szCs w:val="24"/>
        </w:rPr>
        <w:t>»</w:t>
      </w:r>
      <w:r w:rsidRPr="006F4615">
        <w:rPr>
          <w:b w:val="0"/>
          <w:sz w:val="24"/>
          <w:szCs w:val="24"/>
        </w:rPr>
        <w:t>);</w:t>
      </w:r>
    </w:p>
    <w:p w14:paraId="5E099E6D" w14:textId="14101F28" w:rsidR="009156C0" w:rsidRPr="006F4615" w:rsidRDefault="009156C0" w:rsidP="009156C0">
      <w:pPr>
        <w:pStyle w:val="4"/>
        <w:keepNext w:val="0"/>
        <w:spacing w:before="0" w:after="0"/>
        <w:jc w:val="both"/>
        <w:rPr>
          <w:b w:val="0"/>
          <w:sz w:val="24"/>
          <w:szCs w:val="24"/>
        </w:rPr>
      </w:pPr>
      <w:r>
        <w:rPr>
          <w:b w:val="0"/>
          <w:sz w:val="24"/>
          <w:szCs w:val="24"/>
        </w:rPr>
        <w:t>-</w:t>
      </w:r>
      <w:r w:rsidRPr="006F4615">
        <w:rPr>
          <w:b w:val="0"/>
          <w:sz w:val="24"/>
          <w:szCs w:val="24"/>
        </w:rPr>
        <w:t xml:space="preserve"> денежные средства, вносимые в обеспечение исполнения </w:t>
      </w:r>
      <w:r w:rsidR="00EA2409">
        <w:rPr>
          <w:b w:val="0"/>
          <w:sz w:val="24"/>
          <w:szCs w:val="24"/>
        </w:rPr>
        <w:t>договор</w:t>
      </w:r>
      <w:r w:rsidRPr="006F4615">
        <w:rPr>
          <w:b w:val="0"/>
          <w:sz w:val="24"/>
          <w:szCs w:val="24"/>
        </w:rPr>
        <w:t xml:space="preserve">а, должны быть зачислены по реквизитам счета заказчика до заключения </w:t>
      </w:r>
      <w:r w:rsidR="00EA2409">
        <w:rPr>
          <w:b w:val="0"/>
          <w:sz w:val="24"/>
          <w:szCs w:val="24"/>
        </w:rPr>
        <w:t>договор</w:t>
      </w:r>
      <w:r w:rsidRPr="006F4615">
        <w:rPr>
          <w:b w:val="0"/>
          <w:sz w:val="24"/>
          <w:szCs w:val="24"/>
        </w:rPr>
        <w:t xml:space="preserve">а. В противном случае обеспечение исполнения </w:t>
      </w:r>
      <w:r w:rsidR="00EA2409">
        <w:rPr>
          <w:b w:val="0"/>
          <w:sz w:val="24"/>
          <w:szCs w:val="24"/>
        </w:rPr>
        <w:t>договор</w:t>
      </w:r>
      <w:r w:rsidRPr="006F4615">
        <w:rPr>
          <w:b w:val="0"/>
          <w:sz w:val="24"/>
          <w:szCs w:val="24"/>
        </w:rPr>
        <w:t>а в виде денежных сре</w:t>
      </w:r>
      <w:proofErr w:type="gramStart"/>
      <w:r w:rsidRPr="006F4615">
        <w:rPr>
          <w:b w:val="0"/>
          <w:sz w:val="24"/>
          <w:szCs w:val="24"/>
        </w:rPr>
        <w:t>дств сч</w:t>
      </w:r>
      <w:proofErr w:type="gramEnd"/>
      <w:r w:rsidRPr="006F4615">
        <w:rPr>
          <w:b w:val="0"/>
          <w:sz w:val="24"/>
          <w:szCs w:val="24"/>
        </w:rPr>
        <w:t xml:space="preserve">итается </w:t>
      </w:r>
      <w:proofErr w:type="spellStart"/>
      <w:r w:rsidRPr="006F4615">
        <w:rPr>
          <w:b w:val="0"/>
          <w:sz w:val="24"/>
          <w:szCs w:val="24"/>
        </w:rPr>
        <w:t>непредоставленным</w:t>
      </w:r>
      <w:proofErr w:type="spellEnd"/>
      <w:r w:rsidRPr="006F4615">
        <w:rPr>
          <w:b w:val="0"/>
          <w:sz w:val="24"/>
          <w:szCs w:val="24"/>
        </w:rPr>
        <w:t>;</w:t>
      </w:r>
    </w:p>
    <w:p w14:paraId="320FAF70" w14:textId="039EE31D" w:rsidR="009156C0" w:rsidRPr="002B1227" w:rsidRDefault="009156C0" w:rsidP="009156C0">
      <w:pPr>
        <w:pStyle w:val="4"/>
        <w:keepNext w:val="0"/>
        <w:spacing w:before="0" w:after="0"/>
        <w:jc w:val="both"/>
        <w:rPr>
          <w:b w:val="0"/>
          <w:bCs w:val="0"/>
          <w:strike/>
          <w:color w:val="0066FF"/>
          <w:sz w:val="24"/>
          <w:szCs w:val="24"/>
          <w:u w:val="single"/>
        </w:rPr>
      </w:pPr>
      <w:r>
        <w:rPr>
          <w:b w:val="0"/>
          <w:sz w:val="24"/>
          <w:szCs w:val="24"/>
        </w:rPr>
        <w:t xml:space="preserve">- </w:t>
      </w:r>
      <w:r w:rsidRPr="006F4615">
        <w:rPr>
          <w:b w:val="0"/>
          <w:sz w:val="24"/>
          <w:szCs w:val="24"/>
        </w:rPr>
        <w:t xml:space="preserve">денежные средства возвращаются поставщику (подрядчику, исполнителю) с которым заключен </w:t>
      </w:r>
      <w:r w:rsidR="00EA2409">
        <w:rPr>
          <w:b w:val="0"/>
          <w:sz w:val="24"/>
          <w:szCs w:val="24"/>
        </w:rPr>
        <w:t>договор</w:t>
      </w:r>
      <w:r w:rsidRPr="006F4615">
        <w:rPr>
          <w:b w:val="0"/>
          <w:sz w:val="24"/>
          <w:szCs w:val="24"/>
        </w:rPr>
        <w:t xml:space="preserve">, при условии надлежащего исполнения им всех своих обязательств по </w:t>
      </w:r>
      <w:r w:rsidR="00EA2409">
        <w:rPr>
          <w:b w:val="0"/>
          <w:sz w:val="24"/>
          <w:szCs w:val="24"/>
        </w:rPr>
        <w:t>договор</w:t>
      </w:r>
      <w:r w:rsidRPr="006F4615">
        <w:rPr>
          <w:b w:val="0"/>
          <w:sz w:val="24"/>
          <w:szCs w:val="24"/>
        </w:rPr>
        <w:t xml:space="preserve">у в течение срока, установленного в проекте </w:t>
      </w:r>
      <w:r w:rsidR="00EA2409">
        <w:rPr>
          <w:b w:val="0"/>
          <w:sz w:val="24"/>
          <w:szCs w:val="24"/>
        </w:rPr>
        <w:t>договор</w:t>
      </w:r>
      <w:r w:rsidRPr="006F4615">
        <w:rPr>
          <w:b w:val="0"/>
          <w:sz w:val="24"/>
          <w:szCs w:val="24"/>
        </w:rPr>
        <w:t>а</w:t>
      </w:r>
      <w:r>
        <w:rPr>
          <w:b w:val="0"/>
          <w:sz w:val="24"/>
          <w:szCs w:val="24"/>
        </w:rPr>
        <w:t xml:space="preserve">. </w:t>
      </w:r>
      <w:r w:rsidRPr="006F4615">
        <w:rPr>
          <w:b w:val="0"/>
          <w:sz w:val="24"/>
          <w:szCs w:val="24"/>
        </w:rPr>
        <w:t xml:space="preserve"> </w:t>
      </w:r>
    </w:p>
    <w:p w14:paraId="1ECA2E7C" w14:textId="78F3AC0E" w:rsidR="009156C0" w:rsidRPr="00CE08B4" w:rsidRDefault="009156C0" w:rsidP="009156C0">
      <w:pPr>
        <w:autoSpaceDE w:val="0"/>
        <w:autoSpaceDN w:val="0"/>
        <w:adjustRightInd w:val="0"/>
        <w:jc w:val="both"/>
        <w:rPr>
          <w:color w:val="000000" w:themeColor="text1"/>
        </w:rPr>
      </w:pPr>
      <w:r w:rsidRPr="00CE08B4">
        <w:rPr>
          <w:color w:val="000000" w:themeColor="text1"/>
        </w:rPr>
        <w:t xml:space="preserve">23. </w:t>
      </w:r>
      <w:proofErr w:type="gramStart"/>
      <w:r w:rsidRPr="00CE08B4">
        <w:rPr>
          <w:color w:val="000000" w:themeColor="text1"/>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EA2409">
        <w:rPr>
          <w:color w:val="000000" w:themeColor="text1"/>
        </w:rPr>
        <w:t>договор</w:t>
      </w:r>
      <w:r w:rsidRPr="00CE08B4">
        <w:rPr>
          <w:color w:val="000000" w:themeColor="text1"/>
        </w:rPr>
        <w:t>ной системе:</w:t>
      </w:r>
      <w:proofErr w:type="gramEnd"/>
    </w:p>
    <w:p w14:paraId="4D6619DF" w14:textId="77777777" w:rsidR="009156C0" w:rsidRPr="00CE08B4" w:rsidRDefault="009156C0" w:rsidP="009156C0">
      <w:pPr>
        <w:autoSpaceDE w:val="0"/>
        <w:autoSpaceDN w:val="0"/>
        <w:adjustRightInd w:val="0"/>
        <w:jc w:val="both"/>
        <w:rPr>
          <w:color w:val="000000" w:themeColor="text1"/>
        </w:rPr>
      </w:pPr>
      <w:r w:rsidRPr="00CE08B4">
        <w:rPr>
          <w:i/>
          <w:color w:val="000000" w:themeColor="text1"/>
        </w:rPr>
        <w:t xml:space="preserve">-  </w:t>
      </w:r>
      <w:r w:rsidRPr="00CE08B4">
        <w:rPr>
          <w:color w:val="000000" w:themeColor="text1"/>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 xml:space="preserve">: </w:t>
      </w:r>
      <w:r w:rsidRPr="00CE08B4">
        <w:rPr>
          <w:color w:val="000000" w:themeColor="text1"/>
        </w:rPr>
        <w:t>Не установлено;</w:t>
      </w:r>
    </w:p>
    <w:p w14:paraId="60FB5D25" w14:textId="77777777" w:rsidR="009156C0" w:rsidRPr="00CE08B4" w:rsidRDefault="009156C0" w:rsidP="009156C0">
      <w:pPr>
        <w:autoSpaceDE w:val="0"/>
        <w:autoSpaceDN w:val="0"/>
        <w:adjustRightInd w:val="0"/>
        <w:jc w:val="both"/>
        <w:rPr>
          <w:rFonts w:eastAsia="Calibri"/>
          <w:color w:val="000000" w:themeColor="text1"/>
          <w:lang w:eastAsia="en-US"/>
        </w:rPr>
      </w:pPr>
      <w:r w:rsidRPr="00CE08B4">
        <w:rPr>
          <w:color w:val="000000" w:themeColor="text1"/>
        </w:rPr>
        <w:t>- В соответствии с</w:t>
      </w:r>
      <w:r w:rsidRPr="00CE08B4">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26314C2E" w14:textId="77777777" w:rsidR="009156C0" w:rsidRPr="00CE08B4" w:rsidRDefault="009156C0" w:rsidP="009156C0">
      <w:pPr>
        <w:autoSpaceDE w:val="0"/>
        <w:autoSpaceDN w:val="0"/>
        <w:adjustRightInd w:val="0"/>
        <w:jc w:val="both"/>
        <w:rPr>
          <w:b/>
          <w:color w:val="000000" w:themeColor="text1"/>
        </w:rPr>
      </w:pPr>
      <w:r w:rsidRPr="00CE08B4">
        <w:rPr>
          <w:rFonts w:eastAsia="Calibri"/>
          <w:color w:val="000000" w:themeColor="text1"/>
          <w:lang w:eastAsia="en-US"/>
        </w:rPr>
        <w:t xml:space="preserve">-  В соответствии с </w:t>
      </w:r>
      <w:r w:rsidRPr="00CE08B4">
        <w:rPr>
          <w:color w:val="000000" w:themeColor="text1"/>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Pr>
          <w:color w:val="000000" w:themeColor="text1"/>
        </w:rPr>
        <w:t>: Не установлено</w:t>
      </w:r>
      <w:r w:rsidRPr="00CE08B4">
        <w:rPr>
          <w:b/>
          <w:color w:val="000000" w:themeColor="text1"/>
        </w:rPr>
        <w:t>;</w:t>
      </w:r>
    </w:p>
    <w:p w14:paraId="4C443E3A" w14:textId="77777777" w:rsidR="009156C0" w:rsidRPr="00CE08B4" w:rsidRDefault="009156C0" w:rsidP="009156C0">
      <w:pPr>
        <w:autoSpaceDE w:val="0"/>
        <w:autoSpaceDN w:val="0"/>
        <w:adjustRightInd w:val="0"/>
        <w:jc w:val="both"/>
        <w:rPr>
          <w:color w:val="000000" w:themeColor="text1"/>
        </w:rPr>
      </w:pPr>
      <w:r w:rsidRPr="00CE08B4">
        <w:rPr>
          <w:color w:val="000000" w:themeColor="text1"/>
        </w:rPr>
        <w:t>-</w:t>
      </w:r>
      <w:r w:rsidRPr="00CE08B4">
        <w:rPr>
          <w:b/>
          <w:color w:val="000000" w:themeColor="text1"/>
        </w:rPr>
        <w:t xml:space="preserve"> </w:t>
      </w:r>
      <w:r w:rsidRPr="00CE08B4">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11415C7" w14:textId="77777777" w:rsidR="009156C0" w:rsidRPr="00CE08B4" w:rsidRDefault="009156C0" w:rsidP="009156C0">
      <w:pPr>
        <w:autoSpaceDE w:val="0"/>
        <w:autoSpaceDN w:val="0"/>
        <w:adjustRightInd w:val="0"/>
        <w:jc w:val="both"/>
        <w:rPr>
          <w:color w:val="000000" w:themeColor="text1"/>
        </w:rPr>
      </w:pPr>
      <w:r w:rsidRPr="00CE08B4">
        <w:rPr>
          <w:color w:val="000000" w:themeColor="text1"/>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w:t>
      </w:r>
      <w:r w:rsidRPr="00CE08B4">
        <w:rPr>
          <w:color w:val="000000" w:themeColor="text1"/>
        </w:rPr>
        <w:lastRenderedPageBreak/>
        <w:t>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Pr>
          <w:color w:val="000000" w:themeColor="text1"/>
        </w:rPr>
        <w:t>:</w:t>
      </w:r>
      <w:r w:rsidRPr="00CE08B4">
        <w:rPr>
          <w:color w:val="000000" w:themeColor="text1"/>
        </w:rPr>
        <w:t xml:space="preserve"> Не установлено;</w:t>
      </w:r>
    </w:p>
    <w:p w14:paraId="2A9463E9" w14:textId="77777777" w:rsidR="009156C0" w:rsidRPr="00A313C9" w:rsidRDefault="009156C0" w:rsidP="009156C0">
      <w:pPr>
        <w:autoSpaceDE w:val="0"/>
        <w:autoSpaceDN w:val="0"/>
        <w:adjustRightInd w:val="0"/>
        <w:jc w:val="both"/>
        <w:rPr>
          <w:color w:val="000000" w:themeColor="text1"/>
        </w:rPr>
      </w:pPr>
      <w:r w:rsidRPr="00A313C9">
        <w:rPr>
          <w:color w:val="000000" w:themeColor="text1"/>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Pr>
          <w:color w:val="000000" w:themeColor="text1"/>
        </w:rPr>
        <w:t xml:space="preserve">: </w:t>
      </w:r>
      <w:r w:rsidRPr="00A313C9">
        <w:rPr>
          <w:color w:val="000000" w:themeColor="text1"/>
        </w:rPr>
        <w:t xml:space="preserve"> Не установлено;</w:t>
      </w:r>
    </w:p>
    <w:p w14:paraId="19C9BBC9" w14:textId="05C834E5" w:rsidR="009156C0" w:rsidRPr="00A313C9" w:rsidRDefault="009156C0" w:rsidP="009156C0">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 Не у</w:t>
      </w:r>
      <w:r w:rsidRPr="00A313C9">
        <w:rPr>
          <w:color w:val="000000" w:themeColor="text1"/>
        </w:rPr>
        <w:t>становлено;</w:t>
      </w:r>
    </w:p>
    <w:p w14:paraId="6B35D533" w14:textId="77777777" w:rsidR="009156C0" w:rsidRPr="00A313C9" w:rsidRDefault="009156C0" w:rsidP="009156C0">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w:t>
      </w:r>
      <w:r w:rsidRPr="00A313C9">
        <w:rPr>
          <w:color w:val="000000" w:themeColor="text1"/>
        </w:rPr>
        <w:t xml:space="preserve"> Не установлено;</w:t>
      </w:r>
    </w:p>
    <w:p w14:paraId="0B40F4CD" w14:textId="77777777" w:rsidR="009156C0" w:rsidRPr="00A313C9" w:rsidRDefault="009156C0" w:rsidP="009156C0">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55FC05E8" w14:textId="77777777" w:rsidR="009156C0" w:rsidRDefault="009156C0" w:rsidP="009156C0">
      <w:pPr>
        <w:jc w:val="both"/>
        <w:rPr>
          <w:rFonts w:eastAsiaTheme="minorHAnsi"/>
        </w:rPr>
      </w:pPr>
      <w:r>
        <w:rPr>
          <w:color w:val="FF0000"/>
        </w:rPr>
        <w:t xml:space="preserve">- </w:t>
      </w:r>
      <w:r w:rsidRPr="00A313C9">
        <w:rPr>
          <w:color w:val="000000" w:themeColor="text1"/>
        </w:rPr>
        <w:t>В соответствии с Постановлением Правительства РФ от 5 сентября 2017 г. № </w:t>
      </w:r>
      <w:r w:rsidRPr="00A313C9">
        <w:rPr>
          <w:rFonts w:eastAsiaTheme="minorHAnsi"/>
          <w:color w:val="000000" w:themeColor="text1"/>
        </w:rPr>
        <w:t>1072 «</w:t>
      </w:r>
      <w:r>
        <w:rPr>
          <w:rFonts w:eastAsiaTheme="minorHAnsi"/>
        </w:rPr>
        <w:t xml:space="preserve">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14:paraId="407B8047" w14:textId="77777777" w:rsidR="009156C0" w:rsidRPr="00E25E6F" w:rsidRDefault="009156C0" w:rsidP="009156C0">
      <w:pPr>
        <w:autoSpaceDE w:val="0"/>
        <w:autoSpaceDN w:val="0"/>
        <w:adjustRightInd w:val="0"/>
        <w:jc w:val="both"/>
        <w:rPr>
          <w:color w:val="FF0000"/>
        </w:rPr>
      </w:pPr>
    </w:p>
    <w:p w14:paraId="5CF50C51" w14:textId="77777777" w:rsidR="009156C0" w:rsidRPr="00E25E6F" w:rsidRDefault="009156C0" w:rsidP="009156C0">
      <w:pPr>
        <w:autoSpaceDE w:val="0"/>
        <w:autoSpaceDN w:val="0"/>
        <w:adjustRightInd w:val="0"/>
        <w:jc w:val="both"/>
        <w:rPr>
          <w:color w:val="FF0000"/>
        </w:rPr>
      </w:pPr>
    </w:p>
    <w:p w14:paraId="3FE6682D" w14:textId="77777777" w:rsidR="009156C0" w:rsidRPr="00EE3F05" w:rsidRDefault="009156C0" w:rsidP="009156C0">
      <w:pPr>
        <w:autoSpaceDE w:val="0"/>
        <w:autoSpaceDN w:val="0"/>
        <w:adjustRightInd w:val="0"/>
        <w:jc w:val="both"/>
        <w:rPr>
          <w:color w:val="00B0F0"/>
        </w:rPr>
      </w:pPr>
    </w:p>
    <w:p w14:paraId="05375DA5" w14:textId="77777777" w:rsidR="009156C0" w:rsidRPr="00F356E7" w:rsidRDefault="009156C0" w:rsidP="009156C0"/>
    <w:p w14:paraId="38102782" w14:textId="77777777" w:rsidR="009156C0" w:rsidRPr="00AE5830" w:rsidRDefault="009156C0" w:rsidP="009156C0">
      <w:pPr>
        <w:jc w:val="both"/>
      </w:pPr>
      <w:r w:rsidRPr="00AE5830">
        <w:t>Директор «Гимназии»</w:t>
      </w:r>
      <w:r w:rsidRPr="00AE5830">
        <w:tab/>
        <w:t xml:space="preserve">                                     </w:t>
      </w:r>
      <w:r w:rsidRPr="00AE5830">
        <w:tab/>
      </w:r>
      <w:r w:rsidRPr="00AE5830">
        <w:tab/>
        <w:t xml:space="preserve">___________ /В.В. </w:t>
      </w:r>
      <w:proofErr w:type="spellStart"/>
      <w:r w:rsidRPr="00AE5830">
        <w:t>Погребняк</w:t>
      </w:r>
      <w:proofErr w:type="spellEnd"/>
    </w:p>
    <w:p w14:paraId="5EC87247" w14:textId="77777777" w:rsidR="009156C0" w:rsidRPr="00AE5830" w:rsidRDefault="009156C0" w:rsidP="009156C0">
      <w:pPr>
        <w:jc w:val="both"/>
      </w:pPr>
    </w:p>
    <w:p w14:paraId="4AD4F5A5" w14:textId="77777777" w:rsidR="009156C0" w:rsidRPr="00AE5830" w:rsidRDefault="009156C0" w:rsidP="009156C0">
      <w:pPr>
        <w:jc w:val="both"/>
      </w:pPr>
      <w:r w:rsidRPr="00AE5830">
        <w:t xml:space="preserve">Проверено: </w:t>
      </w:r>
    </w:p>
    <w:p w14:paraId="66E08B56" w14:textId="77777777" w:rsidR="009156C0" w:rsidRPr="00AE5830" w:rsidRDefault="009156C0" w:rsidP="009156C0">
      <w:pPr>
        <w:jc w:val="both"/>
      </w:pPr>
      <w:r w:rsidRPr="00AE5830">
        <w:t xml:space="preserve">начальник отдела </w:t>
      </w:r>
    </w:p>
    <w:p w14:paraId="4F4E5E9F" w14:textId="77777777" w:rsidR="009156C0" w:rsidRPr="00F356E7" w:rsidRDefault="009156C0" w:rsidP="009156C0">
      <w:pPr>
        <w:jc w:val="both"/>
      </w:pPr>
      <w:r w:rsidRPr="00AE5830">
        <w:t xml:space="preserve">муниципальных закупок                                       </w:t>
      </w:r>
      <w:r w:rsidRPr="00AE5830">
        <w:tab/>
      </w:r>
      <w:r w:rsidRPr="00AE5830">
        <w:tab/>
      </w:r>
      <w:r w:rsidRPr="00AE5830">
        <w:tab/>
        <w:t xml:space="preserve">           ___________  Н.Б. Захарова</w:t>
      </w:r>
      <w:r w:rsidRPr="00F356E7">
        <w:t xml:space="preserve"> </w:t>
      </w:r>
    </w:p>
    <w:p w14:paraId="0C90E7AF" w14:textId="77777777" w:rsidR="009156C0" w:rsidRPr="00F356E7" w:rsidRDefault="009156C0" w:rsidP="009156C0">
      <w:pPr>
        <w:jc w:val="both"/>
        <w:rPr>
          <w:sz w:val="22"/>
          <w:szCs w:val="22"/>
        </w:rPr>
      </w:pPr>
    </w:p>
    <w:p w14:paraId="2E14E9F6" w14:textId="77777777" w:rsidR="009156C0" w:rsidRPr="00F356E7" w:rsidRDefault="009156C0" w:rsidP="009156C0"/>
    <w:p w14:paraId="73603D7C" w14:textId="77777777" w:rsidR="009156C0" w:rsidRPr="00F356E7" w:rsidRDefault="009156C0" w:rsidP="009156C0"/>
    <w:p w14:paraId="4F5EC8AC" w14:textId="77777777" w:rsidR="001E539A" w:rsidRDefault="00200E1C" w:rsidP="009156C0">
      <w:pPr>
        <w:autoSpaceDE w:val="0"/>
        <w:autoSpaceDN w:val="0"/>
        <w:adjustRightInd w:val="0"/>
        <w:jc w:val="both"/>
      </w:pPr>
    </w:p>
    <w:sectPr w:rsidR="001E539A" w:rsidSect="00556505">
      <w:pgSz w:w="11906" w:h="16838"/>
      <w:pgMar w:top="568" w:right="566" w:bottom="568" w:left="85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Захарова Наталья Борисовна" w:date="2018-06-28T15:55:00Z" w:initials="ЗНБ">
    <w:p w14:paraId="683665C2" w14:textId="77777777" w:rsidR="00B70E6F" w:rsidRDefault="00B70E6F" w:rsidP="00B70E6F">
      <w:pPr>
        <w:pStyle w:val="a9"/>
      </w:pPr>
      <w:r>
        <w:rPr>
          <w:rStyle w:val="ab"/>
        </w:rPr>
        <w:annotationRef/>
      </w:r>
      <w:r>
        <w:t>С 01.07.2018</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3665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EE4AFE" w14:textId="77777777" w:rsidR="006C2D1A" w:rsidRDefault="006C2D1A" w:rsidP="009067F8">
      <w:r>
        <w:separator/>
      </w:r>
    </w:p>
  </w:endnote>
  <w:endnote w:type="continuationSeparator" w:id="0">
    <w:p w14:paraId="5E6E6F97" w14:textId="77777777" w:rsidR="006C2D1A" w:rsidRDefault="006C2D1A"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6D8481" w14:textId="77777777" w:rsidR="006C2D1A" w:rsidRDefault="006C2D1A" w:rsidP="009067F8">
      <w:r>
        <w:separator/>
      </w:r>
    </w:p>
  </w:footnote>
  <w:footnote w:type="continuationSeparator" w:id="0">
    <w:p w14:paraId="70C2D893" w14:textId="77777777" w:rsidR="006C2D1A" w:rsidRDefault="006C2D1A"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1691A"/>
    <w:rsid w:val="00035B4C"/>
    <w:rsid w:val="00044B17"/>
    <w:rsid w:val="0006533A"/>
    <w:rsid w:val="00080C58"/>
    <w:rsid w:val="000A35F5"/>
    <w:rsid w:val="000B7A6A"/>
    <w:rsid w:val="000D004F"/>
    <w:rsid w:val="000E0864"/>
    <w:rsid w:val="000E4B20"/>
    <w:rsid w:val="00114839"/>
    <w:rsid w:val="00114C6F"/>
    <w:rsid w:val="00124E50"/>
    <w:rsid w:val="00141A6A"/>
    <w:rsid w:val="001600DB"/>
    <w:rsid w:val="00173CA9"/>
    <w:rsid w:val="00192F36"/>
    <w:rsid w:val="00200E1C"/>
    <w:rsid w:val="00253164"/>
    <w:rsid w:val="002A64FA"/>
    <w:rsid w:val="002B1227"/>
    <w:rsid w:val="002D4EAB"/>
    <w:rsid w:val="002E3B61"/>
    <w:rsid w:val="003009CF"/>
    <w:rsid w:val="003202D9"/>
    <w:rsid w:val="003220C6"/>
    <w:rsid w:val="00341BB7"/>
    <w:rsid w:val="00364101"/>
    <w:rsid w:val="00370656"/>
    <w:rsid w:val="003913D3"/>
    <w:rsid w:val="003C55D3"/>
    <w:rsid w:val="003E6F09"/>
    <w:rsid w:val="004F5D24"/>
    <w:rsid w:val="0050298E"/>
    <w:rsid w:val="00511009"/>
    <w:rsid w:val="00553426"/>
    <w:rsid w:val="00556505"/>
    <w:rsid w:val="005635D3"/>
    <w:rsid w:val="00567E69"/>
    <w:rsid w:val="0057479A"/>
    <w:rsid w:val="00592497"/>
    <w:rsid w:val="005D6402"/>
    <w:rsid w:val="005D7DFB"/>
    <w:rsid w:val="005E112C"/>
    <w:rsid w:val="00631213"/>
    <w:rsid w:val="00660757"/>
    <w:rsid w:val="006767C1"/>
    <w:rsid w:val="00680641"/>
    <w:rsid w:val="006912A7"/>
    <w:rsid w:val="006C2D1A"/>
    <w:rsid w:val="006E7CB4"/>
    <w:rsid w:val="006F1CBD"/>
    <w:rsid w:val="00701295"/>
    <w:rsid w:val="00723807"/>
    <w:rsid w:val="00732005"/>
    <w:rsid w:val="007406DC"/>
    <w:rsid w:val="007F5735"/>
    <w:rsid w:val="007F68AC"/>
    <w:rsid w:val="00807128"/>
    <w:rsid w:val="00834777"/>
    <w:rsid w:val="008804D2"/>
    <w:rsid w:val="008A16CF"/>
    <w:rsid w:val="008C07C2"/>
    <w:rsid w:val="008F5FA3"/>
    <w:rsid w:val="00903175"/>
    <w:rsid w:val="009067F8"/>
    <w:rsid w:val="00912D23"/>
    <w:rsid w:val="009156C0"/>
    <w:rsid w:val="00935ECC"/>
    <w:rsid w:val="00953078"/>
    <w:rsid w:val="0097797C"/>
    <w:rsid w:val="009A436E"/>
    <w:rsid w:val="009B6E5B"/>
    <w:rsid w:val="009C29F3"/>
    <w:rsid w:val="00A10A9E"/>
    <w:rsid w:val="00A162DC"/>
    <w:rsid w:val="00A44799"/>
    <w:rsid w:val="00A45732"/>
    <w:rsid w:val="00A566F0"/>
    <w:rsid w:val="00AA369A"/>
    <w:rsid w:val="00AC2187"/>
    <w:rsid w:val="00AC27B6"/>
    <w:rsid w:val="00AC3369"/>
    <w:rsid w:val="00B2379C"/>
    <w:rsid w:val="00B2522A"/>
    <w:rsid w:val="00B27608"/>
    <w:rsid w:val="00B44B7F"/>
    <w:rsid w:val="00B60401"/>
    <w:rsid w:val="00B70E6F"/>
    <w:rsid w:val="00BA19CB"/>
    <w:rsid w:val="00BE2037"/>
    <w:rsid w:val="00BE4B3D"/>
    <w:rsid w:val="00C0485D"/>
    <w:rsid w:val="00C84009"/>
    <w:rsid w:val="00C87F64"/>
    <w:rsid w:val="00CA7200"/>
    <w:rsid w:val="00CB66AA"/>
    <w:rsid w:val="00CD41C0"/>
    <w:rsid w:val="00CE3D35"/>
    <w:rsid w:val="00CF3AA1"/>
    <w:rsid w:val="00D15CBB"/>
    <w:rsid w:val="00D303AD"/>
    <w:rsid w:val="00D34BD6"/>
    <w:rsid w:val="00D55EC3"/>
    <w:rsid w:val="00D63ED6"/>
    <w:rsid w:val="00D8124B"/>
    <w:rsid w:val="00DA7180"/>
    <w:rsid w:val="00DB6336"/>
    <w:rsid w:val="00DE1E8D"/>
    <w:rsid w:val="00DE55BC"/>
    <w:rsid w:val="00DE58DB"/>
    <w:rsid w:val="00E000D1"/>
    <w:rsid w:val="00E06C91"/>
    <w:rsid w:val="00E21D67"/>
    <w:rsid w:val="00E25E6F"/>
    <w:rsid w:val="00E36A0D"/>
    <w:rsid w:val="00E7618A"/>
    <w:rsid w:val="00E94B0C"/>
    <w:rsid w:val="00EA2409"/>
    <w:rsid w:val="00EE3F05"/>
    <w:rsid w:val="00F11841"/>
    <w:rsid w:val="00F20F45"/>
    <w:rsid w:val="00F2317B"/>
    <w:rsid w:val="00F42921"/>
    <w:rsid w:val="00F5592B"/>
    <w:rsid w:val="00F76D0F"/>
    <w:rsid w:val="00F8182E"/>
    <w:rsid w:val="00FB4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1600DB"/>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1600D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http://mobileonline.garan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comments" Target="commen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C7556-345A-4A16-A429-B8E864818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8</Pages>
  <Words>3728</Words>
  <Characters>21255</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60</cp:revision>
  <cp:lastPrinted>2018-07-24T07:39:00Z</cp:lastPrinted>
  <dcterms:created xsi:type="dcterms:W3CDTF">2018-05-10T10:26:00Z</dcterms:created>
  <dcterms:modified xsi:type="dcterms:W3CDTF">2018-07-30T11:32:00Z</dcterms:modified>
</cp:coreProperties>
</file>