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16298E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16298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  <w:b/>
        </w:rPr>
      </w:pPr>
      <w:r w:rsidRPr="0016298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</w:rPr>
      </w:pPr>
      <w:r w:rsidRPr="0016298E">
        <w:rPr>
          <w:rFonts w:ascii="PT Astra Serif" w:hAnsi="PT Astra Serif"/>
        </w:rPr>
        <w:t xml:space="preserve">Место поставки: </w:t>
      </w:r>
      <w:r w:rsidR="00D97F01">
        <w:rPr>
          <w:rFonts w:ascii="PT Astra Serif" w:hAnsi="PT Astra Serif"/>
          <w:bCs/>
        </w:rPr>
        <w:t>628260, ул. Мира</w:t>
      </w:r>
      <w:r w:rsidRPr="0016298E">
        <w:rPr>
          <w:rFonts w:ascii="PT Astra Serif" w:hAnsi="PT Astra Serif"/>
          <w:bCs/>
        </w:rPr>
        <w:t>,</w:t>
      </w:r>
      <w:r w:rsidR="00D97F01">
        <w:rPr>
          <w:rFonts w:ascii="PT Astra Serif" w:hAnsi="PT Astra Serif"/>
          <w:bCs/>
        </w:rPr>
        <w:t xml:space="preserve"> д.6</w:t>
      </w:r>
      <w:r w:rsidRPr="0016298E">
        <w:rPr>
          <w:rFonts w:ascii="PT Astra Serif" w:hAnsi="PT Astra Serif"/>
          <w:bCs/>
        </w:rPr>
        <w:t xml:space="preserve">, </w:t>
      </w:r>
      <w:r w:rsidRPr="0016298E">
        <w:rPr>
          <w:rFonts w:ascii="PT Astra Serif" w:hAnsi="PT Astra Serif"/>
        </w:rPr>
        <w:t xml:space="preserve">г. Югорск, </w:t>
      </w:r>
      <w:r w:rsidRPr="0016298E">
        <w:rPr>
          <w:rFonts w:ascii="PT Astra Serif" w:hAnsi="PT Astra Serif"/>
          <w:lang w:eastAsia="ar-SA"/>
        </w:rPr>
        <w:t>Ханты - Мансийский автономный округ</w:t>
      </w:r>
      <w:r w:rsidRPr="0016298E">
        <w:rPr>
          <w:rFonts w:ascii="PT Astra Serif" w:hAnsi="PT Astra Serif"/>
        </w:rPr>
        <w:t xml:space="preserve"> – Югра</w:t>
      </w:r>
    </w:p>
    <w:p w:rsidR="00C25563" w:rsidRPr="0016298E" w:rsidRDefault="00C25563" w:rsidP="00C25563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D97F01">
        <w:rPr>
          <w:rFonts w:ascii="PT Astra Serif" w:eastAsia="Calibri" w:hAnsi="PT Astra Serif"/>
          <w:lang w:eastAsia="x-none"/>
        </w:rPr>
        <w:t>, но не ранее 01.01.2022</w:t>
      </w:r>
      <w:r w:rsidRPr="0016298E">
        <w:rPr>
          <w:rFonts w:ascii="PT Astra Serif" w:eastAsia="Calibri" w:hAnsi="PT Astra Serif"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 3</w:t>
      </w:r>
      <w:r w:rsidR="00D97F01">
        <w:rPr>
          <w:rFonts w:ascii="PT Astra Serif" w:eastAsia="Calibri" w:hAnsi="PT Astra Serif"/>
          <w:lang w:eastAsia="x-none"/>
        </w:rPr>
        <w:t>0</w:t>
      </w:r>
      <w:r w:rsidRPr="0016298E">
        <w:rPr>
          <w:rFonts w:ascii="PT Astra Serif" w:eastAsia="Calibri" w:hAnsi="PT Astra Serif"/>
          <w:lang w:val="x-none" w:eastAsia="x-none"/>
        </w:rPr>
        <w:t>.</w:t>
      </w:r>
      <w:r w:rsidR="00D97F01">
        <w:rPr>
          <w:rFonts w:ascii="PT Astra Serif" w:eastAsia="Calibri" w:hAnsi="PT Astra Serif"/>
          <w:lang w:eastAsia="x-none"/>
        </w:rPr>
        <w:t>06</w:t>
      </w:r>
      <w:r w:rsidRPr="0016298E">
        <w:rPr>
          <w:rFonts w:ascii="PT Astra Serif" w:eastAsia="Calibri" w:hAnsi="PT Astra Serif"/>
          <w:lang w:val="x-none" w:eastAsia="x-none"/>
        </w:rPr>
        <w:t>.202</w:t>
      </w:r>
      <w:r w:rsidR="0068650C">
        <w:rPr>
          <w:rFonts w:ascii="PT Astra Serif" w:eastAsia="Calibri" w:hAnsi="PT Astra Serif"/>
          <w:lang w:eastAsia="x-none"/>
        </w:rPr>
        <w:t>2</w:t>
      </w:r>
      <w:r w:rsidRPr="0016298E">
        <w:rPr>
          <w:rFonts w:ascii="PT Astra Serif" w:eastAsia="Calibri" w:hAnsi="PT Astra Serif"/>
          <w:lang w:val="x-none" w:eastAsia="x-none"/>
        </w:rPr>
        <w:t xml:space="preserve"> г. </w:t>
      </w:r>
      <w:r w:rsidRPr="0016298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>.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6298E">
        <w:rPr>
          <w:rFonts w:ascii="PT Astra Serif" w:hAnsi="PT Astra Serif"/>
        </w:rPr>
        <w:t>15 (пятнадцать) рабочих дней с даты</w:t>
      </w:r>
      <w:r w:rsidRPr="0016298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</w:t>
      </w:r>
      <w:bookmarkStart w:id="1" w:name="_GoBack"/>
      <w:bookmarkEnd w:id="1"/>
      <w:r w:rsidRPr="0016298E">
        <w:rPr>
          <w:rFonts w:ascii="PT Astra Serif" w:eastAsia="Calibri" w:hAnsi="PT Astra Serif"/>
          <w:lang w:val="x-none" w:eastAsia="x-none"/>
        </w:rPr>
        <w:t>ом, со дня подписания Акта взаимосверки обязательств на основании представленных Поставщиком счета и счета-фактуры.</w:t>
      </w:r>
    </w:p>
    <w:p w:rsidR="000339FD" w:rsidRPr="0016298E" w:rsidRDefault="00C25563" w:rsidP="00C2556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276"/>
        <w:gridCol w:w="1276"/>
        <w:gridCol w:w="1701"/>
      </w:tblGrid>
      <w:tr w:rsidR="0016298E" w:rsidRPr="0016298E" w:rsidTr="00162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№ п/п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Код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Ед.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16298E" w:rsidRPr="0016298E" w:rsidTr="0016298E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F1409D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10.12.10.170-00000004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F1409D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647BC">
              <w:t xml:space="preserve">Мясо сельскохозяйственной птицы </w:t>
            </w:r>
            <w:r>
              <w:t>охлажденное</w:t>
            </w:r>
            <w:r w:rsidRPr="00D647BC">
              <w:t xml:space="preserve"> для детского питания</w:t>
            </w:r>
            <w:r>
              <w:t xml:space="preserve">. </w:t>
            </w:r>
            <w:r w:rsidRPr="00D647BC">
              <w:t>Вид мяса по способу разделки - филе; Наименование мяса птицы - цыплята-бройлеры; Для детского питания: Да; Сорт: Первый</w:t>
            </w:r>
            <w:r w:rsidRPr="0016298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F1409D" w:rsidP="0068650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</w:t>
            </w:r>
          </w:p>
        </w:tc>
      </w:tr>
    </w:tbl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16298E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Pr="0016298E" w:rsidRDefault="00B8725F">
      <w:pPr>
        <w:rPr>
          <w:rFonts w:ascii="PT Astra Serif" w:hAnsi="PT Astra Serif"/>
        </w:rPr>
      </w:pPr>
    </w:p>
    <w:sectPr w:rsidR="00B8725F" w:rsidRPr="0016298E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DB" w:rsidRDefault="00C070DB" w:rsidP="002D1FC7">
      <w:pPr>
        <w:spacing w:after="0"/>
      </w:pPr>
      <w:r>
        <w:separator/>
      </w:r>
    </w:p>
  </w:endnote>
  <w:endnote w:type="continuationSeparator" w:id="0">
    <w:p w:rsidR="00C070DB" w:rsidRDefault="00C070DB" w:rsidP="002D1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DB" w:rsidRDefault="00C070DB" w:rsidP="002D1FC7">
      <w:pPr>
        <w:spacing w:after="0"/>
      </w:pPr>
      <w:r>
        <w:separator/>
      </w:r>
    </w:p>
  </w:footnote>
  <w:footnote w:type="continuationSeparator" w:id="0">
    <w:p w:rsidR="00C070DB" w:rsidRDefault="00C070DB" w:rsidP="002D1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1E98"/>
    <w:rsid w:val="000339FD"/>
    <w:rsid w:val="0016298E"/>
    <w:rsid w:val="002D1FC7"/>
    <w:rsid w:val="00383278"/>
    <w:rsid w:val="004E71C9"/>
    <w:rsid w:val="005B720E"/>
    <w:rsid w:val="0068650C"/>
    <w:rsid w:val="006B2E43"/>
    <w:rsid w:val="008F4402"/>
    <w:rsid w:val="00B8725F"/>
    <w:rsid w:val="00C070DB"/>
    <w:rsid w:val="00C25563"/>
    <w:rsid w:val="00D97F01"/>
    <w:rsid w:val="00F1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F41A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2021-12-04T06:08:00Z</cp:lastPrinted>
  <dcterms:created xsi:type="dcterms:W3CDTF">2019-12-11T04:47:00Z</dcterms:created>
  <dcterms:modified xsi:type="dcterms:W3CDTF">2021-12-04T06:08:00Z</dcterms:modified>
</cp:coreProperties>
</file>