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1" w:rsidRPr="00956701" w:rsidRDefault="00956701" w:rsidP="00956701">
      <w:pPr>
        <w:jc w:val="center"/>
        <w:rPr>
          <w:b/>
          <w:sz w:val="24"/>
          <w:szCs w:val="24"/>
        </w:rPr>
      </w:pPr>
      <w:r w:rsidRPr="00956701">
        <w:rPr>
          <w:b/>
          <w:sz w:val="24"/>
          <w:szCs w:val="24"/>
        </w:rPr>
        <w:t xml:space="preserve">Муниципальное образование  городской округ – город </w:t>
      </w:r>
      <w:proofErr w:type="spellStart"/>
      <w:r w:rsidRPr="00956701">
        <w:rPr>
          <w:b/>
          <w:sz w:val="24"/>
          <w:szCs w:val="24"/>
        </w:rPr>
        <w:t>Югорск</w:t>
      </w:r>
      <w:proofErr w:type="spellEnd"/>
    </w:p>
    <w:p w:rsidR="00956701" w:rsidRPr="00956701" w:rsidRDefault="00956701" w:rsidP="00956701">
      <w:pPr>
        <w:jc w:val="center"/>
        <w:rPr>
          <w:b/>
          <w:sz w:val="24"/>
          <w:szCs w:val="24"/>
        </w:rPr>
      </w:pPr>
      <w:r w:rsidRPr="00956701">
        <w:rPr>
          <w:b/>
          <w:sz w:val="24"/>
          <w:szCs w:val="24"/>
        </w:rPr>
        <w:t xml:space="preserve">Администрация города </w:t>
      </w:r>
      <w:proofErr w:type="spellStart"/>
      <w:r w:rsidRPr="00956701">
        <w:rPr>
          <w:b/>
          <w:sz w:val="24"/>
          <w:szCs w:val="24"/>
        </w:rPr>
        <w:t>Югорска</w:t>
      </w:r>
      <w:proofErr w:type="spellEnd"/>
    </w:p>
    <w:p w:rsidR="00956701" w:rsidRPr="00956701" w:rsidRDefault="00956701" w:rsidP="00956701">
      <w:pPr>
        <w:jc w:val="center"/>
        <w:rPr>
          <w:b/>
          <w:bCs/>
          <w:sz w:val="24"/>
          <w:szCs w:val="24"/>
        </w:rPr>
      </w:pPr>
      <w:r w:rsidRPr="00956701">
        <w:rPr>
          <w:b/>
          <w:bCs/>
          <w:sz w:val="24"/>
          <w:szCs w:val="24"/>
        </w:rPr>
        <w:t>ПРОТОКОЛ</w:t>
      </w:r>
    </w:p>
    <w:p w:rsidR="00956701" w:rsidRPr="00956701" w:rsidRDefault="00956701" w:rsidP="00956701">
      <w:pPr>
        <w:jc w:val="center"/>
        <w:rPr>
          <w:b/>
          <w:sz w:val="24"/>
          <w:szCs w:val="24"/>
        </w:rPr>
      </w:pPr>
      <w:r w:rsidRPr="00956701">
        <w:rPr>
          <w:b/>
          <w:sz w:val="24"/>
          <w:szCs w:val="24"/>
        </w:rPr>
        <w:t xml:space="preserve">рассмотрения </w:t>
      </w:r>
      <w:r w:rsidR="000F7C2F">
        <w:rPr>
          <w:b/>
          <w:sz w:val="24"/>
          <w:szCs w:val="24"/>
        </w:rPr>
        <w:t>заявок</w:t>
      </w:r>
      <w:r w:rsidRPr="00956701">
        <w:rPr>
          <w:b/>
          <w:sz w:val="24"/>
          <w:szCs w:val="24"/>
        </w:rPr>
        <w:t xml:space="preserve"> на участие в аукционе в электронной форме</w:t>
      </w:r>
    </w:p>
    <w:p w:rsidR="00956701" w:rsidRPr="00956701" w:rsidRDefault="00956701" w:rsidP="00956701">
      <w:pPr>
        <w:ind w:left="-993"/>
        <w:jc w:val="both"/>
        <w:rPr>
          <w:color w:val="FF0000"/>
          <w:sz w:val="24"/>
        </w:rPr>
      </w:pPr>
    </w:p>
    <w:p w:rsidR="00956701" w:rsidRPr="00D67DF4" w:rsidRDefault="00C16B8F" w:rsidP="004E6E7A">
      <w:pPr>
        <w:ind w:left="426"/>
        <w:jc w:val="both"/>
        <w:rPr>
          <w:sz w:val="24"/>
        </w:rPr>
      </w:pPr>
      <w:r>
        <w:rPr>
          <w:sz w:val="24"/>
        </w:rPr>
        <w:t>«08</w:t>
      </w:r>
      <w:r w:rsidR="00956701">
        <w:rPr>
          <w:sz w:val="24"/>
        </w:rPr>
        <w:t>»</w:t>
      </w:r>
      <w:r>
        <w:rPr>
          <w:sz w:val="24"/>
        </w:rPr>
        <w:t xml:space="preserve"> октября</w:t>
      </w:r>
      <w:r w:rsidR="00956701">
        <w:rPr>
          <w:sz w:val="24"/>
        </w:rPr>
        <w:t xml:space="preserve"> </w:t>
      </w:r>
      <w:r w:rsidR="00956701" w:rsidRPr="00D67DF4">
        <w:rPr>
          <w:sz w:val="24"/>
        </w:rPr>
        <w:t xml:space="preserve"> 201</w:t>
      </w:r>
      <w:r w:rsidR="00956701">
        <w:rPr>
          <w:sz w:val="24"/>
        </w:rPr>
        <w:t>5</w:t>
      </w:r>
      <w:r w:rsidR="00956701" w:rsidRPr="00D67DF4">
        <w:rPr>
          <w:sz w:val="24"/>
        </w:rPr>
        <w:t xml:space="preserve"> г.                                                     </w:t>
      </w:r>
      <w:r w:rsidR="00956701">
        <w:rPr>
          <w:sz w:val="24"/>
        </w:rPr>
        <w:t xml:space="preserve">                   </w:t>
      </w:r>
      <w:r w:rsidR="00F35038">
        <w:rPr>
          <w:sz w:val="24"/>
        </w:rPr>
        <w:t xml:space="preserve">           № 0187300005815000480</w:t>
      </w:r>
      <w:r w:rsidR="00956701" w:rsidRPr="00D67DF4">
        <w:rPr>
          <w:sz w:val="24"/>
        </w:rPr>
        <w:t>-1</w:t>
      </w:r>
    </w:p>
    <w:p w:rsidR="00956701" w:rsidRPr="00D67DF4" w:rsidRDefault="00956701" w:rsidP="004E6E7A">
      <w:pPr>
        <w:ind w:left="426"/>
        <w:jc w:val="both"/>
        <w:rPr>
          <w:sz w:val="24"/>
        </w:rPr>
      </w:pPr>
    </w:p>
    <w:p w:rsidR="00C37E8E" w:rsidRPr="00181CC3" w:rsidRDefault="00C37E8E" w:rsidP="004E6E7A">
      <w:pPr>
        <w:ind w:left="426"/>
        <w:rPr>
          <w:noProof/>
          <w:sz w:val="24"/>
          <w:szCs w:val="24"/>
        </w:rPr>
      </w:pPr>
      <w:r w:rsidRPr="00181CC3">
        <w:rPr>
          <w:noProof/>
          <w:sz w:val="24"/>
          <w:szCs w:val="24"/>
        </w:rPr>
        <w:t xml:space="preserve">ПРИСУТСТВОВАЛИ: </w:t>
      </w:r>
    </w:p>
    <w:p w:rsidR="00C37E8E" w:rsidRPr="00181CC3" w:rsidRDefault="00C37E8E" w:rsidP="004E6E7A">
      <w:pPr>
        <w:ind w:left="426"/>
        <w:jc w:val="both"/>
        <w:rPr>
          <w:sz w:val="24"/>
          <w:szCs w:val="24"/>
        </w:rPr>
      </w:pPr>
      <w:r w:rsidRPr="00181CC3">
        <w:rPr>
          <w:spacing w:val="-6"/>
          <w:sz w:val="24"/>
          <w:szCs w:val="24"/>
        </w:rPr>
        <w:t xml:space="preserve">Единая комиссия </w:t>
      </w:r>
      <w:r w:rsidRPr="00181CC3">
        <w:rPr>
          <w:sz w:val="24"/>
          <w:szCs w:val="24"/>
        </w:rPr>
        <w:t xml:space="preserve">по осуществлению закупок для обеспечения муниципальных нужд города </w:t>
      </w:r>
      <w:proofErr w:type="spellStart"/>
      <w:r w:rsidRPr="00181CC3">
        <w:rPr>
          <w:sz w:val="24"/>
          <w:szCs w:val="24"/>
        </w:rPr>
        <w:t>Югорска</w:t>
      </w:r>
      <w:proofErr w:type="spellEnd"/>
      <w:r w:rsidRPr="00181CC3">
        <w:rPr>
          <w:sz w:val="24"/>
          <w:szCs w:val="24"/>
        </w:rPr>
        <w:t xml:space="preserve"> (далее - комиссия) в следующем составе:</w:t>
      </w:r>
    </w:p>
    <w:p w:rsidR="00C37E8E" w:rsidRPr="00181CC3" w:rsidRDefault="00C37E8E" w:rsidP="004E6E7A">
      <w:pPr>
        <w:pStyle w:val="a6"/>
        <w:numPr>
          <w:ilvl w:val="0"/>
          <w:numId w:val="1"/>
        </w:numPr>
        <w:tabs>
          <w:tab w:val="left" w:pos="709"/>
          <w:tab w:val="left" w:pos="993"/>
        </w:tabs>
        <w:ind w:left="426" w:firstLine="0"/>
        <w:jc w:val="both"/>
        <w:rPr>
          <w:spacing w:val="-6"/>
          <w:sz w:val="24"/>
          <w:szCs w:val="24"/>
        </w:rPr>
      </w:pPr>
      <w:proofErr w:type="spellStart"/>
      <w:r w:rsidRPr="00181CC3">
        <w:rPr>
          <w:spacing w:val="-6"/>
          <w:sz w:val="24"/>
          <w:szCs w:val="24"/>
        </w:rPr>
        <w:t>Голин</w:t>
      </w:r>
      <w:proofErr w:type="spellEnd"/>
      <w:r w:rsidRPr="00181CC3">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7E8E" w:rsidRPr="00181CC3" w:rsidRDefault="00C37E8E" w:rsidP="004E6E7A">
      <w:pPr>
        <w:pStyle w:val="a6"/>
        <w:numPr>
          <w:ilvl w:val="0"/>
          <w:numId w:val="1"/>
        </w:numPr>
        <w:tabs>
          <w:tab w:val="left" w:pos="709"/>
          <w:tab w:val="left" w:pos="993"/>
        </w:tabs>
        <w:ind w:left="426" w:firstLine="0"/>
        <w:jc w:val="both"/>
        <w:rPr>
          <w:sz w:val="24"/>
          <w:szCs w:val="24"/>
        </w:rPr>
      </w:pPr>
      <w:proofErr w:type="spellStart"/>
      <w:r w:rsidRPr="00181CC3">
        <w:rPr>
          <w:spacing w:val="-6"/>
          <w:sz w:val="24"/>
          <w:szCs w:val="24"/>
        </w:rPr>
        <w:t>Бандурин</w:t>
      </w:r>
      <w:proofErr w:type="spellEnd"/>
      <w:r w:rsidRPr="00181CC3">
        <w:rPr>
          <w:spacing w:val="-6"/>
          <w:sz w:val="24"/>
          <w:szCs w:val="24"/>
        </w:rPr>
        <w:t xml:space="preserve"> В.К. – заместитель председателя комиссии, </w:t>
      </w:r>
      <w:r w:rsidRPr="00181CC3">
        <w:rPr>
          <w:sz w:val="24"/>
          <w:szCs w:val="24"/>
        </w:rPr>
        <w:t xml:space="preserve">директор департамента </w:t>
      </w:r>
      <w:proofErr w:type="spellStart"/>
      <w:r w:rsidRPr="00181CC3">
        <w:rPr>
          <w:sz w:val="24"/>
          <w:szCs w:val="24"/>
        </w:rPr>
        <w:t>жилищно</w:t>
      </w:r>
      <w:proofErr w:type="spellEnd"/>
      <w:r w:rsidRPr="00181CC3">
        <w:rPr>
          <w:sz w:val="24"/>
          <w:szCs w:val="24"/>
        </w:rPr>
        <w:t xml:space="preserve"> - коммунального и строительного комплекса;</w:t>
      </w:r>
    </w:p>
    <w:p w:rsidR="004E6E7A" w:rsidRPr="00181CC3" w:rsidRDefault="004E6E7A" w:rsidP="004E6E7A">
      <w:pPr>
        <w:pStyle w:val="a6"/>
        <w:numPr>
          <w:ilvl w:val="0"/>
          <w:numId w:val="1"/>
        </w:numPr>
        <w:tabs>
          <w:tab w:val="left" w:pos="709"/>
          <w:tab w:val="left" w:pos="993"/>
        </w:tabs>
        <w:ind w:left="426" w:firstLine="0"/>
        <w:jc w:val="both"/>
        <w:rPr>
          <w:sz w:val="24"/>
          <w:szCs w:val="24"/>
        </w:rPr>
      </w:pPr>
      <w:proofErr w:type="spellStart"/>
      <w:r w:rsidRPr="00181CC3">
        <w:rPr>
          <w:sz w:val="24"/>
          <w:szCs w:val="24"/>
        </w:rPr>
        <w:t>Климин</w:t>
      </w:r>
      <w:proofErr w:type="spellEnd"/>
      <w:r w:rsidRPr="00181CC3">
        <w:rPr>
          <w:sz w:val="24"/>
          <w:szCs w:val="24"/>
        </w:rPr>
        <w:t xml:space="preserve"> В.А. – заместитель председателя Думы города </w:t>
      </w:r>
      <w:proofErr w:type="spellStart"/>
      <w:r w:rsidRPr="00181CC3">
        <w:rPr>
          <w:sz w:val="24"/>
          <w:szCs w:val="24"/>
        </w:rPr>
        <w:t>Югорска</w:t>
      </w:r>
      <w:proofErr w:type="spellEnd"/>
      <w:r w:rsidRPr="00181CC3">
        <w:rPr>
          <w:sz w:val="24"/>
          <w:szCs w:val="24"/>
        </w:rPr>
        <w:t>;</w:t>
      </w:r>
    </w:p>
    <w:p w:rsidR="00C37E8E" w:rsidRPr="00181CC3" w:rsidRDefault="004E6E7A" w:rsidP="004E6E7A">
      <w:pPr>
        <w:ind w:left="426"/>
        <w:jc w:val="both"/>
        <w:rPr>
          <w:sz w:val="24"/>
          <w:szCs w:val="24"/>
        </w:rPr>
      </w:pPr>
      <w:r w:rsidRPr="00181CC3">
        <w:rPr>
          <w:sz w:val="24"/>
          <w:szCs w:val="24"/>
        </w:rPr>
        <w:t>4</w:t>
      </w:r>
      <w:r w:rsidR="00C37E8E" w:rsidRPr="00181CC3">
        <w:rPr>
          <w:sz w:val="24"/>
          <w:szCs w:val="24"/>
        </w:rPr>
        <w:t>.  Морозова Н.А. - советник главы города;</w:t>
      </w:r>
    </w:p>
    <w:p w:rsidR="00C37E8E" w:rsidRPr="00181CC3" w:rsidRDefault="004E6E7A" w:rsidP="004E6E7A">
      <w:pPr>
        <w:ind w:left="426"/>
        <w:jc w:val="both"/>
        <w:rPr>
          <w:sz w:val="24"/>
          <w:szCs w:val="24"/>
        </w:rPr>
      </w:pPr>
      <w:r w:rsidRPr="00181CC3">
        <w:rPr>
          <w:sz w:val="24"/>
          <w:szCs w:val="24"/>
        </w:rPr>
        <w:t>5</w:t>
      </w:r>
      <w:r w:rsidR="00C37E8E" w:rsidRPr="00181CC3">
        <w:rPr>
          <w:sz w:val="24"/>
          <w:szCs w:val="24"/>
        </w:rPr>
        <w:t xml:space="preserve">. </w:t>
      </w:r>
      <w:proofErr w:type="spellStart"/>
      <w:r w:rsidR="00C37E8E" w:rsidRPr="00181CC3">
        <w:rPr>
          <w:sz w:val="24"/>
          <w:szCs w:val="24"/>
        </w:rPr>
        <w:t>Резинкина</w:t>
      </w:r>
      <w:proofErr w:type="spellEnd"/>
      <w:r w:rsidR="00C37E8E" w:rsidRPr="00181CC3">
        <w:rPr>
          <w:sz w:val="24"/>
          <w:szCs w:val="24"/>
        </w:rPr>
        <w:t xml:space="preserve"> Ж.В. – заместитель начальника управления экономической политики;</w:t>
      </w:r>
    </w:p>
    <w:p w:rsidR="00C37E8E" w:rsidRPr="00181CC3" w:rsidRDefault="004E6E7A" w:rsidP="004E6E7A">
      <w:pPr>
        <w:ind w:left="426"/>
        <w:jc w:val="both"/>
        <w:rPr>
          <w:sz w:val="24"/>
          <w:szCs w:val="24"/>
        </w:rPr>
      </w:pPr>
      <w:r w:rsidRPr="00181CC3">
        <w:rPr>
          <w:sz w:val="24"/>
          <w:szCs w:val="24"/>
        </w:rPr>
        <w:t>6</w:t>
      </w:r>
      <w:r w:rsidR="00C37E8E" w:rsidRPr="00181CC3">
        <w:rPr>
          <w:sz w:val="24"/>
          <w:szCs w:val="24"/>
        </w:rPr>
        <w:t xml:space="preserve">. </w:t>
      </w:r>
      <w:r w:rsidR="00C37E8E" w:rsidRPr="00181CC3">
        <w:rPr>
          <w:spacing w:val="-6"/>
          <w:sz w:val="24"/>
          <w:szCs w:val="24"/>
        </w:rPr>
        <w:t xml:space="preserve">Абдуллаев А.Т. </w:t>
      </w:r>
      <w:r w:rsidR="00C37E8E" w:rsidRPr="00181CC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37E8E" w:rsidRPr="00181CC3" w:rsidRDefault="004E6E7A" w:rsidP="004E6E7A">
      <w:pPr>
        <w:ind w:left="426"/>
        <w:jc w:val="both"/>
        <w:rPr>
          <w:sz w:val="24"/>
          <w:szCs w:val="24"/>
        </w:rPr>
      </w:pPr>
      <w:r w:rsidRPr="00181CC3">
        <w:rPr>
          <w:sz w:val="24"/>
          <w:szCs w:val="24"/>
        </w:rPr>
        <w:t>7</w:t>
      </w:r>
      <w:r w:rsidR="00C37E8E" w:rsidRPr="00181CC3">
        <w:rPr>
          <w:sz w:val="24"/>
          <w:szCs w:val="24"/>
        </w:rPr>
        <w:t>. Захарова Н.Б. – начальник отдела муниципальных закупок.</w:t>
      </w:r>
    </w:p>
    <w:p w:rsidR="00C37E8E" w:rsidRPr="00D654FD" w:rsidRDefault="00C37E8E" w:rsidP="004E6E7A">
      <w:pPr>
        <w:ind w:left="426" w:right="-284"/>
        <w:jc w:val="both"/>
        <w:rPr>
          <w:sz w:val="24"/>
          <w:szCs w:val="24"/>
        </w:rPr>
      </w:pPr>
      <w:r w:rsidRPr="00181CC3">
        <w:rPr>
          <w:sz w:val="24"/>
          <w:szCs w:val="24"/>
        </w:rPr>
        <w:t xml:space="preserve">Всего присутствовали  </w:t>
      </w:r>
      <w:r w:rsidR="004E6E7A" w:rsidRPr="00181CC3">
        <w:rPr>
          <w:sz w:val="24"/>
          <w:szCs w:val="24"/>
        </w:rPr>
        <w:t>7</w:t>
      </w:r>
      <w:r w:rsidRPr="00181CC3">
        <w:rPr>
          <w:sz w:val="24"/>
          <w:szCs w:val="24"/>
        </w:rPr>
        <w:t xml:space="preserve">  членов комиссии из 8.</w:t>
      </w:r>
    </w:p>
    <w:p w:rsidR="00956701" w:rsidRPr="00F35038" w:rsidRDefault="00956701" w:rsidP="004E6E7A">
      <w:pPr>
        <w:keepNext/>
        <w:keepLines/>
        <w:suppressLineNumbers/>
        <w:ind w:left="426"/>
        <w:jc w:val="both"/>
        <w:rPr>
          <w:sz w:val="24"/>
          <w:szCs w:val="24"/>
        </w:rPr>
      </w:pPr>
      <w:r w:rsidRPr="009E660C">
        <w:rPr>
          <w:spacing w:val="-6"/>
          <w:sz w:val="24"/>
          <w:szCs w:val="24"/>
        </w:rPr>
        <w:t xml:space="preserve">Представитель </w:t>
      </w:r>
      <w:r w:rsidRPr="009E660C">
        <w:rPr>
          <w:sz w:val="24"/>
          <w:szCs w:val="24"/>
        </w:rPr>
        <w:t>заказчика:</w:t>
      </w:r>
      <w:r w:rsidR="004E6E7A" w:rsidRPr="004E6E7A">
        <w:rPr>
          <w:sz w:val="24"/>
          <w:szCs w:val="24"/>
        </w:rPr>
        <w:t xml:space="preserve"> </w:t>
      </w:r>
      <w:r w:rsidR="00F35038" w:rsidRPr="00F35038">
        <w:rPr>
          <w:sz w:val="24"/>
          <w:szCs w:val="24"/>
        </w:rPr>
        <w:t xml:space="preserve">Никулина Оксана Александровна, </w:t>
      </w:r>
      <w:r w:rsidRPr="00F35038">
        <w:rPr>
          <w:sz w:val="24"/>
          <w:szCs w:val="24"/>
        </w:rPr>
        <w:t xml:space="preserve"> </w:t>
      </w:r>
      <w:r w:rsidR="00F35038" w:rsidRPr="00F35038">
        <w:rPr>
          <w:sz w:val="24"/>
          <w:szCs w:val="24"/>
        </w:rPr>
        <w:t>специалист по закупкам</w:t>
      </w:r>
      <w:r w:rsidR="004E6E7A">
        <w:rPr>
          <w:sz w:val="24"/>
          <w:szCs w:val="24"/>
        </w:rPr>
        <w:t xml:space="preserve"> м</w:t>
      </w:r>
      <w:r w:rsidR="004E6E7A" w:rsidRPr="008F0FFF">
        <w:rPr>
          <w:sz w:val="24"/>
          <w:szCs w:val="24"/>
        </w:rPr>
        <w:t>униципально</w:t>
      </w:r>
      <w:r w:rsidR="004E6E7A">
        <w:rPr>
          <w:sz w:val="24"/>
          <w:szCs w:val="24"/>
        </w:rPr>
        <w:t xml:space="preserve">го </w:t>
      </w:r>
      <w:r w:rsidR="004E6E7A" w:rsidRPr="008F0FFF">
        <w:rPr>
          <w:sz w:val="24"/>
          <w:szCs w:val="24"/>
        </w:rPr>
        <w:t>бюджетно</w:t>
      </w:r>
      <w:r w:rsidR="004E6E7A">
        <w:rPr>
          <w:sz w:val="24"/>
          <w:szCs w:val="24"/>
        </w:rPr>
        <w:t xml:space="preserve">го </w:t>
      </w:r>
      <w:r w:rsidR="004E6E7A" w:rsidRPr="008F0FFF">
        <w:rPr>
          <w:sz w:val="24"/>
          <w:szCs w:val="24"/>
        </w:rPr>
        <w:t xml:space="preserve"> общеобразовательно</w:t>
      </w:r>
      <w:r w:rsidR="004E6E7A">
        <w:rPr>
          <w:sz w:val="24"/>
          <w:szCs w:val="24"/>
        </w:rPr>
        <w:t>го</w:t>
      </w:r>
      <w:r w:rsidR="004E6E7A" w:rsidRPr="008F0FFF">
        <w:rPr>
          <w:sz w:val="24"/>
          <w:szCs w:val="24"/>
        </w:rPr>
        <w:t xml:space="preserve"> учреждени</w:t>
      </w:r>
      <w:r w:rsidR="004E6E7A">
        <w:rPr>
          <w:sz w:val="24"/>
          <w:szCs w:val="24"/>
        </w:rPr>
        <w:t>я</w:t>
      </w:r>
      <w:r w:rsidR="004E6E7A" w:rsidRPr="008F0FFF">
        <w:rPr>
          <w:sz w:val="24"/>
          <w:szCs w:val="24"/>
        </w:rPr>
        <w:t xml:space="preserve"> «Средняя общеобразовательная школа №2»</w:t>
      </w:r>
      <w:r w:rsidR="004E6E7A">
        <w:rPr>
          <w:sz w:val="24"/>
          <w:szCs w:val="24"/>
        </w:rPr>
        <w:t>.</w:t>
      </w:r>
    </w:p>
    <w:p w:rsidR="00956701" w:rsidRPr="00F35038" w:rsidRDefault="00956701" w:rsidP="004E6E7A">
      <w:pPr>
        <w:keepNext/>
        <w:keepLines/>
        <w:suppressLineNumbers/>
        <w:ind w:left="426"/>
        <w:jc w:val="both"/>
        <w:rPr>
          <w:sz w:val="24"/>
          <w:szCs w:val="24"/>
        </w:rPr>
      </w:pPr>
      <w:r>
        <w:rPr>
          <w:spacing w:val="-6"/>
          <w:sz w:val="24"/>
          <w:szCs w:val="24"/>
        </w:rPr>
        <w:t>1.</w:t>
      </w:r>
      <w:r w:rsidRPr="004A31A2">
        <w:rPr>
          <w:spacing w:val="-6"/>
          <w:sz w:val="24"/>
          <w:szCs w:val="24"/>
        </w:rPr>
        <w:t xml:space="preserve">Наименование </w:t>
      </w:r>
      <w:r w:rsidRPr="00A71AC9">
        <w:rPr>
          <w:spacing w:val="-6"/>
          <w:sz w:val="24"/>
          <w:szCs w:val="24"/>
        </w:rPr>
        <w:t>аукциона: аукцион в электро</w:t>
      </w:r>
      <w:r w:rsidR="00F35038">
        <w:rPr>
          <w:spacing w:val="-6"/>
          <w:sz w:val="24"/>
          <w:szCs w:val="24"/>
        </w:rPr>
        <w:t xml:space="preserve">нной форме № 0187300005815000480 </w:t>
      </w:r>
      <w:r w:rsidR="00F35038" w:rsidRPr="00F35038">
        <w:rPr>
          <w:spacing w:val="-6"/>
          <w:sz w:val="24"/>
          <w:szCs w:val="24"/>
        </w:rPr>
        <w:t>на право</w:t>
      </w:r>
      <w:r w:rsidRPr="00F35038">
        <w:rPr>
          <w:sz w:val="24"/>
          <w:szCs w:val="24"/>
        </w:rPr>
        <w:t xml:space="preserve"> </w:t>
      </w:r>
      <w:r w:rsidR="00F35038" w:rsidRPr="00F35038">
        <w:rPr>
          <w:sz w:val="24"/>
          <w:szCs w:val="24"/>
        </w:rPr>
        <w:t>заключения гражданско-правового договора на поставку ученической мебели</w:t>
      </w:r>
      <w:r w:rsidR="00F35038">
        <w:rPr>
          <w:sz w:val="24"/>
          <w:szCs w:val="24"/>
        </w:rPr>
        <w:t>.</w:t>
      </w:r>
    </w:p>
    <w:p w:rsidR="00956701" w:rsidRDefault="00956701" w:rsidP="004E6E7A">
      <w:pPr>
        <w:ind w:left="426"/>
        <w:jc w:val="both"/>
        <w:rPr>
          <w:spacing w:val="-6"/>
          <w:sz w:val="24"/>
          <w:szCs w:val="24"/>
        </w:rPr>
      </w:pPr>
      <w:r w:rsidRPr="006B65E4">
        <w:rPr>
          <w:spacing w:val="-6"/>
          <w:sz w:val="24"/>
          <w:szCs w:val="24"/>
        </w:rPr>
        <w:t xml:space="preserve">Номер извещения о проведении торгов на официальном сайте – </w:t>
      </w:r>
      <w:hyperlink r:id="rId7" w:history="1">
        <w:r w:rsidRPr="006B65E4">
          <w:rPr>
            <w:rStyle w:val="a3"/>
            <w:color w:val="auto"/>
            <w:sz w:val="24"/>
            <w:szCs w:val="24"/>
            <w:u w:val="none"/>
          </w:rPr>
          <w:t>http://zakupki.gov.ru/</w:t>
        </w:r>
      </w:hyperlink>
      <w:r w:rsidRPr="006B65E4">
        <w:rPr>
          <w:spacing w:val="-6"/>
          <w:sz w:val="24"/>
          <w:szCs w:val="24"/>
        </w:rPr>
        <w:t xml:space="preserve">, </w:t>
      </w:r>
      <w:r w:rsidR="008F0FFF">
        <w:rPr>
          <w:spacing w:val="-6"/>
          <w:sz w:val="24"/>
          <w:szCs w:val="24"/>
        </w:rPr>
        <w:t>код аукциона 0187300005815000480</w:t>
      </w:r>
      <w:r w:rsidRPr="006B65E4">
        <w:rPr>
          <w:spacing w:val="-6"/>
          <w:sz w:val="24"/>
          <w:szCs w:val="24"/>
        </w:rPr>
        <w:t>, дата</w:t>
      </w:r>
      <w:r w:rsidR="00BE1524">
        <w:rPr>
          <w:spacing w:val="-6"/>
          <w:sz w:val="24"/>
          <w:szCs w:val="24"/>
        </w:rPr>
        <w:t xml:space="preserve"> публикации 2</w:t>
      </w:r>
      <w:r w:rsidR="008F0FFF">
        <w:rPr>
          <w:spacing w:val="-6"/>
          <w:sz w:val="24"/>
          <w:szCs w:val="24"/>
        </w:rPr>
        <w:t>8</w:t>
      </w:r>
      <w:r w:rsidRPr="006B65E4">
        <w:rPr>
          <w:spacing w:val="-6"/>
          <w:sz w:val="24"/>
          <w:szCs w:val="24"/>
        </w:rPr>
        <w:t>.0</w:t>
      </w:r>
      <w:r>
        <w:rPr>
          <w:spacing w:val="-6"/>
          <w:sz w:val="24"/>
          <w:szCs w:val="24"/>
        </w:rPr>
        <w:t>9</w:t>
      </w:r>
      <w:r w:rsidRPr="006B65E4">
        <w:rPr>
          <w:spacing w:val="-6"/>
          <w:sz w:val="24"/>
          <w:szCs w:val="24"/>
        </w:rPr>
        <w:t xml:space="preserve">.2015. </w:t>
      </w:r>
    </w:p>
    <w:p w:rsidR="00956701" w:rsidRPr="008F0FFF" w:rsidRDefault="00956701" w:rsidP="004E6E7A">
      <w:pPr>
        <w:keepNext/>
        <w:keepLines/>
        <w:suppressLineNumbers/>
        <w:suppressAutoHyphens/>
        <w:ind w:left="426"/>
        <w:jc w:val="both"/>
        <w:rPr>
          <w:sz w:val="24"/>
          <w:szCs w:val="24"/>
        </w:rPr>
      </w:pPr>
      <w:r>
        <w:rPr>
          <w:sz w:val="24"/>
          <w:szCs w:val="24"/>
        </w:rPr>
        <w:t>2</w:t>
      </w:r>
      <w:r w:rsidRPr="008F0FFF">
        <w:rPr>
          <w:sz w:val="24"/>
          <w:szCs w:val="24"/>
        </w:rPr>
        <w:t xml:space="preserve">. Заказчик: </w:t>
      </w:r>
      <w:r w:rsidR="008F0FFF" w:rsidRPr="008F0FFF">
        <w:rPr>
          <w:sz w:val="24"/>
          <w:szCs w:val="24"/>
        </w:rPr>
        <w:t>Муниципальное бюджетное общеобразовательное учреждение «Средняя общеобразовательная школа №2»</w:t>
      </w:r>
      <w:r w:rsidRPr="008F0FFF">
        <w:rPr>
          <w:sz w:val="24"/>
          <w:szCs w:val="24"/>
        </w:rPr>
        <w:t xml:space="preserve">. Почтовый адрес: 628260, Ханты - Мансийский автономный округ - Югра, Тюменская обл.,  г. </w:t>
      </w:r>
      <w:proofErr w:type="spellStart"/>
      <w:r w:rsidRPr="008F0FFF">
        <w:rPr>
          <w:sz w:val="24"/>
          <w:szCs w:val="24"/>
        </w:rPr>
        <w:t>Югорск</w:t>
      </w:r>
      <w:proofErr w:type="spellEnd"/>
      <w:r w:rsidRPr="008F0FFF">
        <w:rPr>
          <w:sz w:val="24"/>
          <w:szCs w:val="24"/>
        </w:rPr>
        <w:t xml:space="preserve">, </w:t>
      </w:r>
      <w:r w:rsidR="008F0FFF">
        <w:rPr>
          <w:sz w:val="24"/>
          <w:szCs w:val="24"/>
        </w:rPr>
        <w:t>ул. Мира, 85</w:t>
      </w:r>
      <w:r w:rsidRPr="008F0FFF">
        <w:rPr>
          <w:sz w:val="24"/>
          <w:szCs w:val="24"/>
        </w:rPr>
        <w:t>.</w:t>
      </w:r>
    </w:p>
    <w:p w:rsidR="00956701" w:rsidRPr="00956701" w:rsidRDefault="00956701" w:rsidP="004E6E7A">
      <w:pPr>
        <w:widowControl/>
        <w:tabs>
          <w:tab w:val="num" w:pos="567"/>
        </w:tabs>
        <w:autoSpaceDE w:val="0"/>
        <w:autoSpaceDN w:val="0"/>
        <w:adjustRightInd w:val="0"/>
        <w:ind w:left="426"/>
        <w:jc w:val="both"/>
        <w:rPr>
          <w:spacing w:val="-6"/>
          <w:sz w:val="24"/>
          <w:szCs w:val="24"/>
        </w:rPr>
      </w:pPr>
      <w:r w:rsidRPr="008F0FFF">
        <w:rPr>
          <w:spacing w:val="-6"/>
          <w:sz w:val="24"/>
          <w:szCs w:val="24"/>
        </w:rPr>
        <w:t>3. Процедура</w:t>
      </w:r>
      <w:r w:rsidRPr="004A31A2">
        <w:rPr>
          <w:spacing w:val="-6"/>
          <w:sz w:val="24"/>
          <w:szCs w:val="24"/>
        </w:rPr>
        <w:t xml:space="preserve"> рассмотрения первых частей заявок на участие в аукционе была пров</w:t>
      </w:r>
      <w:r>
        <w:rPr>
          <w:spacing w:val="-6"/>
          <w:sz w:val="24"/>
          <w:szCs w:val="24"/>
        </w:rPr>
        <w:t>едена комиссией в 10.00 часов</w:t>
      </w:r>
      <w:r w:rsidR="00AE0CB1">
        <w:rPr>
          <w:spacing w:val="-6"/>
          <w:sz w:val="24"/>
          <w:szCs w:val="24"/>
        </w:rPr>
        <w:t xml:space="preserve"> </w:t>
      </w:r>
      <w:r>
        <w:rPr>
          <w:spacing w:val="-6"/>
          <w:sz w:val="24"/>
          <w:szCs w:val="24"/>
        </w:rPr>
        <w:t xml:space="preserve"> </w:t>
      </w:r>
      <w:r w:rsidR="00AE0CB1">
        <w:rPr>
          <w:spacing w:val="-6"/>
          <w:sz w:val="24"/>
          <w:szCs w:val="24"/>
        </w:rPr>
        <w:t xml:space="preserve">08 октября </w:t>
      </w:r>
      <w:r>
        <w:rPr>
          <w:spacing w:val="-6"/>
          <w:sz w:val="24"/>
          <w:szCs w:val="24"/>
        </w:rPr>
        <w:t>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w:t>
      </w:r>
      <w:r w:rsidRPr="004424DF">
        <w:rPr>
          <w:spacing w:val="-6"/>
          <w:sz w:val="24"/>
          <w:szCs w:val="24"/>
        </w:rPr>
        <w:t xml:space="preserve">Югра, </w:t>
      </w:r>
      <w:r w:rsidRPr="00956701">
        <w:rPr>
          <w:spacing w:val="-6"/>
          <w:sz w:val="24"/>
          <w:szCs w:val="24"/>
        </w:rPr>
        <w:t>Тюменская область.</w:t>
      </w:r>
    </w:p>
    <w:p w:rsidR="004E6E7A" w:rsidRDefault="004E6E7A" w:rsidP="004E6E7A">
      <w:pPr>
        <w:ind w:left="426"/>
        <w:jc w:val="both"/>
        <w:rPr>
          <w:noProof/>
          <w:sz w:val="24"/>
        </w:rPr>
      </w:pPr>
      <w:r>
        <w:rPr>
          <w:noProof/>
          <w:sz w:val="24"/>
        </w:rPr>
        <w:t xml:space="preserve">4. Количество поступивших заявок на участие  в аукционе – </w:t>
      </w:r>
      <w:r w:rsidR="006C7F85">
        <w:rPr>
          <w:noProof/>
          <w:sz w:val="24"/>
        </w:rPr>
        <w:t>8.</w:t>
      </w:r>
    </w:p>
    <w:p w:rsidR="004E6E7A" w:rsidRDefault="004E6E7A" w:rsidP="004E6E7A">
      <w:pPr>
        <w:ind w:left="426"/>
        <w:jc w:val="both"/>
        <w:rPr>
          <w:noProof/>
          <w:sz w:val="24"/>
        </w:rPr>
      </w:pPr>
      <w:r>
        <w:rPr>
          <w:noProof/>
          <w:sz w:val="24"/>
        </w:rPr>
        <w:t xml:space="preserve">5. Комиссия рассмотрела первые части заявок и приняла следующее решение: </w:t>
      </w:r>
    </w:p>
    <w:tbl>
      <w:tblPr>
        <w:tblW w:w="4921" w:type="pct"/>
        <w:tblInd w:w="441" w:type="dxa"/>
        <w:tblLook w:val="00A0" w:firstRow="1" w:lastRow="0" w:firstColumn="1" w:lastColumn="0" w:noHBand="0" w:noVBand="0"/>
      </w:tblPr>
      <w:tblGrid>
        <w:gridCol w:w="1316"/>
        <w:gridCol w:w="2937"/>
        <w:gridCol w:w="6379"/>
      </w:tblGrid>
      <w:tr w:rsidR="006C7F85" w:rsidTr="00F426C4">
        <w:tc>
          <w:tcPr>
            <w:tcW w:w="6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E7A" w:rsidRPr="009619A4" w:rsidRDefault="004E6E7A" w:rsidP="004E6E7A">
            <w:pPr>
              <w:pStyle w:val="a5"/>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3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E7A" w:rsidRPr="009619A4" w:rsidRDefault="004E6E7A" w:rsidP="006C7F85">
            <w:pPr>
              <w:pStyle w:val="a5"/>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30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E7A" w:rsidRPr="009619A4" w:rsidRDefault="004E6E7A" w:rsidP="004E6E7A">
            <w:pPr>
              <w:pStyle w:val="a5"/>
              <w:ind w:left="426"/>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C7F85"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E7A" w:rsidRDefault="004E6E7A" w:rsidP="004E6E7A">
            <w:pPr>
              <w:ind w:left="-15"/>
              <w:jc w:val="center"/>
              <w:rPr>
                <w:spacing w:val="-6"/>
                <w:sz w:val="18"/>
                <w:szCs w:val="18"/>
                <w:highlight w:val="yellow"/>
                <w:lang w:eastAsia="en-US"/>
              </w:rPr>
            </w:pPr>
            <w:r>
              <w:rPr>
                <w:lang w:eastAsia="en-US"/>
              </w:rPr>
              <w:t>1</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E7A" w:rsidRDefault="004E6E7A" w:rsidP="00181CC3">
            <w:pPr>
              <w:ind w:left="8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E7A" w:rsidRDefault="004E6E7A" w:rsidP="004E6E7A">
            <w:pPr>
              <w:ind w:left="426"/>
              <w:jc w:val="both"/>
              <w:rPr>
                <w:spacing w:val="-6"/>
                <w:sz w:val="18"/>
                <w:szCs w:val="18"/>
                <w:lang w:eastAsia="en-US"/>
              </w:rPr>
            </w:pPr>
          </w:p>
        </w:tc>
      </w:tr>
      <w:tr w:rsidR="006C7F85"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E7A" w:rsidRDefault="004E6E7A" w:rsidP="004E6E7A">
            <w:pPr>
              <w:ind w:left="-15"/>
              <w:jc w:val="center"/>
              <w:rPr>
                <w:lang w:eastAsia="en-US"/>
              </w:rPr>
            </w:pPr>
            <w:r>
              <w:rPr>
                <w:lang w:eastAsia="en-US"/>
              </w:rPr>
              <w:t>2</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E7A" w:rsidRDefault="004E6E7A" w:rsidP="00181CC3">
            <w:pPr>
              <w:ind w:left="8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6E7A" w:rsidRDefault="004E6E7A" w:rsidP="004E6E7A">
            <w:pPr>
              <w:widowControl/>
              <w:ind w:left="426"/>
              <w:rPr>
                <w:rFonts w:ascii="Calibri" w:eastAsia="Calibri" w:hAnsi="Calibri"/>
              </w:rPr>
            </w:pPr>
          </w:p>
        </w:tc>
      </w:tr>
      <w:tr w:rsidR="004E6E7A"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6E7A" w:rsidRDefault="004E6E7A" w:rsidP="004E6E7A">
            <w:pPr>
              <w:ind w:left="-15"/>
              <w:jc w:val="center"/>
              <w:rPr>
                <w:lang w:eastAsia="en-US"/>
              </w:rPr>
            </w:pPr>
            <w:r>
              <w:rPr>
                <w:lang w:eastAsia="en-US"/>
              </w:rPr>
              <w:t>3</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6E7A" w:rsidRDefault="004E6E7A" w:rsidP="00181CC3">
            <w:pPr>
              <w:ind w:left="8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E7A" w:rsidRDefault="004E6E7A" w:rsidP="004E6E7A">
            <w:pPr>
              <w:widowControl/>
              <w:ind w:left="426"/>
              <w:rPr>
                <w:rFonts w:ascii="Calibri" w:eastAsia="Calibri" w:hAnsi="Calibri"/>
              </w:rPr>
            </w:pPr>
          </w:p>
        </w:tc>
      </w:tr>
      <w:tr w:rsidR="004E6E7A"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6E7A" w:rsidRDefault="004E6E7A" w:rsidP="004E6E7A">
            <w:pPr>
              <w:ind w:left="-15"/>
              <w:jc w:val="center"/>
              <w:rPr>
                <w:lang w:eastAsia="en-US"/>
              </w:rPr>
            </w:pPr>
            <w:r>
              <w:rPr>
                <w:lang w:eastAsia="en-US"/>
              </w:rPr>
              <w:t>4</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6E7A" w:rsidRDefault="004E6E7A" w:rsidP="00181CC3">
            <w:pPr>
              <w:ind w:left="8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E7A" w:rsidRDefault="004E6E7A" w:rsidP="004E6E7A">
            <w:pPr>
              <w:widowControl/>
              <w:ind w:left="426"/>
              <w:rPr>
                <w:rFonts w:ascii="Calibri" w:eastAsia="Calibri" w:hAnsi="Calibri"/>
              </w:rPr>
            </w:pPr>
          </w:p>
        </w:tc>
      </w:tr>
      <w:tr w:rsidR="004E6E7A"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6E7A" w:rsidRDefault="006C7F85" w:rsidP="006C7F85">
            <w:pPr>
              <w:ind w:left="-15"/>
              <w:jc w:val="center"/>
              <w:rPr>
                <w:lang w:eastAsia="en-US"/>
              </w:rPr>
            </w:pPr>
            <w:r>
              <w:rPr>
                <w:lang w:eastAsia="en-US"/>
              </w:rPr>
              <w:t>5</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6E7A" w:rsidRDefault="006C7F85" w:rsidP="00181CC3">
            <w:pPr>
              <w:ind w:left="8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E7A" w:rsidRDefault="004E6E7A" w:rsidP="004E6E7A">
            <w:pPr>
              <w:widowControl/>
              <w:ind w:left="426"/>
              <w:rPr>
                <w:rFonts w:ascii="Calibri" w:eastAsia="Calibri" w:hAnsi="Calibri"/>
              </w:rPr>
            </w:pPr>
          </w:p>
        </w:tc>
      </w:tr>
      <w:tr w:rsidR="006C7F85"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7F85" w:rsidRDefault="006C7F85" w:rsidP="006C7F85">
            <w:pPr>
              <w:ind w:left="-15"/>
              <w:jc w:val="center"/>
              <w:rPr>
                <w:lang w:eastAsia="en-US"/>
              </w:rPr>
            </w:pPr>
            <w:r>
              <w:rPr>
                <w:lang w:eastAsia="en-US"/>
              </w:rPr>
              <w:t>6</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7F85" w:rsidRDefault="006C7F85" w:rsidP="00181CC3">
            <w:pPr>
              <w:ind w:left="86"/>
              <w:jc w:val="center"/>
              <w:rPr>
                <w:spacing w:val="-6"/>
                <w:sz w:val="18"/>
                <w:szCs w:val="18"/>
                <w:lang w:eastAsia="en-US"/>
              </w:rPr>
            </w:pPr>
            <w:r>
              <w:rPr>
                <w:spacing w:val="-6"/>
                <w:sz w:val="18"/>
                <w:szCs w:val="18"/>
              </w:rPr>
              <w:t>отказать в допуске к участию в аукционе</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7F85" w:rsidRDefault="006C7F85" w:rsidP="006C7F85">
            <w:pPr>
              <w:ind w:left="127" w:right="127"/>
              <w:jc w:val="both"/>
              <w:rPr>
                <w:noProof/>
                <w:szCs w:val="24"/>
              </w:rPr>
            </w:pPr>
            <w:bookmarkStart w:id="0" w:name="_GoBack"/>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426C4" w:rsidRDefault="00F426C4" w:rsidP="006C7F85">
            <w:pPr>
              <w:ind w:left="127" w:right="127"/>
              <w:jc w:val="both"/>
              <w:rPr>
                <w:noProof/>
                <w:szCs w:val="24"/>
              </w:rPr>
            </w:pPr>
            <w:r>
              <w:rPr>
                <w:noProof/>
                <w:szCs w:val="24"/>
              </w:rPr>
              <w:t>- пункт 1. Стол ученический - отсутствует информация  «наличие передней панели»;</w:t>
            </w:r>
          </w:p>
          <w:p w:rsidR="006C7F85" w:rsidRDefault="006C7F85" w:rsidP="006C7F85">
            <w:pPr>
              <w:ind w:left="127" w:right="127"/>
              <w:jc w:val="both"/>
              <w:rPr>
                <w:noProof/>
                <w:szCs w:val="24"/>
              </w:rPr>
            </w:pPr>
            <w:r>
              <w:rPr>
                <w:noProof/>
                <w:szCs w:val="24"/>
              </w:rPr>
              <w:t xml:space="preserve">- по пунктам 1-2 отсутствует </w:t>
            </w:r>
            <w:r w:rsidR="00F426C4">
              <w:rPr>
                <w:noProof/>
                <w:szCs w:val="24"/>
              </w:rPr>
              <w:t>страна происхождения товара</w:t>
            </w:r>
            <w:r>
              <w:rPr>
                <w:noProof/>
                <w:szCs w:val="24"/>
              </w:rPr>
              <w:t>.</w:t>
            </w:r>
          </w:p>
          <w:p w:rsidR="006C7F85" w:rsidRDefault="006C7F85" w:rsidP="00181CC3">
            <w:pPr>
              <w:ind w:left="128" w:right="128"/>
              <w:jc w:val="both"/>
              <w:rPr>
                <w:noProof/>
                <w:szCs w:val="24"/>
              </w:rPr>
            </w:pPr>
            <w:r>
              <w:rPr>
                <w:noProof/>
                <w:szCs w:val="24"/>
              </w:rPr>
              <w:t>На основании  подпункта</w:t>
            </w:r>
            <w:r w:rsidR="00F426C4">
              <w:rPr>
                <w:noProof/>
                <w:szCs w:val="24"/>
              </w:rPr>
              <w:t xml:space="preserve"> </w:t>
            </w:r>
            <w:r>
              <w:rPr>
                <w:noProof/>
                <w:szCs w:val="24"/>
              </w:rPr>
              <w:t xml:space="preserve"> 2 части 4 статьи 67 Федерального закона от </w:t>
            </w:r>
            <w:r>
              <w:rPr>
                <w:noProof/>
                <w:szCs w:val="24"/>
              </w:rPr>
              <w:lastRenderedPageBreak/>
              <w:t>05.04.2013 №44-ФЗ за несоответстви</w:t>
            </w:r>
            <w:r w:rsidR="00F426C4">
              <w:rPr>
                <w:noProof/>
                <w:szCs w:val="24"/>
              </w:rPr>
              <w:t>е</w:t>
            </w:r>
            <w:r>
              <w:rPr>
                <w:noProof/>
                <w:szCs w:val="24"/>
              </w:rPr>
              <w:t xml:space="preserve"> информации, предусмотренной частью 3 статьи 66 Федерального закона от 05.04.2013 №44-ФЗ,  а именно:</w:t>
            </w:r>
          </w:p>
          <w:p w:rsidR="006C7F85" w:rsidRDefault="006C7F85" w:rsidP="00181CC3">
            <w:pPr>
              <w:ind w:left="128" w:right="128"/>
              <w:jc w:val="both"/>
              <w:rPr>
                <w:noProof/>
                <w:szCs w:val="24"/>
              </w:rPr>
            </w:pPr>
            <w:r>
              <w:rPr>
                <w:noProof/>
                <w:szCs w:val="24"/>
              </w:rPr>
              <w:t xml:space="preserve">- пункт </w:t>
            </w:r>
            <w:r w:rsidR="00F426C4">
              <w:rPr>
                <w:noProof/>
                <w:szCs w:val="24"/>
              </w:rPr>
              <w:t>2</w:t>
            </w:r>
            <w:r>
              <w:rPr>
                <w:noProof/>
                <w:szCs w:val="24"/>
              </w:rPr>
              <w:t xml:space="preserve">. </w:t>
            </w:r>
            <w:r w:rsidR="00F426C4">
              <w:rPr>
                <w:noProof/>
                <w:szCs w:val="24"/>
              </w:rPr>
              <w:t>Стул ученический</w:t>
            </w:r>
            <w:r>
              <w:rPr>
                <w:noProof/>
                <w:szCs w:val="24"/>
              </w:rPr>
              <w:t xml:space="preserve">: требуется </w:t>
            </w:r>
            <w:r w:rsidR="00F426C4">
              <w:rPr>
                <w:noProof/>
                <w:szCs w:val="24"/>
              </w:rPr>
              <w:t xml:space="preserve">– «сиденье и спинка прикреплены к каркасу при помощи заклепок», участник предлагает – «крепление: </w:t>
            </w:r>
            <w:r w:rsidR="00181CC3">
              <w:rPr>
                <w:noProof/>
                <w:szCs w:val="24"/>
              </w:rPr>
              <w:t>мебельные болты и гайки М6</w:t>
            </w:r>
            <w:r w:rsidR="00F426C4">
              <w:rPr>
                <w:noProof/>
                <w:szCs w:val="24"/>
              </w:rPr>
              <w:t>».</w:t>
            </w:r>
          </w:p>
          <w:p w:rsidR="006C7F85" w:rsidRDefault="006C7F85" w:rsidP="00181CC3">
            <w:pPr>
              <w:ind w:left="128" w:right="128"/>
              <w:jc w:val="both"/>
              <w:rPr>
                <w:noProof/>
                <w:szCs w:val="24"/>
              </w:rPr>
            </w:pPr>
            <w:r>
              <w:rPr>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6F7D1D">
              <w:rPr>
                <w:noProof/>
                <w:szCs w:val="24"/>
              </w:rPr>
              <w:t>II</w:t>
            </w:r>
            <w:r>
              <w:rPr>
                <w:noProof/>
                <w:szCs w:val="24"/>
              </w:rPr>
              <w:t>. Техническое задание.</w:t>
            </w:r>
          </w:p>
          <w:p w:rsidR="006C7F85" w:rsidRDefault="006C7F85" w:rsidP="00181CC3">
            <w:pPr>
              <w:widowControl/>
              <w:ind w:left="128" w:right="128"/>
              <w:jc w:val="both"/>
              <w:rPr>
                <w:rFonts w:ascii="Calibri" w:eastAsia="Calibri" w:hAnsi="Calibri"/>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r w:rsidR="00F426C4"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426C4" w:rsidRDefault="00F426C4" w:rsidP="006C7F85">
            <w:pPr>
              <w:ind w:left="-15"/>
              <w:jc w:val="center"/>
              <w:rPr>
                <w:lang w:eastAsia="en-US"/>
              </w:rPr>
            </w:pPr>
            <w:r>
              <w:rPr>
                <w:lang w:eastAsia="en-US"/>
              </w:rPr>
              <w:lastRenderedPageBreak/>
              <w:t>7</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426C4" w:rsidRDefault="00F426C4" w:rsidP="00F426C4">
            <w:pPr>
              <w:ind w:left="8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6C4" w:rsidRDefault="00F426C4" w:rsidP="004E6E7A">
            <w:pPr>
              <w:widowControl/>
              <w:ind w:left="426"/>
              <w:rPr>
                <w:rFonts w:ascii="Calibri" w:eastAsia="Calibri" w:hAnsi="Calibri"/>
              </w:rPr>
            </w:pPr>
          </w:p>
        </w:tc>
      </w:tr>
      <w:tr w:rsidR="00F426C4" w:rsidTr="00F426C4">
        <w:trPr>
          <w:trHeight w:val="530"/>
        </w:trPr>
        <w:tc>
          <w:tcPr>
            <w:tcW w:w="6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426C4" w:rsidRDefault="00F426C4" w:rsidP="006C7F85">
            <w:pPr>
              <w:ind w:left="-15"/>
              <w:jc w:val="center"/>
              <w:rPr>
                <w:lang w:eastAsia="en-US"/>
              </w:rPr>
            </w:pPr>
            <w:r>
              <w:rPr>
                <w:lang w:eastAsia="en-US"/>
              </w:rPr>
              <w:t>8</w:t>
            </w:r>
          </w:p>
        </w:tc>
        <w:tc>
          <w:tcPr>
            <w:tcW w:w="1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426C4" w:rsidRDefault="00F426C4" w:rsidP="00F426C4">
            <w:pPr>
              <w:ind w:left="86"/>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6C4" w:rsidRDefault="00F426C4" w:rsidP="004E6E7A">
            <w:pPr>
              <w:widowControl/>
              <w:ind w:left="426"/>
              <w:rPr>
                <w:rFonts w:ascii="Calibri" w:eastAsia="Calibri" w:hAnsi="Calibri"/>
              </w:rPr>
            </w:pPr>
          </w:p>
        </w:tc>
      </w:tr>
    </w:tbl>
    <w:p w:rsidR="004E6E7A" w:rsidRDefault="004E6E7A" w:rsidP="004E6E7A">
      <w:pPr>
        <w:tabs>
          <w:tab w:val="left" w:pos="426"/>
          <w:tab w:val="left" w:pos="567"/>
        </w:tabs>
        <w:ind w:left="426"/>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8" w:history="1">
        <w:r>
          <w:rPr>
            <w:rStyle w:val="a3"/>
            <w:color w:val="auto"/>
            <w:sz w:val="24"/>
            <w:szCs w:val="24"/>
          </w:rPr>
          <w:t>http://www.sberbank-ast.ru</w:t>
        </w:r>
      </w:hyperlink>
      <w:r>
        <w:t>.</w:t>
      </w:r>
    </w:p>
    <w:p w:rsidR="004E6E7A" w:rsidRDefault="004E6E7A" w:rsidP="004E6E7A">
      <w:pPr>
        <w:jc w:val="center"/>
        <w:rPr>
          <w:noProof/>
          <w:sz w:val="24"/>
          <w:szCs w:val="24"/>
        </w:rPr>
      </w:pPr>
      <w:r>
        <w:rPr>
          <w:noProof/>
          <w:sz w:val="24"/>
          <w:szCs w:val="24"/>
        </w:rPr>
        <w:t>Сведения о решении</w:t>
      </w:r>
    </w:p>
    <w:p w:rsidR="004E6E7A" w:rsidRDefault="004E6E7A" w:rsidP="004E6E7A">
      <w:pPr>
        <w:jc w:val="center"/>
        <w:rPr>
          <w:noProof/>
          <w:sz w:val="24"/>
          <w:szCs w:val="24"/>
        </w:rPr>
      </w:pPr>
      <w:r>
        <w:rPr>
          <w:noProof/>
          <w:sz w:val="24"/>
          <w:szCs w:val="24"/>
        </w:rPr>
        <w:t xml:space="preserve">членов комиссии о допуске участника закупки к участию в аукционе </w:t>
      </w:r>
    </w:p>
    <w:p w:rsidR="004E6E7A" w:rsidRDefault="004E6E7A" w:rsidP="004E6E7A">
      <w:pPr>
        <w:jc w:val="center"/>
        <w:rPr>
          <w:noProof/>
          <w:sz w:val="24"/>
          <w:szCs w:val="24"/>
        </w:rPr>
      </w:pPr>
      <w:r>
        <w:rPr>
          <w:noProof/>
          <w:sz w:val="24"/>
          <w:szCs w:val="24"/>
        </w:rPr>
        <w:t>или об отказе их  в допуске к участию в аукционе</w:t>
      </w:r>
    </w:p>
    <w:p w:rsidR="004E6E7A" w:rsidRDefault="004E6E7A" w:rsidP="004E6E7A">
      <w:pPr>
        <w:jc w:val="both"/>
        <w:rPr>
          <w:noProof/>
          <w:sz w:val="24"/>
          <w:szCs w:val="24"/>
        </w:rPr>
      </w:pPr>
    </w:p>
    <w:tbl>
      <w:tblPr>
        <w:tblW w:w="10631" w:type="dxa"/>
        <w:tblInd w:w="534" w:type="dxa"/>
        <w:tblLayout w:type="fixed"/>
        <w:tblLook w:val="01E0" w:firstRow="1" w:lastRow="1" w:firstColumn="1" w:lastColumn="1" w:noHBand="0" w:noVBand="0"/>
      </w:tblPr>
      <w:tblGrid>
        <w:gridCol w:w="5103"/>
        <w:gridCol w:w="2126"/>
        <w:gridCol w:w="3402"/>
      </w:tblGrid>
      <w:tr w:rsidR="004E6E7A" w:rsidTr="00181CC3">
        <w:tc>
          <w:tcPr>
            <w:tcW w:w="5103" w:type="dxa"/>
            <w:tcBorders>
              <w:top w:val="single" w:sz="4" w:space="0" w:color="auto"/>
              <w:left w:val="single" w:sz="4" w:space="0" w:color="auto"/>
              <w:bottom w:val="single" w:sz="4" w:space="0" w:color="auto"/>
              <w:right w:val="single" w:sz="4" w:space="0" w:color="auto"/>
            </w:tcBorders>
            <w:vAlign w:val="center"/>
            <w:hideMark/>
          </w:tcPr>
          <w:p w:rsidR="004E6E7A" w:rsidRDefault="004E6E7A" w:rsidP="003C0EC7">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6E7A" w:rsidRDefault="004E6E7A" w:rsidP="003C0EC7">
            <w:pPr>
              <w:spacing w:after="60"/>
              <w:jc w:val="center"/>
              <w:rPr>
                <w:noProof/>
                <w:lang w:eastAsia="en-US"/>
              </w:rPr>
            </w:pPr>
            <w:r>
              <w:rPr>
                <w:noProof/>
                <w:lang w:eastAsia="en-US"/>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4E6E7A" w:rsidRDefault="004E6E7A" w:rsidP="003C0EC7">
            <w:pPr>
              <w:spacing w:after="60"/>
              <w:jc w:val="center"/>
              <w:rPr>
                <w:noProof/>
                <w:lang w:eastAsia="en-US"/>
              </w:rPr>
            </w:pPr>
            <w:r>
              <w:rPr>
                <w:noProof/>
                <w:lang w:eastAsia="en-US"/>
              </w:rPr>
              <w:t>Состав комиссии</w:t>
            </w:r>
          </w:p>
        </w:tc>
      </w:tr>
      <w:tr w:rsidR="004E6E7A" w:rsidTr="00181CC3">
        <w:tc>
          <w:tcPr>
            <w:tcW w:w="5103" w:type="dxa"/>
            <w:tcBorders>
              <w:top w:val="single" w:sz="4" w:space="0" w:color="auto"/>
              <w:left w:val="single" w:sz="4" w:space="0" w:color="auto"/>
              <w:bottom w:val="single" w:sz="4" w:space="0" w:color="auto"/>
              <w:right w:val="single" w:sz="4" w:space="0" w:color="auto"/>
            </w:tcBorders>
            <w:vAlign w:val="center"/>
            <w:hideMark/>
          </w:tcPr>
          <w:p w:rsidR="004E6E7A" w:rsidRDefault="004E6E7A" w:rsidP="003C0EC7">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6E7A" w:rsidRDefault="004E6E7A" w:rsidP="003C0EC7">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E6E7A" w:rsidRPr="00181CC3" w:rsidRDefault="004E6E7A" w:rsidP="003C0EC7">
            <w:pPr>
              <w:spacing w:line="276" w:lineRule="auto"/>
              <w:jc w:val="center"/>
              <w:rPr>
                <w:sz w:val="24"/>
                <w:szCs w:val="24"/>
              </w:rPr>
            </w:pPr>
            <w:r w:rsidRPr="00181CC3">
              <w:rPr>
                <w:sz w:val="24"/>
                <w:szCs w:val="24"/>
              </w:rPr>
              <w:t xml:space="preserve">С.Д. </w:t>
            </w:r>
            <w:proofErr w:type="spellStart"/>
            <w:r w:rsidRPr="00181CC3">
              <w:rPr>
                <w:sz w:val="24"/>
                <w:szCs w:val="24"/>
              </w:rPr>
              <w:t>Голин</w:t>
            </w:r>
            <w:proofErr w:type="spellEnd"/>
          </w:p>
        </w:tc>
      </w:tr>
      <w:tr w:rsidR="004E6E7A" w:rsidTr="00181CC3">
        <w:tc>
          <w:tcPr>
            <w:tcW w:w="5103" w:type="dxa"/>
            <w:tcBorders>
              <w:top w:val="single" w:sz="4" w:space="0" w:color="auto"/>
              <w:left w:val="single" w:sz="4" w:space="0" w:color="auto"/>
              <w:bottom w:val="single" w:sz="4" w:space="0" w:color="auto"/>
              <w:right w:val="single" w:sz="4" w:space="0" w:color="auto"/>
            </w:tcBorders>
            <w:hideMark/>
          </w:tcPr>
          <w:p w:rsidR="004E6E7A" w:rsidRDefault="004E6E7A" w:rsidP="003C0EC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6E7A" w:rsidRDefault="004E6E7A" w:rsidP="003C0EC7">
            <w:pPr>
              <w:widowControl/>
              <w:rPr>
                <w:rFonts w:ascii="Calibri" w:eastAsia="Calibri" w:hAnsi="Calibri"/>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E6E7A" w:rsidRPr="00181CC3" w:rsidRDefault="004E6E7A" w:rsidP="003C0EC7">
            <w:pPr>
              <w:spacing w:line="276" w:lineRule="auto"/>
              <w:jc w:val="center"/>
              <w:rPr>
                <w:sz w:val="24"/>
                <w:szCs w:val="24"/>
              </w:rPr>
            </w:pPr>
            <w:r w:rsidRPr="00181CC3">
              <w:rPr>
                <w:sz w:val="24"/>
                <w:szCs w:val="24"/>
              </w:rPr>
              <w:t xml:space="preserve">В.К. </w:t>
            </w:r>
            <w:proofErr w:type="spellStart"/>
            <w:r w:rsidRPr="00181CC3">
              <w:rPr>
                <w:sz w:val="24"/>
                <w:szCs w:val="24"/>
              </w:rPr>
              <w:t>Бандурин</w:t>
            </w:r>
            <w:proofErr w:type="spellEnd"/>
          </w:p>
        </w:tc>
      </w:tr>
      <w:tr w:rsidR="004E6E7A" w:rsidTr="00181CC3">
        <w:tc>
          <w:tcPr>
            <w:tcW w:w="5103" w:type="dxa"/>
            <w:tcBorders>
              <w:top w:val="single" w:sz="4" w:space="0" w:color="auto"/>
              <w:left w:val="single" w:sz="4" w:space="0" w:color="auto"/>
              <w:bottom w:val="single" w:sz="4" w:space="0" w:color="auto"/>
              <w:right w:val="single" w:sz="4" w:space="0" w:color="auto"/>
            </w:tcBorders>
            <w:hideMark/>
          </w:tcPr>
          <w:p w:rsidR="004E6E7A" w:rsidRDefault="004E6E7A" w:rsidP="003C0EC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6E7A" w:rsidRDefault="004E6E7A" w:rsidP="003C0EC7">
            <w:pPr>
              <w:widowControl/>
              <w:rPr>
                <w:rFonts w:ascii="Calibri" w:eastAsia="Calibri" w:hAnsi="Calibri"/>
              </w:rPr>
            </w:pPr>
          </w:p>
        </w:tc>
        <w:tc>
          <w:tcPr>
            <w:tcW w:w="3402" w:type="dxa"/>
            <w:tcBorders>
              <w:top w:val="single" w:sz="4" w:space="0" w:color="auto"/>
              <w:left w:val="single" w:sz="4" w:space="0" w:color="auto"/>
              <w:bottom w:val="single" w:sz="4" w:space="0" w:color="auto"/>
              <w:right w:val="single" w:sz="4" w:space="0" w:color="auto"/>
            </w:tcBorders>
            <w:vAlign w:val="center"/>
          </w:tcPr>
          <w:p w:rsidR="004E6E7A" w:rsidRPr="00181CC3" w:rsidRDefault="004E6E7A" w:rsidP="003C0EC7">
            <w:pPr>
              <w:spacing w:line="276" w:lineRule="auto"/>
              <w:jc w:val="center"/>
              <w:rPr>
                <w:sz w:val="24"/>
                <w:szCs w:val="24"/>
              </w:rPr>
            </w:pPr>
            <w:r w:rsidRPr="00181CC3">
              <w:rPr>
                <w:sz w:val="24"/>
                <w:szCs w:val="24"/>
              </w:rPr>
              <w:t xml:space="preserve">В.А. </w:t>
            </w:r>
            <w:proofErr w:type="spellStart"/>
            <w:r w:rsidRPr="00181CC3">
              <w:rPr>
                <w:sz w:val="24"/>
                <w:szCs w:val="24"/>
              </w:rPr>
              <w:t>Климин</w:t>
            </w:r>
            <w:proofErr w:type="spellEnd"/>
          </w:p>
        </w:tc>
      </w:tr>
      <w:tr w:rsidR="004E6E7A" w:rsidTr="00181CC3">
        <w:tc>
          <w:tcPr>
            <w:tcW w:w="5103" w:type="dxa"/>
            <w:tcBorders>
              <w:top w:val="single" w:sz="4" w:space="0" w:color="auto"/>
              <w:left w:val="single" w:sz="4" w:space="0" w:color="auto"/>
              <w:bottom w:val="single" w:sz="4" w:space="0" w:color="auto"/>
              <w:right w:val="single" w:sz="4" w:space="0" w:color="auto"/>
            </w:tcBorders>
            <w:hideMark/>
          </w:tcPr>
          <w:p w:rsidR="004E6E7A" w:rsidRDefault="004E6E7A" w:rsidP="003C0EC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6E7A" w:rsidRDefault="004E6E7A" w:rsidP="003C0EC7">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4E6E7A" w:rsidRPr="00181CC3" w:rsidRDefault="004E6E7A" w:rsidP="003C0EC7">
            <w:pPr>
              <w:spacing w:line="276" w:lineRule="auto"/>
              <w:jc w:val="center"/>
              <w:rPr>
                <w:sz w:val="24"/>
                <w:szCs w:val="24"/>
              </w:rPr>
            </w:pPr>
            <w:r w:rsidRPr="00181CC3">
              <w:rPr>
                <w:sz w:val="24"/>
                <w:szCs w:val="24"/>
              </w:rPr>
              <w:t>Н.А. Морозова</w:t>
            </w:r>
          </w:p>
        </w:tc>
      </w:tr>
      <w:tr w:rsidR="004E6E7A" w:rsidTr="00181CC3">
        <w:tc>
          <w:tcPr>
            <w:tcW w:w="5103" w:type="dxa"/>
            <w:tcBorders>
              <w:top w:val="single" w:sz="4" w:space="0" w:color="auto"/>
              <w:left w:val="single" w:sz="4" w:space="0" w:color="auto"/>
              <w:bottom w:val="single" w:sz="4" w:space="0" w:color="auto"/>
              <w:right w:val="single" w:sz="4" w:space="0" w:color="auto"/>
            </w:tcBorders>
            <w:hideMark/>
          </w:tcPr>
          <w:p w:rsidR="004E6E7A" w:rsidRDefault="004E6E7A" w:rsidP="003C0EC7">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6E7A" w:rsidRDefault="004E6E7A" w:rsidP="003C0EC7">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4E6E7A" w:rsidRPr="00181CC3" w:rsidRDefault="004E6E7A" w:rsidP="003C0EC7">
            <w:pPr>
              <w:spacing w:line="276" w:lineRule="auto"/>
              <w:jc w:val="center"/>
              <w:rPr>
                <w:sz w:val="24"/>
                <w:szCs w:val="24"/>
              </w:rPr>
            </w:pPr>
            <w:r w:rsidRPr="00181CC3">
              <w:rPr>
                <w:sz w:val="24"/>
                <w:szCs w:val="24"/>
              </w:rPr>
              <w:t xml:space="preserve">Ж.В. </w:t>
            </w:r>
            <w:proofErr w:type="spellStart"/>
            <w:r w:rsidRPr="00181CC3">
              <w:rPr>
                <w:sz w:val="24"/>
                <w:szCs w:val="24"/>
              </w:rPr>
              <w:t>Резинкина</w:t>
            </w:r>
            <w:proofErr w:type="spellEnd"/>
          </w:p>
        </w:tc>
      </w:tr>
      <w:tr w:rsidR="004E6E7A" w:rsidTr="00181CC3">
        <w:tc>
          <w:tcPr>
            <w:tcW w:w="5103" w:type="dxa"/>
            <w:tcBorders>
              <w:top w:val="single" w:sz="4" w:space="0" w:color="auto"/>
              <w:left w:val="single" w:sz="4" w:space="0" w:color="auto"/>
              <w:bottom w:val="single" w:sz="4" w:space="0" w:color="auto"/>
              <w:right w:val="single" w:sz="4" w:space="0" w:color="auto"/>
            </w:tcBorders>
            <w:hideMark/>
          </w:tcPr>
          <w:p w:rsidR="004E6E7A" w:rsidRDefault="004E6E7A" w:rsidP="003C0EC7">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6E7A" w:rsidRDefault="004E6E7A" w:rsidP="003C0EC7">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E6E7A" w:rsidRPr="00181CC3" w:rsidRDefault="004E6E7A" w:rsidP="003C0EC7">
            <w:pPr>
              <w:spacing w:line="276" w:lineRule="auto"/>
              <w:jc w:val="center"/>
              <w:rPr>
                <w:sz w:val="24"/>
                <w:szCs w:val="24"/>
              </w:rPr>
            </w:pPr>
            <w:r w:rsidRPr="00181CC3">
              <w:rPr>
                <w:sz w:val="24"/>
                <w:szCs w:val="24"/>
              </w:rPr>
              <w:t>А.Т. Абдуллаев</w:t>
            </w:r>
          </w:p>
        </w:tc>
      </w:tr>
      <w:tr w:rsidR="004E6E7A" w:rsidTr="00181CC3">
        <w:tc>
          <w:tcPr>
            <w:tcW w:w="5103" w:type="dxa"/>
            <w:tcBorders>
              <w:top w:val="single" w:sz="4" w:space="0" w:color="auto"/>
              <w:left w:val="single" w:sz="4" w:space="0" w:color="auto"/>
              <w:bottom w:val="single" w:sz="4" w:space="0" w:color="auto"/>
              <w:right w:val="single" w:sz="4" w:space="0" w:color="auto"/>
            </w:tcBorders>
            <w:hideMark/>
          </w:tcPr>
          <w:p w:rsidR="004E6E7A" w:rsidRDefault="004E6E7A" w:rsidP="003C0EC7">
            <w:r w:rsidRPr="00D60158">
              <w:rPr>
                <w:noProof/>
                <w:sz w:val="16"/>
                <w:szCs w:val="16"/>
                <w:lang w:eastAsia="en-US"/>
              </w:rPr>
              <w:t>Мое решение о допу</w:t>
            </w:r>
            <w:r>
              <w:rPr>
                <w:noProof/>
                <w:sz w:val="16"/>
                <w:szCs w:val="16"/>
                <w:lang w:eastAsia="en-US"/>
              </w:rPr>
              <w:t xml:space="preserve">ске участника 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6E7A" w:rsidRDefault="004E6E7A" w:rsidP="003C0EC7">
            <w:pPr>
              <w:spacing w:after="60"/>
              <w:jc w:val="center"/>
              <w:rPr>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E6E7A" w:rsidRPr="00181CC3" w:rsidRDefault="004E6E7A" w:rsidP="003C0EC7">
            <w:pPr>
              <w:spacing w:line="276" w:lineRule="auto"/>
              <w:jc w:val="center"/>
              <w:rPr>
                <w:sz w:val="24"/>
                <w:szCs w:val="24"/>
              </w:rPr>
            </w:pPr>
            <w:r w:rsidRPr="00181CC3">
              <w:rPr>
                <w:sz w:val="24"/>
                <w:szCs w:val="24"/>
              </w:rPr>
              <w:t>Н.Б. Захарова</w:t>
            </w:r>
          </w:p>
        </w:tc>
      </w:tr>
    </w:tbl>
    <w:p w:rsidR="00181CC3" w:rsidRDefault="00181CC3" w:rsidP="00181CC3">
      <w:pPr>
        <w:jc w:val="both"/>
        <w:rPr>
          <w:b/>
          <w:sz w:val="24"/>
          <w:szCs w:val="24"/>
        </w:rPr>
      </w:pPr>
      <w:r w:rsidRPr="00101742">
        <w:rPr>
          <w:b/>
          <w:sz w:val="24"/>
          <w:szCs w:val="24"/>
        </w:rPr>
        <w:t xml:space="preserve">      </w:t>
      </w:r>
    </w:p>
    <w:p w:rsidR="00181CC3" w:rsidRDefault="00181CC3" w:rsidP="00181CC3">
      <w:pPr>
        <w:jc w:val="both"/>
        <w:rPr>
          <w:b/>
          <w:sz w:val="24"/>
          <w:szCs w:val="24"/>
        </w:rPr>
      </w:pPr>
    </w:p>
    <w:p w:rsidR="00181CC3" w:rsidRPr="002B4215" w:rsidRDefault="00181CC3" w:rsidP="00181CC3">
      <w:pPr>
        <w:jc w:val="both"/>
        <w:rPr>
          <w:b/>
          <w:sz w:val="24"/>
          <w:szCs w:val="24"/>
        </w:rPr>
      </w:pPr>
      <w:r>
        <w:rPr>
          <w:b/>
          <w:sz w:val="24"/>
          <w:szCs w:val="24"/>
        </w:rPr>
        <w:t xml:space="preserve">      </w:t>
      </w:r>
      <w:r w:rsidRPr="00101742">
        <w:rPr>
          <w:b/>
          <w:sz w:val="24"/>
          <w:szCs w:val="24"/>
        </w:rPr>
        <w:t xml:space="preserve">   </w:t>
      </w:r>
      <w:r w:rsidRPr="002B4215">
        <w:rPr>
          <w:b/>
          <w:sz w:val="24"/>
          <w:szCs w:val="24"/>
        </w:rPr>
        <w:t xml:space="preserve">Председатель комиссии:                                                                </w:t>
      </w:r>
      <w:r w:rsidRPr="002B4215">
        <w:rPr>
          <w:b/>
          <w:sz w:val="24"/>
          <w:szCs w:val="24"/>
        </w:rPr>
        <w:tab/>
      </w:r>
      <w:r w:rsidRPr="002B4215">
        <w:rPr>
          <w:b/>
          <w:sz w:val="24"/>
          <w:szCs w:val="24"/>
        </w:rPr>
        <w:tab/>
        <w:t xml:space="preserve">         С.Д. </w:t>
      </w:r>
      <w:proofErr w:type="spellStart"/>
      <w:r w:rsidRPr="002B4215">
        <w:rPr>
          <w:b/>
          <w:sz w:val="24"/>
          <w:szCs w:val="24"/>
        </w:rPr>
        <w:t>Голин</w:t>
      </w:r>
      <w:proofErr w:type="spellEnd"/>
    </w:p>
    <w:p w:rsidR="00181CC3" w:rsidRPr="002B4215" w:rsidRDefault="00181CC3" w:rsidP="00181CC3">
      <w:pPr>
        <w:jc w:val="both"/>
        <w:rPr>
          <w:sz w:val="24"/>
          <w:szCs w:val="24"/>
        </w:rPr>
      </w:pPr>
      <w:r w:rsidRPr="002B4215">
        <w:rPr>
          <w:b/>
          <w:sz w:val="24"/>
          <w:szCs w:val="24"/>
        </w:rPr>
        <w:t xml:space="preserve">         Члены  комиссии                                                                                                                                                                                                </w:t>
      </w:r>
    </w:p>
    <w:p w:rsidR="00181CC3" w:rsidRPr="002B4215" w:rsidRDefault="00181CC3" w:rsidP="00181CC3">
      <w:pPr>
        <w:ind w:left="-993"/>
        <w:jc w:val="right"/>
        <w:rPr>
          <w:sz w:val="24"/>
          <w:szCs w:val="24"/>
        </w:rPr>
      </w:pPr>
      <w:r w:rsidRPr="002B4215">
        <w:rPr>
          <w:sz w:val="24"/>
          <w:szCs w:val="24"/>
        </w:rPr>
        <w:t xml:space="preserve">___________________В.К. </w:t>
      </w:r>
      <w:proofErr w:type="spellStart"/>
      <w:r w:rsidRPr="002B4215">
        <w:rPr>
          <w:sz w:val="24"/>
          <w:szCs w:val="24"/>
        </w:rPr>
        <w:t>Бандурин</w:t>
      </w:r>
      <w:proofErr w:type="spellEnd"/>
    </w:p>
    <w:p w:rsidR="00181CC3" w:rsidRPr="002B4215" w:rsidRDefault="00181CC3" w:rsidP="00181CC3">
      <w:pPr>
        <w:ind w:left="-993"/>
        <w:jc w:val="right"/>
        <w:rPr>
          <w:sz w:val="24"/>
          <w:szCs w:val="24"/>
        </w:rPr>
      </w:pPr>
      <w:r w:rsidRPr="002B4215">
        <w:rPr>
          <w:sz w:val="24"/>
          <w:szCs w:val="24"/>
        </w:rPr>
        <w:t xml:space="preserve">______________________В.А. </w:t>
      </w:r>
      <w:proofErr w:type="spellStart"/>
      <w:r w:rsidRPr="002B4215">
        <w:rPr>
          <w:sz w:val="24"/>
          <w:szCs w:val="24"/>
        </w:rPr>
        <w:t>Климин</w:t>
      </w:r>
      <w:proofErr w:type="spellEnd"/>
    </w:p>
    <w:p w:rsidR="00181CC3" w:rsidRPr="002B4215" w:rsidRDefault="00181CC3" w:rsidP="00181CC3">
      <w:pPr>
        <w:ind w:left="-993"/>
        <w:jc w:val="right"/>
        <w:rPr>
          <w:sz w:val="24"/>
          <w:szCs w:val="24"/>
        </w:rPr>
      </w:pPr>
      <w:r w:rsidRPr="002B4215">
        <w:rPr>
          <w:sz w:val="24"/>
          <w:szCs w:val="24"/>
        </w:rPr>
        <w:t>__________________ Н.А. Морозова</w:t>
      </w:r>
    </w:p>
    <w:p w:rsidR="00181CC3" w:rsidRPr="002B4215" w:rsidRDefault="00181CC3" w:rsidP="00181CC3">
      <w:pPr>
        <w:ind w:left="-993"/>
        <w:jc w:val="right"/>
        <w:rPr>
          <w:sz w:val="24"/>
          <w:szCs w:val="24"/>
        </w:rPr>
      </w:pPr>
      <w:r w:rsidRPr="002B4215">
        <w:rPr>
          <w:sz w:val="24"/>
          <w:szCs w:val="24"/>
        </w:rPr>
        <w:t xml:space="preserve">_________________Ж.В. </w:t>
      </w:r>
      <w:proofErr w:type="spellStart"/>
      <w:r w:rsidRPr="002B4215">
        <w:rPr>
          <w:sz w:val="24"/>
          <w:szCs w:val="24"/>
        </w:rPr>
        <w:t>Резинкина</w:t>
      </w:r>
      <w:proofErr w:type="spellEnd"/>
    </w:p>
    <w:p w:rsidR="00181CC3" w:rsidRPr="002B4215" w:rsidRDefault="00181CC3" w:rsidP="00181CC3">
      <w:pPr>
        <w:ind w:left="-993"/>
        <w:jc w:val="right"/>
        <w:rPr>
          <w:sz w:val="24"/>
          <w:szCs w:val="24"/>
        </w:rPr>
      </w:pPr>
      <w:r w:rsidRPr="002B4215">
        <w:rPr>
          <w:sz w:val="24"/>
          <w:szCs w:val="24"/>
        </w:rPr>
        <w:t>____________________А.Т. Абдуллаев</w:t>
      </w:r>
    </w:p>
    <w:p w:rsidR="00181CC3" w:rsidRPr="002B4215" w:rsidRDefault="00181CC3" w:rsidP="00181CC3">
      <w:pPr>
        <w:ind w:left="-993"/>
        <w:jc w:val="right"/>
        <w:rPr>
          <w:sz w:val="24"/>
          <w:szCs w:val="24"/>
        </w:rPr>
      </w:pPr>
      <w:r w:rsidRPr="002B4215">
        <w:rPr>
          <w:sz w:val="24"/>
          <w:szCs w:val="24"/>
        </w:rPr>
        <w:t>___________________Н.Б. Захарова</w:t>
      </w:r>
    </w:p>
    <w:p w:rsidR="00181CC3" w:rsidRPr="002B4215" w:rsidRDefault="00181CC3" w:rsidP="00181CC3">
      <w:pPr>
        <w:ind w:left="-993"/>
        <w:jc w:val="both"/>
        <w:rPr>
          <w:color w:val="7030A0"/>
          <w:sz w:val="24"/>
          <w:szCs w:val="24"/>
        </w:rPr>
      </w:pPr>
      <w:r w:rsidRPr="002B4215">
        <w:rPr>
          <w:color w:val="7030A0"/>
          <w:sz w:val="24"/>
          <w:szCs w:val="24"/>
        </w:rPr>
        <w:t xml:space="preserve">                    </w:t>
      </w:r>
    </w:p>
    <w:p w:rsidR="000C4CF8" w:rsidRPr="00A85C45" w:rsidRDefault="000C4CF8" w:rsidP="000C4CF8">
      <w:pPr>
        <w:jc w:val="right"/>
        <w:rPr>
          <w:b/>
          <w:color w:val="FF0000"/>
          <w:sz w:val="16"/>
          <w:szCs w:val="16"/>
        </w:rPr>
      </w:pPr>
      <w:r>
        <w:rPr>
          <w:color w:val="FF0000"/>
          <w:sz w:val="24"/>
          <w:szCs w:val="24"/>
        </w:rPr>
        <w:tab/>
      </w:r>
      <w:r>
        <w:rPr>
          <w:color w:val="FF0000"/>
          <w:sz w:val="24"/>
          <w:szCs w:val="24"/>
        </w:rPr>
        <w:tab/>
        <w:t xml:space="preserve">                                                                            </w:t>
      </w:r>
    </w:p>
    <w:p w:rsidR="000C4CF8" w:rsidRPr="00552014" w:rsidRDefault="000C4CF8" w:rsidP="000C4CF8">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sidR="008F0FFF">
        <w:rPr>
          <w:sz w:val="24"/>
          <w:szCs w:val="24"/>
        </w:rPr>
        <w:t>О.А. Никулина</w:t>
      </w:r>
    </w:p>
    <w:p w:rsidR="000C4CF8" w:rsidRDefault="000C4CF8" w:rsidP="000C4CF8">
      <w:pPr>
        <w:rPr>
          <w:b/>
          <w:color w:val="FF0000"/>
          <w:sz w:val="16"/>
          <w:szCs w:val="16"/>
        </w:rPr>
      </w:pPr>
    </w:p>
    <w:p w:rsidR="00CF5BA9" w:rsidRDefault="00CF5BA9" w:rsidP="000C4CF8">
      <w:pPr>
        <w:rPr>
          <w:b/>
          <w:color w:val="FF0000"/>
          <w:sz w:val="16"/>
          <w:szCs w:val="16"/>
        </w:rPr>
      </w:pPr>
    </w:p>
    <w:p w:rsidR="005542DA" w:rsidRDefault="005542DA" w:rsidP="000C4CF8">
      <w:pPr>
        <w:rPr>
          <w:b/>
          <w:color w:val="FF0000"/>
          <w:sz w:val="16"/>
          <w:szCs w:val="16"/>
        </w:rPr>
      </w:pPr>
    </w:p>
    <w:p w:rsidR="00F426C4" w:rsidRDefault="00F426C4" w:rsidP="00F426C4">
      <w:pPr>
        <w:jc w:val="right"/>
      </w:pPr>
    </w:p>
    <w:p w:rsidR="00F426C4" w:rsidRDefault="00F426C4" w:rsidP="00F426C4">
      <w:pPr>
        <w:jc w:val="right"/>
      </w:pPr>
    </w:p>
    <w:p w:rsidR="00F426C4" w:rsidRDefault="00F426C4" w:rsidP="00F426C4">
      <w:pPr>
        <w:jc w:val="right"/>
      </w:pPr>
    </w:p>
    <w:p w:rsidR="00F426C4" w:rsidRDefault="00F426C4" w:rsidP="00F426C4">
      <w:pPr>
        <w:jc w:val="right"/>
      </w:pPr>
    </w:p>
    <w:p w:rsidR="00F426C4" w:rsidRDefault="00F426C4" w:rsidP="00F426C4">
      <w:pPr>
        <w:jc w:val="right"/>
      </w:pPr>
    </w:p>
    <w:p w:rsidR="00F426C4" w:rsidRDefault="00F426C4" w:rsidP="00F426C4">
      <w:pPr>
        <w:jc w:val="right"/>
        <w:sectPr w:rsidR="00F426C4" w:rsidSect="00EE5CD3">
          <w:pgSz w:w="11906" w:h="16838"/>
          <w:pgMar w:top="426" w:right="707" w:bottom="709" w:left="426" w:header="708" w:footer="708" w:gutter="0"/>
          <w:cols w:space="708"/>
          <w:docGrid w:linePitch="360"/>
        </w:sectPr>
      </w:pPr>
    </w:p>
    <w:p w:rsidR="00F426C4" w:rsidRDefault="00F426C4" w:rsidP="00F426C4">
      <w:pPr>
        <w:jc w:val="right"/>
      </w:pPr>
      <w:r>
        <w:lastRenderedPageBreak/>
        <w:t>Приложение 1</w:t>
      </w:r>
    </w:p>
    <w:p w:rsidR="00F426C4" w:rsidRDefault="00F426C4" w:rsidP="00F426C4">
      <w:pPr>
        <w:jc w:val="right"/>
      </w:pPr>
      <w:r>
        <w:t>к протоколу рассмотрения заявок</w:t>
      </w:r>
    </w:p>
    <w:p w:rsidR="00F426C4" w:rsidRDefault="00F426C4" w:rsidP="00F426C4">
      <w:pPr>
        <w:jc w:val="right"/>
      </w:pPr>
      <w:r>
        <w:t>на участие в аукционе в электронной форме</w:t>
      </w:r>
    </w:p>
    <w:p w:rsidR="00F426C4" w:rsidRPr="00A06FA2" w:rsidRDefault="00F426C4" w:rsidP="00A06FA2">
      <w:pPr>
        <w:jc w:val="right"/>
      </w:pPr>
      <w:r>
        <w:t>от «08» октября 2015 г. № 0187300005815000480-1</w:t>
      </w:r>
    </w:p>
    <w:p w:rsidR="00F426C4" w:rsidRDefault="00F426C4" w:rsidP="00F426C4">
      <w:pPr>
        <w:jc w:val="center"/>
      </w:pPr>
      <w:r>
        <w:t xml:space="preserve">Таблица рассмотрения заявок </w:t>
      </w:r>
      <w:r w:rsidR="00A06FA2">
        <w:t>на участие в аукционе</w:t>
      </w:r>
      <w:r>
        <w:t xml:space="preserve"> в электронной форме на право заключения гражданско-правового договора </w:t>
      </w:r>
    </w:p>
    <w:p w:rsidR="00F426C4" w:rsidRDefault="00F426C4" w:rsidP="00F426C4">
      <w:pPr>
        <w:jc w:val="center"/>
      </w:pPr>
      <w:r>
        <w:t>на поставку ученической мебели.</w:t>
      </w:r>
    </w:p>
    <w:p w:rsidR="00A06FA2" w:rsidRDefault="00A06FA2" w:rsidP="00F426C4">
      <w:pPr>
        <w:jc w:val="center"/>
      </w:pPr>
    </w:p>
    <w:p w:rsidR="00F426C4" w:rsidRDefault="00F426C4" w:rsidP="00F426C4">
      <w:r>
        <w:t>Заказчик: Муниципальное общеобразовательное учреждение «Средняя общеобразовательная школа № 2»</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501"/>
        <w:gridCol w:w="2770"/>
        <w:gridCol w:w="1233"/>
        <w:gridCol w:w="1233"/>
        <w:gridCol w:w="1233"/>
        <w:gridCol w:w="937"/>
        <w:gridCol w:w="938"/>
        <w:gridCol w:w="1949"/>
        <w:gridCol w:w="1233"/>
        <w:gridCol w:w="1238"/>
      </w:tblGrid>
      <w:tr w:rsidR="00F426C4" w:rsidTr="00181CC3">
        <w:trPr>
          <w:trHeight w:val="418"/>
        </w:trPr>
        <w:tc>
          <w:tcPr>
            <w:tcW w:w="855" w:type="pct"/>
            <w:vMerge w:val="restart"/>
            <w:tcBorders>
              <w:top w:val="single" w:sz="4" w:space="0" w:color="auto"/>
              <w:left w:val="single" w:sz="4" w:space="0" w:color="auto"/>
              <w:bottom w:val="single" w:sz="4" w:space="0" w:color="auto"/>
              <w:right w:val="single" w:sz="4" w:space="0" w:color="auto"/>
            </w:tcBorders>
            <w:hideMark/>
          </w:tcPr>
          <w:p w:rsidR="00F426C4" w:rsidRDefault="00F426C4" w:rsidP="00F426C4">
            <w:pPr>
              <w:snapToGrid w:val="0"/>
              <w:jc w:val="both"/>
              <w:rPr>
                <w:color w:val="000000"/>
                <w:kern w:val="2"/>
                <w:sz w:val="18"/>
                <w:szCs w:val="18"/>
                <w:lang w:eastAsia="ar-SA"/>
              </w:rPr>
            </w:pPr>
            <w:r>
              <w:rPr>
                <w:color w:val="000000"/>
                <w:sz w:val="18"/>
                <w:szCs w:val="18"/>
                <w:lang w:eastAsia="en-US"/>
              </w:rPr>
              <w:t>Обязательные требования</w:t>
            </w:r>
          </w:p>
          <w:p w:rsidR="00F426C4" w:rsidRDefault="00F426C4" w:rsidP="00F426C4">
            <w:pPr>
              <w:jc w:val="both"/>
              <w:rPr>
                <w:sz w:val="18"/>
                <w:szCs w:val="18"/>
                <w:lang w:eastAsia="en-US"/>
              </w:rPr>
            </w:pPr>
            <w:r>
              <w:rPr>
                <w:sz w:val="18"/>
                <w:szCs w:val="18"/>
                <w:lang w:eastAsia="en-US"/>
              </w:rPr>
              <w:t xml:space="preserve"> Первая часть заявки на участие в электронном аукционе должна содержать следующие сведения:</w:t>
            </w:r>
          </w:p>
          <w:p w:rsidR="00F426C4" w:rsidRDefault="00F426C4" w:rsidP="00A06FA2">
            <w:pPr>
              <w:rPr>
                <w:sz w:val="18"/>
                <w:szCs w:val="18"/>
                <w:lang w:eastAsia="en-US"/>
              </w:rPr>
            </w:pPr>
            <w:proofErr w:type="gramStart"/>
            <w:r>
              <w:rPr>
                <w:sz w:val="18"/>
                <w:szCs w:val="18"/>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426C4" w:rsidRDefault="00F426C4" w:rsidP="00A06FA2">
            <w:pPr>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157" w:type="pct"/>
            <w:vMerge w:val="restart"/>
            <w:tcBorders>
              <w:top w:val="single" w:sz="4" w:space="0" w:color="auto"/>
              <w:left w:val="single" w:sz="4" w:space="0" w:color="auto"/>
              <w:bottom w:val="single" w:sz="4" w:space="0" w:color="auto"/>
              <w:right w:val="single" w:sz="4" w:space="0" w:color="auto"/>
            </w:tcBorders>
            <w:hideMark/>
          </w:tcPr>
          <w:p w:rsidR="00F426C4" w:rsidRDefault="00F426C4" w:rsidP="00F426C4">
            <w:pPr>
              <w:jc w:val="both"/>
              <w:rPr>
                <w:lang w:eastAsia="en-US"/>
              </w:rPr>
            </w:pPr>
            <w:r>
              <w:rPr>
                <w:lang w:eastAsia="en-US"/>
              </w:rPr>
              <w:t xml:space="preserve">№ </w:t>
            </w:r>
            <w:proofErr w:type="gramStart"/>
            <w:r>
              <w:rPr>
                <w:lang w:eastAsia="en-US"/>
              </w:rPr>
              <w:t>п</w:t>
            </w:r>
            <w:proofErr w:type="gramEnd"/>
            <w:r>
              <w:rPr>
                <w:lang w:eastAsia="en-US"/>
              </w:rPr>
              <w:t>/п</w:t>
            </w:r>
          </w:p>
        </w:tc>
        <w:tc>
          <w:tcPr>
            <w:tcW w:w="866" w:type="pct"/>
            <w:vMerge w:val="restart"/>
            <w:tcBorders>
              <w:top w:val="single" w:sz="4" w:space="0" w:color="auto"/>
              <w:left w:val="single" w:sz="4" w:space="0" w:color="auto"/>
              <w:bottom w:val="single" w:sz="4" w:space="0" w:color="auto"/>
              <w:right w:val="single" w:sz="4" w:space="0" w:color="auto"/>
            </w:tcBorders>
          </w:tcPr>
          <w:p w:rsidR="00F426C4" w:rsidRDefault="00F426C4" w:rsidP="00F426C4">
            <w:pPr>
              <w:ind w:left="-108"/>
              <w:jc w:val="both"/>
              <w:rPr>
                <w:lang w:eastAsia="en-US"/>
              </w:rPr>
            </w:pPr>
            <w:r>
              <w:rPr>
                <w:lang w:eastAsia="en-US"/>
              </w:rPr>
              <w:t>Характеристика товара</w:t>
            </w:r>
          </w:p>
          <w:p w:rsidR="00F426C4" w:rsidRDefault="00F426C4" w:rsidP="00F426C4">
            <w:pPr>
              <w:ind w:left="-108"/>
              <w:jc w:val="both"/>
              <w:rPr>
                <w:color w:val="000000"/>
                <w:lang w:eastAsia="en-US"/>
              </w:rPr>
            </w:pPr>
          </w:p>
        </w:tc>
        <w:tc>
          <w:tcPr>
            <w:tcW w:w="3123" w:type="pct"/>
            <w:gridSpan w:val="8"/>
            <w:tcBorders>
              <w:top w:val="single" w:sz="4" w:space="0" w:color="auto"/>
              <w:left w:val="single" w:sz="4" w:space="0" w:color="auto"/>
              <w:bottom w:val="single" w:sz="4" w:space="0" w:color="auto"/>
              <w:right w:val="single" w:sz="4" w:space="0" w:color="auto"/>
            </w:tcBorders>
            <w:hideMark/>
          </w:tcPr>
          <w:p w:rsidR="00F426C4" w:rsidRDefault="00F426C4" w:rsidP="00F426C4">
            <w:pPr>
              <w:jc w:val="center"/>
              <w:rPr>
                <w:lang w:eastAsia="en-US"/>
              </w:rPr>
            </w:pPr>
            <w:r>
              <w:rPr>
                <w:lang w:eastAsia="en-US"/>
              </w:rPr>
              <w:t>Номер заявки</w:t>
            </w:r>
          </w:p>
        </w:tc>
      </w:tr>
      <w:tr w:rsidR="007401EE" w:rsidTr="00181CC3">
        <w:trPr>
          <w:trHeight w:val="180"/>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426C4" w:rsidRDefault="00F426C4" w:rsidP="00F426C4">
            <w:pPr>
              <w:rPr>
                <w:sz w:val="18"/>
                <w:szCs w:val="18"/>
                <w:lang w:eastAsia="en-US"/>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rsidR="00F426C4" w:rsidRDefault="00F426C4" w:rsidP="00F426C4">
            <w:pPr>
              <w:rPr>
                <w:lang w:eastAsia="en-US"/>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rsidR="00F426C4" w:rsidRDefault="00F426C4" w:rsidP="00F426C4">
            <w:pPr>
              <w:rPr>
                <w:color w:val="000000"/>
                <w:lang w:eastAsia="en-US"/>
              </w:rPr>
            </w:pPr>
          </w:p>
        </w:tc>
        <w:tc>
          <w:tcPr>
            <w:tcW w:w="385"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1</w:t>
            </w:r>
          </w:p>
        </w:tc>
        <w:tc>
          <w:tcPr>
            <w:tcW w:w="385"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2</w:t>
            </w:r>
          </w:p>
        </w:tc>
        <w:tc>
          <w:tcPr>
            <w:tcW w:w="385"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3</w:t>
            </w:r>
          </w:p>
        </w:tc>
        <w:tc>
          <w:tcPr>
            <w:tcW w:w="293"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4</w:t>
            </w:r>
          </w:p>
        </w:tc>
        <w:tc>
          <w:tcPr>
            <w:tcW w:w="293"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5</w:t>
            </w:r>
          </w:p>
        </w:tc>
        <w:tc>
          <w:tcPr>
            <w:tcW w:w="609"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6</w:t>
            </w:r>
          </w:p>
        </w:tc>
        <w:tc>
          <w:tcPr>
            <w:tcW w:w="385"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7</w:t>
            </w:r>
          </w:p>
        </w:tc>
        <w:tc>
          <w:tcPr>
            <w:tcW w:w="387" w:type="pct"/>
            <w:tcBorders>
              <w:top w:val="single" w:sz="4" w:space="0" w:color="auto"/>
              <w:left w:val="single" w:sz="4" w:space="0" w:color="auto"/>
              <w:bottom w:val="single" w:sz="4" w:space="0" w:color="auto"/>
              <w:right w:val="single" w:sz="4" w:space="0" w:color="auto"/>
            </w:tcBorders>
            <w:hideMark/>
          </w:tcPr>
          <w:p w:rsidR="00F426C4" w:rsidRDefault="00F426C4" w:rsidP="00181CC3">
            <w:pPr>
              <w:jc w:val="center"/>
              <w:rPr>
                <w:b/>
                <w:lang w:eastAsia="en-US"/>
              </w:rPr>
            </w:pPr>
            <w:r>
              <w:rPr>
                <w:b/>
                <w:lang w:eastAsia="en-US"/>
              </w:rPr>
              <w:t>8</w:t>
            </w:r>
          </w:p>
        </w:tc>
      </w:tr>
      <w:tr w:rsidR="007401EE" w:rsidTr="00181CC3">
        <w:trPr>
          <w:trHeight w:val="690"/>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426C4" w:rsidRDefault="00F426C4" w:rsidP="00F426C4">
            <w:pPr>
              <w:rPr>
                <w:sz w:val="18"/>
                <w:szCs w:val="18"/>
                <w:lang w:eastAsia="en-US"/>
              </w:rPr>
            </w:pPr>
          </w:p>
        </w:tc>
        <w:tc>
          <w:tcPr>
            <w:tcW w:w="157" w:type="pct"/>
            <w:tcBorders>
              <w:top w:val="single" w:sz="4" w:space="0" w:color="auto"/>
              <w:left w:val="single" w:sz="4" w:space="0" w:color="auto"/>
              <w:bottom w:val="single" w:sz="4" w:space="0" w:color="auto"/>
              <w:right w:val="single" w:sz="4" w:space="0" w:color="auto"/>
            </w:tcBorders>
            <w:hideMark/>
          </w:tcPr>
          <w:p w:rsidR="00F426C4" w:rsidRDefault="00F426C4" w:rsidP="00F426C4">
            <w:pPr>
              <w:ind w:left="-108" w:right="-109"/>
              <w:jc w:val="center"/>
              <w:rPr>
                <w:lang w:eastAsia="en-US"/>
              </w:rPr>
            </w:pPr>
            <w:r>
              <w:rPr>
                <w:lang w:eastAsia="en-US"/>
              </w:rPr>
              <w:t>1</w:t>
            </w:r>
          </w:p>
        </w:tc>
        <w:tc>
          <w:tcPr>
            <w:tcW w:w="866" w:type="pct"/>
            <w:tcBorders>
              <w:top w:val="single" w:sz="4" w:space="0" w:color="auto"/>
              <w:left w:val="single" w:sz="4" w:space="0" w:color="auto"/>
              <w:bottom w:val="single" w:sz="4" w:space="0" w:color="auto"/>
              <w:right w:val="single" w:sz="4" w:space="0" w:color="auto"/>
            </w:tcBorders>
            <w:hideMark/>
          </w:tcPr>
          <w:p w:rsidR="00F426C4" w:rsidRDefault="00F426C4" w:rsidP="00181CC3">
            <w:pPr>
              <w:ind w:left="-108" w:right="33"/>
              <w:rPr>
                <w:sz w:val="16"/>
                <w:szCs w:val="16"/>
                <w:lang w:eastAsia="en-US"/>
              </w:rPr>
            </w:pPr>
            <w:r>
              <w:rPr>
                <w:sz w:val="16"/>
                <w:szCs w:val="16"/>
                <w:lang w:eastAsia="en-US"/>
              </w:rPr>
              <w:t xml:space="preserve">Стол ученический 2-местный регулируемый 4-6 гр. Габаритные размеры: ширина не менее 1200 мм и не более 1250 мм, глубина не менее 500 мм и не более 550 мм, высота не менее 640 мм и не более  800 мм. Цвет: Ольха. Столешница изготовлена из ДСП. Торцы столешницы отделаны </w:t>
            </w:r>
            <w:proofErr w:type="spellStart"/>
            <w:r>
              <w:rPr>
                <w:sz w:val="16"/>
                <w:szCs w:val="16"/>
                <w:lang w:eastAsia="en-US"/>
              </w:rPr>
              <w:t>противоударной</w:t>
            </w:r>
            <w:proofErr w:type="spellEnd"/>
            <w:r>
              <w:rPr>
                <w:sz w:val="16"/>
                <w:szCs w:val="16"/>
                <w:lang w:eastAsia="en-US"/>
              </w:rPr>
              <w:t xml:space="preserve"> кромкой ПВХ. </w:t>
            </w:r>
            <w:proofErr w:type="spellStart"/>
            <w:r>
              <w:rPr>
                <w:sz w:val="16"/>
                <w:szCs w:val="16"/>
                <w:lang w:eastAsia="en-US"/>
              </w:rPr>
              <w:t>Металлокаркас</w:t>
            </w:r>
            <w:proofErr w:type="spellEnd"/>
            <w:r>
              <w:rPr>
                <w:sz w:val="16"/>
                <w:szCs w:val="16"/>
                <w:lang w:eastAsia="en-US"/>
              </w:rPr>
              <w:t xml:space="preserve"> окрашен износостойкой порошковой краской коричневого цвета;  профильная труба сечение  не менее 25*25 мм, пластиковые заглушки. </w:t>
            </w:r>
            <w:r w:rsidRPr="00A06FA2">
              <w:rPr>
                <w:b/>
                <w:sz w:val="16"/>
                <w:szCs w:val="16"/>
                <w:lang w:eastAsia="en-US"/>
              </w:rPr>
              <w:t>Наличие</w:t>
            </w:r>
            <w:r>
              <w:rPr>
                <w:sz w:val="16"/>
                <w:szCs w:val="16"/>
                <w:lang w:eastAsia="en-US"/>
              </w:rPr>
              <w:t xml:space="preserve"> двух крючков для портфелей, </w:t>
            </w:r>
            <w:r w:rsidRPr="00A06FA2">
              <w:rPr>
                <w:b/>
                <w:sz w:val="16"/>
                <w:szCs w:val="16"/>
                <w:lang w:eastAsia="en-US"/>
              </w:rPr>
              <w:t>передней панели</w:t>
            </w:r>
            <w:r>
              <w:rPr>
                <w:sz w:val="16"/>
                <w:szCs w:val="16"/>
                <w:lang w:eastAsia="en-US"/>
              </w:rPr>
              <w:t>.</w:t>
            </w:r>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proofErr w:type="gramStart"/>
            <w:r w:rsidRPr="007401EE">
              <w:rPr>
                <w:sz w:val="16"/>
                <w:szCs w:val="16"/>
                <w:lang w:eastAsia="en-US"/>
              </w:rPr>
              <w:t>с</w:t>
            </w:r>
            <w:proofErr w:type="gramEnd"/>
            <w:r w:rsidRPr="007401EE">
              <w:rPr>
                <w:sz w:val="16"/>
                <w:szCs w:val="16"/>
                <w:lang w:eastAsia="en-US"/>
              </w:rPr>
              <w:t>оответствует</w:t>
            </w:r>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7401EE" w:rsidP="007401EE">
            <w:pPr>
              <w:ind w:left="62"/>
              <w:jc w:val="center"/>
              <w:rPr>
                <w:sz w:val="16"/>
                <w:szCs w:val="16"/>
                <w:lang w:eastAsia="en-US"/>
              </w:rPr>
            </w:pPr>
            <w:r w:rsidRPr="007401EE">
              <w:rPr>
                <w:sz w:val="16"/>
                <w:szCs w:val="16"/>
                <w:lang w:eastAsia="en-US"/>
              </w:rPr>
              <w:t>соответст</w:t>
            </w:r>
            <w:r w:rsidR="00F426C4" w:rsidRPr="007401EE">
              <w:rPr>
                <w:sz w:val="16"/>
                <w:szCs w:val="16"/>
                <w:lang w:eastAsia="en-US"/>
              </w:rPr>
              <w:t>вует</w:t>
            </w:r>
          </w:p>
        </w:tc>
        <w:tc>
          <w:tcPr>
            <w:tcW w:w="293"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proofErr w:type="spellStart"/>
            <w:r w:rsidRPr="007401EE">
              <w:rPr>
                <w:sz w:val="16"/>
                <w:szCs w:val="16"/>
                <w:lang w:eastAsia="en-US"/>
              </w:rPr>
              <w:t>соответст</w:t>
            </w:r>
            <w:proofErr w:type="spellEnd"/>
          </w:p>
          <w:p w:rsidR="00F426C4" w:rsidRPr="007401EE" w:rsidRDefault="00F426C4" w:rsidP="007401EE">
            <w:pPr>
              <w:ind w:left="62"/>
              <w:jc w:val="center"/>
              <w:rPr>
                <w:sz w:val="16"/>
                <w:szCs w:val="16"/>
                <w:lang w:eastAsia="en-US"/>
              </w:rPr>
            </w:pPr>
            <w:proofErr w:type="spellStart"/>
            <w:r w:rsidRPr="007401EE">
              <w:rPr>
                <w:sz w:val="16"/>
                <w:szCs w:val="16"/>
                <w:lang w:eastAsia="en-US"/>
              </w:rPr>
              <w:t>вует</w:t>
            </w:r>
            <w:proofErr w:type="spellEnd"/>
          </w:p>
        </w:tc>
        <w:tc>
          <w:tcPr>
            <w:tcW w:w="293"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proofErr w:type="spellStart"/>
            <w:proofErr w:type="gramStart"/>
            <w:r w:rsidRPr="007401EE">
              <w:rPr>
                <w:sz w:val="16"/>
                <w:szCs w:val="16"/>
                <w:lang w:eastAsia="en-US"/>
              </w:rPr>
              <w:t>соответст</w:t>
            </w:r>
            <w:proofErr w:type="spellEnd"/>
            <w:r w:rsidRPr="007401EE">
              <w:rPr>
                <w:sz w:val="16"/>
                <w:szCs w:val="16"/>
                <w:lang w:eastAsia="en-US"/>
              </w:rPr>
              <w:t xml:space="preserve">             </w:t>
            </w:r>
            <w:proofErr w:type="spellStart"/>
            <w:r w:rsidRPr="007401EE">
              <w:rPr>
                <w:sz w:val="16"/>
                <w:szCs w:val="16"/>
                <w:lang w:eastAsia="en-US"/>
              </w:rPr>
              <w:t>вует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не соответствует (отсутств</w:t>
            </w:r>
            <w:r w:rsidR="00A06FA2">
              <w:rPr>
                <w:sz w:val="16"/>
                <w:szCs w:val="16"/>
                <w:lang w:eastAsia="en-US"/>
              </w:rPr>
              <w:t>ует страна происхождения товара</w:t>
            </w:r>
            <w:r w:rsidRPr="007401EE">
              <w:rPr>
                <w:sz w:val="16"/>
                <w:szCs w:val="16"/>
                <w:lang w:eastAsia="en-US"/>
              </w:rPr>
              <w:t>, отсутствует конкретный показатель «наличие передней панели»</w:t>
            </w:r>
            <w:r w:rsidR="00A06FA2">
              <w:rPr>
                <w:sz w:val="16"/>
                <w:szCs w:val="16"/>
                <w:lang w:eastAsia="en-US"/>
              </w:rPr>
              <w:t>)</w:t>
            </w:r>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c>
          <w:tcPr>
            <w:tcW w:w="387"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r>
      <w:tr w:rsidR="007401EE" w:rsidTr="00181CC3">
        <w:trPr>
          <w:trHeight w:val="2129"/>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426C4" w:rsidRDefault="00F426C4" w:rsidP="00F426C4">
            <w:pPr>
              <w:rPr>
                <w:sz w:val="18"/>
                <w:szCs w:val="18"/>
                <w:lang w:eastAsia="en-US"/>
              </w:rPr>
            </w:pPr>
          </w:p>
        </w:tc>
        <w:tc>
          <w:tcPr>
            <w:tcW w:w="157" w:type="pct"/>
            <w:tcBorders>
              <w:top w:val="single" w:sz="4" w:space="0" w:color="auto"/>
              <w:left w:val="single" w:sz="4" w:space="0" w:color="auto"/>
              <w:bottom w:val="single" w:sz="4" w:space="0" w:color="auto"/>
              <w:right w:val="single" w:sz="4" w:space="0" w:color="auto"/>
            </w:tcBorders>
            <w:hideMark/>
          </w:tcPr>
          <w:p w:rsidR="00F426C4" w:rsidRDefault="00F426C4" w:rsidP="00F426C4">
            <w:pPr>
              <w:jc w:val="center"/>
              <w:rPr>
                <w:lang w:eastAsia="en-US"/>
              </w:rPr>
            </w:pPr>
            <w:r>
              <w:rPr>
                <w:lang w:eastAsia="en-US"/>
              </w:rPr>
              <w:t>2</w:t>
            </w:r>
          </w:p>
        </w:tc>
        <w:tc>
          <w:tcPr>
            <w:tcW w:w="866" w:type="pct"/>
            <w:tcBorders>
              <w:top w:val="single" w:sz="4" w:space="0" w:color="auto"/>
              <w:left w:val="single" w:sz="4" w:space="0" w:color="auto"/>
              <w:bottom w:val="single" w:sz="4" w:space="0" w:color="auto"/>
              <w:right w:val="single" w:sz="4" w:space="0" w:color="auto"/>
            </w:tcBorders>
            <w:hideMark/>
          </w:tcPr>
          <w:p w:rsidR="00F426C4" w:rsidRDefault="00F426C4" w:rsidP="00181CC3">
            <w:pPr>
              <w:ind w:left="-108"/>
              <w:rPr>
                <w:sz w:val="16"/>
                <w:szCs w:val="16"/>
                <w:highlight w:val="yellow"/>
                <w:lang w:eastAsia="en-US"/>
              </w:rPr>
            </w:pPr>
            <w:r>
              <w:rPr>
                <w:sz w:val="16"/>
                <w:szCs w:val="16"/>
                <w:lang w:eastAsia="en-US"/>
              </w:rPr>
              <w:t xml:space="preserve">Стул ученический регулируемый 4-6 гр.  Высота стула не менее:  380 мм и не более 460 мм. Каркас из профильной трубы сечения не менее 25*25мм. </w:t>
            </w:r>
            <w:proofErr w:type="spellStart"/>
            <w:r>
              <w:rPr>
                <w:sz w:val="16"/>
                <w:szCs w:val="16"/>
                <w:lang w:eastAsia="en-US"/>
              </w:rPr>
              <w:t>Металлокаркас</w:t>
            </w:r>
            <w:proofErr w:type="spellEnd"/>
            <w:r>
              <w:rPr>
                <w:sz w:val="16"/>
                <w:szCs w:val="16"/>
                <w:lang w:eastAsia="en-US"/>
              </w:rPr>
              <w:t xml:space="preserve"> </w:t>
            </w:r>
            <w:proofErr w:type="gramStart"/>
            <w:r>
              <w:rPr>
                <w:sz w:val="16"/>
                <w:szCs w:val="16"/>
                <w:lang w:eastAsia="en-US"/>
              </w:rPr>
              <w:t>окрашен</w:t>
            </w:r>
            <w:proofErr w:type="gramEnd"/>
            <w:r>
              <w:rPr>
                <w:sz w:val="16"/>
                <w:szCs w:val="16"/>
                <w:lang w:eastAsia="en-US"/>
              </w:rPr>
              <w:t xml:space="preserve"> износостойкой порошковой краской коричневого цвета. Пластиковые заглушки. </w:t>
            </w:r>
            <w:proofErr w:type="gramStart"/>
            <w:r>
              <w:rPr>
                <w:sz w:val="16"/>
                <w:szCs w:val="16"/>
                <w:lang w:eastAsia="en-US"/>
              </w:rPr>
              <w:t xml:space="preserve">Сиденье и спинка стула изготавливаются из </w:t>
            </w:r>
            <w:proofErr w:type="spellStart"/>
            <w:r>
              <w:rPr>
                <w:sz w:val="16"/>
                <w:szCs w:val="16"/>
                <w:lang w:eastAsia="en-US"/>
              </w:rPr>
              <w:t>гнутопрофилированной</w:t>
            </w:r>
            <w:proofErr w:type="spellEnd"/>
            <w:r>
              <w:rPr>
                <w:sz w:val="16"/>
                <w:szCs w:val="16"/>
                <w:lang w:eastAsia="en-US"/>
              </w:rPr>
              <w:t xml:space="preserve"> фанеры, покрытой лаком, </w:t>
            </w:r>
            <w:r w:rsidRPr="00F426C4">
              <w:rPr>
                <w:b/>
                <w:sz w:val="16"/>
                <w:szCs w:val="16"/>
                <w:lang w:eastAsia="en-US"/>
              </w:rPr>
              <w:t>прикреплены к каркасу при помощи заклепок.</w:t>
            </w:r>
            <w:proofErr w:type="gramEnd"/>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c>
          <w:tcPr>
            <w:tcW w:w="293"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proofErr w:type="spellStart"/>
            <w:r w:rsidRPr="007401EE">
              <w:rPr>
                <w:sz w:val="16"/>
                <w:szCs w:val="16"/>
                <w:lang w:eastAsia="en-US"/>
              </w:rPr>
              <w:t>соответст</w:t>
            </w:r>
            <w:proofErr w:type="spellEnd"/>
          </w:p>
          <w:p w:rsidR="00F426C4" w:rsidRPr="007401EE" w:rsidRDefault="00F426C4" w:rsidP="007401EE">
            <w:pPr>
              <w:ind w:left="62"/>
              <w:jc w:val="center"/>
              <w:rPr>
                <w:sz w:val="16"/>
                <w:szCs w:val="16"/>
                <w:lang w:eastAsia="en-US"/>
              </w:rPr>
            </w:pPr>
            <w:proofErr w:type="spellStart"/>
            <w:r w:rsidRPr="007401EE">
              <w:rPr>
                <w:sz w:val="16"/>
                <w:szCs w:val="16"/>
                <w:lang w:eastAsia="en-US"/>
              </w:rPr>
              <w:t>вует</w:t>
            </w:r>
            <w:proofErr w:type="spellEnd"/>
          </w:p>
        </w:tc>
        <w:tc>
          <w:tcPr>
            <w:tcW w:w="293"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proofErr w:type="spellStart"/>
            <w:r w:rsidRPr="007401EE">
              <w:rPr>
                <w:sz w:val="16"/>
                <w:szCs w:val="16"/>
                <w:lang w:eastAsia="en-US"/>
              </w:rPr>
              <w:t>соответст</w:t>
            </w:r>
            <w:proofErr w:type="spellEnd"/>
          </w:p>
          <w:p w:rsidR="00F426C4" w:rsidRPr="007401EE" w:rsidRDefault="00F426C4" w:rsidP="007401EE">
            <w:pPr>
              <w:ind w:left="62"/>
              <w:jc w:val="center"/>
              <w:rPr>
                <w:sz w:val="16"/>
                <w:szCs w:val="16"/>
                <w:lang w:eastAsia="en-US"/>
              </w:rPr>
            </w:pPr>
            <w:proofErr w:type="spellStart"/>
            <w:r w:rsidRPr="007401EE">
              <w:rPr>
                <w:sz w:val="16"/>
                <w:szCs w:val="16"/>
                <w:lang w:eastAsia="en-US"/>
              </w:rPr>
              <w:t>вует</w:t>
            </w:r>
            <w:proofErr w:type="spellEnd"/>
          </w:p>
        </w:tc>
        <w:tc>
          <w:tcPr>
            <w:tcW w:w="609"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не соответствует (отсутствует страна происхождения товара; предлагается «</w:t>
            </w:r>
            <w:r w:rsidRPr="007401EE">
              <w:rPr>
                <w:noProof/>
                <w:sz w:val="16"/>
                <w:szCs w:val="16"/>
              </w:rPr>
              <w:t>крепление:</w:t>
            </w:r>
            <w:r w:rsidR="007401EE">
              <w:rPr>
                <w:noProof/>
                <w:sz w:val="16"/>
                <w:szCs w:val="16"/>
              </w:rPr>
              <w:t xml:space="preserve"> мебельные болты и гайки М6</w:t>
            </w:r>
            <w:r w:rsidRPr="007401EE">
              <w:rPr>
                <w:sz w:val="16"/>
                <w:szCs w:val="16"/>
                <w:lang w:eastAsia="en-US"/>
              </w:rPr>
              <w:t>»</w:t>
            </w:r>
            <w:r w:rsidR="007401EE">
              <w:rPr>
                <w:sz w:val="16"/>
                <w:szCs w:val="16"/>
                <w:lang w:eastAsia="en-US"/>
              </w:rPr>
              <w:t>)</w:t>
            </w:r>
          </w:p>
        </w:tc>
        <w:tc>
          <w:tcPr>
            <w:tcW w:w="385"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c>
          <w:tcPr>
            <w:tcW w:w="387" w:type="pct"/>
            <w:tcBorders>
              <w:top w:val="single" w:sz="4" w:space="0" w:color="auto"/>
              <w:left w:val="single" w:sz="4" w:space="0" w:color="auto"/>
              <w:bottom w:val="single" w:sz="4" w:space="0" w:color="auto"/>
              <w:right w:val="single" w:sz="4" w:space="0" w:color="auto"/>
            </w:tcBorders>
            <w:hideMark/>
          </w:tcPr>
          <w:p w:rsidR="00F426C4" w:rsidRPr="007401EE" w:rsidRDefault="00F426C4" w:rsidP="007401EE">
            <w:pPr>
              <w:ind w:left="62"/>
              <w:jc w:val="center"/>
              <w:rPr>
                <w:sz w:val="16"/>
                <w:szCs w:val="16"/>
                <w:lang w:eastAsia="en-US"/>
              </w:rPr>
            </w:pPr>
            <w:r w:rsidRPr="007401EE">
              <w:rPr>
                <w:sz w:val="16"/>
                <w:szCs w:val="16"/>
                <w:lang w:eastAsia="en-US"/>
              </w:rPr>
              <w:t>соответствует</w:t>
            </w:r>
          </w:p>
        </w:tc>
      </w:tr>
    </w:tbl>
    <w:p w:rsidR="00EE5CD3" w:rsidRDefault="00EE5CD3" w:rsidP="00A06FA2"/>
    <w:sectPr w:rsidR="00EE5CD3" w:rsidSect="00A06FA2">
      <w:pgSz w:w="16838" w:h="11906" w:orient="landscape"/>
      <w:pgMar w:top="425" w:right="425"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3EFC"/>
    <w:rsid w:val="00024AB3"/>
    <w:rsid w:val="000C4CF8"/>
    <w:rsid w:val="000F7C2F"/>
    <w:rsid w:val="00181CC3"/>
    <w:rsid w:val="002125A7"/>
    <w:rsid w:val="002E2D5D"/>
    <w:rsid w:val="00304F00"/>
    <w:rsid w:val="003F75B6"/>
    <w:rsid w:val="0041508E"/>
    <w:rsid w:val="00432E36"/>
    <w:rsid w:val="004424DF"/>
    <w:rsid w:val="00446C72"/>
    <w:rsid w:val="0045125F"/>
    <w:rsid w:val="004E6E7A"/>
    <w:rsid w:val="005542DA"/>
    <w:rsid w:val="0056374E"/>
    <w:rsid w:val="005E4668"/>
    <w:rsid w:val="00693782"/>
    <w:rsid w:val="006C7F85"/>
    <w:rsid w:val="006F1DA4"/>
    <w:rsid w:val="007222A0"/>
    <w:rsid w:val="007401EE"/>
    <w:rsid w:val="0077069D"/>
    <w:rsid w:val="0079482C"/>
    <w:rsid w:val="008F0FFF"/>
    <w:rsid w:val="00956701"/>
    <w:rsid w:val="00983177"/>
    <w:rsid w:val="009A52EF"/>
    <w:rsid w:val="00A06FA2"/>
    <w:rsid w:val="00A1560F"/>
    <w:rsid w:val="00A71AC9"/>
    <w:rsid w:val="00A76FEA"/>
    <w:rsid w:val="00A85C45"/>
    <w:rsid w:val="00A940D2"/>
    <w:rsid w:val="00AE0CB1"/>
    <w:rsid w:val="00BE1524"/>
    <w:rsid w:val="00C16B8F"/>
    <w:rsid w:val="00C37E8E"/>
    <w:rsid w:val="00CF5BA9"/>
    <w:rsid w:val="00DC3B8A"/>
    <w:rsid w:val="00E23CE0"/>
    <w:rsid w:val="00E62652"/>
    <w:rsid w:val="00E83800"/>
    <w:rsid w:val="00EC095D"/>
    <w:rsid w:val="00EE5CD3"/>
    <w:rsid w:val="00EF061D"/>
    <w:rsid w:val="00F35038"/>
    <w:rsid w:val="00F426C4"/>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 w:id="20741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79D6-463B-44D1-B8A6-5C80685D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36</cp:revision>
  <cp:lastPrinted>2015-10-08T04:10:00Z</cp:lastPrinted>
  <dcterms:created xsi:type="dcterms:W3CDTF">2015-09-04T09:45:00Z</dcterms:created>
  <dcterms:modified xsi:type="dcterms:W3CDTF">2015-10-08T06:53:00Z</dcterms:modified>
</cp:coreProperties>
</file>