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Pr="00B73988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>По данным Государственной инспекции труда Ханты-Мансийского автономного округа – Югры за 201</w:t>
      </w:r>
      <w:r w:rsidR="00B73988">
        <w:rPr>
          <w:rFonts w:ascii="Times New Roman" w:hAnsi="Times New Roman"/>
          <w:sz w:val="24"/>
          <w:szCs w:val="24"/>
        </w:rPr>
        <w:t>9</w:t>
      </w:r>
      <w:r w:rsidRPr="00B73988">
        <w:rPr>
          <w:rFonts w:ascii="Times New Roman" w:hAnsi="Times New Roman"/>
          <w:sz w:val="24"/>
          <w:szCs w:val="24"/>
        </w:rPr>
        <w:t xml:space="preserve"> год в городе Югорске </w:t>
      </w:r>
      <w:r w:rsidR="00FC76B9">
        <w:rPr>
          <w:rFonts w:ascii="Times New Roman" w:hAnsi="Times New Roman"/>
          <w:sz w:val="24"/>
          <w:szCs w:val="24"/>
        </w:rPr>
        <w:t xml:space="preserve">произошел 1 несчастный случай </w:t>
      </w:r>
      <w:r w:rsidR="00FC76B9" w:rsidRPr="00B73988">
        <w:rPr>
          <w:rFonts w:ascii="Times New Roman" w:hAnsi="Times New Roman"/>
          <w:sz w:val="24"/>
          <w:szCs w:val="24"/>
        </w:rPr>
        <w:t>на производстве</w:t>
      </w:r>
      <w:r w:rsidR="00FC76B9">
        <w:rPr>
          <w:rFonts w:ascii="Times New Roman" w:hAnsi="Times New Roman"/>
          <w:sz w:val="24"/>
          <w:szCs w:val="24"/>
        </w:rPr>
        <w:t xml:space="preserve"> с тяжелым исходом</w:t>
      </w:r>
      <w:r w:rsidRPr="00B73988">
        <w:rPr>
          <w:rFonts w:ascii="Times New Roman" w:hAnsi="Times New Roman"/>
          <w:sz w:val="24"/>
          <w:szCs w:val="24"/>
        </w:rPr>
        <w:t xml:space="preserve">. </w:t>
      </w:r>
    </w:p>
    <w:p w:rsidR="00E369EB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За аналогичный период </w:t>
      </w:r>
      <w:proofErr w:type="gramStart"/>
      <w:r w:rsidRPr="00B73988">
        <w:rPr>
          <w:rFonts w:ascii="Times New Roman" w:hAnsi="Times New Roman"/>
          <w:sz w:val="24"/>
          <w:szCs w:val="24"/>
        </w:rPr>
        <w:t>в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3988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автономном округе – Югре  </w:t>
      </w:r>
      <w:r w:rsidR="00FC76B9">
        <w:rPr>
          <w:rFonts w:ascii="Times New Roman" w:hAnsi="Times New Roman"/>
          <w:sz w:val="24"/>
          <w:szCs w:val="24"/>
        </w:rPr>
        <w:t>зарегистрирован 71</w:t>
      </w:r>
      <w:r w:rsidRPr="00B73988">
        <w:rPr>
          <w:rFonts w:ascii="Times New Roman" w:hAnsi="Times New Roman"/>
          <w:sz w:val="24"/>
          <w:szCs w:val="24"/>
        </w:rPr>
        <w:t xml:space="preserve"> несчастны</w:t>
      </w:r>
      <w:r w:rsidR="00FC76B9">
        <w:rPr>
          <w:rFonts w:ascii="Times New Roman" w:hAnsi="Times New Roman"/>
          <w:sz w:val="24"/>
          <w:szCs w:val="24"/>
        </w:rPr>
        <w:t>й</w:t>
      </w:r>
      <w:r w:rsidRPr="00B73988">
        <w:rPr>
          <w:rFonts w:ascii="Times New Roman" w:hAnsi="Times New Roman"/>
          <w:sz w:val="24"/>
          <w:szCs w:val="24"/>
        </w:rPr>
        <w:t xml:space="preserve"> случа</w:t>
      </w:r>
      <w:r w:rsidR="00FC76B9">
        <w:rPr>
          <w:rFonts w:ascii="Times New Roman" w:hAnsi="Times New Roman"/>
          <w:sz w:val="24"/>
          <w:szCs w:val="24"/>
        </w:rPr>
        <w:t>й</w:t>
      </w:r>
      <w:r w:rsidR="00F306B3">
        <w:rPr>
          <w:rFonts w:ascii="Times New Roman" w:hAnsi="Times New Roman"/>
          <w:sz w:val="24"/>
          <w:szCs w:val="24"/>
        </w:rPr>
        <w:t xml:space="preserve"> на производстве</w:t>
      </w:r>
      <w:r w:rsidRPr="00B73988">
        <w:rPr>
          <w:rFonts w:ascii="Times New Roman" w:hAnsi="Times New Roman"/>
          <w:sz w:val="24"/>
          <w:szCs w:val="24"/>
        </w:rPr>
        <w:t xml:space="preserve">, </w:t>
      </w:r>
      <w:r w:rsidR="00F306B3">
        <w:rPr>
          <w:rFonts w:ascii="Times New Roman" w:hAnsi="Times New Roman"/>
          <w:sz w:val="24"/>
          <w:szCs w:val="24"/>
        </w:rPr>
        <w:t>с количеством</w:t>
      </w:r>
      <w:r w:rsidRPr="00B73988">
        <w:rPr>
          <w:rFonts w:ascii="Times New Roman" w:hAnsi="Times New Roman"/>
          <w:sz w:val="24"/>
          <w:szCs w:val="24"/>
        </w:rPr>
        <w:t xml:space="preserve"> </w:t>
      </w:r>
      <w:r w:rsidR="00F306B3">
        <w:rPr>
          <w:rFonts w:ascii="Times New Roman" w:hAnsi="Times New Roman"/>
          <w:sz w:val="24"/>
          <w:szCs w:val="24"/>
        </w:rPr>
        <w:t xml:space="preserve">пострадавших </w:t>
      </w:r>
      <w:r w:rsidR="00FC76B9">
        <w:rPr>
          <w:rFonts w:ascii="Times New Roman" w:hAnsi="Times New Roman"/>
          <w:sz w:val="24"/>
          <w:szCs w:val="24"/>
        </w:rPr>
        <w:t>78</w:t>
      </w:r>
      <w:r w:rsidRPr="00B73988">
        <w:rPr>
          <w:rFonts w:ascii="Times New Roman" w:hAnsi="Times New Roman"/>
          <w:sz w:val="24"/>
          <w:szCs w:val="24"/>
        </w:rPr>
        <w:t xml:space="preserve"> </w:t>
      </w:r>
      <w:r w:rsidR="00F306B3">
        <w:rPr>
          <w:rFonts w:ascii="Times New Roman" w:hAnsi="Times New Roman"/>
          <w:sz w:val="24"/>
          <w:szCs w:val="24"/>
        </w:rPr>
        <w:t xml:space="preserve">человек. </w:t>
      </w:r>
      <w:r w:rsidRPr="00B73988">
        <w:rPr>
          <w:rFonts w:ascii="Times New Roman" w:hAnsi="Times New Roman"/>
          <w:sz w:val="24"/>
          <w:szCs w:val="24"/>
        </w:rPr>
        <w:t xml:space="preserve">Из общего количества несчастных случаев - </w:t>
      </w:r>
      <w:r w:rsidR="00F306B3">
        <w:rPr>
          <w:rFonts w:ascii="Times New Roman" w:hAnsi="Times New Roman"/>
          <w:sz w:val="24"/>
          <w:szCs w:val="24"/>
        </w:rPr>
        <w:t>57</w:t>
      </w:r>
      <w:r w:rsidR="00F306B3" w:rsidRPr="00B73988">
        <w:rPr>
          <w:rFonts w:ascii="Times New Roman" w:hAnsi="Times New Roman"/>
          <w:sz w:val="24"/>
          <w:szCs w:val="24"/>
        </w:rPr>
        <w:t xml:space="preserve"> человек </w:t>
      </w:r>
      <w:proofErr w:type="gramStart"/>
      <w:r w:rsidR="00F306B3" w:rsidRPr="00B73988">
        <w:rPr>
          <w:rFonts w:ascii="Times New Roman" w:hAnsi="Times New Roman"/>
          <w:sz w:val="24"/>
          <w:szCs w:val="24"/>
        </w:rPr>
        <w:t>получили тяжелые травмы</w:t>
      </w:r>
      <w:r w:rsidR="00F306B3">
        <w:rPr>
          <w:rFonts w:ascii="Times New Roman" w:hAnsi="Times New Roman"/>
          <w:sz w:val="24"/>
          <w:szCs w:val="24"/>
        </w:rPr>
        <w:t xml:space="preserve"> и </w:t>
      </w:r>
      <w:r w:rsidR="00E369EB">
        <w:rPr>
          <w:rFonts w:ascii="Times New Roman" w:hAnsi="Times New Roman"/>
          <w:sz w:val="24"/>
          <w:szCs w:val="24"/>
        </w:rPr>
        <w:t>1</w:t>
      </w:r>
      <w:r w:rsidR="00FC76B9">
        <w:rPr>
          <w:rFonts w:ascii="Times New Roman" w:hAnsi="Times New Roman"/>
          <w:sz w:val="24"/>
          <w:szCs w:val="24"/>
        </w:rPr>
        <w:t>5</w:t>
      </w:r>
      <w:r w:rsidRPr="00B73988">
        <w:rPr>
          <w:rFonts w:ascii="Times New Roman" w:hAnsi="Times New Roman"/>
          <w:sz w:val="24"/>
          <w:szCs w:val="24"/>
        </w:rPr>
        <w:t xml:space="preserve"> человек погибли</w:t>
      </w:r>
      <w:proofErr w:type="gramEnd"/>
      <w:r w:rsidR="00F306B3">
        <w:rPr>
          <w:rFonts w:ascii="Times New Roman" w:hAnsi="Times New Roman"/>
          <w:sz w:val="24"/>
          <w:szCs w:val="24"/>
        </w:rPr>
        <w:t xml:space="preserve"> при исполнении трудовых обязанностей</w:t>
      </w:r>
      <w:r w:rsidRPr="00B73988">
        <w:rPr>
          <w:rFonts w:ascii="Times New Roman" w:hAnsi="Times New Roman"/>
          <w:sz w:val="24"/>
          <w:szCs w:val="24"/>
        </w:rPr>
        <w:t>. По итогам  материалов расследования несчастн</w:t>
      </w:r>
      <w:bookmarkStart w:id="0" w:name="_GoBack"/>
      <w:bookmarkEnd w:id="0"/>
      <w:r w:rsidRPr="00B73988">
        <w:rPr>
          <w:rFonts w:ascii="Times New Roman" w:hAnsi="Times New Roman"/>
          <w:sz w:val="24"/>
          <w:szCs w:val="24"/>
        </w:rPr>
        <w:t>ых случаев на производстве, основн</w:t>
      </w:r>
      <w:r w:rsidR="00E369EB">
        <w:rPr>
          <w:rFonts w:ascii="Times New Roman" w:hAnsi="Times New Roman"/>
          <w:sz w:val="24"/>
          <w:szCs w:val="24"/>
        </w:rPr>
        <w:t>ыми</w:t>
      </w:r>
      <w:r w:rsidRPr="00B73988">
        <w:rPr>
          <w:rFonts w:ascii="Times New Roman" w:hAnsi="Times New Roman"/>
          <w:sz w:val="24"/>
          <w:szCs w:val="24"/>
        </w:rPr>
        <w:t xml:space="preserve"> причин</w:t>
      </w:r>
      <w:r w:rsidR="00E369EB">
        <w:rPr>
          <w:rFonts w:ascii="Times New Roman" w:hAnsi="Times New Roman"/>
          <w:sz w:val="24"/>
          <w:szCs w:val="24"/>
        </w:rPr>
        <w:t>ами</w:t>
      </w:r>
      <w:r w:rsidRPr="00B73988">
        <w:rPr>
          <w:rFonts w:ascii="Times New Roman" w:hAnsi="Times New Roman"/>
          <w:sz w:val="24"/>
          <w:szCs w:val="24"/>
        </w:rPr>
        <w:t xml:space="preserve"> травматизма является «человеческий фактор», а именно: 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2475" w:rsidRPr="00B73988">
        <w:rPr>
          <w:rFonts w:ascii="Times New Roman" w:hAnsi="Times New Roman"/>
          <w:sz w:val="24"/>
          <w:szCs w:val="24"/>
        </w:rPr>
        <w:t xml:space="preserve">неудовлетворительная организация производства работ </w:t>
      </w:r>
      <w:r w:rsidR="00480385">
        <w:rPr>
          <w:rFonts w:ascii="Times New Roman" w:hAnsi="Times New Roman"/>
          <w:sz w:val="24"/>
          <w:szCs w:val="24"/>
        </w:rPr>
        <w:t>–</w:t>
      </w:r>
      <w:r w:rsidR="00F02475" w:rsidRPr="00B7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8F665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8F6652">
        <w:rPr>
          <w:rFonts w:ascii="Times New Roman" w:hAnsi="Times New Roman"/>
          <w:sz w:val="24"/>
          <w:szCs w:val="24"/>
        </w:rPr>
        <w:t>6</w:t>
      </w:r>
      <w:r w:rsidR="00F02475" w:rsidRPr="00B73988">
        <w:rPr>
          <w:rFonts w:ascii="Times New Roman" w:hAnsi="Times New Roman"/>
          <w:sz w:val="24"/>
          <w:szCs w:val="24"/>
        </w:rPr>
        <w:t>% (</w:t>
      </w:r>
      <w:r w:rsidR="008F6652">
        <w:rPr>
          <w:rFonts w:ascii="Times New Roman" w:hAnsi="Times New Roman"/>
          <w:sz w:val="24"/>
          <w:szCs w:val="24"/>
        </w:rPr>
        <w:t>33</w:t>
      </w:r>
      <w:r w:rsidR="00B73988">
        <w:rPr>
          <w:rFonts w:ascii="Times New Roman" w:hAnsi="Times New Roman"/>
          <w:sz w:val="24"/>
          <w:szCs w:val="24"/>
        </w:rPr>
        <w:t xml:space="preserve"> </w:t>
      </w:r>
      <w:r w:rsidR="00480385">
        <w:rPr>
          <w:rFonts w:ascii="Times New Roman" w:hAnsi="Times New Roman"/>
          <w:sz w:val="24"/>
          <w:szCs w:val="24"/>
        </w:rPr>
        <w:t>несчастных случа</w:t>
      </w:r>
      <w:r w:rsidR="008F6652">
        <w:rPr>
          <w:rFonts w:ascii="Times New Roman" w:hAnsi="Times New Roman"/>
          <w:sz w:val="24"/>
          <w:szCs w:val="24"/>
        </w:rPr>
        <w:t>я</w:t>
      </w:r>
      <w:r w:rsidR="00F02475" w:rsidRPr="00B739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F6652" w:rsidRDefault="008F6652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прочие причины, квалифицированные по материалам расследования несчастных случаев – 23,9% (17 несчастных случаев)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нарушение работниками трудового распорядка и дисциплины труда – </w:t>
      </w:r>
      <w:r w:rsidR="008F665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8F66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% </w:t>
      </w:r>
      <w:r w:rsidR="00D2180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</w:t>
      </w:r>
      <w:r w:rsidR="008F665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несчастных случа</w:t>
      </w:r>
      <w:r w:rsidR="008F6652"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z w:val="24"/>
          <w:szCs w:val="24"/>
        </w:rPr>
        <w:t>);</w:t>
      </w:r>
    </w:p>
    <w:p w:rsidR="00F02475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0385">
        <w:rPr>
          <w:rFonts w:ascii="Times New Roman" w:hAnsi="Times New Roman"/>
          <w:sz w:val="24"/>
          <w:szCs w:val="24"/>
        </w:rPr>
        <w:t xml:space="preserve">нарушение технологического процесса – </w:t>
      </w:r>
      <w:r w:rsidR="008F66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8F6652">
        <w:rPr>
          <w:rFonts w:ascii="Times New Roman" w:hAnsi="Times New Roman"/>
          <w:sz w:val="24"/>
          <w:szCs w:val="24"/>
        </w:rPr>
        <w:t>6</w:t>
      </w:r>
      <w:r w:rsidR="00480385">
        <w:rPr>
          <w:rFonts w:ascii="Times New Roman" w:hAnsi="Times New Roman"/>
          <w:sz w:val="24"/>
          <w:szCs w:val="24"/>
        </w:rPr>
        <w:t>% (</w:t>
      </w:r>
      <w:r>
        <w:rPr>
          <w:rFonts w:ascii="Times New Roman" w:hAnsi="Times New Roman"/>
          <w:sz w:val="24"/>
          <w:szCs w:val="24"/>
        </w:rPr>
        <w:t>4</w:t>
      </w:r>
      <w:r w:rsidR="00480385">
        <w:rPr>
          <w:rFonts w:ascii="Times New Roman" w:hAnsi="Times New Roman"/>
          <w:sz w:val="24"/>
          <w:szCs w:val="24"/>
        </w:rPr>
        <w:t xml:space="preserve"> несчастных случая)</w:t>
      </w:r>
      <w:r>
        <w:rPr>
          <w:rFonts w:ascii="Times New Roman" w:hAnsi="Times New Roman"/>
          <w:sz w:val="24"/>
          <w:szCs w:val="24"/>
        </w:rPr>
        <w:t>;</w:t>
      </w:r>
    </w:p>
    <w:p w:rsidR="008F6652" w:rsidRDefault="008F6652" w:rsidP="008F6652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нарушение правил дорожного движения – 5,6% (4 несчастных случая);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эксплуатация неисправных машин, механизмов, оборудования – </w:t>
      </w:r>
      <w:r w:rsidR="008F665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="008F66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% </w:t>
      </w:r>
      <w:r w:rsidR="00D2180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(3 несчастных случая);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неудовлетворительное содержание и недостатки в организации рабочих мест – </w:t>
      </w:r>
      <w:r w:rsidR="008F66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="008F665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% (</w:t>
      </w:r>
      <w:r w:rsidR="008F66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несчастны</w:t>
      </w:r>
      <w:r w:rsidR="008F6652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случа</w:t>
      </w:r>
      <w:r w:rsidR="008F665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</w:t>
      </w:r>
      <w:r w:rsidR="008F6652">
        <w:rPr>
          <w:rFonts w:ascii="Times New Roman" w:hAnsi="Times New Roman"/>
          <w:sz w:val="24"/>
          <w:szCs w:val="24"/>
        </w:rPr>
        <w:t>;</w:t>
      </w:r>
    </w:p>
    <w:p w:rsidR="00E369EB" w:rsidRPr="00B73988" w:rsidRDefault="008F6652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несовершенство технологического процесса 2,8% (2 несчастных случая)</w:t>
      </w:r>
      <w:r w:rsidR="00E369EB">
        <w:rPr>
          <w:rFonts w:ascii="Times New Roman" w:hAnsi="Times New Roman"/>
          <w:sz w:val="24"/>
          <w:szCs w:val="24"/>
        </w:rPr>
        <w:t>.</w:t>
      </w:r>
    </w:p>
    <w:p w:rsidR="00DC251C" w:rsidRDefault="00DC251C"/>
    <w:sectPr w:rsidR="00DC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480385"/>
    <w:rsid w:val="008F6652"/>
    <w:rsid w:val="00B73988"/>
    <w:rsid w:val="00CD1AE8"/>
    <w:rsid w:val="00D21806"/>
    <w:rsid w:val="00DC251C"/>
    <w:rsid w:val="00E369EB"/>
    <w:rsid w:val="00F02475"/>
    <w:rsid w:val="00F306B3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7</cp:revision>
  <dcterms:created xsi:type="dcterms:W3CDTF">2019-10-07T04:40:00Z</dcterms:created>
  <dcterms:modified xsi:type="dcterms:W3CDTF">2020-05-28T06:59:00Z</dcterms:modified>
</cp:coreProperties>
</file>