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31" w:rsidRDefault="00517DA5" w:rsidP="00A428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результатах проверки  Муниципального  казенного   учреждения «Служба  обеспечения органов местного самоуправления» за 2013 год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акт от 25.07.2014 года).</w:t>
      </w:r>
    </w:p>
    <w:p w:rsidR="00A4288D" w:rsidRDefault="00517DA5" w:rsidP="00A428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Отделом внутреннего муниципального финансового контроля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проведена проверка </w:t>
      </w:r>
      <w:r w:rsidR="00A42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88D" w:rsidRPr="001402C2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="00A4288D">
        <w:rPr>
          <w:rFonts w:ascii="Times New Roman" w:eastAsia="Times New Roman" w:hAnsi="Times New Roman" w:cs="Times New Roman"/>
          <w:sz w:val="28"/>
          <w:szCs w:val="28"/>
        </w:rPr>
        <w:t xml:space="preserve">ведомственной целевой программы  «Организация  автотранспортного обслуживания и хозяйственного обеспечения деятельности органов местного самоуправления города  </w:t>
      </w:r>
      <w:proofErr w:type="spellStart"/>
      <w:r w:rsidR="00A4288D">
        <w:rPr>
          <w:rFonts w:ascii="Times New Roman" w:eastAsia="Times New Roman" w:hAnsi="Times New Roman" w:cs="Times New Roman"/>
          <w:sz w:val="28"/>
          <w:szCs w:val="28"/>
        </w:rPr>
        <w:t>Югорска</w:t>
      </w:r>
      <w:proofErr w:type="spellEnd"/>
      <w:r w:rsidR="00A4288D">
        <w:rPr>
          <w:rFonts w:ascii="Times New Roman" w:eastAsia="Times New Roman" w:hAnsi="Times New Roman" w:cs="Times New Roman"/>
          <w:sz w:val="28"/>
          <w:szCs w:val="28"/>
        </w:rPr>
        <w:t xml:space="preserve"> на 2012 – 2015 год», </w:t>
      </w:r>
      <w:r w:rsidR="00A4288D" w:rsidRPr="001402C2">
        <w:rPr>
          <w:rFonts w:ascii="Times New Roman" w:eastAsia="Times New Roman" w:hAnsi="Times New Roman" w:cs="Times New Roman"/>
          <w:sz w:val="28"/>
          <w:szCs w:val="28"/>
        </w:rPr>
        <w:t>соблюдения законодательства по закупкам для обеспечения муниципальных нужд</w:t>
      </w:r>
      <w:r w:rsidR="00A428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88D" w:rsidRDefault="00A4288D" w:rsidP="00A4288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нецелевого и незаконного расходования средств бюджета города не установлено. </w:t>
      </w:r>
    </w:p>
    <w:p w:rsidR="00A4288D" w:rsidRPr="007A5DA8" w:rsidRDefault="00A4288D" w:rsidP="00A4288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7DA5" w:rsidRDefault="00517DA5" w:rsidP="00517DA5">
      <w:pPr>
        <w:spacing w:after="0" w:line="240" w:lineRule="auto"/>
      </w:pPr>
    </w:p>
    <w:sectPr w:rsidR="00517DA5" w:rsidSect="00F0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DA5"/>
    <w:rsid w:val="000E20C3"/>
    <w:rsid w:val="002E234F"/>
    <w:rsid w:val="00517DA5"/>
    <w:rsid w:val="00A4288D"/>
    <w:rsid w:val="00F0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D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Telnova_NA</dc:creator>
  <cp:keywords/>
  <dc:description/>
  <cp:lastModifiedBy>Telnova_NA</cp:lastModifiedBy>
  <cp:revision>3</cp:revision>
  <dcterms:created xsi:type="dcterms:W3CDTF">2014-08-06T06:18:00Z</dcterms:created>
  <dcterms:modified xsi:type="dcterms:W3CDTF">2014-08-06T06:24:00Z</dcterms:modified>
</cp:coreProperties>
</file>