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5" w:rsidRPr="00753D45" w:rsidRDefault="00753D45" w:rsidP="00002E06">
      <w:pPr>
        <w:jc w:val="right"/>
        <w:rPr>
          <w:rFonts w:ascii="PT Astra Serif" w:hAnsi="PT Astra Serif"/>
          <w:sz w:val="26"/>
          <w:szCs w:val="26"/>
        </w:rPr>
      </w:pPr>
      <w:r w:rsidRPr="00753D45">
        <w:rPr>
          <w:rFonts w:ascii="PT Astra Serif" w:hAnsi="PT Astra Serif"/>
          <w:sz w:val="26"/>
          <w:szCs w:val="26"/>
        </w:rPr>
        <w:t>ПРОЕКТ</w:t>
      </w:r>
    </w:p>
    <w:p w:rsidR="0034377A" w:rsidRPr="00753D45" w:rsidRDefault="00753D45" w:rsidP="00002E06">
      <w:pPr>
        <w:jc w:val="right"/>
        <w:rPr>
          <w:rFonts w:ascii="PT Astra Serif" w:hAnsi="PT Astra Serif"/>
          <w:sz w:val="26"/>
          <w:szCs w:val="26"/>
        </w:rPr>
      </w:pPr>
      <w:r w:rsidRPr="00753D45">
        <w:rPr>
          <w:rFonts w:ascii="PT Astra Serif" w:hAnsi="PT Astra Serif"/>
          <w:sz w:val="26"/>
          <w:szCs w:val="26"/>
        </w:rPr>
        <w:t>в регистр</w:t>
      </w:r>
      <w:r w:rsidR="00E232AE" w:rsidRPr="00753D45">
        <w:rPr>
          <w:rFonts w:ascii="PT Astra Serif" w:hAnsi="PT Astra Serif"/>
          <w:sz w:val="26"/>
          <w:szCs w:val="26"/>
        </w:rPr>
        <w:t xml:space="preserve"> </w:t>
      </w:r>
    </w:p>
    <w:p w:rsidR="008B68E9" w:rsidRDefault="00563469" w:rsidP="008B68E9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9" w:rsidRPr="00ED74F6" w:rsidRDefault="008B68E9" w:rsidP="008B68E9">
      <w:pPr>
        <w:jc w:val="center"/>
        <w:rPr>
          <w:rFonts w:ascii="PT Astra Serif" w:hAnsi="PT Astra Serif"/>
        </w:rPr>
      </w:pPr>
    </w:p>
    <w:p w:rsidR="004579F5" w:rsidRPr="008115E9" w:rsidRDefault="004579F5" w:rsidP="004579F5">
      <w:pPr>
        <w:jc w:val="center"/>
        <w:rPr>
          <w:rFonts w:ascii="PT Astra Serif" w:hAnsi="PT Astra Serif"/>
          <w:sz w:val="32"/>
          <w:szCs w:val="32"/>
        </w:rPr>
      </w:pPr>
      <w:r w:rsidRPr="008115E9">
        <w:rPr>
          <w:rFonts w:ascii="PT Astra Serif" w:hAnsi="PT Astra Serif"/>
          <w:sz w:val="32"/>
          <w:szCs w:val="32"/>
        </w:rPr>
        <w:t>ДУМА ГОРОДА ЮГОРСКА</w:t>
      </w:r>
    </w:p>
    <w:p w:rsidR="004579F5" w:rsidRPr="008115E9" w:rsidRDefault="004579F5" w:rsidP="004579F5">
      <w:pPr>
        <w:jc w:val="center"/>
        <w:rPr>
          <w:rFonts w:ascii="PT Astra Serif" w:hAnsi="PT Astra Serif"/>
          <w:sz w:val="32"/>
          <w:szCs w:val="32"/>
        </w:rPr>
      </w:pPr>
      <w:r w:rsidRPr="008115E9">
        <w:rPr>
          <w:rFonts w:ascii="PT Astra Serif" w:hAnsi="PT Astra Serif"/>
          <w:sz w:val="32"/>
          <w:szCs w:val="32"/>
        </w:rPr>
        <w:t>Ханты-Мансийского автономного округа - Югры</w:t>
      </w:r>
    </w:p>
    <w:p w:rsidR="004579F5" w:rsidRPr="008115E9" w:rsidRDefault="004579F5" w:rsidP="004579F5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4579F5" w:rsidRPr="008115E9" w:rsidRDefault="004579F5" w:rsidP="004579F5">
      <w:pPr>
        <w:jc w:val="center"/>
        <w:rPr>
          <w:rFonts w:ascii="PT Astra Serif" w:hAnsi="PT Astra Serif"/>
          <w:bCs/>
          <w:sz w:val="32"/>
          <w:szCs w:val="32"/>
        </w:rPr>
      </w:pPr>
      <w:r w:rsidRPr="008115E9">
        <w:rPr>
          <w:rFonts w:ascii="PT Astra Serif" w:hAnsi="PT Astra Serif"/>
          <w:bCs/>
          <w:sz w:val="32"/>
          <w:szCs w:val="32"/>
        </w:rPr>
        <w:t>РЕШЕНИЕ</w:t>
      </w:r>
    </w:p>
    <w:p w:rsidR="004579F5" w:rsidRPr="008115E9" w:rsidRDefault="004579F5" w:rsidP="004579F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579F5" w:rsidRDefault="004579F5" w:rsidP="004579F5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8115E9">
        <w:rPr>
          <w:rFonts w:ascii="PT Astra Serif" w:hAnsi="PT Astra Serif"/>
          <w:b/>
          <w:bCs/>
          <w:sz w:val="28"/>
          <w:szCs w:val="28"/>
        </w:rPr>
        <w:t>от ____________                                                                                           № ______</w:t>
      </w:r>
    </w:p>
    <w:p w:rsidR="004579F5" w:rsidRDefault="004579F5" w:rsidP="004579F5">
      <w:pPr>
        <w:tabs>
          <w:tab w:val="left" w:pos="4320"/>
        </w:tabs>
        <w:rPr>
          <w:rFonts w:ascii="PT Astra Serif" w:hAnsi="PT Astra Serif"/>
          <w:b/>
          <w:sz w:val="16"/>
          <w:szCs w:val="16"/>
        </w:rPr>
      </w:pPr>
    </w:p>
    <w:p w:rsidR="004579F5" w:rsidRDefault="004579F5" w:rsidP="004579F5">
      <w:pPr>
        <w:tabs>
          <w:tab w:val="left" w:pos="4320"/>
        </w:tabs>
        <w:rPr>
          <w:rFonts w:ascii="PT Astra Serif" w:hAnsi="PT Astra Serif"/>
          <w:b/>
          <w:sz w:val="16"/>
          <w:szCs w:val="16"/>
        </w:rPr>
      </w:pPr>
    </w:p>
    <w:p w:rsidR="004579F5" w:rsidRPr="007E5D94" w:rsidRDefault="004579F5" w:rsidP="004579F5">
      <w:pPr>
        <w:tabs>
          <w:tab w:val="left" w:pos="4320"/>
        </w:tabs>
        <w:rPr>
          <w:rFonts w:ascii="PT Astra Serif" w:hAnsi="PT Astra Serif"/>
          <w:b/>
          <w:sz w:val="16"/>
          <w:szCs w:val="16"/>
        </w:rPr>
      </w:pPr>
    </w:p>
    <w:p w:rsidR="004A6D0F" w:rsidRDefault="0007476D" w:rsidP="002F3074">
      <w:pPr>
        <w:pStyle w:val="2"/>
        <w:jc w:val="left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>О</w:t>
      </w:r>
      <w:r w:rsidR="004A6D0F">
        <w:rPr>
          <w:rFonts w:ascii="PT Astra Serif" w:hAnsi="PT Astra Serif"/>
          <w:sz w:val="28"/>
          <w:szCs w:val="28"/>
        </w:rPr>
        <w:t>б утверждении</w:t>
      </w:r>
      <w:r w:rsidRPr="004579F5">
        <w:rPr>
          <w:rFonts w:ascii="PT Astra Serif" w:hAnsi="PT Astra Serif"/>
          <w:sz w:val="28"/>
          <w:szCs w:val="28"/>
        </w:rPr>
        <w:t xml:space="preserve"> </w:t>
      </w:r>
      <w:r w:rsidR="002F3074" w:rsidRPr="004579F5">
        <w:rPr>
          <w:rFonts w:ascii="PT Astra Serif" w:hAnsi="PT Astra Serif"/>
          <w:sz w:val="28"/>
          <w:szCs w:val="28"/>
        </w:rPr>
        <w:t>Положени</w:t>
      </w:r>
      <w:r w:rsidR="004A6D0F">
        <w:rPr>
          <w:rFonts w:ascii="PT Astra Serif" w:hAnsi="PT Astra Serif"/>
          <w:sz w:val="28"/>
          <w:szCs w:val="28"/>
        </w:rPr>
        <w:t>я</w:t>
      </w:r>
    </w:p>
    <w:p w:rsidR="004A6D0F" w:rsidRDefault="002F3074" w:rsidP="004A6D0F">
      <w:pPr>
        <w:pStyle w:val="2"/>
        <w:jc w:val="left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>о налоговых</w:t>
      </w:r>
      <w:r w:rsidR="004A6D0F">
        <w:rPr>
          <w:rFonts w:ascii="PT Astra Serif" w:hAnsi="PT Astra Serif"/>
          <w:sz w:val="28"/>
          <w:szCs w:val="28"/>
        </w:rPr>
        <w:t xml:space="preserve"> </w:t>
      </w:r>
      <w:r w:rsidRPr="004579F5">
        <w:rPr>
          <w:rFonts w:ascii="PT Astra Serif" w:hAnsi="PT Astra Serif"/>
          <w:sz w:val="28"/>
          <w:szCs w:val="28"/>
        </w:rPr>
        <w:t>льготах по местным</w:t>
      </w:r>
    </w:p>
    <w:p w:rsidR="004A6D0F" w:rsidRDefault="00067E49" w:rsidP="004A6D0F">
      <w:pPr>
        <w:pStyle w:val="2"/>
        <w:jc w:val="left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 xml:space="preserve">налогам </w:t>
      </w:r>
      <w:r w:rsidR="002F3074" w:rsidRPr="004579F5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2F3074" w:rsidRPr="004579F5">
        <w:rPr>
          <w:rFonts w:ascii="PT Astra Serif" w:hAnsi="PT Astra Serif"/>
          <w:sz w:val="28"/>
          <w:szCs w:val="28"/>
        </w:rPr>
        <w:t>муниципальном</w:t>
      </w:r>
      <w:proofErr w:type="gramEnd"/>
      <w:r w:rsidRPr="004579F5">
        <w:rPr>
          <w:rFonts w:ascii="PT Astra Serif" w:hAnsi="PT Astra Serif"/>
          <w:sz w:val="28"/>
          <w:szCs w:val="28"/>
        </w:rPr>
        <w:t xml:space="preserve"> </w:t>
      </w:r>
    </w:p>
    <w:p w:rsidR="002F3074" w:rsidRPr="004579F5" w:rsidRDefault="002F3074" w:rsidP="004A6D0F">
      <w:pPr>
        <w:pStyle w:val="2"/>
        <w:jc w:val="left"/>
        <w:rPr>
          <w:rFonts w:ascii="PT Astra Serif" w:hAnsi="PT Astra Serif"/>
          <w:b w:val="0"/>
          <w:sz w:val="28"/>
          <w:szCs w:val="28"/>
        </w:rPr>
      </w:pPr>
      <w:proofErr w:type="gramStart"/>
      <w:r w:rsidRPr="004579F5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4A6D0F">
        <w:rPr>
          <w:rFonts w:ascii="PT Astra Serif" w:hAnsi="PT Astra Serif"/>
          <w:sz w:val="28"/>
          <w:szCs w:val="28"/>
        </w:rPr>
        <w:t xml:space="preserve"> </w:t>
      </w:r>
      <w:r w:rsidRPr="004579F5">
        <w:rPr>
          <w:rFonts w:ascii="PT Astra Serif" w:hAnsi="PT Astra Serif"/>
          <w:sz w:val="28"/>
          <w:szCs w:val="28"/>
        </w:rPr>
        <w:t>городской округ  Югорск</w:t>
      </w:r>
    </w:p>
    <w:p w:rsidR="00E63009" w:rsidRPr="004579F5" w:rsidRDefault="00E63009" w:rsidP="00E63009">
      <w:pPr>
        <w:rPr>
          <w:rFonts w:ascii="PT Astra Serif" w:hAnsi="PT Astra Serif"/>
          <w:sz w:val="28"/>
          <w:szCs w:val="28"/>
        </w:rPr>
      </w:pPr>
    </w:p>
    <w:p w:rsidR="0007476D" w:rsidRPr="004579F5" w:rsidRDefault="0007476D" w:rsidP="0007476D">
      <w:pPr>
        <w:rPr>
          <w:rFonts w:ascii="PT Astra Serif" w:hAnsi="PT Astra Serif"/>
          <w:sz w:val="28"/>
          <w:szCs w:val="28"/>
        </w:rPr>
      </w:pPr>
    </w:p>
    <w:p w:rsidR="0007476D" w:rsidRPr="004579F5" w:rsidRDefault="0007476D" w:rsidP="008B68E9">
      <w:pPr>
        <w:pStyle w:val="2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579F5">
        <w:rPr>
          <w:rFonts w:ascii="PT Astra Serif" w:hAnsi="PT Astra Serif"/>
          <w:b w:val="0"/>
          <w:sz w:val="28"/>
          <w:szCs w:val="28"/>
        </w:rPr>
        <w:t xml:space="preserve">В соответствии с Налоговым кодексом Российской Федерации, </w:t>
      </w:r>
      <w:r w:rsidR="002F3074" w:rsidRPr="004579F5">
        <w:rPr>
          <w:rFonts w:ascii="PT Astra Serif" w:hAnsi="PT Astra Serif"/>
          <w:b w:val="0"/>
          <w:sz w:val="28"/>
          <w:szCs w:val="28"/>
        </w:rPr>
        <w:t>Уставом города Югорска</w:t>
      </w:r>
    </w:p>
    <w:p w:rsidR="0007476D" w:rsidRPr="004579F5" w:rsidRDefault="0007476D" w:rsidP="0007476D">
      <w:pPr>
        <w:rPr>
          <w:rFonts w:ascii="PT Astra Serif" w:hAnsi="PT Astra Serif"/>
          <w:sz w:val="28"/>
          <w:szCs w:val="28"/>
        </w:rPr>
      </w:pPr>
    </w:p>
    <w:p w:rsidR="0007476D" w:rsidRPr="004579F5" w:rsidRDefault="0007476D" w:rsidP="00FE5BB5">
      <w:pPr>
        <w:pStyle w:val="2"/>
        <w:jc w:val="both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>ДУМА ГОРОДА ЮГОРСКА РЕШИЛА:</w:t>
      </w:r>
    </w:p>
    <w:p w:rsidR="00E232AE" w:rsidRPr="004579F5" w:rsidRDefault="00E232AE" w:rsidP="0007476D">
      <w:pPr>
        <w:rPr>
          <w:rFonts w:ascii="PT Astra Serif" w:hAnsi="PT Astra Serif"/>
          <w:sz w:val="28"/>
          <w:szCs w:val="28"/>
        </w:rPr>
      </w:pPr>
    </w:p>
    <w:p w:rsidR="00BE0BFC" w:rsidRPr="004579F5" w:rsidRDefault="002F3074" w:rsidP="00B646C6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>Утвердить Положение о налоговых льготах по местным налогам в муниципальном образовании городской округ Югорск (приложение).</w:t>
      </w:r>
    </w:p>
    <w:p w:rsidR="002F3074" w:rsidRPr="004579F5" w:rsidRDefault="00067E49" w:rsidP="00B646C6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>Настоящее решение вступает в силу после его опубликования в официальном печатном издании города Югорска</w:t>
      </w:r>
    </w:p>
    <w:p w:rsidR="00E232AE" w:rsidRPr="004579F5" w:rsidRDefault="00E232AE" w:rsidP="00E63009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232AE" w:rsidRPr="004579F5" w:rsidRDefault="00E232AE" w:rsidP="00E63009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579F5" w:rsidRDefault="004579F5" w:rsidP="004579F5">
      <w:pPr>
        <w:tabs>
          <w:tab w:val="left" w:pos="3402"/>
        </w:tabs>
        <w:jc w:val="both"/>
        <w:rPr>
          <w:rFonts w:ascii="PT Astra Serif" w:hAnsi="PT Astra Serif"/>
          <w:b/>
          <w:sz w:val="28"/>
          <w:szCs w:val="28"/>
        </w:rPr>
      </w:pPr>
      <w:r w:rsidRPr="008115E9">
        <w:rPr>
          <w:rFonts w:ascii="PT Astra Serif" w:hAnsi="PT Astra Serif"/>
          <w:b/>
          <w:sz w:val="28"/>
          <w:szCs w:val="28"/>
        </w:rPr>
        <w:t>Председатель Думы города Югорска</w:t>
      </w:r>
      <w:r w:rsidRPr="008115E9">
        <w:rPr>
          <w:rFonts w:ascii="PT Astra Serif" w:hAnsi="PT Astra Serif"/>
          <w:b/>
          <w:sz w:val="28"/>
          <w:szCs w:val="28"/>
        </w:rPr>
        <w:tab/>
      </w:r>
      <w:r w:rsidRPr="008115E9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8115E9">
        <w:rPr>
          <w:rFonts w:ascii="PT Astra Serif" w:hAnsi="PT Astra Serif"/>
          <w:b/>
          <w:sz w:val="28"/>
          <w:szCs w:val="28"/>
        </w:rPr>
        <w:tab/>
      </w:r>
      <w:r w:rsidRPr="008115E9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8115E9">
        <w:rPr>
          <w:rFonts w:ascii="PT Astra Serif" w:hAnsi="PT Astra Serif"/>
          <w:b/>
          <w:sz w:val="28"/>
          <w:szCs w:val="28"/>
        </w:rPr>
        <w:t xml:space="preserve"> Е.Б. Комисаренко</w:t>
      </w:r>
    </w:p>
    <w:p w:rsidR="004579F5" w:rsidRDefault="004579F5" w:rsidP="004579F5">
      <w:pPr>
        <w:keepNext/>
        <w:keepLines/>
        <w:tabs>
          <w:tab w:val="left" w:pos="3402"/>
        </w:tabs>
        <w:jc w:val="both"/>
        <w:outlineLvl w:val="0"/>
        <w:rPr>
          <w:rFonts w:ascii="PT Astra Serif" w:hAnsi="PT Astra Serif"/>
          <w:sz w:val="16"/>
          <w:szCs w:val="16"/>
        </w:rPr>
      </w:pPr>
    </w:p>
    <w:p w:rsidR="004579F5" w:rsidRPr="008115E9" w:rsidRDefault="004579F5" w:rsidP="004579F5">
      <w:pPr>
        <w:keepNext/>
        <w:keepLines/>
        <w:tabs>
          <w:tab w:val="left" w:pos="3402"/>
        </w:tabs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8115E9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8115E9">
        <w:rPr>
          <w:rFonts w:ascii="PT Astra Serif" w:hAnsi="PT Astra Serif"/>
          <w:b/>
          <w:sz w:val="28"/>
          <w:szCs w:val="28"/>
        </w:rPr>
        <w:tab/>
      </w:r>
      <w:r w:rsidRPr="008115E9">
        <w:rPr>
          <w:rFonts w:ascii="PT Astra Serif" w:hAnsi="PT Astra Serif"/>
          <w:b/>
          <w:sz w:val="28"/>
          <w:szCs w:val="28"/>
        </w:rPr>
        <w:tab/>
      </w:r>
      <w:r w:rsidRPr="008115E9">
        <w:rPr>
          <w:rFonts w:ascii="PT Astra Serif" w:hAnsi="PT Astra Serif"/>
          <w:b/>
          <w:sz w:val="28"/>
          <w:szCs w:val="28"/>
        </w:rPr>
        <w:tab/>
      </w:r>
      <w:r w:rsidRPr="008115E9">
        <w:rPr>
          <w:rFonts w:ascii="PT Astra Serif" w:hAnsi="PT Astra Serif"/>
          <w:b/>
          <w:sz w:val="28"/>
          <w:szCs w:val="28"/>
        </w:rPr>
        <w:tab/>
        <w:t xml:space="preserve">                                          А.Ю. Харлов</w:t>
      </w:r>
    </w:p>
    <w:p w:rsidR="004579F5" w:rsidRDefault="004579F5">
      <w:pPr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br w:type="page"/>
      </w:r>
    </w:p>
    <w:p w:rsidR="004579F5" w:rsidRPr="008115E9" w:rsidRDefault="004579F5" w:rsidP="004579F5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115E9">
        <w:rPr>
          <w:rFonts w:ascii="PT Astra Serif" w:hAnsi="PT Astra Serif"/>
          <w:b/>
          <w:sz w:val="28"/>
          <w:szCs w:val="28"/>
        </w:rPr>
        <w:lastRenderedPageBreak/>
        <w:t>Лист согласования</w:t>
      </w:r>
    </w:p>
    <w:p w:rsidR="004579F5" w:rsidRPr="004579F5" w:rsidRDefault="004579F5" w:rsidP="004579F5">
      <w:pPr>
        <w:jc w:val="center"/>
        <w:rPr>
          <w:rFonts w:ascii="PT Astra Serif" w:hAnsi="PT Astra Serif"/>
          <w:sz w:val="28"/>
          <w:szCs w:val="28"/>
        </w:rPr>
      </w:pPr>
      <w:r w:rsidRPr="004579F5">
        <w:rPr>
          <w:rFonts w:ascii="PT Astra Serif" w:hAnsi="PT Astra Serif"/>
          <w:sz w:val="28"/>
          <w:szCs w:val="28"/>
        </w:rPr>
        <w:t>к проекту решения Думы города Югорска «</w:t>
      </w:r>
      <w:r w:rsidRPr="004579F5">
        <w:rPr>
          <w:rFonts w:ascii="PT Astra Serif" w:hAnsi="PT Astra Serif"/>
          <w:bCs/>
          <w:sz w:val="28"/>
          <w:szCs w:val="28"/>
        </w:rPr>
        <w:t>О</w:t>
      </w:r>
      <w:r w:rsidR="00421596">
        <w:rPr>
          <w:rFonts w:ascii="PT Astra Serif" w:hAnsi="PT Astra Serif"/>
          <w:bCs/>
          <w:sz w:val="28"/>
          <w:szCs w:val="28"/>
        </w:rPr>
        <w:t>б утверждении</w:t>
      </w:r>
      <w:r w:rsidRPr="004579F5">
        <w:rPr>
          <w:rFonts w:ascii="PT Astra Serif" w:hAnsi="PT Astra Serif"/>
          <w:bCs/>
          <w:sz w:val="28"/>
          <w:szCs w:val="28"/>
        </w:rPr>
        <w:t xml:space="preserve"> Положени</w:t>
      </w:r>
      <w:r w:rsidR="00421596">
        <w:rPr>
          <w:rFonts w:ascii="PT Astra Serif" w:hAnsi="PT Astra Serif"/>
          <w:bCs/>
          <w:sz w:val="28"/>
          <w:szCs w:val="28"/>
        </w:rPr>
        <w:t>я</w:t>
      </w:r>
      <w:r w:rsidRPr="004579F5">
        <w:rPr>
          <w:rFonts w:ascii="PT Astra Serif" w:hAnsi="PT Astra Serif"/>
          <w:bCs/>
          <w:sz w:val="28"/>
          <w:szCs w:val="28"/>
        </w:rPr>
        <w:t xml:space="preserve"> о налоговых </w:t>
      </w:r>
      <w:r w:rsidRPr="004579F5">
        <w:rPr>
          <w:rFonts w:ascii="PT Astra Serif" w:hAnsi="PT Astra Serif"/>
          <w:sz w:val="28"/>
          <w:szCs w:val="28"/>
        </w:rPr>
        <w:t>льготах по местным налогам в муниципальном  образовании городской округ  Югорск»</w:t>
      </w:r>
    </w:p>
    <w:bookmarkEnd w:id="0"/>
    <w:p w:rsidR="004579F5" w:rsidRPr="004579F5" w:rsidRDefault="004579F5" w:rsidP="004579F5">
      <w:pPr>
        <w:tabs>
          <w:tab w:val="left" w:pos="4320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701"/>
        <w:gridCol w:w="2268"/>
      </w:tblGrid>
      <w:tr w:rsidR="004579F5" w:rsidRPr="008115E9" w:rsidTr="00093CE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9F5" w:rsidRPr="008115E9" w:rsidRDefault="004579F5" w:rsidP="00093CE9">
            <w:pPr>
              <w:pStyle w:val="a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Разработчик</w:t>
            </w:r>
            <w:r w:rsidRPr="008115E9">
              <w:rPr>
                <w:rFonts w:ascii="PT Astra Serif" w:hAnsi="PT Astra Serif"/>
                <w:sz w:val="26"/>
                <w:szCs w:val="26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9F5" w:rsidRPr="008115E9" w:rsidRDefault="004579F5" w:rsidP="00093CE9">
            <w:pPr>
              <w:pStyle w:val="a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9F5" w:rsidRPr="008115E9" w:rsidRDefault="004579F5" w:rsidP="00093CE9">
            <w:pPr>
              <w:pStyle w:val="ae"/>
              <w:ind w:lef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 xml:space="preserve">Дата согласования, подпись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9F5" w:rsidRPr="008115E9" w:rsidRDefault="004579F5" w:rsidP="00093CE9">
            <w:pPr>
              <w:pStyle w:val="a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>Подпись и расшифровка подписи лица, согласовавшего документ</w:t>
            </w:r>
          </w:p>
        </w:tc>
      </w:tr>
      <w:tr w:rsidR="004579F5" w:rsidRPr="008115E9" w:rsidTr="00093CE9">
        <w:trPr>
          <w:trHeight w:val="1166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79F5" w:rsidRDefault="004579F5" w:rsidP="00093CE9">
            <w:pPr>
              <w:pStyle w:val="a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Директор департамента экономического развития и проектного управления</w:t>
            </w:r>
          </w:p>
          <w:p w:rsidR="004579F5" w:rsidRPr="008115E9" w:rsidRDefault="004579F5" w:rsidP="00093CE9">
            <w:pPr>
              <w:pStyle w:val="ae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Грудцына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И.В.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>Проект МНПА не является предметной областью ОРВ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4579F5">
            <w:pPr>
              <w:pStyle w:val="ae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Грудцына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И.В. д</w:t>
            </w:r>
            <w:r w:rsidRPr="008115E9">
              <w:rPr>
                <w:rFonts w:ascii="PT Astra Serif" w:hAnsi="PT Astra Serif"/>
                <w:sz w:val="26"/>
                <w:szCs w:val="26"/>
              </w:rPr>
              <w:t>иректор ДЭРиПУ</w:t>
            </w:r>
          </w:p>
        </w:tc>
      </w:tr>
      <w:tr w:rsidR="004579F5" w:rsidRPr="008115E9" w:rsidTr="00093CE9">
        <w:trPr>
          <w:trHeight w:val="111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353942" w:rsidRDefault="004579F5" w:rsidP="004579F5">
            <w:pPr>
              <w:pStyle w:val="ae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942">
              <w:rPr>
                <w:rFonts w:ascii="PT Astra Serif" w:hAnsi="PT Astra Serif"/>
                <w:sz w:val="26"/>
                <w:szCs w:val="26"/>
              </w:rPr>
              <w:t>Мальцева И.Ю.</w:t>
            </w:r>
          </w:p>
          <w:p w:rsidR="004579F5" w:rsidRPr="008115E9" w:rsidRDefault="004579F5" w:rsidP="004579F5">
            <w:pPr>
              <w:pStyle w:val="ae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942">
              <w:rPr>
                <w:rFonts w:ascii="PT Astra Serif" w:hAnsi="PT Astra Serif"/>
                <w:sz w:val="26"/>
                <w:szCs w:val="26"/>
              </w:rPr>
              <w:t>директор департамента финансов</w:t>
            </w:r>
          </w:p>
        </w:tc>
      </w:tr>
      <w:tr w:rsidR="004579F5" w:rsidRPr="008115E9" w:rsidTr="00093CE9">
        <w:trPr>
          <w:trHeight w:val="63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9F5" w:rsidRPr="00353942" w:rsidRDefault="004579F5" w:rsidP="004579F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942">
              <w:rPr>
                <w:rFonts w:ascii="PT Astra Serif" w:hAnsi="PT Astra Serif"/>
                <w:sz w:val="26"/>
                <w:szCs w:val="26"/>
              </w:rPr>
              <w:t>Власов А.С.,</w:t>
            </w:r>
          </w:p>
          <w:p w:rsidR="004579F5" w:rsidRPr="008115E9" w:rsidRDefault="004579F5" w:rsidP="004579F5">
            <w:pPr>
              <w:pStyle w:val="ae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3942">
              <w:rPr>
                <w:rFonts w:ascii="PT Astra Serif" w:hAnsi="PT Astra Serif"/>
                <w:sz w:val="26"/>
                <w:szCs w:val="26"/>
              </w:rPr>
              <w:t>начальник ЮУ</w:t>
            </w:r>
          </w:p>
        </w:tc>
      </w:tr>
      <w:tr w:rsidR="004579F5" w:rsidRPr="008115E9" w:rsidTr="00093CE9">
        <w:trPr>
          <w:trHeight w:val="46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8115E9" w:rsidRDefault="004579F5" w:rsidP="00093CE9">
            <w:pPr>
              <w:pStyle w:val="ae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F5" w:rsidRPr="008115E9" w:rsidRDefault="004579F5" w:rsidP="004579F5">
            <w:pPr>
              <w:pStyle w:val="ae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>Крылов Д.А.,</w:t>
            </w:r>
          </w:p>
          <w:p w:rsidR="004579F5" w:rsidRPr="008115E9" w:rsidRDefault="004579F5" w:rsidP="004579F5">
            <w:pPr>
              <w:pStyle w:val="ae"/>
              <w:ind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115E9">
              <w:rPr>
                <w:rFonts w:ascii="PT Astra Serif" w:hAnsi="PT Astra Serif"/>
                <w:sz w:val="26"/>
                <w:szCs w:val="26"/>
              </w:rPr>
              <w:t>первый заместитель главы города</w:t>
            </w:r>
          </w:p>
        </w:tc>
      </w:tr>
    </w:tbl>
    <w:p w:rsidR="004579F5" w:rsidRPr="008115E9" w:rsidRDefault="004579F5" w:rsidP="004579F5">
      <w:pPr>
        <w:jc w:val="both"/>
        <w:rPr>
          <w:rFonts w:ascii="PT Astra Serif" w:hAnsi="PT Astra Serif"/>
          <w:sz w:val="26"/>
          <w:szCs w:val="26"/>
        </w:rPr>
      </w:pPr>
    </w:p>
    <w:p w:rsidR="004579F5" w:rsidRPr="008115E9" w:rsidRDefault="004579F5" w:rsidP="004579F5">
      <w:pPr>
        <w:jc w:val="both"/>
        <w:rPr>
          <w:rFonts w:ascii="PT Astra Serif" w:hAnsi="PT Astra Serif"/>
          <w:sz w:val="26"/>
          <w:szCs w:val="26"/>
        </w:rPr>
      </w:pPr>
      <w:r w:rsidRPr="008115E9">
        <w:rPr>
          <w:rFonts w:ascii="PT Astra Serif" w:hAnsi="PT Astra Serif"/>
          <w:sz w:val="26"/>
          <w:szCs w:val="26"/>
        </w:rPr>
        <w:t xml:space="preserve">Проект МНПА </w:t>
      </w:r>
      <w:proofErr w:type="spellStart"/>
      <w:r w:rsidRPr="008115E9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8115E9">
        <w:rPr>
          <w:rFonts w:ascii="PT Astra Serif" w:hAnsi="PT Astra Serif"/>
          <w:sz w:val="26"/>
          <w:szCs w:val="26"/>
        </w:rPr>
        <w:t xml:space="preserve"> факторов не содержит</w:t>
      </w:r>
    </w:p>
    <w:p w:rsidR="004579F5" w:rsidRDefault="004579F5" w:rsidP="004579F5">
      <w:pPr>
        <w:pStyle w:val="ae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Директор департамента экономического развития и проектного управления</w:t>
      </w:r>
    </w:p>
    <w:p w:rsidR="004579F5" w:rsidRPr="008115E9" w:rsidRDefault="004579F5" w:rsidP="004579F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579F5" w:rsidRDefault="004579F5" w:rsidP="004579F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</w:t>
      </w:r>
      <w:r w:rsidRPr="00804A7B"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Грудцына</w:t>
      </w:r>
      <w:proofErr w:type="spellEnd"/>
      <w:r>
        <w:rPr>
          <w:rFonts w:ascii="PT Astra Serif" w:hAnsi="PT Astra Serif"/>
          <w:sz w:val="26"/>
          <w:szCs w:val="26"/>
        </w:rPr>
        <w:t xml:space="preserve"> И.В.</w:t>
      </w:r>
    </w:p>
    <w:p w:rsidR="004579F5" w:rsidRPr="008115E9" w:rsidRDefault="004579F5" w:rsidP="004579F5">
      <w:pPr>
        <w:jc w:val="both"/>
        <w:rPr>
          <w:rFonts w:ascii="PT Astra Serif" w:hAnsi="PT Astra Serif"/>
          <w:sz w:val="26"/>
          <w:szCs w:val="26"/>
        </w:rPr>
      </w:pPr>
    </w:p>
    <w:p w:rsidR="004579F5" w:rsidRPr="008115E9" w:rsidRDefault="004579F5" w:rsidP="004579F5">
      <w:pPr>
        <w:jc w:val="both"/>
        <w:rPr>
          <w:rFonts w:ascii="PT Astra Serif" w:hAnsi="PT Astra Serif"/>
          <w:sz w:val="26"/>
          <w:szCs w:val="26"/>
        </w:rPr>
      </w:pPr>
      <w:r w:rsidRPr="008115E9">
        <w:rPr>
          <w:rFonts w:ascii="PT Astra Serif" w:hAnsi="PT Astra Serif"/>
          <w:sz w:val="26"/>
          <w:szCs w:val="26"/>
        </w:rPr>
        <w:t xml:space="preserve">Проект МНПА размещен на независимую антикоррупционную экспертизу </w:t>
      </w:r>
      <w:proofErr w:type="gramStart"/>
      <w:r w:rsidRPr="008115E9">
        <w:rPr>
          <w:rFonts w:ascii="PT Astra Serif" w:hAnsi="PT Astra Serif"/>
          <w:sz w:val="26"/>
          <w:szCs w:val="26"/>
        </w:rPr>
        <w:t>с</w:t>
      </w:r>
      <w:proofErr w:type="gramEnd"/>
      <w:r w:rsidRPr="008115E9">
        <w:rPr>
          <w:rFonts w:ascii="PT Astra Serif" w:hAnsi="PT Astra Serif"/>
          <w:sz w:val="26"/>
          <w:szCs w:val="26"/>
        </w:rPr>
        <w:t xml:space="preserve"> _______________ по _____________.</w:t>
      </w:r>
    </w:p>
    <w:p w:rsidR="004579F5" w:rsidRPr="008115E9" w:rsidRDefault="004579F5" w:rsidP="004579F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579F5" w:rsidRPr="008115E9" w:rsidRDefault="004579F5" w:rsidP="004579F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579F5" w:rsidRPr="008115E9" w:rsidRDefault="004579F5" w:rsidP="004579F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579F5" w:rsidRDefault="004579F5">
      <w:pPr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br w:type="page"/>
      </w:r>
    </w:p>
    <w:p w:rsidR="004579F5" w:rsidRPr="008115E9" w:rsidRDefault="004579F5" w:rsidP="004579F5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 w:rsidRPr="008115E9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4579F5" w:rsidRPr="008115E9" w:rsidRDefault="004579F5" w:rsidP="004579F5">
      <w:pPr>
        <w:jc w:val="center"/>
        <w:rPr>
          <w:rFonts w:ascii="PT Astra Serif" w:hAnsi="PT Astra Serif"/>
          <w:b/>
          <w:sz w:val="28"/>
          <w:szCs w:val="28"/>
        </w:rPr>
      </w:pPr>
      <w:r w:rsidRPr="008115E9">
        <w:rPr>
          <w:rFonts w:ascii="PT Astra Serif" w:hAnsi="PT Astra Serif"/>
          <w:b/>
          <w:sz w:val="28"/>
          <w:szCs w:val="28"/>
        </w:rPr>
        <w:t>к проекту решения Думы города Югорска</w:t>
      </w:r>
    </w:p>
    <w:p w:rsidR="004579F5" w:rsidRDefault="004579F5" w:rsidP="004579F5">
      <w:pPr>
        <w:tabs>
          <w:tab w:val="left" w:pos="4320"/>
        </w:tabs>
        <w:jc w:val="center"/>
        <w:rPr>
          <w:rFonts w:ascii="PT Astra Serif" w:hAnsi="PT Astra Serif"/>
          <w:b/>
          <w:sz w:val="28"/>
          <w:szCs w:val="28"/>
        </w:rPr>
      </w:pPr>
      <w:r w:rsidRPr="004579F5">
        <w:rPr>
          <w:rFonts w:ascii="PT Astra Serif" w:hAnsi="PT Astra Serif"/>
          <w:b/>
          <w:sz w:val="28"/>
          <w:szCs w:val="28"/>
        </w:rPr>
        <w:t>«</w:t>
      </w:r>
      <w:r w:rsidRPr="004579F5">
        <w:rPr>
          <w:rFonts w:ascii="PT Astra Serif" w:hAnsi="PT Astra Serif"/>
          <w:b/>
          <w:bCs/>
          <w:sz w:val="28"/>
          <w:szCs w:val="28"/>
        </w:rPr>
        <w:t>О</w:t>
      </w:r>
      <w:r w:rsidR="004A6D0F">
        <w:rPr>
          <w:rFonts w:ascii="PT Astra Serif" w:hAnsi="PT Astra Serif"/>
          <w:b/>
          <w:bCs/>
          <w:sz w:val="28"/>
          <w:szCs w:val="28"/>
        </w:rPr>
        <w:t>б утверждении</w:t>
      </w:r>
      <w:r w:rsidRPr="004579F5">
        <w:rPr>
          <w:rFonts w:ascii="PT Astra Serif" w:hAnsi="PT Astra Serif"/>
          <w:b/>
          <w:bCs/>
          <w:sz w:val="28"/>
          <w:szCs w:val="28"/>
        </w:rPr>
        <w:t xml:space="preserve"> Положени</w:t>
      </w:r>
      <w:r w:rsidR="004A6D0F">
        <w:rPr>
          <w:rFonts w:ascii="PT Astra Serif" w:hAnsi="PT Astra Serif"/>
          <w:b/>
          <w:bCs/>
          <w:sz w:val="28"/>
          <w:szCs w:val="28"/>
        </w:rPr>
        <w:t>я</w:t>
      </w:r>
      <w:r w:rsidRPr="004579F5">
        <w:rPr>
          <w:rFonts w:ascii="PT Astra Serif" w:hAnsi="PT Astra Serif"/>
          <w:b/>
          <w:bCs/>
          <w:sz w:val="28"/>
          <w:szCs w:val="28"/>
        </w:rPr>
        <w:t xml:space="preserve"> о налоговых </w:t>
      </w:r>
      <w:r w:rsidRPr="004579F5">
        <w:rPr>
          <w:rFonts w:ascii="PT Astra Serif" w:hAnsi="PT Astra Serif"/>
          <w:b/>
          <w:sz w:val="28"/>
          <w:szCs w:val="28"/>
        </w:rPr>
        <w:t>льготах по местным налогам в муниципальном  образовании городской округ  Югорск»</w:t>
      </w:r>
    </w:p>
    <w:p w:rsidR="004579F5" w:rsidRPr="004579F5" w:rsidRDefault="004579F5" w:rsidP="004579F5">
      <w:pPr>
        <w:tabs>
          <w:tab w:val="left" w:pos="43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579F5" w:rsidRDefault="004579F5" w:rsidP="004579F5">
      <w:pPr>
        <w:tabs>
          <w:tab w:val="left" w:pos="432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04DF7">
        <w:rPr>
          <w:rFonts w:ascii="PT Astra Serif" w:hAnsi="PT Astra Serif"/>
          <w:b/>
          <w:sz w:val="28"/>
          <w:szCs w:val="28"/>
        </w:rPr>
        <w:t>1. Изложение концепции предлагаемого к принятию проекта решения, а также мотивированное обоснование необходимости его принятия.</w:t>
      </w:r>
    </w:p>
    <w:p w:rsidR="00A56649" w:rsidRPr="0034086A" w:rsidRDefault="00A56649" w:rsidP="00A5664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34086A">
        <w:rPr>
          <w:rFonts w:ascii="PT Astra Serif" w:hAnsi="PT Astra Serif"/>
          <w:sz w:val="28"/>
          <w:szCs w:val="28"/>
        </w:rPr>
        <w:t xml:space="preserve">Настоящий проект решения Думы города Югорска разработан с целью регулирования вопросов установления налоговых льгот на территории города Югорска по местным налогам (налог на имущество физических лиц и земельный налог). </w:t>
      </w:r>
    </w:p>
    <w:p w:rsidR="005546A8" w:rsidRDefault="005546A8" w:rsidP="00A5664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разработке проекта нормативного правового акта администрация города руководствовалась статьей 56 Налогового кодекса Российской Федерации, статьей 19 Устава города Югорска, законом Ханты-Мансийского  автономного округа – Югры от 21.12.2004 № 82-оз «О налоговых льготах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</w:rPr>
        <w:t xml:space="preserve">  автономном округе – Югре».</w:t>
      </w:r>
    </w:p>
    <w:p w:rsidR="00A56649" w:rsidRPr="0034086A" w:rsidRDefault="00A56649" w:rsidP="00A5664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34086A">
        <w:rPr>
          <w:rFonts w:ascii="PT Astra Serif" w:hAnsi="PT Astra Serif"/>
          <w:sz w:val="28"/>
          <w:szCs w:val="28"/>
        </w:rPr>
        <w:t>Разработка нормативного правового акта рекомендована протокольным поручением Постоянной комиссии Совета при Губернаторе Ханты-Мансийского автономного округа – Югры по развитию местного самоуправления (протокол от 01.06.2022 № 57, пункт 1.</w:t>
      </w:r>
      <w:r w:rsidR="005546A8">
        <w:rPr>
          <w:rFonts w:ascii="PT Astra Serif" w:hAnsi="PT Astra Serif"/>
          <w:sz w:val="28"/>
          <w:szCs w:val="28"/>
        </w:rPr>
        <w:t>3</w:t>
      </w:r>
      <w:r w:rsidRPr="0034086A">
        <w:rPr>
          <w:rFonts w:ascii="PT Astra Serif" w:hAnsi="PT Astra Serif"/>
          <w:sz w:val="28"/>
          <w:szCs w:val="28"/>
        </w:rPr>
        <w:t>):</w:t>
      </w:r>
    </w:p>
    <w:p w:rsidR="00A56649" w:rsidRPr="0034086A" w:rsidRDefault="00A56649" w:rsidP="00A5664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34086A">
        <w:rPr>
          <w:rFonts w:ascii="PT Astra Serif" w:hAnsi="PT Astra Serif"/>
          <w:sz w:val="28"/>
          <w:szCs w:val="28"/>
        </w:rPr>
        <w:t>«</w:t>
      </w:r>
      <w:r w:rsidR="005546A8">
        <w:rPr>
          <w:rFonts w:ascii="PT Astra Serif" w:hAnsi="PT Astra Serif"/>
          <w:sz w:val="28"/>
          <w:szCs w:val="28"/>
        </w:rPr>
        <w:t xml:space="preserve">1.3. </w:t>
      </w:r>
      <w:r w:rsidRPr="0034086A">
        <w:rPr>
          <w:rFonts w:ascii="PT Astra Serif" w:hAnsi="PT Astra Serif"/>
          <w:sz w:val="28"/>
          <w:szCs w:val="28"/>
        </w:rPr>
        <w:t>Рекомендовать главам муниципальных образований автономного округа разработать нормативный правовой акт, регулирующий общие направления в ходе реализации полномочий по установлению пониженных ставок и налоговых льгот по местным налогам, включив в него цели предоставления налоговых льгот, пониженных ставок; критерии формирования льготных категорий налогоплательщиков; виды, основания и условия предоставления льгот по местным налогам; порядок определения экономических оснований льгот по местным налогам.  Срок до 1 декабря 2022 года»</w:t>
      </w:r>
    </w:p>
    <w:p w:rsidR="00A56649" w:rsidRPr="00104DF7" w:rsidRDefault="00A56649" w:rsidP="004579F5">
      <w:pPr>
        <w:tabs>
          <w:tab w:val="left" w:pos="432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579F5" w:rsidRPr="00104DF7" w:rsidRDefault="004579F5" w:rsidP="004579F5">
      <w:pPr>
        <w:tabs>
          <w:tab w:val="left" w:pos="4320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04DF7">
        <w:rPr>
          <w:rFonts w:ascii="PT Astra Serif" w:hAnsi="PT Astra Serif"/>
          <w:b/>
          <w:sz w:val="28"/>
          <w:szCs w:val="28"/>
        </w:rPr>
        <w:t>2. Финансово-экономическое обоснование.</w:t>
      </w:r>
    </w:p>
    <w:p w:rsidR="004579F5" w:rsidRDefault="004579F5" w:rsidP="004579F5">
      <w:pPr>
        <w:tabs>
          <w:tab w:val="left" w:pos="4320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BC43FA">
        <w:rPr>
          <w:rFonts w:ascii="PT Astra Serif" w:hAnsi="PT Astra Serif"/>
          <w:sz w:val="28"/>
          <w:szCs w:val="28"/>
        </w:rPr>
        <w:t>роект решения Думы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="00A566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</w:t>
      </w:r>
      <w:r w:rsidRPr="00BC43FA">
        <w:rPr>
          <w:rFonts w:ascii="PT Astra Serif" w:hAnsi="PT Astra Serif"/>
          <w:sz w:val="28"/>
          <w:szCs w:val="28"/>
        </w:rPr>
        <w:t xml:space="preserve"> устанавливает расходные обязательства города Югорска, влияющие на доходную или расходную часть бюджета города Югорска,</w:t>
      </w:r>
      <w:r w:rsidRPr="00A005B1">
        <w:rPr>
          <w:rFonts w:ascii="PT Astra Serif" w:hAnsi="PT Astra Serif"/>
          <w:sz w:val="28"/>
          <w:szCs w:val="28"/>
        </w:rPr>
        <w:t xml:space="preserve"> выделения дополнительных фи</w:t>
      </w:r>
      <w:r>
        <w:rPr>
          <w:rFonts w:ascii="PT Astra Serif" w:hAnsi="PT Astra Serif"/>
          <w:sz w:val="28"/>
          <w:szCs w:val="28"/>
        </w:rPr>
        <w:t>нансовых средств не потребуется,</w:t>
      </w:r>
      <w:r w:rsidRPr="00BC4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этой связи, ф</w:t>
      </w:r>
      <w:r w:rsidRPr="00BC43FA">
        <w:rPr>
          <w:rFonts w:ascii="PT Astra Serif" w:hAnsi="PT Astra Serif"/>
          <w:sz w:val="28"/>
          <w:szCs w:val="28"/>
        </w:rPr>
        <w:t>инансово-экономическое обоснование</w:t>
      </w:r>
      <w:r>
        <w:rPr>
          <w:rFonts w:ascii="PT Astra Serif" w:hAnsi="PT Astra Serif"/>
          <w:sz w:val="28"/>
          <w:szCs w:val="28"/>
        </w:rPr>
        <w:t xml:space="preserve"> не приводится.</w:t>
      </w:r>
    </w:p>
    <w:p w:rsidR="004579F5" w:rsidRPr="00BC43FA" w:rsidRDefault="004579F5" w:rsidP="004579F5">
      <w:pPr>
        <w:tabs>
          <w:tab w:val="left" w:pos="432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04DF7">
        <w:rPr>
          <w:rFonts w:ascii="PT Astra Serif" w:hAnsi="PT Astra Serif"/>
          <w:b/>
          <w:sz w:val="28"/>
          <w:szCs w:val="28"/>
        </w:rPr>
        <w:t xml:space="preserve">3. Муниципальные правовые акты, подлежащие признанию </w:t>
      </w:r>
      <w:proofErr w:type="gramStart"/>
      <w:r w:rsidRPr="00104DF7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Pr="00104DF7">
        <w:rPr>
          <w:rFonts w:ascii="PT Astra Serif" w:hAnsi="PT Astra Serif"/>
          <w:b/>
          <w:sz w:val="28"/>
          <w:szCs w:val="28"/>
        </w:rPr>
        <w:t xml:space="preserve"> силу, либо изменению в связи с принятием внесенного проекта решения Думы города</w:t>
      </w:r>
      <w:r w:rsidR="005546A8">
        <w:rPr>
          <w:rFonts w:ascii="PT Astra Serif" w:hAnsi="PT Astra Serif"/>
          <w:b/>
          <w:sz w:val="28"/>
          <w:szCs w:val="28"/>
        </w:rPr>
        <w:t xml:space="preserve"> Югорска</w:t>
      </w:r>
      <w:r w:rsidRPr="00104DF7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отсутствуют. </w:t>
      </w:r>
    </w:p>
    <w:p w:rsidR="00A56649" w:rsidRDefault="004579F5" w:rsidP="005601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60BDD">
        <w:rPr>
          <w:rFonts w:ascii="PT Astra Serif" w:hAnsi="PT Astra Serif"/>
          <w:b/>
          <w:sz w:val="28"/>
          <w:szCs w:val="28"/>
        </w:rPr>
        <w:t>4. В соответствии с  п</w:t>
      </w:r>
      <w:r w:rsidRPr="00A56649">
        <w:rPr>
          <w:rFonts w:ascii="PT Astra Serif" w:hAnsi="PT Astra Serif"/>
          <w:b/>
          <w:sz w:val="28"/>
          <w:szCs w:val="28"/>
        </w:rPr>
        <w:t xml:space="preserve">остановлением  администрации  города  Югорска  от 29.12.2020 № 2019 «Об утверждении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A56649">
        <w:rPr>
          <w:rFonts w:ascii="PT Astra Serif" w:hAnsi="PT Astra Serif"/>
          <w:b/>
          <w:sz w:val="28"/>
          <w:szCs w:val="28"/>
        </w:rPr>
        <w:t>воздействия</w:t>
      </w:r>
      <w:proofErr w:type="gramEnd"/>
      <w:r w:rsidRPr="00A56649">
        <w:rPr>
          <w:rFonts w:ascii="PT Astra Serif" w:hAnsi="PT Astra Serif"/>
          <w:b/>
          <w:sz w:val="28"/>
          <w:szCs w:val="28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</w:t>
      </w:r>
      <w:r w:rsidRPr="00360BDD">
        <w:rPr>
          <w:rFonts w:ascii="PT Astra Serif" w:hAnsi="PT Astra Serif"/>
          <w:b/>
          <w:sz w:val="28"/>
          <w:szCs w:val="28"/>
        </w:rPr>
        <w:t>»</w:t>
      </w:r>
      <w:r w:rsidR="00A56649">
        <w:rPr>
          <w:rFonts w:ascii="PT Astra Serif" w:hAnsi="PT Astra Serif"/>
          <w:b/>
          <w:sz w:val="28"/>
          <w:szCs w:val="28"/>
        </w:rPr>
        <w:t xml:space="preserve"> </w:t>
      </w:r>
      <w:r w:rsidR="00A56649">
        <w:rPr>
          <w:rFonts w:ascii="PT Astra Serif" w:hAnsi="PT Astra Serif"/>
          <w:sz w:val="28"/>
          <w:szCs w:val="28"/>
        </w:rPr>
        <w:t>п</w:t>
      </w:r>
      <w:r w:rsidR="00A56649" w:rsidRPr="0034086A">
        <w:rPr>
          <w:rFonts w:ascii="PT Astra Serif" w:hAnsi="PT Astra Serif"/>
          <w:sz w:val="28"/>
          <w:szCs w:val="28"/>
        </w:rPr>
        <w:t>роект нормативного правового акта</w:t>
      </w:r>
      <w:r w:rsidR="00A56649" w:rsidRPr="00A56649">
        <w:rPr>
          <w:rFonts w:ascii="PT Astra Serif" w:hAnsi="PT Astra Serif"/>
          <w:sz w:val="28"/>
          <w:szCs w:val="28"/>
        </w:rPr>
        <w:t xml:space="preserve"> не является предметной областью о</w:t>
      </w:r>
      <w:r w:rsidR="00A56649">
        <w:rPr>
          <w:rFonts w:ascii="PT Astra Serif" w:hAnsi="PT Astra Serif"/>
          <w:sz w:val="28"/>
          <w:szCs w:val="28"/>
        </w:rPr>
        <w:t>ценки регулирующего воздействия, так как п</w:t>
      </w:r>
      <w:r w:rsidR="00A56649" w:rsidRPr="0034086A">
        <w:rPr>
          <w:rFonts w:ascii="PT Astra Serif" w:hAnsi="PT Astra Serif"/>
          <w:sz w:val="28"/>
          <w:szCs w:val="28"/>
        </w:rPr>
        <w:t xml:space="preserve">роект нормативного правового акта не </w:t>
      </w:r>
      <w:r w:rsidR="00A56649" w:rsidRPr="0034086A">
        <w:rPr>
          <w:rFonts w:ascii="PT Astra Serif" w:hAnsi="PT Astra Serif"/>
          <w:sz w:val="28"/>
          <w:szCs w:val="28"/>
        </w:rPr>
        <w:lastRenderedPageBreak/>
        <w:t>регулирует деятельность субъектов предпринимательства и субъектов инвестиционной деятельности, не устанавливает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A56649">
        <w:rPr>
          <w:rFonts w:ascii="PT Astra Serif" w:hAnsi="PT Astra Serif"/>
          <w:sz w:val="28"/>
          <w:szCs w:val="28"/>
        </w:rPr>
        <w:t>.</w:t>
      </w:r>
    </w:p>
    <w:p w:rsidR="00C419ED" w:rsidRDefault="00C419ED" w:rsidP="00810E3F">
      <w:pPr>
        <w:rPr>
          <w:sz w:val="28"/>
          <w:szCs w:val="28"/>
        </w:rPr>
      </w:pPr>
    </w:p>
    <w:p w:rsidR="005546A8" w:rsidRDefault="005546A8" w:rsidP="00810E3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5546A8" w:rsidRDefault="001C69E4" w:rsidP="00810E3F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5546A8">
        <w:rPr>
          <w:sz w:val="28"/>
          <w:szCs w:val="28"/>
        </w:rPr>
        <w:t xml:space="preserve">кономического развития </w:t>
      </w:r>
    </w:p>
    <w:p w:rsidR="005546A8" w:rsidRDefault="001C69E4" w:rsidP="00810E3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5546A8">
        <w:rPr>
          <w:sz w:val="28"/>
          <w:szCs w:val="28"/>
        </w:rPr>
        <w:t xml:space="preserve"> проектного управления                                                                      </w:t>
      </w:r>
      <w:proofErr w:type="spellStart"/>
      <w:r w:rsidR="005546A8">
        <w:rPr>
          <w:sz w:val="28"/>
          <w:szCs w:val="28"/>
        </w:rPr>
        <w:t>Грудцына</w:t>
      </w:r>
      <w:proofErr w:type="spellEnd"/>
      <w:r w:rsidR="005546A8">
        <w:rPr>
          <w:sz w:val="28"/>
          <w:szCs w:val="28"/>
        </w:rPr>
        <w:t xml:space="preserve"> И.В.</w:t>
      </w:r>
    </w:p>
    <w:sectPr w:rsidR="005546A8" w:rsidSect="00EB68EE">
      <w:pgSz w:w="11906" w:h="16838"/>
      <w:pgMar w:top="851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091D31"/>
    <w:multiLevelType w:val="hybridMultilevel"/>
    <w:tmpl w:val="43220400"/>
    <w:lvl w:ilvl="0" w:tplc="CEC03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A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B2"/>
    <w:multiLevelType w:val="multilevel"/>
    <w:tmpl w:val="B56EE12C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B1D4DE0"/>
    <w:multiLevelType w:val="hybridMultilevel"/>
    <w:tmpl w:val="DD10692A"/>
    <w:lvl w:ilvl="0" w:tplc="AA76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6AB9"/>
    <w:multiLevelType w:val="hybridMultilevel"/>
    <w:tmpl w:val="17B4C9BE"/>
    <w:lvl w:ilvl="0" w:tplc="27EE4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86364"/>
    <w:multiLevelType w:val="hybridMultilevel"/>
    <w:tmpl w:val="9382581C"/>
    <w:lvl w:ilvl="0" w:tplc="007E4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43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5575F3"/>
    <w:multiLevelType w:val="hybridMultilevel"/>
    <w:tmpl w:val="88C447A4"/>
    <w:lvl w:ilvl="0" w:tplc="17823952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23AED"/>
    <w:multiLevelType w:val="hybridMultilevel"/>
    <w:tmpl w:val="4F54A08C"/>
    <w:lvl w:ilvl="0" w:tplc="0316A610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61008"/>
    <w:multiLevelType w:val="hybridMultilevel"/>
    <w:tmpl w:val="39001740"/>
    <w:lvl w:ilvl="0" w:tplc="D818BF3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322453CB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25F90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A71BCF"/>
    <w:multiLevelType w:val="hybridMultilevel"/>
    <w:tmpl w:val="A6FA3BD0"/>
    <w:lvl w:ilvl="0" w:tplc="6E006D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3E87014A"/>
    <w:multiLevelType w:val="hybridMultilevel"/>
    <w:tmpl w:val="4B86B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D0A67"/>
    <w:multiLevelType w:val="hybridMultilevel"/>
    <w:tmpl w:val="DF46437E"/>
    <w:lvl w:ilvl="0" w:tplc="38FA2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17259"/>
    <w:multiLevelType w:val="hybridMultilevel"/>
    <w:tmpl w:val="994A5A52"/>
    <w:lvl w:ilvl="0" w:tplc="91D05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749AE"/>
    <w:multiLevelType w:val="hybridMultilevel"/>
    <w:tmpl w:val="9E06DB3E"/>
    <w:lvl w:ilvl="0" w:tplc="DD467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E62768"/>
    <w:multiLevelType w:val="multilevel"/>
    <w:tmpl w:val="8F1A7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93742BB"/>
    <w:multiLevelType w:val="hybridMultilevel"/>
    <w:tmpl w:val="C73A73AE"/>
    <w:lvl w:ilvl="0" w:tplc="714CF5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E0658"/>
    <w:multiLevelType w:val="hybridMultilevel"/>
    <w:tmpl w:val="04BA8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72913"/>
    <w:multiLevelType w:val="hybridMultilevel"/>
    <w:tmpl w:val="27D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83EC0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B1858"/>
    <w:multiLevelType w:val="multilevel"/>
    <w:tmpl w:val="88D4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B775CE2"/>
    <w:multiLevelType w:val="singleLevel"/>
    <w:tmpl w:val="7D26BB62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BF360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18"/>
  </w:num>
  <w:num w:numId="5">
    <w:abstractNumId w:val="3"/>
  </w:num>
  <w:num w:numId="6">
    <w:abstractNumId w:val="6"/>
  </w:num>
  <w:num w:numId="7">
    <w:abstractNumId w:val="15"/>
  </w:num>
  <w:num w:numId="8">
    <w:abstractNumId w:val="26"/>
    <w:lvlOverride w:ilvl="0">
      <w:startOverride w:val="3"/>
    </w:lvlOverride>
  </w:num>
  <w:num w:numId="9">
    <w:abstractNumId w:val="24"/>
  </w:num>
  <w:num w:numId="10">
    <w:abstractNumId w:val="8"/>
  </w:num>
  <w:num w:numId="11">
    <w:abstractNumId w:val="25"/>
  </w:num>
  <w:num w:numId="12">
    <w:abstractNumId w:val="1"/>
  </w:num>
  <w:num w:numId="13">
    <w:abstractNumId w:val="21"/>
  </w:num>
  <w:num w:numId="14">
    <w:abstractNumId w:val="22"/>
  </w:num>
  <w:num w:numId="15">
    <w:abstractNumId w:val="17"/>
  </w:num>
  <w:num w:numId="16">
    <w:abstractNumId w:val="27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11"/>
  </w:num>
  <w:num w:numId="22">
    <w:abstractNumId w:val="16"/>
  </w:num>
  <w:num w:numId="23">
    <w:abstractNumId w:val="5"/>
  </w:num>
  <w:num w:numId="24">
    <w:abstractNumId w:val="13"/>
  </w:num>
  <w:num w:numId="25">
    <w:abstractNumId w:val="10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D"/>
    <w:rsid w:val="00002E06"/>
    <w:rsid w:val="00004DBB"/>
    <w:rsid w:val="00005A3D"/>
    <w:rsid w:val="0001318C"/>
    <w:rsid w:val="00014208"/>
    <w:rsid w:val="00024C14"/>
    <w:rsid w:val="0003537C"/>
    <w:rsid w:val="00052C8C"/>
    <w:rsid w:val="00060E0B"/>
    <w:rsid w:val="000636E8"/>
    <w:rsid w:val="00067E49"/>
    <w:rsid w:val="000700B6"/>
    <w:rsid w:val="0007476D"/>
    <w:rsid w:val="00093DA8"/>
    <w:rsid w:val="00096A55"/>
    <w:rsid w:val="000B2BA5"/>
    <w:rsid w:val="000B2C32"/>
    <w:rsid w:val="000B680D"/>
    <w:rsid w:val="000D01F6"/>
    <w:rsid w:val="000D37C6"/>
    <w:rsid w:val="00143334"/>
    <w:rsid w:val="00144F69"/>
    <w:rsid w:val="0014698B"/>
    <w:rsid w:val="00174373"/>
    <w:rsid w:val="00175563"/>
    <w:rsid w:val="00180625"/>
    <w:rsid w:val="00180793"/>
    <w:rsid w:val="00182900"/>
    <w:rsid w:val="00191D90"/>
    <w:rsid w:val="001A0409"/>
    <w:rsid w:val="001A54CC"/>
    <w:rsid w:val="001B5207"/>
    <w:rsid w:val="001C197E"/>
    <w:rsid w:val="001C25DA"/>
    <w:rsid w:val="001C42B7"/>
    <w:rsid w:val="001C69E4"/>
    <w:rsid w:val="001C7BB0"/>
    <w:rsid w:val="001D3993"/>
    <w:rsid w:val="001E31C4"/>
    <w:rsid w:val="001E790E"/>
    <w:rsid w:val="00222913"/>
    <w:rsid w:val="00225A35"/>
    <w:rsid w:val="00225D24"/>
    <w:rsid w:val="00232960"/>
    <w:rsid w:val="002462E9"/>
    <w:rsid w:val="00247526"/>
    <w:rsid w:val="0025082D"/>
    <w:rsid w:val="0025155E"/>
    <w:rsid w:val="00251D67"/>
    <w:rsid w:val="00265C32"/>
    <w:rsid w:val="00267D3A"/>
    <w:rsid w:val="00272DD2"/>
    <w:rsid w:val="0027413E"/>
    <w:rsid w:val="002B2A64"/>
    <w:rsid w:val="002B3054"/>
    <w:rsid w:val="002B643C"/>
    <w:rsid w:val="002C4328"/>
    <w:rsid w:val="002D44F2"/>
    <w:rsid w:val="002E22EB"/>
    <w:rsid w:val="002F2BBA"/>
    <w:rsid w:val="002F2D2E"/>
    <w:rsid w:val="002F3074"/>
    <w:rsid w:val="00303F0F"/>
    <w:rsid w:val="0031058B"/>
    <w:rsid w:val="00322EDB"/>
    <w:rsid w:val="00325A28"/>
    <w:rsid w:val="003379B3"/>
    <w:rsid w:val="0034377A"/>
    <w:rsid w:val="00346B2C"/>
    <w:rsid w:val="003509B7"/>
    <w:rsid w:val="00352D08"/>
    <w:rsid w:val="00354A11"/>
    <w:rsid w:val="00355730"/>
    <w:rsid w:val="00361C28"/>
    <w:rsid w:val="00365172"/>
    <w:rsid w:val="00385A07"/>
    <w:rsid w:val="003B7CAD"/>
    <w:rsid w:val="003C4FBC"/>
    <w:rsid w:val="003D27F2"/>
    <w:rsid w:val="003D587B"/>
    <w:rsid w:val="003D6B7F"/>
    <w:rsid w:val="004101C3"/>
    <w:rsid w:val="0041149C"/>
    <w:rsid w:val="00412FDB"/>
    <w:rsid w:val="004149FE"/>
    <w:rsid w:val="00416D60"/>
    <w:rsid w:val="00421596"/>
    <w:rsid w:val="00421828"/>
    <w:rsid w:val="00432271"/>
    <w:rsid w:val="00443D1F"/>
    <w:rsid w:val="004579F5"/>
    <w:rsid w:val="004722F7"/>
    <w:rsid w:val="00474500"/>
    <w:rsid w:val="00477C94"/>
    <w:rsid w:val="0048584E"/>
    <w:rsid w:val="004A1E02"/>
    <w:rsid w:val="004A6D0F"/>
    <w:rsid w:val="004C153F"/>
    <w:rsid w:val="004C5A1B"/>
    <w:rsid w:val="004D481A"/>
    <w:rsid w:val="004E686C"/>
    <w:rsid w:val="004F0218"/>
    <w:rsid w:val="00500309"/>
    <w:rsid w:val="00513D0D"/>
    <w:rsid w:val="00553D77"/>
    <w:rsid w:val="005546A8"/>
    <w:rsid w:val="0056013A"/>
    <w:rsid w:val="00561B1F"/>
    <w:rsid w:val="00563469"/>
    <w:rsid w:val="00563CE0"/>
    <w:rsid w:val="00565B19"/>
    <w:rsid w:val="00566975"/>
    <w:rsid w:val="00571D45"/>
    <w:rsid w:val="00572854"/>
    <w:rsid w:val="005769C3"/>
    <w:rsid w:val="00577829"/>
    <w:rsid w:val="005A07C7"/>
    <w:rsid w:val="005A6DA5"/>
    <w:rsid w:val="005B352D"/>
    <w:rsid w:val="005B5975"/>
    <w:rsid w:val="005C7071"/>
    <w:rsid w:val="005D3006"/>
    <w:rsid w:val="005E3BCE"/>
    <w:rsid w:val="005F659F"/>
    <w:rsid w:val="006013A4"/>
    <w:rsid w:val="00602977"/>
    <w:rsid w:val="00602E83"/>
    <w:rsid w:val="0061231C"/>
    <w:rsid w:val="00621212"/>
    <w:rsid w:val="00621E06"/>
    <w:rsid w:val="00626BFC"/>
    <w:rsid w:val="00631AA8"/>
    <w:rsid w:val="0063450A"/>
    <w:rsid w:val="006369C9"/>
    <w:rsid w:val="0063784E"/>
    <w:rsid w:val="00642CE9"/>
    <w:rsid w:val="00643421"/>
    <w:rsid w:val="006454AA"/>
    <w:rsid w:val="00653B1E"/>
    <w:rsid w:val="00671ADA"/>
    <w:rsid w:val="00672693"/>
    <w:rsid w:val="006774A0"/>
    <w:rsid w:val="006806A0"/>
    <w:rsid w:val="006857E8"/>
    <w:rsid w:val="00687471"/>
    <w:rsid w:val="006879A0"/>
    <w:rsid w:val="006C67CC"/>
    <w:rsid w:val="006F72B6"/>
    <w:rsid w:val="0070137A"/>
    <w:rsid w:val="007043CF"/>
    <w:rsid w:val="0071430E"/>
    <w:rsid w:val="00716541"/>
    <w:rsid w:val="0072111A"/>
    <w:rsid w:val="007245C3"/>
    <w:rsid w:val="00724D2F"/>
    <w:rsid w:val="007254C6"/>
    <w:rsid w:val="007317E3"/>
    <w:rsid w:val="0073350E"/>
    <w:rsid w:val="00743E55"/>
    <w:rsid w:val="00747727"/>
    <w:rsid w:val="00753D45"/>
    <w:rsid w:val="00773F3A"/>
    <w:rsid w:val="00775F93"/>
    <w:rsid w:val="00782A56"/>
    <w:rsid w:val="00784A0E"/>
    <w:rsid w:val="007B126A"/>
    <w:rsid w:val="007C6230"/>
    <w:rsid w:val="007D3ED7"/>
    <w:rsid w:val="007D44F4"/>
    <w:rsid w:val="007F5C84"/>
    <w:rsid w:val="00800753"/>
    <w:rsid w:val="00810E3F"/>
    <w:rsid w:val="00814239"/>
    <w:rsid w:val="0082060C"/>
    <w:rsid w:val="0082330D"/>
    <w:rsid w:val="00836CDA"/>
    <w:rsid w:val="00845FFF"/>
    <w:rsid w:val="00846B83"/>
    <w:rsid w:val="00853A25"/>
    <w:rsid w:val="00856796"/>
    <w:rsid w:val="0085692D"/>
    <w:rsid w:val="008572CF"/>
    <w:rsid w:val="008635DE"/>
    <w:rsid w:val="00864032"/>
    <w:rsid w:val="00881952"/>
    <w:rsid w:val="0089410D"/>
    <w:rsid w:val="008962B5"/>
    <w:rsid w:val="00897EDD"/>
    <w:rsid w:val="008A02F0"/>
    <w:rsid w:val="008A38E3"/>
    <w:rsid w:val="008A58D6"/>
    <w:rsid w:val="008B68E9"/>
    <w:rsid w:val="008C161F"/>
    <w:rsid w:val="008C6CFE"/>
    <w:rsid w:val="008C6EE2"/>
    <w:rsid w:val="008D04C4"/>
    <w:rsid w:val="008E3A44"/>
    <w:rsid w:val="008F2B35"/>
    <w:rsid w:val="008F3192"/>
    <w:rsid w:val="00901CED"/>
    <w:rsid w:val="009130C1"/>
    <w:rsid w:val="00915FD0"/>
    <w:rsid w:val="00923C01"/>
    <w:rsid w:val="0092505F"/>
    <w:rsid w:val="00927F35"/>
    <w:rsid w:val="0093764D"/>
    <w:rsid w:val="00944207"/>
    <w:rsid w:val="0094537E"/>
    <w:rsid w:val="0095255F"/>
    <w:rsid w:val="00952E91"/>
    <w:rsid w:val="00964DC2"/>
    <w:rsid w:val="0097369D"/>
    <w:rsid w:val="00976603"/>
    <w:rsid w:val="00981CE0"/>
    <w:rsid w:val="00990A35"/>
    <w:rsid w:val="00992268"/>
    <w:rsid w:val="009970D1"/>
    <w:rsid w:val="009A3CDF"/>
    <w:rsid w:val="009A4AA8"/>
    <w:rsid w:val="009A555E"/>
    <w:rsid w:val="009B431F"/>
    <w:rsid w:val="009C10A5"/>
    <w:rsid w:val="009C437E"/>
    <w:rsid w:val="009C5075"/>
    <w:rsid w:val="009D1B8B"/>
    <w:rsid w:val="009D44C9"/>
    <w:rsid w:val="009E6F31"/>
    <w:rsid w:val="009F330D"/>
    <w:rsid w:val="009F4CD0"/>
    <w:rsid w:val="009F7B2B"/>
    <w:rsid w:val="00A34355"/>
    <w:rsid w:val="00A46198"/>
    <w:rsid w:val="00A4742E"/>
    <w:rsid w:val="00A50445"/>
    <w:rsid w:val="00A50C12"/>
    <w:rsid w:val="00A564BC"/>
    <w:rsid w:val="00A56649"/>
    <w:rsid w:val="00A73F97"/>
    <w:rsid w:val="00A772B3"/>
    <w:rsid w:val="00AA1BF7"/>
    <w:rsid w:val="00AA3169"/>
    <w:rsid w:val="00AA3BA6"/>
    <w:rsid w:val="00AC1E96"/>
    <w:rsid w:val="00AD2070"/>
    <w:rsid w:val="00AD2A12"/>
    <w:rsid w:val="00AE06E8"/>
    <w:rsid w:val="00B01256"/>
    <w:rsid w:val="00B0479B"/>
    <w:rsid w:val="00B07914"/>
    <w:rsid w:val="00B14C50"/>
    <w:rsid w:val="00B21E45"/>
    <w:rsid w:val="00B3136B"/>
    <w:rsid w:val="00B3742F"/>
    <w:rsid w:val="00B46187"/>
    <w:rsid w:val="00B57BE7"/>
    <w:rsid w:val="00B60505"/>
    <w:rsid w:val="00B60DE5"/>
    <w:rsid w:val="00B61BA5"/>
    <w:rsid w:val="00B646C6"/>
    <w:rsid w:val="00B71399"/>
    <w:rsid w:val="00B713EE"/>
    <w:rsid w:val="00B72689"/>
    <w:rsid w:val="00B737F8"/>
    <w:rsid w:val="00B760CD"/>
    <w:rsid w:val="00B76468"/>
    <w:rsid w:val="00B8386C"/>
    <w:rsid w:val="00B8591C"/>
    <w:rsid w:val="00BA099F"/>
    <w:rsid w:val="00BA464E"/>
    <w:rsid w:val="00BA6505"/>
    <w:rsid w:val="00BB5529"/>
    <w:rsid w:val="00BD0960"/>
    <w:rsid w:val="00BD7D4C"/>
    <w:rsid w:val="00BE01F7"/>
    <w:rsid w:val="00BE0BFC"/>
    <w:rsid w:val="00BE0DE9"/>
    <w:rsid w:val="00BF2048"/>
    <w:rsid w:val="00BF728A"/>
    <w:rsid w:val="00C15E7C"/>
    <w:rsid w:val="00C174BE"/>
    <w:rsid w:val="00C23E80"/>
    <w:rsid w:val="00C2480A"/>
    <w:rsid w:val="00C25C3B"/>
    <w:rsid w:val="00C2731E"/>
    <w:rsid w:val="00C34862"/>
    <w:rsid w:val="00C37E45"/>
    <w:rsid w:val="00C419ED"/>
    <w:rsid w:val="00C42E38"/>
    <w:rsid w:val="00C46E65"/>
    <w:rsid w:val="00C57A4F"/>
    <w:rsid w:val="00C641CB"/>
    <w:rsid w:val="00C660D4"/>
    <w:rsid w:val="00C74B4F"/>
    <w:rsid w:val="00C76E7D"/>
    <w:rsid w:val="00C83C4F"/>
    <w:rsid w:val="00C8778C"/>
    <w:rsid w:val="00CA06F3"/>
    <w:rsid w:val="00CB3A8D"/>
    <w:rsid w:val="00CD19E7"/>
    <w:rsid w:val="00CD7960"/>
    <w:rsid w:val="00CE2B78"/>
    <w:rsid w:val="00D00761"/>
    <w:rsid w:val="00D05B99"/>
    <w:rsid w:val="00D060A2"/>
    <w:rsid w:val="00D06520"/>
    <w:rsid w:val="00D41A6F"/>
    <w:rsid w:val="00D47605"/>
    <w:rsid w:val="00D57FE2"/>
    <w:rsid w:val="00D62CF4"/>
    <w:rsid w:val="00D67A9C"/>
    <w:rsid w:val="00D87CA0"/>
    <w:rsid w:val="00D9104D"/>
    <w:rsid w:val="00D918A5"/>
    <w:rsid w:val="00DA29FF"/>
    <w:rsid w:val="00DA514D"/>
    <w:rsid w:val="00DB6195"/>
    <w:rsid w:val="00DB6CEE"/>
    <w:rsid w:val="00DB7A6D"/>
    <w:rsid w:val="00DC26E4"/>
    <w:rsid w:val="00DC3DA2"/>
    <w:rsid w:val="00DC6135"/>
    <w:rsid w:val="00DC719D"/>
    <w:rsid w:val="00E030B5"/>
    <w:rsid w:val="00E073B9"/>
    <w:rsid w:val="00E14C67"/>
    <w:rsid w:val="00E22183"/>
    <w:rsid w:val="00E232AE"/>
    <w:rsid w:val="00E26BE9"/>
    <w:rsid w:val="00E26BFF"/>
    <w:rsid w:val="00E358FE"/>
    <w:rsid w:val="00E540EA"/>
    <w:rsid w:val="00E548B2"/>
    <w:rsid w:val="00E60D1C"/>
    <w:rsid w:val="00E61FD4"/>
    <w:rsid w:val="00E63009"/>
    <w:rsid w:val="00E64DDA"/>
    <w:rsid w:val="00E66425"/>
    <w:rsid w:val="00E77DC3"/>
    <w:rsid w:val="00E83B92"/>
    <w:rsid w:val="00E850FA"/>
    <w:rsid w:val="00E85715"/>
    <w:rsid w:val="00E86D8B"/>
    <w:rsid w:val="00E91A65"/>
    <w:rsid w:val="00E9244E"/>
    <w:rsid w:val="00E97F7C"/>
    <w:rsid w:val="00EA134B"/>
    <w:rsid w:val="00EA3D3A"/>
    <w:rsid w:val="00EA5E39"/>
    <w:rsid w:val="00EB10A1"/>
    <w:rsid w:val="00EB421F"/>
    <w:rsid w:val="00EB654B"/>
    <w:rsid w:val="00EB68EE"/>
    <w:rsid w:val="00EC7C22"/>
    <w:rsid w:val="00ED64DE"/>
    <w:rsid w:val="00ED7363"/>
    <w:rsid w:val="00ED74F6"/>
    <w:rsid w:val="00EE4083"/>
    <w:rsid w:val="00EE798B"/>
    <w:rsid w:val="00EF7F09"/>
    <w:rsid w:val="00F01624"/>
    <w:rsid w:val="00F14A36"/>
    <w:rsid w:val="00F22D8C"/>
    <w:rsid w:val="00F35B5F"/>
    <w:rsid w:val="00F516C1"/>
    <w:rsid w:val="00F54979"/>
    <w:rsid w:val="00F568BF"/>
    <w:rsid w:val="00F63FBD"/>
    <w:rsid w:val="00F75FFD"/>
    <w:rsid w:val="00F7735B"/>
    <w:rsid w:val="00F8186D"/>
    <w:rsid w:val="00F85265"/>
    <w:rsid w:val="00F94C39"/>
    <w:rsid w:val="00FA312B"/>
    <w:rsid w:val="00FB2868"/>
    <w:rsid w:val="00FB6D8E"/>
    <w:rsid w:val="00FB7547"/>
    <w:rsid w:val="00FE3267"/>
    <w:rsid w:val="00FE5BB5"/>
    <w:rsid w:val="00FF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aliases w:val="Обрнадзор,Без интервала1"/>
    <w:uiPriority w:val="1"/>
    <w:qFormat/>
    <w:rsid w:val="004579F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476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747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0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76D"/>
    <w:pPr>
      <w:spacing w:after="120"/>
    </w:pPr>
  </w:style>
  <w:style w:type="table" w:styleId="a4">
    <w:name w:val="Table Grid"/>
    <w:basedOn w:val="a1"/>
    <w:uiPriority w:val="59"/>
    <w:rsid w:val="00944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34377A"/>
    <w:rPr>
      <w:b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4377A"/>
    <w:pPr>
      <w:suppressAutoHyphens/>
      <w:spacing w:line="360" w:lineRule="auto"/>
      <w:ind w:left="851" w:right="567"/>
      <w:jc w:val="center"/>
    </w:pPr>
    <w:rPr>
      <w:b/>
      <w:szCs w:val="20"/>
      <w:lang w:eastAsia="ar-SA"/>
    </w:rPr>
  </w:style>
  <w:style w:type="character" w:customStyle="1" w:styleId="a6">
    <w:name w:val="Название Знак"/>
    <w:link w:val="a5"/>
    <w:rsid w:val="0034377A"/>
    <w:rPr>
      <w:b/>
      <w:sz w:val="24"/>
      <w:lang w:eastAsia="ar-SA"/>
    </w:rPr>
  </w:style>
  <w:style w:type="paragraph" w:customStyle="1" w:styleId="21">
    <w:name w:val="Основной текст с отступом 21"/>
    <w:basedOn w:val="a"/>
    <w:rsid w:val="00E85715"/>
    <w:pPr>
      <w:suppressAutoHyphens/>
      <w:ind w:firstLine="708"/>
    </w:pPr>
    <w:rPr>
      <w:lang w:eastAsia="ar-SA"/>
    </w:rPr>
  </w:style>
  <w:style w:type="paragraph" w:styleId="a7">
    <w:name w:val="Normal (Web)"/>
    <w:basedOn w:val="a"/>
    <w:uiPriority w:val="99"/>
    <w:unhideWhenUsed/>
    <w:rsid w:val="009970D1"/>
    <w:pPr>
      <w:spacing w:before="100" w:beforeAutospacing="1" w:after="100" w:afterAutospacing="1"/>
    </w:pPr>
  </w:style>
  <w:style w:type="character" w:styleId="a8">
    <w:name w:val="Hyperlink"/>
    <w:uiPriority w:val="99"/>
    <w:semiHidden/>
    <w:unhideWhenUsed/>
    <w:rsid w:val="009970D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1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1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123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8B68E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b">
    <w:name w:val="Заголовок"/>
    <w:basedOn w:val="a"/>
    <w:next w:val="a3"/>
    <w:rsid w:val="008B68E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3">
    <w:name w:val="Font Style13"/>
    <w:rsid w:val="008B68E9"/>
    <w:rPr>
      <w:rFonts w:ascii="Times New Roman" w:hAnsi="Times New Roman"/>
      <w:sz w:val="22"/>
    </w:rPr>
  </w:style>
  <w:style w:type="character" w:customStyle="1" w:styleId="blk">
    <w:name w:val="blk"/>
    <w:basedOn w:val="a0"/>
    <w:rsid w:val="00C25C3B"/>
  </w:style>
  <w:style w:type="character" w:customStyle="1" w:styleId="40">
    <w:name w:val="Заголовок 4 Знак"/>
    <w:basedOn w:val="a0"/>
    <w:link w:val="4"/>
    <w:uiPriority w:val="9"/>
    <w:rsid w:val="00810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1E790E"/>
    <w:pPr>
      <w:ind w:left="720"/>
      <w:contextualSpacing/>
    </w:pPr>
  </w:style>
  <w:style w:type="paragraph" w:styleId="30">
    <w:name w:val="Body Text 3"/>
    <w:basedOn w:val="a"/>
    <w:link w:val="31"/>
    <w:semiHidden/>
    <w:unhideWhenUsed/>
    <w:rsid w:val="005E3B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5E3BCE"/>
    <w:rPr>
      <w:sz w:val="16"/>
      <w:szCs w:val="16"/>
    </w:rPr>
  </w:style>
  <w:style w:type="paragraph" w:customStyle="1" w:styleId="s1">
    <w:name w:val="s_1"/>
    <w:basedOn w:val="a"/>
    <w:rsid w:val="009F330D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8C6CFE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aliases w:val="Обрнадзор,Без интервала1"/>
    <w:uiPriority w:val="1"/>
    <w:qFormat/>
    <w:rsid w:val="004579F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951F-273D-4E92-8687-F7BA7EEC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г.Югорска</Company>
  <LinksUpToDate>false</LinksUpToDate>
  <CharactersWithSpaces>4900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http://www.consultant.ru/document/cons_doc_LAW_157698/?frame=88</vt:lpwstr>
      </vt:variant>
      <vt:variant>
        <vt:lpwstr>p17596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uduma4</dc:creator>
  <cp:lastModifiedBy>Грудцына Ирина Викторовна</cp:lastModifiedBy>
  <cp:revision>8</cp:revision>
  <cp:lastPrinted>2022-11-28T09:28:00Z</cp:lastPrinted>
  <dcterms:created xsi:type="dcterms:W3CDTF">2022-05-05T09:41:00Z</dcterms:created>
  <dcterms:modified xsi:type="dcterms:W3CDTF">2022-11-28T09:30:00Z</dcterms:modified>
</cp:coreProperties>
</file>