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79" w:rsidRPr="00140AF5" w:rsidRDefault="00EE3379" w:rsidP="0043393E">
      <w:pPr>
        <w:jc w:val="both"/>
        <w:rPr>
          <w:rFonts w:ascii="Arial" w:hAnsi="Arial" w:cs="Arial"/>
          <w:b/>
          <w:sz w:val="24"/>
          <w:szCs w:val="24"/>
        </w:rPr>
      </w:pPr>
      <w:bookmarkStart w:id="0" w:name="sub_1500"/>
      <w:bookmarkStart w:id="1" w:name="_GoBack"/>
      <w:r w:rsidRPr="00140AF5">
        <w:rPr>
          <w:rFonts w:ascii="Arial" w:hAnsi="Arial" w:cs="Arial"/>
          <w:b/>
          <w:sz w:val="24"/>
          <w:szCs w:val="24"/>
        </w:rPr>
        <w:t>Предоставление государственной услуги по выдаче повторных свидетельств о государственной регистрации актов гражданского состояния и иных документов, подтверждающих наличие или отсутствие фактов государственной регистрации актов гражданского состояния (далее - государственная услуга по выдаче повторных документов, повторный документ соответственно), включает в себя следующие административные процедуры: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bookmarkStart w:id="2" w:name="sub_100149"/>
      <w:bookmarkEnd w:id="0"/>
      <w:r w:rsidRPr="00140AF5">
        <w:rPr>
          <w:rFonts w:ascii="Arial" w:hAnsi="Arial" w:cs="Arial"/>
          <w:sz w:val="24"/>
          <w:szCs w:val="24"/>
        </w:rPr>
        <w:t>1) органом, предоставляющим государственную услугу по месту хранения записи акта гражданского состояния на бумажном носителе:</w:t>
      </w:r>
    </w:p>
    <w:bookmarkEnd w:id="2"/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прием и внесение сведений в ЕГР ЗАГС, формирование автоматически заявления о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поиск записи акта гражданского состояния в архиве органа, предоставляющего государственную услугу;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проверка сведений, содержащихся в записи акта гражданского состояния и заявлении о выдаче повторного документа, принятие решения о предоставлении государственной услуги по выдаче повторных документов;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составление и оформление повторного документа либо отказа в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учет и выдача заявителю повторного документа или отказ в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проставление на первом экземпляре записи акта гражданского состояния отметки о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bookmarkStart w:id="3" w:name="sub_100150"/>
      <w:r w:rsidRPr="00140AF5">
        <w:rPr>
          <w:rFonts w:ascii="Arial" w:hAnsi="Arial" w:cs="Arial"/>
          <w:sz w:val="24"/>
          <w:szCs w:val="24"/>
        </w:rPr>
        <w:t>2) в орган, предоставляющий государственную услугу по месту жительства или пребывания заявителя:</w:t>
      </w:r>
    </w:p>
    <w:bookmarkEnd w:id="3"/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прием и внесение сведений в ЕГР ЗАГС, формирование автоматически заявления о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направление извещения о конвертации записи акта гражданского состояния через ЕГР ЗАГС в орган, предоставляющий государственную услугу по месту хранения записи акта гражданского состояния на бумажном носителе;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проверка сведений, содержащихся в конвертируемой записи акта гражданского состояния и заявлении о выдаче повторного документа, принятие решения о предоставлении государственной услуги по выдаче повторных документов;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составление и оформление повторного документа либо отказа в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учет и выдача заявителю повторного документа или отказ в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lastRenderedPageBreak/>
        <w:t>направление извещения о проставлении на первом экземпляре записи акта гражданского состояния отметки о выдаче повторного документа;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bookmarkStart w:id="4" w:name="sub_100151"/>
      <w:r w:rsidRPr="00140AF5">
        <w:rPr>
          <w:rFonts w:ascii="Arial" w:hAnsi="Arial" w:cs="Arial"/>
          <w:sz w:val="24"/>
          <w:szCs w:val="24"/>
        </w:rPr>
        <w:t>3) при отсутствии в архиве органа, предоставляющего государственную услугу, соответствующей записи акта гражданского состояния:</w:t>
      </w:r>
    </w:p>
    <w:bookmarkEnd w:id="4"/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 xml:space="preserve">уведомление заявителя об отсутствии записи акта гражданского состояния и направление заявления о выдаче повторного документа (с отметкой об отсутствии записи акта гражданского состояния) в орган по месту </w:t>
      </w:r>
      <w:proofErr w:type="gramStart"/>
      <w:r w:rsidRPr="00140AF5">
        <w:rPr>
          <w:rFonts w:ascii="Arial" w:hAnsi="Arial" w:cs="Arial"/>
          <w:sz w:val="24"/>
          <w:szCs w:val="24"/>
        </w:rPr>
        <w:t>хранения вторых экземпляров записей актов гражданского состояния</w:t>
      </w:r>
      <w:proofErr w:type="gramEnd"/>
      <w:r w:rsidRPr="00140AF5">
        <w:rPr>
          <w:rFonts w:ascii="Arial" w:hAnsi="Arial" w:cs="Arial"/>
          <w:sz w:val="24"/>
          <w:szCs w:val="24"/>
        </w:rPr>
        <w:t>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 xml:space="preserve">поиск записи акта гражданского состояния в архиве органа по месту </w:t>
      </w:r>
      <w:proofErr w:type="gramStart"/>
      <w:r w:rsidRPr="00140AF5">
        <w:rPr>
          <w:rFonts w:ascii="Arial" w:hAnsi="Arial" w:cs="Arial"/>
          <w:sz w:val="24"/>
          <w:szCs w:val="24"/>
        </w:rPr>
        <w:t>хранения вторых экземпляров записей актов гражданского состояния</w:t>
      </w:r>
      <w:proofErr w:type="gramEnd"/>
      <w:r w:rsidRPr="00140AF5">
        <w:rPr>
          <w:rFonts w:ascii="Arial" w:hAnsi="Arial" w:cs="Arial"/>
          <w:sz w:val="24"/>
          <w:szCs w:val="24"/>
        </w:rPr>
        <w:t>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проверка сведений, содержащихся во втором экземпляре записи акта гражданского состояния и заявлении о выдаче повторного документа, принятие решения о предоставлении государственной услуги по выдаче повторных документов;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составление, оформление и направление повторного документа либо отказа в выдаче повторного документа, либо извещения об отсутствии записи акта гражданского состояния;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  <w:r w:rsidRPr="00140AF5">
        <w:rPr>
          <w:rFonts w:ascii="Arial" w:hAnsi="Arial" w:cs="Arial"/>
          <w:sz w:val="24"/>
          <w:szCs w:val="24"/>
        </w:rPr>
        <w:t>проставление на втором экземпляре записи акта гражданского состояния отметки о направлении повторного документа</w:t>
      </w:r>
    </w:p>
    <w:p w:rsidR="00EE3379" w:rsidRPr="00140AF5" w:rsidRDefault="00EE3379" w:rsidP="0043393E">
      <w:pPr>
        <w:jc w:val="both"/>
        <w:rPr>
          <w:rFonts w:ascii="Arial" w:hAnsi="Arial" w:cs="Arial"/>
          <w:sz w:val="24"/>
          <w:szCs w:val="24"/>
        </w:rPr>
      </w:pPr>
    </w:p>
    <w:bookmarkEnd w:id="1"/>
    <w:p w:rsidR="00B40FA6" w:rsidRDefault="00B40FA6" w:rsidP="0043393E">
      <w:pPr>
        <w:jc w:val="both"/>
      </w:pPr>
    </w:p>
    <w:sectPr w:rsidR="00B4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79"/>
    <w:rsid w:val="00140AF5"/>
    <w:rsid w:val="0043393E"/>
    <w:rsid w:val="00B40FA6"/>
    <w:rsid w:val="00E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5</cp:revision>
  <dcterms:created xsi:type="dcterms:W3CDTF">2019-02-08T12:21:00Z</dcterms:created>
  <dcterms:modified xsi:type="dcterms:W3CDTF">2019-02-09T06:02:00Z</dcterms:modified>
</cp:coreProperties>
</file>