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F0" w:rsidRDefault="00C70564" w:rsidP="00E8618B">
      <w:pPr>
        <w:jc w:val="center"/>
        <w:rPr>
          <w:rFonts w:cs="Tahoma"/>
          <w:b/>
          <w:bCs/>
        </w:rPr>
      </w:pPr>
      <w:r>
        <w:rPr>
          <w:rFonts w:cs="Tahoma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5.5pt;visibility:visible" filled="t">
            <v:imagedata r:id="rId9" o:title=""/>
          </v:shape>
        </w:pict>
      </w:r>
    </w:p>
    <w:p w:rsidR="00E348F0" w:rsidRPr="00220E22" w:rsidRDefault="00E348F0" w:rsidP="00E105F0">
      <w:pPr>
        <w:jc w:val="center"/>
        <w:rPr>
          <w:rFonts w:ascii="PT Astra Serif" w:hAnsi="PT Astra Serif" w:cs="Tahoma"/>
          <w:b/>
          <w:bCs/>
          <w:sz w:val="28"/>
          <w:szCs w:val="28"/>
        </w:rPr>
      </w:pPr>
      <w:r w:rsidRPr="00220E22">
        <w:rPr>
          <w:rFonts w:ascii="PT Astra Serif" w:hAnsi="PT Astra Serif" w:cs="Tahoma"/>
          <w:b/>
          <w:bCs/>
          <w:sz w:val="28"/>
          <w:szCs w:val="28"/>
        </w:rPr>
        <w:t>Муниципальное образование городской округ Югорск</w:t>
      </w:r>
    </w:p>
    <w:p w:rsidR="00E348F0" w:rsidRPr="00220E22" w:rsidRDefault="00E348F0" w:rsidP="00E105F0">
      <w:pPr>
        <w:jc w:val="center"/>
        <w:rPr>
          <w:rFonts w:ascii="PT Astra Serif" w:hAnsi="PT Astra Serif" w:cs="Tahoma"/>
          <w:b/>
          <w:bCs/>
          <w:sz w:val="28"/>
          <w:szCs w:val="28"/>
        </w:rPr>
      </w:pPr>
      <w:r w:rsidRPr="00220E22">
        <w:rPr>
          <w:rFonts w:ascii="PT Astra Serif" w:hAnsi="PT Astra Serif" w:cs="Tahoma"/>
          <w:b/>
          <w:bCs/>
          <w:sz w:val="28"/>
          <w:szCs w:val="28"/>
        </w:rPr>
        <w:t>Ханты – Мансийского автономного округа – Югры</w:t>
      </w:r>
    </w:p>
    <w:p w:rsidR="00E348F0" w:rsidRPr="00220E22" w:rsidRDefault="00E348F0" w:rsidP="00E105F0">
      <w:pPr>
        <w:jc w:val="center"/>
        <w:rPr>
          <w:rFonts w:ascii="PT Astra Serif" w:hAnsi="PT Astra Serif" w:cs="Tahoma"/>
          <w:b/>
          <w:bCs/>
          <w:sz w:val="28"/>
          <w:szCs w:val="28"/>
        </w:rPr>
      </w:pPr>
      <w:r w:rsidRPr="00220E22">
        <w:rPr>
          <w:rFonts w:ascii="PT Astra Serif" w:hAnsi="PT Astra Serif" w:cs="Tahoma"/>
          <w:b/>
          <w:bCs/>
          <w:sz w:val="28"/>
          <w:szCs w:val="28"/>
        </w:rPr>
        <w:t>Администрация города</w:t>
      </w:r>
    </w:p>
    <w:p w:rsidR="000A283B" w:rsidRDefault="00E348F0" w:rsidP="00E8618B">
      <w:pPr>
        <w:jc w:val="center"/>
        <w:rPr>
          <w:rFonts w:ascii="PT Astra Serif" w:hAnsi="PT Astra Serif" w:cs="Tahoma"/>
          <w:b/>
          <w:bCs/>
          <w:sz w:val="28"/>
          <w:szCs w:val="28"/>
        </w:rPr>
      </w:pPr>
      <w:r w:rsidRPr="00220E22">
        <w:rPr>
          <w:rFonts w:ascii="PT Astra Serif" w:hAnsi="PT Astra Serif" w:cs="Tahoma"/>
          <w:b/>
          <w:bCs/>
          <w:sz w:val="28"/>
          <w:szCs w:val="28"/>
        </w:rPr>
        <w:t>УПРАВЛЕНИЕ СОЦИАЛЬНОЙ ПОЛИТИКИ</w:t>
      </w:r>
    </w:p>
    <w:p w:rsidR="00E348F0" w:rsidRPr="00220E22" w:rsidRDefault="00E348F0" w:rsidP="00E8618B">
      <w:pPr>
        <w:jc w:val="center"/>
        <w:rPr>
          <w:rFonts w:ascii="PT Astra Serif" w:hAnsi="PT Astra Serif" w:cs="Tahoma"/>
          <w:b/>
          <w:bCs/>
          <w:sz w:val="28"/>
          <w:szCs w:val="28"/>
        </w:rPr>
      </w:pPr>
      <w:r w:rsidRPr="00220E22">
        <w:rPr>
          <w:rFonts w:ascii="PT Astra Serif" w:hAnsi="PT Astra Serif" w:cs="Tahoma"/>
          <w:b/>
          <w:bCs/>
          <w:sz w:val="28"/>
          <w:szCs w:val="28"/>
        </w:rPr>
        <w:t>____________________________________________________________________</w:t>
      </w:r>
    </w:p>
    <w:p w:rsidR="00E348F0" w:rsidRPr="000A283B" w:rsidRDefault="00E348F0" w:rsidP="00E8618B">
      <w:pPr>
        <w:jc w:val="center"/>
        <w:rPr>
          <w:rFonts w:ascii="PT Astra Serif" w:hAnsi="PT Astra Serif" w:cs="Tahoma"/>
          <w:b/>
          <w:sz w:val="26"/>
          <w:szCs w:val="26"/>
        </w:rPr>
      </w:pPr>
      <w:r w:rsidRPr="000A283B">
        <w:rPr>
          <w:rFonts w:ascii="PT Astra Serif" w:hAnsi="PT Astra Serif" w:cs="Tahoma"/>
          <w:b/>
          <w:sz w:val="26"/>
          <w:szCs w:val="26"/>
        </w:rPr>
        <w:t>Приказ</w:t>
      </w:r>
    </w:p>
    <w:p w:rsidR="00291B97" w:rsidRPr="000A283B" w:rsidRDefault="00291B97" w:rsidP="00E8618B">
      <w:pPr>
        <w:jc w:val="both"/>
        <w:rPr>
          <w:rFonts w:ascii="PT Astra Serif" w:hAnsi="PT Astra Serif" w:cs="Tahoma"/>
          <w:b/>
          <w:sz w:val="26"/>
          <w:szCs w:val="26"/>
        </w:rPr>
      </w:pPr>
    </w:p>
    <w:p w:rsidR="00E348F0" w:rsidRPr="000A283B" w:rsidRDefault="00E348F0" w:rsidP="00E8618B">
      <w:pPr>
        <w:jc w:val="both"/>
        <w:rPr>
          <w:rFonts w:ascii="PT Astra Serif" w:hAnsi="PT Astra Serif" w:cs="Tahoma"/>
          <w:b/>
          <w:sz w:val="26"/>
          <w:szCs w:val="26"/>
        </w:rPr>
      </w:pPr>
      <w:r w:rsidRPr="000A283B">
        <w:rPr>
          <w:rFonts w:ascii="PT Astra Serif" w:hAnsi="PT Astra Serif" w:cs="Tahoma"/>
          <w:b/>
          <w:sz w:val="26"/>
          <w:szCs w:val="26"/>
        </w:rPr>
        <w:t>«_</w:t>
      </w:r>
      <w:r w:rsidR="00C70564">
        <w:rPr>
          <w:rFonts w:ascii="PT Astra Serif" w:hAnsi="PT Astra Serif" w:cs="Tahoma"/>
          <w:b/>
          <w:sz w:val="26"/>
          <w:szCs w:val="26"/>
        </w:rPr>
        <w:t>27</w:t>
      </w:r>
      <w:r w:rsidRPr="000A283B">
        <w:rPr>
          <w:rFonts w:ascii="PT Astra Serif" w:hAnsi="PT Astra Serif" w:cs="Tahoma"/>
          <w:b/>
          <w:sz w:val="26"/>
          <w:szCs w:val="26"/>
        </w:rPr>
        <w:t>_»</w:t>
      </w:r>
      <w:r w:rsidRPr="000A283B">
        <w:rPr>
          <w:rFonts w:ascii="PT Astra Serif" w:hAnsi="PT Astra Serif" w:cs="Tahoma"/>
          <w:b/>
          <w:sz w:val="26"/>
          <w:szCs w:val="26"/>
          <w:u w:val="single"/>
        </w:rPr>
        <w:t xml:space="preserve"> </w:t>
      </w:r>
      <w:r w:rsidR="00C70564">
        <w:rPr>
          <w:rFonts w:ascii="PT Astra Serif" w:hAnsi="PT Astra Serif" w:cs="Tahoma"/>
          <w:b/>
          <w:sz w:val="26"/>
          <w:szCs w:val="26"/>
          <w:u w:val="single"/>
        </w:rPr>
        <w:t>сентября</w:t>
      </w:r>
      <w:r w:rsidRPr="000A283B">
        <w:rPr>
          <w:rFonts w:ascii="PT Astra Serif" w:hAnsi="PT Astra Serif" w:cs="Tahoma"/>
          <w:b/>
          <w:sz w:val="26"/>
          <w:szCs w:val="26"/>
          <w:u w:val="single"/>
        </w:rPr>
        <w:t xml:space="preserve">  </w:t>
      </w:r>
      <w:r w:rsidRPr="000A283B">
        <w:rPr>
          <w:rFonts w:ascii="PT Astra Serif" w:hAnsi="PT Astra Serif" w:cs="Tahoma"/>
          <w:b/>
          <w:sz w:val="26"/>
          <w:szCs w:val="26"/>
        </w:rPr>
        <w:t>202</w:t>
      </w:r>
      <w:r w:rsidR="004C4A53" w:rsidRPr="000A283B">
        <w:rPr>
          <w:rFonts w:ascii="PT Astra Serif" w:hAnsi="PT Astra Serif" w:cs="Tahoma"/>
          <w:b/>
          <w:sz w:val="26"/>
          <w:szCs w:val="26"/>
        </w:rPr>
        <w:t>2</w:t>
      </w:r>
      <w:r w:rsidRPr="000A283B">
        <w:rPr>
          <w:rFonts w:ascii="PT Astra Serif" w:hAnsi="PT Astra Serif" w:cs="Tahoma"/>
          <w:b/>
          <w:sz w:val="26"/>
          <w:szCs w:val="26"/>
        </w:rPr>
        <w:t xml:space="preserve"> г.</w:t>
      </w:r>
      <w:r w:rsidRPr="000A283B">
        <w:rPr>
          <w:rFonts w:ascii="PT Astra Serif" w:hAnsi="PT Astra Serif" w:cs="Tahoma"/>
          <w:b/>
          <w:sz w:val="26"/>
          <w:szCs w:val="26"/>
        </w:rPr>
        <w:tab/>
      </w:r>
      <w:r w:rsidRPr="000A283B">
        <w:rPr>
          <w:rFonts w:ascii="PT Astra Serif" w:hAnsi="PT Astra Serif" w:cs="Tahoma"/>
          <w:b/>
          <w:sz w:val="26"/>
          <w:szCs w:val="26"/>
        </w:rPr>
        <w:tab/>
      </w:r>
      <w:r w:rsidRPr="000A283B">
        <w:rPr>
          <w:rFonts w:ascii="PT Astra Serif" w:hAnsi="PT Astra Serif" w:cs="Tahoma"/>
          <w:b/>
          <w:sz w:val="26"/>
          <w:szCs w:val="26"/>
        </w:rPr>
        <w:tab/>
      </w:r>
      <w:r w:rsidRPr="000A283B">
        <w:rPr>
          <w:rFonts w:ascii="PT Astra Serif" w:hAnsi="PT Astra Serif" w:cs="Tahoma"/>
          <w:b/>
          <w:sz w:val="26"/>
          <w:szCs w:val="26"/>
        </w:rPr>
        <w:tab/>
      </w:r>
      <w:r w:rsidRPr="000A283B">
        <w:rPr>
          <w:rFonts w:ascii="PT Astra Serif" w:hAnsi="PT Astra Serif" w:cs="Tahoma"/>
          <w:b/>
          <w:sz w:val="26"/>
          <w:szCs w:val="26"/>
        </w:rPr>
        <w:tab/>
      </w:r>
      <w:r w:rsidR="00172C22" w:rsidRPr="000A283B">
        <w:rPr>
          <w:rFonts w:ascii="PT Astra Serif" w:hAnsi="PT Astra Serif" w:cs="Tahoma"/>
          <w:b/>
          <w:sz w:val="26"/>
          <w:szCs w:val="26"/>
        </w:rPr>
        <w:tab/>
      </w:r>
      <w:r w:rsidR="00172C22" w:rsidRPr="000A283B">
        <w:rPr>
          <w:rFonts w:ascii="PT Astra Serif" w:hAnsi="PT Astra Serif" w:cs="Tahoma"/>
          <w:b/>
          <w:sz w:val="26"/>
          <w:szCs w:val="26"/>
        </w:rPr>
        <w:tab/>
      </w:r>
      <w:r w:rsidR="00A5211A" w:rsidRPr="000A283B">
        <w:rPr>
          <w:rFonts w:ascii="PT Astra Serif" w:hAnsi="PT Astra Serif" w:cs="Tahoma"/>
          <w:b/>
          <w:sz w:val="26"/>
          <w:szCs w:val="26"/>
        </w:rPr>
        <w:t xml:space="preserve">                     </w:t>
      </w:r>
      <w:r w:rsidR="00172C22" w:rsidRPr="000A283B">
        <w:rPr>
          <w:rFonts w:ascii="PT Astra Serif" w:hAnsi="PT Astra Serif" w:cs="Tahoma"/>
          <w:b/>
          <w:sz w:val="26"/>
          <w:szCs w:val="26"/>
        </w:rPr>
        <w:t>№ _</w:t>
      </w:r>
      <w:r w:rsidR="00C70564">
        <w:rPr>
          <w:rFonts w:ascii="PT Astra Serif" w:hAnsi="PT Astra Serif" w:cs="Tahoma"/>
          <w:b/>
          <w:sz w:val="26"/>
          <w:szCs w:val="26"/>
        </w:rPr>
        <w:t>99</w:t>
      </w:r>
      <w:r w:rsidRPr="000A283B">
        <w:rPr>
          <w:rFonts w:ascii="PT Astra Serif" w:hAnsi="PT Astra Serif" w:cs="Tahoma"/>
          <w:b/>
          <w:sz w:val="26"/>
          <w:szCs w:val="26"/>
        </w:rPr>
        <w:t>_</w:t>
      </w:r>
    </w:p>
    <w:p w:rsidR="00E348F0" w:rsidRPr="000A283B" w:rsidRDefault="00E348F0" w:rsidP="00E8618B">
      <w:pPr>
        <w:jc w:val="both"/>
        <w:rPr>
          <w:rFonts w:ascii="PT Astra Serif" w:hAnsi="PT Astra Serif" w:cs="Tahoma"/>
          <w:b/>
          <w:sz w:val="26"/>
          <w:szCs w:val="26"/>
        </w:rPr>
      </w:pPr>
    </w:p>
    <w:p w:rsidR="00E348F0" w:rsidRPr="000A283B" w:rsidRDefault="00E348F0" w:rsidP="00E8618B">
      <w:pPr>
        <w:jc w:val="center"/>
        <w:rPr>
          <w:rFonts w:ascii="PT Astra Serif" w:hAnsi="PT Astra Serif" w:cs="Tahoma"/>
          <w:b/>
          <w:sz w:val="26"/>
          <w:szCs w:val="26"/>
        </w:rPr>
      </w:pPr>
      <w:r w:rsidRPr="000A283B">
        <w:rPr>
          <w:rFonts w:ascii="PT Astra Serif" w:hAnsi="PT Astra Serif" w:cs="Tahoma"/>
          <w:b/>
          <w:sz w:val="26"/>
          <w:szCs w:val="26"/>
        </w:rPr>
        <w:t>г. Югорск</w:t>
      </w:r>
    </w:p>
    <w:p w:rsidR="00E348F0" w:rsidRPr="00220E22" w:rsidRDefault="00E348F0" w:rsidP="00E8618B">
      <w:pPr>
        <w:pStyle w:val="a4"/>
        <w:spacing w:after="0"/>
        <w:jc w:val="both"/>
        <w:rPr>
          <w:rFonts w:ascii="PT Astra Serif" w:hAnsi="PT Astra Serif"/>
          <w:sz w:val="28"/>
          <w:szCs w:val="28"/>
        </w:rPr>
      </w:pPr>
    </w:p>
    <w:p w:rsidR="00E348F0" w:rsidRPr="00DD321C" w:rsidRDefault="00E348F0" w:rsidP="00076D03">
      <w:pPr>
        <w:pStyle w:val="a4"/>
        <w:spacing w:after="0"/>
        <w:jc w:val="both"/>
        <w:rPr>
          <w:rFonts w:ascii="PT Astra Serif" w:hAnsi="PT Astra Serif"/>
          <w:sz w:val="26"/>
          <w:szCs w:val="26"/>
        </w:rPr>
      </w:pPr>
      <w:r w:rsidRPr="00DD321C">
        <w:rPr>
          <w:rFonts w:ascii="PT Astra Serif" w:hAnsi="PT Astra Serif"/>
          <w:sz w:val="26"/>
          <w:szCs w:val="26"/>
        </w:rPr>
        <w:t xml:space="preserve">О внесении изменений </w:t>
      </w:r>
    </w:p>
    <w:p w:rsidR="00E348F0" w:rsidRPr="00DD321C" w:rsidRDefault="00E348F0" w:rsidP="00076D03">
      <w:pPr>
        <w:pStyle w:val="a4"/>
        <w:spacing w:after="0"/>
        <w:jc w:val="both"/>
        <w:rPr>
          <w:rFonts w:ascii="PT Astra Serif" w:hAnsi="PT Astra Serif"/>
          <w:sz w:val="26"/>
          <w:szCs w:val="26"/>
        </w:rPr>
      </w:pPr>
      <w:r w:rsidRPr="00DD321C">
        <w:rPr>
          <w:rFonts w:ascii="PT Astra Serif" w:hAnsi="PT Astra Serif"/>
          <w:sz w:val="26"/>
          <w:szCs w:val="26"/>
        </w:rPr>
        <w:t xml:space="preserve">в приказ Управления </w:t>
      </w:r>
    </w:p>
    <w:p w:rsidR="00E348F0" w:rsidRPr="00DD321C" w:rsidRDefault="00E348F0" w:rsidP="00076D03">
      <w:pPr>
        <w:pStyle w:val="a4"/>
        <w:spacing w:after="0"/>
        <w:jc w:val="both"/>
        <w:rPr>
          <w:rFonts w:ascii="PT Astra Serif" w:hAnsi="PT Astra Serif"/>
          <w:sz w:val="26"/>
          <w:szCs w:val="26"/>
        </w:rPr>
      </w:pPr>
      <w:r w:rsidRPr="00DD321C">
        <w:rPr>
          <w:rFonts w:ascii="PT Astra Serif" w:hAnsi="PT Astra Serif"/>
          <w:sz w:val="26"/>
          <w:szCs w:val="26"/>
        </w:rPr>
        <w:t xml:space="preserve">от </w:t>
      </w:r>
      <w:r w:rsidR="00220E22" w:rsidRPr="00DD321C">
        <w:rPr>
          <w:rFonts w:ascii="PT Astra Serif" w:hAnsi="PT Astra Serif"/>
          <w:sz w:val="26"/>
          <w:szCs w:val="26"/>
        </w:rPr>
        <w:t>05</w:t>
      </w:r>
      <w:r w:rsidRPr="00DD321C">
        <w:rPr>
          <w:rFonts w:ascii="PT Astra Serif" w:hAnsi="PT Astra Serif"/>
          <w:sz w:val="26"/>
          <w:szCs w:val="26"/>
        </w:rPr>
        <w:t>.</w:t>
      </w:r>
      <w:r w:rsidR="00220E22" w:rsidRPr="00DD321C">
        <w:rPr>
          <w:rFonts w:ascii="PT Astra Serif" w:hAnsi="PT Astra Serif"/>
          <w:sz w:val="26"/>
          <w:szCs w:val="26"/>
        </w:rPr>
        <w:t>06</w:t>
      </w:r>
      <w:r w:rsidRPr="00DD321C">
        <w:rPr>
          <w:rFonts w:ascii="PT Astra Serif" w:hAnsi="PT Astra Serif"/>
          <w:sz w:val="26"/>
          <w:szCs w:val="26"/>
        </w:rPr>
        <w:t>.20</w:t>
      </w:r>
      <w:r w:rsidR="00220E22" w:rsidRPr="00DD321C">
        <w:rPr>
          <w:rFonts w:ascii="PT Astra Serif" w:hAnsi="PT Astra Serif"/>
          <w:sz w:val="26"/>
          <w:szCs w:val="26"/>
        </w:rPr>
        <w:t>19</w:t>
      </w:r>
      <w:r w:rsidRPr="00DD321C">
        <w:rPr>
          <w:rFonts w:ascii="PT Astra Serif" w:hAnsi="PT Astra Serif"/>
          <w:sz w:val="26"/>
          <w:szCs w:val="26"/>
        </w:rPr>
        <w:t xml:space="preserve"> № </w:t>
      </w:r>
      <w:r w:rsidR="00220E22" w:rsidRPr="00DD321C">
        <w:rPr>
          <w:rFonts w:ascii="PT Astra Serif" w:hAnsi="PT Astra Serif"/>
          <w:sz w:val="26"/>
          <w:szCs w:val="26"/>
        </w:rPr>
        <w:t>50</w:t>
      </w:r>
    </w:p>
    <w:p w:rsidR="000A283B" w:rsidRPr="00DD321C" w:rsidRDefault="000A283B" w:rsidP="00220E22">
      <w:pPr>
        <w:tabs>
          <w:tab w:val="left" w:pos="1701"/>
        </w:tabs>
        <w:ind w:firstLine="851"/>
        <w:jc w:val="both"/>
        <w:rPr>
          <w:rFonts w:ascii="PT Astra Serif" w:hAnsi="PT Astra Serif"/>
          <w:sz w:val="26"/>
          <w:szCs w:val="26"/>
        </w:rPr>
      </w:pPr>
    </w:p>
    <w:p w:rsidR="00220E22" w:rsidRPr="00DD321C" w:rsidRDefault="00E348F0" w:rsidP="00220E22">
      <w:pPr>
        <w:tabs>
          <w:tab w:val="left" w:pos="1701"/>
        </w:tabs>
        <w:ind w:firstLine="851"/>
        <w:jc w:val="both"/>
        <w:rPr>
          <w:rFonts w:ascii="PT Astra Serif" w:hAnsi="PT Astra Serif"/>
          <w:sz w:val="26"/>
          <w:szCs w:val="26"/>
        </w:rPr>
      </w:pPr>
      <w:r w:rsidRPr="00DD321C">
        <w:rPr>
          <w:rFonts w:ascii="PT Astra Serif" w:hAnsi="PT Astra Serif"/>
          <w:sz w:val="26"/>
          <w:szCs w:val="26"/>
        </w:rPr>
        <w:t xml:space="preserve">В соответствии с </w:t>
      </w:r>
      <w:r w:rsidR="00220E22" w:rsidRPr="00DD321C">
        <w:rPr>
          <w:rFonts w:ascii="PT Astra Serif" w:hAnsi="PT Astra Serif"/>
          <w:sz w:val="26"/>
          <w:szCs w:val="26"/>
        </w:rPr>
        <w:t xml:space="preserve">приказом Министерства финансов Российской Федерации от </w:t>
      </w:r>
      <w:r w:rsidR="00C70564" w:rsidRPr="00DD321C">
        <w:rPr>
          <w:rFonts w:ascii="PT Astra Serif" w:hAnsi="PT Astra Serif"/>
          <w:sz w:val="26"/>
          <w:szCs w:val="26"/>
        </w:rPr>
        <w:t>2</w:t>
      </w:r>
      <w:r w:rsidR="004C4A53" w:rsidRPr="00DD321C">
        <w:rPr>
          <w:rFonts w:ascii="PT Astra Serif" w:hAnsi="PT Astra Serif"/>
          <w:sz w:val="26"/>
          <w:szCs w:val="26"/>
        </w:rPr>
        <w:t>8</w:t>
      </w:r>
      <w:r w:rsidR="00220E22" w:rsidRPr="00DD321C">
        <w:rPr>
          <w:rFonts w:ascii="PT Astra Serif" w:hAnsi="PT Astra Serif"/>
          <w:sz w:val="26"/>
          <w:szCs w:val="26"/>
        </w:rPr>
        <w:t>.0</w:t>
      </w:r>
      <w:r w:rsidR="00C70564" w:rsidRPr="00DD321C">
        <w:rPr>
          <w:rFonts w:ascii="PT Astra Serif" w:hAnsi="PT Astra Serif"/>
          <w:sz w:val="26"/>
          <w:szCs w:val="26"/>
        </w:rPr>
        <w:t>8</w:t>
      </w:r>
      <w:r w:rsidR="00220E22" w:rsidRPr="00DD321C">
        <w:rPr>
          <w:rFonts w:ascii="PT Astra Serif" w:hAnsi="PT Astra Serif"/>
          <w:sz w:val="26"/>
          <w:szCs w:val="26"/>
        </w:rPr>
        <w:t>.202</w:t>
      </w:r>
      <w:r w:rsidR="004C4A53" w:rsidRPr="00DD321C">
        <w:rPr>
          <w:rFonts w:ascii="PT Astra Serif" w:hAnsi="PT Astra Serif"/>
          <w:sz w:val="26"/>
          <w:szCs w:val="26"/>
        </w:rPr>
        <w:t>2</w:t>
      </w:r>
      <w:r w:rsidR="00220E22" w:rsidRPr="00DD321C">
        <w:rPr>
          <w:rFonts w:ascii="PT Astra Serif" w:hAnsi="PT Astra Serif"/>
          <w:sz w:val="26"/>
          <w:szCs w:val="26"/>
        </w:rPr>
        <w:t xml:space="preserve"> № </w:t>
      </w:r>
      <w:r w:rsidR="00C70564" w:rsidRPr="00DD321C">
        <w:rPr>
          <w:rFonts w:ascii="PT Astra Serif" w:hAnsi="PT Astra Serif"/>
          <w:sz w:val="26"/>
          <w:szCs w:val="26"/>
        </w:rPr>
        <w:t>128</w:t>
      </w:r>
      <w:r w:rsidR="00220E22" w:rsidRPr="00DD321C">
        <w:rPr>
          <w:rFonts w:ascii="PT Astra Serif" w:hAnsi="PT Astra Serif"/>
          <w:sz w:val="26"/>
          <w:szCs w:val="26"/>
        </w:rPr>
        <w:t xml:space="preserve">н (зарегистрировано Минюстом РФ от </w:t>
      </w:r>
      <w:r w:rsidR="00C70564" w:rsidRPr="00DD321C">
        <w:rPr>
          <w:rFonts w:ascii="PT Astra Serif" w:hAnsi="PT Astra Serif"/>
          <w:sz w:val="26"/>
          <w:szCs w:val="26"/>
        </w:rPr>
        <w:t>21</w:t>
      </w:r>
      <w:r w:rsidR="00220E22" w:rsidRPr="00DD321C">
        <w:rPr>
          <w:rFonts w:ascii="PT Astra Serif" w:hAnsi="PT Astra Serif"/>
          <w:sz w:val="26"/>
          <w:szCs w:val="26"/>
        </w:rPr>
        <w:t>.0</w:t>
      </w:r>
      <w:r w:rsidR="00C70564" w:rsidRPr="00DD321C">
        <w:rPr>
          <w:rFonts w:ascii="PT Astra Serif" w:hAnsi="PT Astra Serif"/>
          <w:sz w:val="26"/>
          <w:szCs w:val="26"/>
        </w:rPr>
        <w:t>9</w:t>
      </w:r>
      <w:r w:rsidR="00220E22" w:rsidRPr="00DD321C">
        <w:rPr>
          <w:rFonts w:ascii="PT Astra Serif" w:hAnsi="PT Astra Serif"/>
          <w:sz w:val="26"/>
          <w:szCs w:val="26"/>
        </w:rPr>
        <w:t>.202</w:t>
      </w:r>
      <w:r w:rsidR="004C4A53" w:rsidRPr="00DD321C">
        <w:rPr>
          <w:rFonts w:ascii="PT Astra Serif" w:hAnsi="PT Astra Serif"/>
          <w:sz w:val="26"/>
          <w:szCs w:val="26"/>
        </w:rPr>
        <w:t>2</w:t>
      </w:r>
      <w:r w:rsidR="00220E22" w:rsidRPr="00DD321C">
        <w:rPr>
          <w:rFonts w:ascii="PT Astra Serif" w:hAnsi="PT Astra Serif"/>
          <w:sz w:val="26"/>
          <w:szCs w:val="26"/>
        </w:rPr>
        <w:t xml:space="preserve"> № </w:t>
      </w:r>
      <w:r w:rsidR="00C70564" w:rsidRPr="00DD321C">
        <w:rPr>
          <w:rFonts w:ascii="PT Astra Serif" w:hAnsi="PT Astra Serif"/>
          <w:sz w:val="26"/>
          <w:szCs w:val="26"/>
        </w:rPr>
        <w:t>70169</w:t>
      </w:r>
      <w:r w:rsidR="00220E22" w:rsidRPr="00DD321C">
        <w:rPr>
          <w:rFonts w:ascii="PT Astra Serif" w:hAnsi="PT Astra Serif"/>
          <w:sz w:val="26"/>
          <w:szCs w:val="26"/>
        </w:rPr>
        <w:t xml:space="preserve">) «О внесении изменений в </w:t>
      </w:r>
      <w:r w:rsidR="00A5211A" w:rsidRPr="00DD321C">
        <w:rPr>
          <w:rFonts w:ascii="PT Astra Serif" w:hAnsi="PT Astra Serif"/>
          <w:sz w:val="26"/>
          <w:szCs w:val="26"/>
        </w:rPr>
        <w:t>Требования</w:t>
      </w:r>
      <w:r w:rsidR="00220E22" w:rsidRPr="00DD321C">
        <w:rPr>
          <w:rFonts w:ascii="PT Astra Serif" w:hAnsi="PT Astra Serif"/>
          <w:sz w:val="26"/>
          <w:szCs w:val="26"/>
        </w:rPr>
        <w:t xml:space="preserve"> к составлению и утверждению плана финансово-хозяйственной деятельности государственного (муниципального) учреждения, утвержденны</w:t>
      </w:r>
      <w:r w:rsidR="00A5211A" w:rsidRPr="00DD321C">
        <w:rPr>
          <w:rFonts w:ascii="PT Astra Serif" w:hAnsi="PT Astra Serif"/>
          <w:sz w:val="26"/>
          <w:szCs w:val="26"/>
        </w:rPr>
        <w:t>е</w:t>
      </w:r>
      <w:r w:rsidR="00220E22" w:rsidRPr="00DD321C">
        <w:rPr>
          <w:rFonts w:ascii="PT Astra Serif" w:hAnsi="PT Astra Serif"/>
          <w:sz w:val="26"/>
          <w:szCs w:val="26"/>
        </w:rPr>
        <w:t xml:space="preserve"> приказом Министерства финансов Российской Федерации от 31 августа 2018 г. № 186н»: </w:t>
      </w:r>
    </w:p>
    <w:p w:rsidR="00E348F0" w:rsidRPr="00DD321C" w:rsidRDefault="00E348F0" w:rsidP="00E8618B">
      <w:pPr>
        <w:pStyle w:val="a3"/>
        <w:suppressLineNumbers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E348F0" w:rsidRPr="00DD321C" w:rsidRDefault="00E348F0" w:rsidP="00482CA0">
      <w:pPr>
        <w:pStyle w:val="a3"/>
        <w:suppressLineNumbers w:val="0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  <w:r w:rsidRPr="00DD321C">
        <w:rPr>
          <w:rFonts w:ascii="PT Astra Serif" w:hAnsi="PT Astra Serif" w:cs="Times New Roman"/>
          <w:b/>
          <w:sz w:val="26"/>
          <w:szCs w:val="26"/>
        </w:rPr>
        <w:t>Приказываю:</w:t>
      </w:r>
    </w:p>
    <w:p w:rsidR="00E35FE1" w:rsidRPr="00DD321C" w:rsidRDefault="00E348F0" w:rsidP="000A283B">
      <w:pPr>
        <w:pStyle w:val="a6"/>
        <w:jc w:val="both"/>
        <w:rPr>
          <w:rFonts w:ascii="PT Astra Serif" w:hAnsi="PT Astra Serif"/>
          <w:sz w:val="26"/>
          <w:szCs w:val="26"/>
        </w:rPr>
      </w:pPr>
      <w:r w:rsidRPr="00DD321C">
        <w:rPr>
          <w:sz w:val="26"/>
          <w:szCs w:val="26"/>
        </w:rPr>
        <w:tab/>
      </w:r>
      <w:r w:rsidRPr="00DD321C">
        <w:rPr>
          <w:rFonts w:ascii="PT Astra Serif" w:hAnsi="PT Astra Serif"/>
          <w:b/>
          <w:sz w:val="26"/>
          <w:szCs w:val="26"/>
        </w:rPr>
        <w:t>1.</w:t>
      </w:r>
      <w:r w:rsidRPr="00DD321C">
        <w:rPr>
          <w:rFonts w:ascii="PT Astra Serif" w:hAnsi="PT Astra Serif"/>
          <w:sz w:val="26"/>
          <w:szCs w:val="26"/>
        </w:rPr>
        <w:t xml:space="preserve"> </w:t>
      </w:r>
      <w:r w:rsidR="00C70564" w:rsidRPr="00DD321C">
        <w:rPr>
          <w:rFonts w:ascii="PT Astra Serif" w:hAnsi="PT Astra Serif"/>
          <w:sz w:val="26"/>
          <w:szCs w:val="26"/>
        </w:rPr>
        <w:t>Внести изменения в п</w:t>
      </w:r>
      <w:r w:rsidRPr="00DD321C">
        <w:rPr>
          <w:rFonts w:ascii="PT Astra Serif" w:hAnsi="PT Astra Serif"/>
          <w:sz w:val="26"/>
          <w:szCs w:val="26"/>
        </w:rPr>
        <w:t xml:space="preserve">риказ Управления социальной политики администрации города Югорска от </w:t>
      </w:r>
      <w:r w:rsidR="00220E22" w:rsidRPr="00DD321C">
        <w:rPr>
          <w:rFonts w:ascii="PT Astra Serif" w:hAnsi="PT Astra Serif"/>
          <w:sz w:val="26"/>
          <w:szCs w:val="26"/>
        </w:rPr>
        <w:t>05</w:t>
      </w:r>
      <w:r w:rsidRPr="00DD321C">
        <w:rPr>
          <w:rFonts w:ascii="PT Astra Serif" w:hAnsi="PT Astra Serif"/>
          <w:sz w:val="26"/>
          <w:szCs w:val="26"/>
        </w:rPr>
        <w:t>.</w:t>
      </w:r>
      <w:r w:rsidR="00220E22" w:rsidRPr="00DD321C">
        <w:rPr>
          <w:rFonts w:ascii="PT Astra Serif" w:hAnsi="PT Astra Serif"/>
          <w:sz w:val="26"/>
          <w:szCs w:val="26"/>
        </w:rPr>
        <w:t>06</w:t>
      </w:r>
      <w:r w:rsidRPr="00DD321C">
        <w:rPr>
          <w:rFonts w:ascii="PT Astra Serif" w:hAnsi="PT Astra Serif"/>
          <w:sz w:val="26"/>
          <w:szCs w:val="26"/>
        </w:rPr>
        <w:t>.20</w:t>
      </w:r>
      <w:r w:rsidR="00220E22" w:rsidRPr="00DD321C">
        <w:rPr>
          <w:rFonts w:ascii="PT Astra Serif" w:hAnsi="PT Astra Serif"/>
          <w:sz w:val="26"/>
          <w:szCs w:val="26"/>
        </w:rPr>
        <w:t>19</w:t>
      </w:r>
      <w:r w:rsidRPr="00DD321C">
        <w:rPr>
          <w:rFonts w:ascii="PT Astra Serif" w:hAnsi="PT Astra Serif"/>
          <w:sz w:val="26"/>
          <w:szCs w:val="26"/>
        </w:rPr>
        <w:t xml:space="preserve"> № </w:t>
      </w:r>
      <w:r w:rsidR="00220E22" w:rsidRPr="00DD321C">
        <w:rPr>
          <w:rFonts w:ascii="PT Astra Serif" w:hAnsi="PT Astra Serif"/>
          <w:sz w:val="26"/>
          <w:szCs w:val="26"/>
        </w:rPr>
        <w:t>50</w:t>
      </w:r>
      <w:r w:rsidRPr="00DD321C">
        <w:rPr>
          <w:rFonts w:ascii="PT Astra Serif" w:hAnsi="PT Astra Serif"/>
          <w:sz w:val="26"/>
          <w:szCs w:val="26"/>
        </w:rPr>
        <w:t xml:space="preserve"> </w:t>
      </w:r>
      <w:r w:rsidR="00220E22" w:rsidRPr="00DD321C">
        <w:rPr>
          <w:rFonts w:ascii="PT Astra Serif" w:hAnsi="PT Astra Serif"/>
          <w:sz w:val="26"/>
          <w:szCs w:val="26"/>
        </w:rPr>
        <w:t xml:space="preserve">«Об утверждении требований к составлению плана финансово – хозяйственной деятельности муниципальных учреждений физической культуры, спорта, молодежной политики» </w:t>
      </w:r>
      <w:r w:rsidR="00E35FE1" w:rsidRPr="00DD321C">
        <w:rPr>
          <w:rFonts w:ascii="PT Astra Serif" w:hAnsi="PT Astra Serif"/>
          <w:sz w:val="26"/>
          <w:szCs w:val="26"/>
        </w:rPr>
        <w:t>(с</w:t>
      </w:r>
      <w:r w:rsidR="007D10FF" w:rsidRPr="00DD321C">
        <w:rPr>
          <w:rFonts w:ascii="PT Astra Serif" w:hAnsi="PT Astra Serif"/>
          <w:sz w:val="26"/>
          <w:szCs w:val="26"/>
        </w:rPr>
        <w:t xml:space="preserve"> изменениями и дополнениями от 16.03.2020</w:t>
      </w:r>
      <w:r w:rsidR="00C70564" w:rsidRPr="00DD321C">
        <w:rPr>
          <w:rFonts w:ascii="PT Astra Serif" w:hAnsi="PT Astra Serif"/>
          <w:sz w:val="26"/>
          <w:szCs w:val="26"/>
        </w:rPr>
        <w:t xml:space="preserve"> № 20</w:t>
      </w:r>
      <w:r w:rsidR="007D10FF" w:rsidRPr="00DD321C">
        <w:rPr>
          <w:rFonts w:ascii="PT Astra Serif" w:hAnsi="PT Astra Serif"/>
          <w:sz w:val="26"/>
          <w:szCs w:val="26"/>
        </w:rPr>
        <w:t>, от 14.05.2021</w:t>
      </w:r>
      <w:r w:rsidR="00C70564" w:rsidRPr="00DD321C">
        <w:rPr>
          <w:rFonts w:ascii="PT Astra Serif" w:hAnsi="PT Astra Serif"/>
          <w:sz w:val="26"/>
          <w:szCs w:val="26"/>
        </w:rPr>
        <w:t xml:space="preserve"> № 41</w:t>
      </w:r>
      <w:r w:rsidR="007D10FF" w:rsidRPr="00DD321C">
        <w:rPr>
          <w:rFonts w:ascii="PT Astra Serif" w:hAnsi="PT Astra Serif"/>
          <w:sz w:val="26"/>
          <w:szCs w:val="26"/>
        </w:rPr>
        <w:t>, от 16.11.2021</w:t>
      </w:r>
      <w:r w:rsidR="00C70564" w:rsidRPr="00DD321C">
        <w:rPr>
          <w:rFonts w:ascii="PT Astra Serif" w:hAnsi="PT Astra Serif"/>
          <w:sz w:val="26"/>
          <w:szCs w:val="26"/>
        </w:rPr>
        <w:t xml:space="preserve"> № 112</w:t>
      </w:r>
      <w:r w:rsidR="007D10FF" w:rsidRPr="00DD321C">
        <w:rPr>
          <w:rFonts w:ascii="PT Astra Serif" w:hAnsi="PT Astra Serif"/>
          <w:sz w:val="26"/>
          <w:szCs w:val="26"/>
        </w:rPr>
        <w:t xml:space="preserve">) </w:t>
      </w:r>
      <w:r w:rsidR="00C70564" w:rsidRPr="00DD321C">
        <w:rPr>
          <w:rFonts w:ascii="PT Astra Serif" w:hAnsi="PT Astra Serif"/>
          <w:sz w:val="26"/>
          <w:szCs w:val="26"/>
        </w:rPr>
        <w:t>следующие изменения:</w:t>
      </w:r>
    </w:p>
    <w:p w:rsidR="00C70564" w:rsidRPr="00DD321C" w:rsidRDefault="00C70564" w:rsidP="00C70564">
      <w:pPr>
        <w:pStyle w:val="a6"/>
        <w:ind w:firstLine="567"/>
        <w:jc w:val="both"/>
        <w:rPr>
          <w:rFonts w:ascii="PT Astra Serif" w:hAnsi="PT Astra Serif"/>
          <w:sz w:val="26"/>
          <w:szCs w:val="26"/>
        </w:rPr>
      </w:pPr>
      <w:r w:rsidRPr="00DD321C">
        <w:rPr>
          <w:rFonts w:ascii="PT Astra Serif" w:hAnsi="PT Astra Serif"/>
          <w:b/>
          <w:sz w:val="26"/>
          <w:szCs w:val="26"/>
        </w:rPr>
        <w:t>1.1.</w:t>
      </w:r>
      <w:r w:rsidRPr="00DD321C">
        <w:rPr>
          <w:rFonts w:ascii="PT Astra Serif" w:hAnsi="PT Astra Serif"/>
          <w:sz w:val="26"/>
          <w:szCs w:val="26"/>
        </w:rPr>
        <w:t xml:space="preserve"> В Разделе 1 Приложения 4 к Требованиям к составлению и утверждению Плана финансово – хозяйственной деятельности муниципальных учреждений физической культуры, спорта, молодежной политики от 05 июня 2019 № 50 (с изменениями и дополнениями)  «Поступления и выплаты»:</w:t>
      </w:r>
    </w:p>
    <w:p w:rsidR="00C70564" w:rsidRPr="00DD321C" w:rsidRDefault="00C70564" w:rsidP="00C70564">
      <w:pPr>
        <w:pStyle w:val="a6"/>
        <w:ind w:firstLine="567"/>
        <w:jc w:val="both"/>
        <w:rPr>
          <w:rFonts w:ascii="PT Astra Serif" w:hAnsi="PT Astra Serif"/>
          <w:sz w:val="26"/>
          <w:szCs w:val="26"/>
        </w:rPr>
      </w:pPr>
      <w:r w:rsidRPr="00DD321C">
        <w:rPr>
          <w:rFonts w:ascii="PT Astra Serif" w:hAnsi="PT Astra Serif"/>
          <w:sz w:val="26"/>
          <w:szCs w:val="26"/>
        </w:rPr>
        <w:t>- после строки 2720 дополнить строкой сле6дующего содержания:</w:t>
      </w:r>
    </w:p>
    <w:p w:rsidR="00C70564" w:rsidRPr="00DD321C" w:rsidRDefault="00C70564" w:rsidP="00C70564">
      <w:pPr>
        <w:pStyle w:val="a6"/>
        <w:jc w:val="both"/>
        <w:rPr>
          <w:rFonts w:ascii="PT Astra Serif" w:hAnsi="PT Astra Serif"/>
          <w:bCs/>
          <w:sz w:val="26"/>
          <w:szCs w:val="26"/>
        </w:rPr>
      </w:pPr>
      <w:r w:rsidRPr="00DD321C">
        <w:rPr>
          <w:rFonts w:ascii="PT Astra Serif" w:hAnsi="PT Astra Serif"/>
          <w:sz w:val="26"/>
          <w:szCs w:val="26"/>
        </w:rPr>
        <w:t>«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1134"/>
        <w:gridCol w:w="1134"/>
        <w:gridCol w:w="850"/>
        <w:gridCol w:w="856"/>
        <w:gridCol w:w="846"/>
        <w:gridCol w:w="796"/>
      </w:tblGrid>
      <w:tr w:rsidR="00FE745F" w:rsidRPr="00FE745F" w:rsidTr="00FE745F">
        <w:tc>
          <w:tcPr>
            <w:tcW w:w="3227" w:type="dxa"/>
            <w:shd w:val="clear" w:color="auto" w:fill="auto"/>
          </w:tcPr>
          <w:p w:rsidR="00C70564" w:rsidRPr="00FE745F" w:rsidRDefault="00C70564" w:rsidP="00FE745F">
            <w:pPr>
              <w:pStyle w:val="a6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FE745F">
              <w:rPr>
                <w:rFonts w:ascii="PT Astra Serif" w:hAnsi="PT Astra Serif"/>
                <w:bCs/>
                <w:sz w:val="26"/>
                <w:szCs w:val="26"/>
              </w:rPr>
              <w:t>специальные расходы</w:t>
            </w:r>
          </w:p>
        </w:tc>
        <w:tc>
          <w:tcPr>
            <w:tcW w:w="992" w:type="dxa"/>
            <w:shd w:val="clear" w:color="auto" w:fill="auto"/>
          </w:tcPr>
          <w:p w:rsidR="00C70564" w:rsidRPr="00FE745F" w:rsidRDefault="00C70564" w:rsidP="00FE745F">
            <w:pPr>
              <w:pStyle w:val="a6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E745F">
              <w:rPr>
                <w:rFonts w:ascii="PT Astra Serif" w:hAnsi="PT Astra Serif"/>
                <w:bCs/>
                <w:sz w:val="26"/>
                <w:szCs w:val="26"/>
              </w:rPr>
              <w:t>2800</w:t>
            </w:r>
          </w:p>
        </w:tc>
        <w:tc>
          <w:tcPr>
            <w:tcW w:w="1134" w:type="dxa"/>
            <w:shd w:val="clear" w:color="auto" w:fill="auto"/>
          </w:tcPr>
          <w:p w:rsidR="00C70564" w:rsidRPr="00FE745F" w:rsidRDefault="00C70564" w:rsidP="00FE745F">
            <w:pPr>
              <w:pStyle w:val="a6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E745F">
              <w:rPr>
                <w:rFonts w:ascii="PT Astra Serif" w:hAnsi="PT Astra Serif"/>
                <w:bCs/>
                <w:sz w:val="26"/>
                <w:szCs w:val="26"/>
              </w:rPr>
              <w:t>880</w:t>
            </w:r>
          </w:p>
        </w:tc>
        <w:tc>
          <w:tcPr>
            <w:tcW w:w="1134" w:type="dxa"/>
            <w:shd w:val="clear" w:color="auto" w:fill="auto"/>
          </w:tcPr>
          <w:p w:rsidR="00C70564" w:rsidRPr="00FE745F" w:rsidRDefault="00C70564" w:rsidP="00FE745F">
            <w:pPr>
              <w:pStyle w:val="a6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C70564" w:rsidRPr="00FE745F" w:rsidRDefault="00C70564" w:rsidP="00FE745F">
            <w:pPr>
              <w:pStyle w:val="a6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C70564" w:rsidRPr="00FE745F" w:rsidRDefault="00C70564" w:rsidP="00FE745F">
            <w:pPr>
              <w:pStyle w:val="a6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</w:tcPr>
          <w:p w:rsidR="00C70564" w:rsidRPr="00FE745F" w:rsidRDefault="00C70564" w:rsidP="00FE745F">
            <w:pPr>
              <w:pStyle w:val="a6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796" w:type="dxa"/>
            <w:shd w:val="clear" w:color="auto" w:fill="auto"/>
          </w:tcPr>
          <w:p w:rsidR="00C70564" w:rsidRPr="00FE745F" w:rsidRDefault="00C70564" w:rsidP="00FE745F">
            <w:pPr>
              <w:pStyle w:val="a6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</w:tbl>
    <w:p w:rsidR="00C70564" w:rsidRPr="00DD321C" w:rsidRDefault="00C70564" w:rsidP="00C70564">
      <w:pPr>
        <w:pStyle w:val="a6"/>
        <w:jc w:val="right"/>
        <w:rPr>
          <w:rFonts w:ascii="PT Astra Serif" w:hAnsi="PT Astra Serif"/>
          <w:bCs/>
          <w:sz w:val="26"/>
          <w:szCs w:val="26"/>
        </w:rPr>
      </w:pPr>
      <w:r w:rsidRPr="00DD321C">
        <w:rPr>
          <w:rFonts w:ascii="PT Astra Serif" w:hAnsi="PT Astra Serif"/>
          <w:bCs/>
          <w:sz w:val="26"/>
          <w:szCs w:val="26"/>
        </w:rPr>
        <w:t>».</w:t>
      </w:r>
    </w:p>
    <w:p w:rsidR="00C70564" w:rsidRPr="00DD321C" w:rsidRDefault="00C70564" w:rsidP="00C70564">
      <w:pPr>
        <w:pStyle w:val="a6"/>
        <w:ind w:firstLine="567"/>
        <w:jc w:val="both"/>
        <w:rPr>
          <w:rFonts w:ascii="PT Astra Serif" w:hAnsi="PT Astra Serif"/>
          <w:sz w:val="26"/>
          <w:szCs w:val="26"/>
        </w:rPr>
      </w:pPr>
      <w:r w:rsidRPr="00DD321C">
        <w:rPr>
          <w:rFonts w:ascii="PT Astra Serif" w:hAnsi="PT Astra Serif"/>
          <w:b/>
          <w:sz w:val="26"/>
          <w:szCs w:val="26"/>
        </w:rPr>
        <w:t>1.2.</w:t>
      </w:r>
      <w:r w:rsidRPr="00DD321C">
        <w:rPr>
          <w:rFonts w:ascii="PT Astra Serif" w:hAnsi="PT Astra Serif"/>
          <w:sz w:val="26"/>
          <w:szCs w:val="26"/>
        </w:rPr>
        <w:t xml:space="preserve"> В абзаце четвертом сноски 3 Приложения 4 к Требованиям к составлению и утверждению Плана финансово – хозяйственной деятельности муниципальных учреждений физической культуры, спорта, молодежной политики от 05 июня 2019 № 50 (с изменениями и дополнениями)  цифры «2720» заменить цифрами «2800». </w:t>
      </w:r>
    </w:p>
    <w:p w:rsidR="000A283B" w:rsidRPr="00DD321C" w:rsidRDefault="000A283B" w:rsidP="000A283B">
      <w:pPr>
        <w:pStyle w:val="a6"/>
        <w:ind w:firstLine="567"/>
        <w:jc w:val="both"/>
        <w:rPr>
          <w:rFonts w:ascii="PT Astra Serif" w:hAnsi="PT Astra Serif"/>
          <w:color w:val="22272F"/>
          <w:sz w:val="26"/>
          <w:szCs w:val="26"/>
          <w:shd w:val="clear" w:color="auto" w:fill="FFFFFF"/>
        </w:rPr>
      </w:pPr>
      <w:r w:rsidRPr="00DD321C">
        <w:rPr>
          <w:rFonts w:ascii="PT Astra Serif" w:hAnsi="PT Astra Serif"/>
          <w:b/>
          <w:sz w:val="26"/>
          <w:szCs w:val="26"/>
        </w:rPr>
        <w:t>2.</w:t>
      </w:r>
      <w:r w:rsidRPr="00DD321C">
        <w:rPr>
          <w:rFonts w:ascii="PT Astra Serif" w:hAnsi="PT Astra Serif"/>
          <w:sz w:val="26"/>
          <w:szCs w:val="26"/>
        </w:rPr>
        <w:t xml:space="preserve"> </w:t>
      </w:r>
      <w:r w:rsidRPr="00DD321C">
        <w:rPr>
          <w:rFonts w:ascii="PT Astra Serif" w:hAnsi="PT Astra Serif"/>
          <w:color w:val="22272F"/>
          <w:sz w:val="26"/>
          <w:szCs w:val="26"/>
          <w:shd w:val="clear" w:color="auto" w:fill="FFFFFF"/>
        </w:rPr>
        <w:t xml:space="preserve">Настоящий приказ </w:t>
      </w:r>
      <w:r w:rsidR="00DD321C" w:rsidRPr="00DD321C">
        <w:rPr>
          <w:rFonts w:ascii="PT Astra Serif" w:hAnsi="PT Astra Serif"/>
          <w:color w:val="22272F"/>
          <w:sz w:val="26"/>
          <w:szCs w:val="26"/>
          <w:shd w:val="clear" w:color="auto" w:fill="FFFFFF"/>
        </w:rPr>
        <w:t>вступает в силу с момента подписания</w:t>
      </w:r>
      <w:r w:rsidRPr="00DD321C">
        <w:rPr>
          <w:rFonts w:ascii="PT Astra Serif" w:hAnsi="PT Astra Serif"/>
          <w:color w:val="22272F"/>
          <w:sz w:val="26"/>
          <w:szCs w:val="26"/>
          <w:shd w:val="clear" w:color="auto" w:fill="FFFFFF"/>
        </w:rPr>
        <w:t xml:space="preserve">. </w:t>
      </w:r>
    </w:p>
    <w:p w:rsidR="000A283B" w:rsidRPr="00DD321C" w:rsidRDefault="000A283B" w:rsidP="000A283B">
      <w:pPr>
        <w:pStyle w:val="a6"/>
        <w:ind w:firstLine="567"/>
        <w:jc w:val="both"/>
        <w:rPr>
          <w:rFonts w:ascii="PT Astra Serif" w:hAnsi="PT Astra Serif"/>
          <w:sz w:val="26"/>
          <w:szCs w:val="26"/>
        </w:rPr>
      </w:pPr>
      <w:r w:rsidRPr="00DD321C">
        <w:rPr>
          <w:rFonts w:ascii="PT Astra Serif" w:hAnsi="PT Astra Serif"/>
          <w:b/>
          <w:color w:val="22272F"/>
          <w:sz w:val="26"/>
          <w:szCs w:val="26"/>
          <w:shd w:val="clear" w:color="auto" w:fill="FFFFFF"/>
        </w:rPr>
        <w:t>3.</w:t>
      </w:r>
      <w:r w:rsidRPr="00DD321C">
        <w:rPr>
          <w:rFonts w:ascii="PT Astra Serif" w:hAnsi="PT Astra Serif"/>
          <w:color w:val="22272F"/>
          <w:sz w:val="26"/>
          <w:szCs w:val="26"/>
          <w:shd w:val="clear" w:color="auto" w:fill="FFFFFF"/>
        </w:rPr>
        <w:t xml:space="preserve"> </w:t>
      </w:r>
      <w:proofErr w:type="gramStart"/>
      <w:r w:rsidRPr="00DD321C">
        <w:rPr>
          <w:rFonts w:ascii="PT Astra Serif" w:hAnsi="PT Astra Serif"/>
          <w:color w:val="22272F"/>
          <w:sz w:val="26"/>
          <w:szCs w:val="26"/>
          <w:shd w:val="clear" w:color="auto" w:fill="FFFFFF"/>
        </w:rPr>
        <w:t>Контроль за</w:t>
      </w:r>
      <w:proofErr w:type="gramEnd"/>
      <w:r w:rsidRPr="00DD321C">
        <w:rPr>
          <w:rFonts w:ascii="PT Astra Serif" w:hAnsi="PT Astra Serif"/>
          <w:color w:val="22272F"/>
          <w:sz w:val="26"/>
          <w:szCs w:val="26"/>
          <w:shd w:val="clear" w:color="auto" w:fill="FFFFFF"/>
        </w:rPr>
        <w:t xml:space="preserve"> выполнением приказа оставляю за собой.</w:t>
      </w:r>
    </w:p>
    <w:p w:rsidR="000A283B" w:rsidRPr="00DD321C" w:rsidRDefault="000A283B" w:rsidP="000A283B">
      <w:pPr>
        <w:pStyle w:val="a6"/>
        <w:jc w:val="both"/>
        <w:rPr>
          <w:rFonts w:ascii="PT Astra Serif" w:hAnsi="PT Astra Serif"/>
          <w:b/>
          <w:sz w:val="26"/>
          <w:szCs w:val="26"/>
        </w:rPr>
      </w:pPr>
    </w:p>
    <w:p w:rsidR="000A283B" w:rsidRPr="00DD321C" w:rsidRDefault="000A283B" w:rsidP="000A283B">
      <w:pPr>
        <w:pStyle w:val="21"/>
        <w:ind w:firstLine="0"/>
        <w:jc w:val="both"/>
        <w:rPr>
          <w:rFonts w:ascii="PT Astra Serif" w:hAnsi="PT Astra Serif"/>
          <w:b/>
          <w:bCs/>
          <w:sz w:val="26"/>
          <w:szCs w:val="26"/>
        </w:rPr>
      </w:pPr>
      <w:r w:rsidRPr="00DD321C">
        <w:rPr>
          <w:rFonts w:ascii="PT Astra Serif" w:hAnsi="PT Astra Serif"/>
          <w:b/>
          <w:bCs/>
          <w:sz w:val="26"/>
          <w:szCs w:val="26"/>
        </w:rPr>
        <w:t>Начальник</w:t>
      </w:r>
      <w:r w:rsidRPr="00DD321C">
        <w:rPr>
          <w:rFonts w:ascii="PT Astra Serif" w:hAnsi="PT Astra Serif"/>
          <w:b/>
          <w:bCs/>
          <w:sz w:val="26"/>
          <w:szCs w:val="26"/>
          <w:lang w:val="uk-UA"/>
        </w:rPr>
        <w:t xml:space="preserve"> </w:t>
      </w:r>
      <w:r w:rsidRPr="00DD321C">
        <w:rPr>
          <w:rFonts w:ascii="PT Astra Serif" w:hAnsi="PT Astra Serif"/>
          <w:b/>
          <w:bCs/>
          <w:sz w:val="26"/>
          <w:szCs w:val="26"/>
        </w:rPr>
        <w:t xml:space="preserve">Управления социальной политики </w:t>
      </w:r>
    </w:p>
    <w:p w:rsidR="000A283B" w:rsidRPr="00DD321C" w:rsidRDefault="000A283B" w:rsidP="000A283B">
      <w:pPr>
        <w:pStyle w:val="21"/>
        <w:ind w:firstLine="0"/>
        <w:jc w:val="both"/>
        <w:rPr>
          <w:rFonts w:ascii="PT Astra Serif" w:hAnsi="PT Astra Serif"/>
          <w:b/>
          <w:bCs/>
          <w:sz w:val="26"/>
          <w:szCs w:val="26"/>
        </w:rPr>
      </w:pPr>
      <w:r w:rsidRPr="00DD321C">
        <w:rPr>
          <w:rFonts w:ascii="PT Astra Serif" w:hAnsi="PT Astra Serif"/>
          <w:b/>
          <w:bCs/>
          <w:sz w:val="26"/>
          <w:szCs w:val="26"/>
        </w:rPr>
        <w:t>администрации города Югорска                                                      А.Д. Трифонова</w:t>
      </w:r>
    </w:p>
    <w:p w:rsidR="000A283B" w:rsidRPr="000A283B" w:rsidRDefault="000A283B" w:rsidP="000A283B">
      <w:pPr>
        <w:pStyle w:val="21"/>
        <w:ind w:firstLine="0"/>
        <w:jc w:val="both"/>
        <w:rPr>
          <w:rFonts w:ascii="PT Astra Serif" w:hAnsi="PT Astra Serif"/>
          <w:b/>
          <w:bCs/>
        </w:rPr>
      </w:pPr>
    </w:p>
    <w:p w:rsidR="000A283B" w:rsidRPr="000A283B" w:rsidRDefault="000A283B" w:rsidP="000A283B">
      <w:pPr>
        <w:pStyle w:val="21"/>
        <w:ind w:firstLine="0"/>
        <w:jc w:val="both"/>
        <w:rPr>
          <w:rFonts w:ascii="PT Astra Serif" w:hAnsi="PT Astra Serif"/>
          <w:bCs/>
          <w:i/>
          <w:u w:val="single"/>
        </w:rPr>
      </w:pPr>
      <w:r w:rsidRPr="000A283B">
        <w:rPr>
          <w:rFonts w:ascii="PT Astra Serif" w:hAnsi="PT Astra Serif"/>
          <w:bCs/>
          <w:i/>
          <w:u w:val="single"/>
        </w:rPr>
        <w:t xml:space="preserve">с приказом </w:t>
      </w:r>
      <w:proofErr w:type="gramStart"/>
      <w:r w:rsidRPr="000A283B">
        <w:rPr>
          <w:rFonts w:ascii="PT Astra Serif" w:hAnsi="PT Astra Serif"/>
          <w:bCs/>
          <w:i/>
          <w:u w:val="single"/>
        </w:rPr>
        <w:t>ознакомлены</w:t>
      </w:r>
      <w:proofErr w:type="gramEnd"/>
      <w:r w:rsidRPr="000A283B">
        <w:rPr>
          <w:rFonts w:ascii="PT Astra Serif" w:hAnsi="PT Astra Serif"/>
          <w:bCs/>
          <w:i/>
          <w:u w:val="single"/>
        </w:rPr>
        <w:t>:</w:t>
      </w:r>
    </w:p>
    <w:p w:rsidR="000A283B" w:rsidRPr="000A283B" w:rsidRDefault="000A283B" w:rsidP="000A283B">
      <w:pPr>
        <w:pStyle w:val="21"/>
        <w:ind w:firstLine="0"/>
        <w:jc w:val="both"/>
        <w:rPr>
          <w:rFonts w:ascii="PT Astra Serif" w:hAnsi="PT Astra Serif"/>
          <w:b/>
          <w:bCs/>
        </w:rPr>
      </w:pPr>
    </w:p>
    <w:p w:rsidR="000A283B" w:rsidRPr="000A283B" w:rsidRDefault="000A283B" w:rsidP="000A283B">
      <w:pPr>
        <w:pStyle w:val="21"/>
        <w:ind w:firstLine="0"/>
        <w:jc w:val="both"/>
        <w:rPr>
          <w:rFonts w:ascii="PT Astra Serif" w:hAnsi="PT Astra Serif"/>
          <w:bCs/>
        </w:rPr>
      </w:pPr>
      <w:r w:rsidRPr="000A283B">
        <w:rPr>
          <w:rFonts w:ascii="PT Astra Serif" w:hAnsi="PT Astra Serif"/>
          <w:bCs/>
        </w:rPr>
        <w:t xml:space="preserve">МАУ «Молодежный центр «Гелиос»                                     </w:t>
      </w:r>
      <w:r>
        <w:rPr>
          <w:rFonts w:ascii="PT Astra Serif" w:hAnsi="PT Astra Serif"/>
          <w:bCs/>
        </w:rPr>
        <w:t xml:space="preserve">     </w:t>
      </w:r>
      <w:r w:rsidRPr="000A283B">
        <w:rPr>
          <w:rFonts w:ascii="PT Astra Serif" w:hAnsi="PT Astra Serif"/>
          <w:bCs/>
        </w:rPr>
        <w:t xml:space="preserve"> ___________</w:t>
      </w:r>
      <w:r w:rsidR="0062518D">
        <w:rPr>
          <w:rFonts w:ascii="PT Astra Serif" w:hAnsi="PT Astra Serif"/>
          <w:bCs/>
        </w:rPr>
        <w:t>________________</w:t>
      </w:r>
      <w:r w:rsidRPr="000A283B">
        <w:rPr>
          <w:rFonts w:ascii="PT Astra Serif" w:hAnsi="PT Astra Serif"/>
          <w:bCs/>
        </w:rPr>
        <w:t xml:space="preserve">__ </w:t>
      </w:r>
    </w:p>
    <w:p w:rsidR="000A283B" w:rsidRDefault="000A283B" w:rsidP="000A283B">
      <w:pPr>
        <w:pStyle w:val="21"/>
        <w:ind w:firstLine="0"/>
        <w:jc w:val="both"/>
        <w:rPr>
          <w:rFonts w:ascii="PT Astra Serif" w:hAnsi="PT Astra Serif"/>
          <w:bCs/>
        </w:rPr>
      </w:pPr>
    </w:p>
    <w:p w:rsidR="00291B97" w:rsidRPr="004007B7" w:rsidRDefault="000A283B" w:rsidP="00DD321C">
      <w:pPr>
        <w:pStyle w:val="21"/>
        <w:ind w:firstLine="0"/>
        <w:jc w:val="both"/>
        <w:rPr>
          <w:rFonts w:ascii="PT Astra Serif" w:hAnsi="PT Astra Serif"/>
        </w:rPr>
      </w:pPr>
      <w:r w:rsidRPr="000A283B">
        <w:rPr>
          <w:rFonts w:ascii="PT Astra Serif" w:hAnsi="PT Astra Serif"/>
          <w:bCs/>
        </w:rPr>
        <w:t>МБУ СШОР «Центр Югорского спорта»                                    _________</w:t>
      </w:r>
      <w:r w:rsidR="0062518D">
        <w:rPr>
          <w:rFonts w:ascii="PT Astra Serif" w:hAnsi="PT Astra Serif"/>
          <w:bCs/>
        </w:rPr>
        <w:t>___________________</w:t>
      </w:r>
      <w:r w:rsidRPr="000A283B">
        <w:rPr>
          <w:rFonts w:ascii="PT Astra Serif" w:hAnsi="PT Astra Serif"/>
          <w:bCs/>
        </w:rPr>
        <w:t xml:space="preserve">__  </w:t>
      </w:r>
      <w:bookmarkStart w:id="0" w:name="_GoBack"/>
      <w:bookmarkEnd w:id="0"/>
    </w:p>
    <w:sectPr w:rsidR="00291B97" w:rsidRPr="004007B7" w:rsidSect="00DD321C">
      <w:pgSz w:w="11906" w:h="16838"/>
      <w:pgMar w:top="284" w:right="567" w:bottom="284" w:left="99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5F" w:rsidRDefault="00FE745F" w:rsidP="00C23425">
      <w:r>
        <w:separator/>
      </w:r>
    </w:p>
  </w:endnote>
  <w:endnote w:type="continuationSeparator" w:id="0">
    <w:p w:rsidR="00FE745F" w:rsidRDefault="00FE745F" w:rsidP="00C2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5F" w:rsidRDefault="00FE745F" w:rsidP="00C23425">
      <w:r>
        <w:separator/>
      </w:r>
    </w:p>
  </w:footnote>
  <w:footnote w:type="continuationSeparator" w:id="0">
    <w:p w:rsidR="00FE745F" w:rsidRDefault="00FE745F" w:rsidP="00C23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2B3"/>
    <w:multiLevelType w:val="multilevel"/>
    <w:tmpl w:val="404E7FF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eastAsia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eastAsia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eastAsia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eastAsia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eastAsia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eastAsia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eastAsia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eastAsia="Times New Roman" w:cs="Times New Roman" w:hint="default"/>
        <w:color w:val="auto"/>
        <w:sz w:val="24"/>
      </w:rPr>
    </w:lvl>
  </w:abstractNum>
  <w:abstractNum w:abstractNumId="1">
    <w:nsid w:val="2B686F46"/>
    <w:multiLevelType w:val="multilevel"/>
    <w:tmpl w:val="401CDED2"/>
    <w:lvl w:ilvl="0">
      <w:start w:val="2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/>
      </w:rPr>
    </w:lvl>
  </w:abstractNum>
  <w:abstractNum w:abstractNumId="2">
    <w:nsid w:val="69332120"/>
    <w:multiLevelType w:val="hybridMultilevel"/>
    <w:tmpl w:val="F62A3BA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505"/>
    <w:rsid w:val="00006E4A"/>
    <w:rsid w:val="00025E91"/>
    <w:rsid w:val="00062CF2"/>
    <w:rsid w:val="000700E2"/>
    <w:rsid w:val="00076D03"/>
    <w:rsid w:val="0008110E"/>
    <w:rsid w:val="00085580"/>
    <w:rsid w:val="000A283B"/>
    <w:rsid w:val="000A6B42"/>
    <w:rsid w:val="000B78F2"/>
    <w:rsid w:val="000E09CF"/>
    <w:rsid w:val="000E1285"/>
    <w:rsid w:val="000E2AE8"/>
    <w:rsid w:val="000E41AC"/>
    <w:rsid w:val="000F14C4"/>
    <w:rsid w:val="000F2BE7"/>
    <w:rsid w:val="00101BD7"/>
    <w:rsid w:val="0010279C"/>
    <w:rsid w:val="00113D73"/>
    <w:rsid w:val="00124124"/>
    <w:rsid w:val="00132B50"/>
    <w:rsid w:val="00152E2E"/>
    <w:rsid w:val="00155171"/>
    <w:rsid w:val="00155A17"/>
    <w:rsid w:val="001659AB"/>
    <w:rsid w:val="00170DA6"/>
    <w:rsid w:val="00172C22"/>
    <w:rsid w:val="00173836"/>
    <w:rsid w:val="00181E70"/>
    <w:rsid w:val="001A2471"/>
    <w:rsid w:val="001C6605"/>
    <w:rsid w:val="001D0AEB"/>
    <w:rsid w:val="001F2E0B"/>
    <w:rsid w:val="0020430E"/>
    <w:rsid w:val="00214FA1"/>
    <w:rsid w:val="00220811"/>
    <w:rsid w:val="00220E22"/>
    <w:rsid w:val="002507BC"/>
    <w:rsid w:val="00250FBF"/>
    <w:rsid w:val="00251788"/>
    <w:rsid w:val="00291B97"/>
    <w:rsid w:val="002960DC"/>
    <w:rsid w:val="00316153"/>
    <w:rsid w:val="00333A87"/>
    <w:rsid w:val="00334605"/>
    <w:rsid w:val="00347027"/>
    <w:rsid w:val="00352D26"/>
    <w:rsid w:val="0037407C"/>
    <w:rsid w:val="00386B42"/>
    <w:rsid w:val="003B25C7"/>
    <w:rsid w:val="003D3079"/>
    <w:rsid w:val="003E77D7"/>
    <w:rsid w:val="003F16A8"/>
    <w:rsid w:val="003F7E89"/>
    <w:rsid w:val="004007B7"/>
    <w:rsid w:val="004057BF"/>
    <w:rsid w:val="00405B7E"/>
    <w:rsid w:val="0042760D"/>
    <w:rsid w:val="0043230A"/>
    <w:rsid w:val="00442932"/>
    <w:rsid w:val="00443853"/>
    <w:rsid w:val="004442EB"/>
    <w:rsid w:val="00482CA0"/>
    <w:rsid w:val="00497BCB"/>
    <w:rsid w:val="004B18FA"/>
    <w:rsid w:val="004B23F8"/>
    <w:rsid w:val="004C4A53"/>
    <w:rsid w:val="004D22F8"/>
    <w:rsid w:val="004D3503"/>
    <w:rsid w:val="004D68FC"/>
    <w:rsid w:val="004D7505"/>
    <w:rsid w:val="004F231D"/>
    <w:rsid w:val="00500EE7"/>
    <w:rsid w:val="00527BC1"/>
    <w:rsid w:val="00544A7A"/>
    <w:rsid w:val="00556CD2"/>
    <w:rsid w:val="0057134F"/>
    <w:rsid w:val="005A39E4"/>
    <w:rsid w:val="005B1C09"/>
    <w:rsid w:val="005B3879"/>
    <w:rsid w:val="005D0877"/>
    <w:rsid w:val="005E1941"/>
    <w:rsid w:val="005F3269"/>
    <w:rsid w:val="005F355E"/>
    <w:rsid w:val="00610635"/>
    <w:rsid w:val="0062518D"/>
    <w:rsid w:val="00627ABE"/>
    <w:rsid w:val="00632553"/>
    <w:rsid w:val="0063372D"/>
    <w:rsid w:val="00654F35"/>
    <w:rsid w:val="006610A7"/>
    <w:rsid w:val="006775B2"/>
    <w:rsid w:val="00677846"/>
    <w:rsid w:val="00677B0F"/>
    <w:rsid w:val="00677FDC"/>
    <w:rsid w:val="006B3063"/>
    <w:rsid w:val="006B5F9B"/>
    <w:rsid w:val="006C04DF"/>
    <w:rsid w:val="006C69EF"/>
    <w:rsid w:val="006C7660"/>
    <w:rsid w:val="006D0DFA"/>
    <w:rsid w:val="006F42DC"/>
    <w:rsid w:val="006F6217"/>
    <w:rsid w:val="00704456"/>
    <w:rsid w:val="00714C71"/>
    <w:rsid w:val="007313CF"/>
    <w:rsid w:val="00734D97"/>
    <w:rsid w:val="00735427"/>
    <w:rsid w:val="00742472"/>
    <w:rsid w:val="00760454"/>
    <w:rsid w:val="0076104C"/>
    <w:rsid w:val="0076244C"/>
    <w:rsid w:val="007714D4"/>
    <w:rsid w:val="00774307"/>
    <w:rsid w:val="007A44A8"/>
    <w:rsid w:val="007B2BC0"/>
    <w:rsid w:val="007D10FF"/>
    <w:rsid w:val="00850E58"/>
    <w:rsid w:val="008514EE"/>
    <w:rsid w:val="0087366F"/>
    <w:rsid w:val="00882EF0"/>
    <w:rsid w:val="0088676C"/>
    <w:rsid w:val="0089154B"/>
    <w:rsid w:val="008A60C3"/>
    <w:rsid w:val="008C3827"/>
    <w:rsid w:val="008D30CB"/>
    <w:rsid w:val="008E3833"/>
    <w:rsid w:val="008E4C40"/>
    <w:rsid w:val="009203B2"/>
    <w:rsid w:val="00934C3B"/>
    <w:rsid w:val="009475FC"/>
    <w:rsid w:val="00954D80"/>
    <w:rsid w:val="00961ED0"/>
    <w:rsid w:val="00984C97"/>
    <w:rsid w:val="0099464E"/>
    <w:rsid w:val="009C5D6E"/>
    <w:rsid w:val="009E2BA9"/>
    <w:rsid w:val="009E49B9"/>
    <w:rsid w:val="009F48ED"/>
    <w:rsid w:val="00A02CDC"/>
    <w:rsid w:val="00A04902"/>
    <w:rsid w:val="00A22F92"/>
    <w:rsid w:val="00A349F1"/>
    <w:rsid w:val="00A46C71"/>
    <w:rsid w:val="00A5211A"/>
    <w:rsid w:val="00A54643"/>
    <w:rsid w:val="00A60A2A"/>
    <w:rsid w:val="00A810E8"/>
    <w:rsid w:val="00A8476A"/>
    <w:rsid w:val="00AC6183"/>
    <w:rsid w:val="00AD031F"/>
    <w:rsid w:val="00AD0FEB"/>
    <w:rsid w:val="00AE628C"/>
    <w:rsid w:val="00B02A39"/>
    <w:rsid w:val="00B11B26"/>
    <w:rsid w:val="00B11FC7"/>
    <w:rsid w:val="00B30EA0"/>
    <w:rsid w:val="00B35039"/>
    <w:rsid w:val="00B511F0"/>
    <w:rsid w:val="00B52D5B"/>
    <w:rsid w:val="00B660F2"/>
    <w:rsid w:val="00B75B23"/>
    <w:rsid w:val="00B87721"/>
    <w:rsid w:val="00B97E40"/>
    <w:rsid w:val="00BB3C0C"/>
    <w:rsid w:val="00BB589E"/>
    <w:rsid w:val="00BC3C77"/>
    <w:rsid w:val="00BD783E"/>
    <w:rsid w:val="00BE1272"/>
    <w:rsid w:val="00BE6245"/>
    <w:rsid w:val="00BF1468"/>
    <w:rsid w:val="00BF484A"/>
    <w:rsid w:val="00C019C3"/>
    <w:rsid w:val="00C01F61"/>
    <w:rsid w:val="00C170D2"/>
    <w:rsid w:val="00C23425"/>
    <w:rsid w:val="00C32DAF"/>
    <w:rsid w:val="00C3393F"/>
    <w:rsid w:val="00C3423E"/>
    <w:rsid w:val="00C64846"/>
    <w:rsid w:val="00C70564"/>
    <w:rsid w:val="00C75D61"/>
    <w:rsid w:val="00C97B2E"/>
    <w:rsid w:val="00CA4BBA"/>
    <w:rsid w:val="00CB1312"/>
    <w:rsid w:val="00CB63D8"/>
    <w:rsid w:val="00CC4AE3"/>
    <w:rsid w:val="00CD0D79"/>
    <w:rsid w:val="00CF67F2"/>
    <w:rsid w:val="00CF7702"/>
    <w:rsid w:val="00D10914"/>
    <w:rsid w:val="00D15E24"/>
    <w:rsid w:val="00D531B4"/>
    <w:rsid w:val="00D574D7"/>
    <w:rsid w:val="00D60F2C"/>
    <w:rsid w:val="00D65A0D"/>
    <w:rsid w:val="00D731E4"/>
    <w:rsid w:val="00D74FAC"/>
    <w:rsid w:val="00D82B04"/>
    <w:rsid w:val="00DA3B88"/>
    <w:rsid w:val="00DA428F"/>
    <w:rsid w:val="00DB407A"/>
    <w:rsid w:val="00DC231B"/>
    <w:rsid w:val="00DC3B51"/>
    <w:rsid w:val="00DC4B74"/>
    <w:rsid w:val="00DC63CE"/>
    <w:rsid w:val="00DD321C"/>
    <w:rsid w:val="00DE00EF"/>
    <w:rsid w:val="00DF32B3"/>
    <w:rsid w:val="00E105F0"/>
    <w:rsid w:val="00E116D9"/>
    <w:rsid w:val="00E13ED5"/>
    <w:rsid w:val="00E14A89"/>
    <w:rsid w:val="00E159B9"/>
    <w:rsid w:val="00E16471"/>
    <w:rsid w:val="00E2252E"/>
    <w:rsid w:val="00E348F0"/>
    <w:rsid w:val="00E35FE1"/>
    <w:rsid w:val="00E560FB"/>
    <w:rsid w:val="00E84DBD"/>
    <w:rsid w:val="00E8618B"/>
    <w:rsid w:val="00EB16C9"/>
    <w:rsid w:val="00EC245A"/>
    <w:rsid w:val="00ED0EEB"/>
    <w:rsid w:val="00ED6BD0"/>
    <w:rsid w:val="00EE41A0"/>
    <w:rsid w:val="00EE5F67"/>
    <w:rsid w:val="00F0164D"/>
    <w:rsid w:val="00F01EA0"/>
    <w:rsid w:val="00F11391"/>
    <w:rsid w:val="00F150B2"/>
    <w:rsid w:val="00F2270C"/>
    <w:rsid w:val="00F4102D"/>
    <w:rsid w:val="00F46657"/>
    <w:rsid w:val="00F60EC5"/>
    <w:rsid w:val="00F67A6D"/>
    <w:rsid w:val="00F71492"/>
    <w:rsid w:val="00F862F5"/>
    <w:rsid w:val="00F901C1"/>
    <w:rsid w:val="00FB13C8"/>
    <w:rsid w:val="00FB23AA"/>
    <w:rsid w:val="00FD13AE"/>
    <w:rsid w:val="00FD362C"/>
    <w:rsid w:val="00FE130F"/>
    <w:rsid w:val="00FE745F"/>
    <w:rsid w:val="00FF28C2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05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2252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kern w:val="0"/>
      <w:lang w:eastAsia="ru-RU"/>
    </w:rPr>
  </w:style>
  <w:style w:type="paragraph" w:styleId="4">
    <w:name w:val="heading 4"/>
    <w:basedOn w:val="a"/>
    <w:link w:val="40"/>
    <w:uiPriority w:val="9"/>
    <w:qFormat/>
    <w:locked/>
    <w:rsid w:val="007D10FF"/>
    <w:pPr>
      <w:widowControl/>
      <w:suppressAutoHyphens w:val="0"/>
      <w:spacing w:before="100" w:beforeAutospacing="1" w:after="100" w:afterAutospacing="1"/>
      <w:outlineLvl w:val="3"/>
    </w:pPr>
    <w:rPr>
      <w:rFonts w:eastAsia="Times New Roman"/>
      <w:b/>
      <w:bCs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2252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1C6605"/>
    <w:pPr>
      <w:ind w:left="240" w:hanging="240"/>
    </w:pPr>
  </w:style>
  <w:style w:type="paragraph" w:styleId="a3">
    <w:name w:val="index heading"/>
    <w:basedOn w:val="a"/>
    <w:uiPriority w:val="99"/>
    <w:rsid w:val="001C6605"/>
    <w:pPr>
      <w:suppressLineNumbers/>
    </w:pPr>
    <w:rPr>
      <w:rFonts w:ascii="Arial" w:hAnsi="Arial" w:cs="Tahoma"/>
    </w:rPr>
  </w:style>
  <w:style w:type="paragraph" w:styleId="a4">
    <w:name w:val="Body Text"/>
    <w:basedOn w:val="a"/>
    <w:link w:val="a5"/>
    <w:uiPriority w:val="99"/>
    <w:rsid w:val="001C6605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1C6605"/>
    <w:rPr>
      <w:rFonts w:ascii="Times New Roman" w:hAnsi="Times New Roman" w:cs="Times New Roman"/>
      <w:kern w:val="2"/>
      <w:sz w:val="24"/>
      <w:szCs w:val="24"/>
    </w:rPr>
  </w:style>
  <w:style w:type="paragraph" w:styleId="a6">
    <w:name w:val="No Spacing"/>
    <w:uiPriority w:val="1"/>
    <w:qFormat/>
    <w:rsid w:val="001C6605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en-US"/>
    </w:rPr>
  </w:style>
  <w:style w:type="paragraph" w:styleId="a7">
    <w:name w:val="List Paragraph"/>
    <w:basedOn w:val="a"/>
    <w:uiPriority w:val="99"/>
    <w:qFormat/>
    <w:rsid w:val="001C6605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1C6605"/>
    <w:pPr>
      <w:ind w:firstLine="709"/>
    </w:pPr>
  </w:style>
  <w:style w:type="paragraph" w:customStyle="1" w:styleId="a8">
    <w:name w:val="Нормальный (таблица)"/>
    <w:basedOn w:val="a"/>
    <w:next w:val="a"/>
    <w:uiPriority w:val="99"/>
    <w:rsid w:val="001C6605"/>
    <w:pPr>
      <w:autoSpaceDE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1C6605"/>
    <w:pPr>
      <w:autoSpaceDE w:val="0"/>
    </w:pPr>
    <w:rPr>
      <w:rFonts w:ascii="Arial" w:hAnsi="Arial" w:cs="Arial"/>
    </w:rPr>
  </w:style>
  <w:style w:type="paragraph" w:customStyle="1" w:styleId="aa">
    <w:name w:val="Содержимое таблицы"/>
    <w:basedOn w:val="a"/>
    <w:uiPriority w:val="99"/>
    <w:rsid w:val="001C6605"/>
    <w:pPr>
      <w:suppressLineNumbers/>
    </w:pPr>
  </w:style>
  <w:style w:type="paragraph" w:styleId="ab">
    <w:name w:val="Balloon Text"/>
    <w:basedOn w:val="a"/>
    <w:link w:val="ac"/>
    <w:uiPriority w:val="99"/>
    <w:semiHidden/>
    <w:rsid w:val="001C66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C6605"/>
    <w:rPr>
      <w:rFonts w:ascii="Tahoma" w:hAnsi="Tahoma" w:cs="Tahoma"/>
      <w:kern w:val="2"/>
      <w:sz w:val="16"/>
      <w:szCs w:val="16"/>
    </w:rPr>
  </w:style>
  <w:style w:type="paragraph" w:styleId="ad">
    <w:name w:val="header"/>
    <w:basedOn w:val="a"/>
    <w:link w:val="ae"/>
    <w:uiPriority w:val="99"/>
    <w:rsid w:val="00C234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C23425"/>
    <w:rPr>
      <w:rFonts w:ascii="Times New Roman" w:hAnsi="Times New Roman"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rsid w:val="00C234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C23425"/>
    <w:rPr>
      <w:rFonts w:ascii="Times New Roman" w:hAnsi="Times New Roman" w:cs="Times New Roman"/>
      <w:kern w:val="2"/>
      <w:sz w:val="24"/>
      <w:szCs w:val="24"/>
    </w:rPr>
  </w:style>
  <w:style w:type="character" w:customStyle="1" w:styleId="WW-Absatz-Standardschriftart1">
    <w:name w:val="WW-Absatz-Standardschriftart1"/>
    <w:rsid w:val="00220E22"/>
  </w:style>
  <w:style w:type="table" w:styleId="af1">
    <w:name w:val="Table Grid"/>
    <w:basedOn w:val="a1"/>
    <w:locked/>
    <w:rsid w:val="00220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Гипертекстовая ссылка"/>
    <w:uiPriority w:val="99"/>
    <w:rsid w:val="00E2252E"/>
    <w:rPr>
      <w:color w:val="106BBE"/>
    </w:rPr>
  </w:style>
  <w:style w:type="paragraph" w:customStyle="1" w:styleId="af3">
    <w:name w:val="Сноска"/>
    <w:basedOn w:val="a"/>
    <w:next w:val="a"/>
    <w:uiPriority w:val="99"/>
    <w:rsid w:val="00291B97"/>
    <w:pPr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kern w:val="0"/>
      <w:sz w:val="20"/>
      <w:szCs w:val="20"/>
      <w:lang w:eastAsia="ru-RU"/>
    </w:rPr>
  </w:style>
  <w:style w:type="character" w:customStyle="1" w:styleId="s9">
    <w:name w:val="s_9"/>
    <w:rsid w:val="00DC63CE"/>
  </w:style>
  <w:style w:type="character" w:customStyle="1" w:styleId="40">
    <w:name w:val="Заголовок 4 Знак"/>
    <w:link w:val="4"/>
    <w:uiPriority w:val="9"/>
    <w:rsid w:val="007D10F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TML">
    <w:name w:val="Стандартный HTML Знак"/>
    <w:link w:val="HTML0"/>
    <w:uiPriority w:val="99"/>
    <w:semiHidden/>
    <w:rsid w:val="007D10FF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7D10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1">
    <w:name w:val="Стандартный HTML Знак1"/>
    <w:uiPriority w:val="99"/>
    <w:semiHidden/>
    <w:rsid w:val="007D10FF"/>
    <w:rPr>
      <w:rFonts w:ascii="Courier New" w:hAnsi="Courier New" w:cs="Courier New"/>
      <w:kern w:val="2"/>
      <w:lang w:eastAsia="en-US"/>
    </w:rPr>
  </w:style>
  <w:style w:type="character" w:styleId="af4">
    <w:name w:val="Hyperlink"/>
    <w:uiPriority w:val="99"/>
    <w:semiHidden/>
    <w:unhideWhenUsed/>
    <w:rsid w:val="005B3879"/>
    <w:rPr>
      <w:color w:val="0000FF"/>
      <w:u w:val="single"/>
    </w:rPr>
  </w:style>
  <w:style w:type="character" w:styleId="af5">
    <w:name w:val="Emphasis"/>
    <w:uiPriority w:val="20"/>
    <w:qFormat/>
    <w:locked/>
    <w:rsid w:val="005B3879"/>
    <w:rPr>
      <w:i/>
      <w:iCs/>
    </w:rPr>
  </w:style>
  <w:style w:type="character" w:customStyle="1" w:styleId="entry">
    <w:name w:val="entry"/>
    <w:rsid w:val="005B3879"/>
  </w:style>
  <w:style w:type="character" w:customStyle="1" w:styleId="s10">
    <w:name w:val="s_10"/>
    <w:rsid w:val="005B3879"/>
  </w:style>
  <w:style w:type="character" w:customStyle="1" w:styleId="WW-Absatz-Standardschriftart1111">
    <w:name w:val="WW-Absatz-Standardschriftart1111"/>
    <w:rsid w:val="00E15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1DA37-86EA-4CBC-9156-22340A2A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72</cp:revision>
  <cp:lastPrinted>2022-07-21T03:41:00Z</cp:lastPrinted>
  <dcterms:created xsi:type="dcterms:W3CDTF">2018-03-02T09:12:00Z</dcterms:created>
  <dcterms:modified xsi:type="dcterms:W3CDTF">2022-09-27T06:49:00Z</dcterms:modified>
</cp:coreProperties>
</file>