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11B0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86818" w:rsidRDefault="00E8681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86818" w:rsidRDefault="00E8681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611B06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611B06">
        <w:rPr>
          <w:sz w:val="24"/>
          <w:szCs w:val="24"/>
          <w:u w:val="single"/>
        </w:rPr>
        <w:t>19 декабря 2017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11B06">
        <w:rPr>
          <w:sz w:val="24"/>
          <w:szCs w:val="24"/>
          <w:u w:val="single"/>
        </w:rPr>
        <w:t>3222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86818" w:rsidRDefault="00E86818" w:rsidP="00E86818">
      <w:pPr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О внесении изменений </w:t>
      </w:r>
    </w:p>
    <w:p w:rsidR="00E86818" w:rsidRDefault="00E86818" w:rsidP="00E86818">
      <w:pPr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в постановление администрации </w:t>
      </w:r>
    </w:p>
    <w:p w:rsidR="00E86818" w:rsidRDefault="00E86818" w:rsidP="00E86818">
      <w:pPr>
        <w:jc w:val="both"/>
        <w:rPr>
          <w:color w:val="000000"/>
          <w:sz w:val="24"/>
          <w:szCs w:val="24"/>
          <w:lang w:eastAsia="ru-RU"/>
        </w:rPr>
      </w:pPr>
      <w:r w:rsidRPr="007D6243">
        <w:rPr>
          <w:rFonts w:eastAsia="Calibri"/>
          <w:sz w:val="24"/>
          <w:szCs w:val="24"/>
        </w:rPr>
        <w:t>города Югорска</w:t>
      </w:r>
      <w:r>
        <w:rPr>
          <w:rFonts w:eastAsia="Calibri"/>
          <w:sz w:val="24"/>
          <w:szCs w:val="24"/>
        </w:rPr>
        <w:t xml:space="preserve"> </w:t>
      </w:r>
      <w:r w:rsidRPr="007D6243">
        <w:rPr>
          <w:color w:val="000000"/>
          <w:sz w:val="24"/>
          <w:szCs w:val="24"/>
          <w:lang w:eastAsia="ru-RU"/>
        </w:rPr>
        <w:t xml:space="preserve">от 31.10.2013 № 3290 </w:t>
      </w:r>
    </w:p>
    <w:p w:rsidR="00E86818" w:rsidRPr="00E86818" w:rsidRDefault="00E86818" w:rsidP="00E86818">
      <w:pPr>
        <w:jc w:val="both"/>
        <w:rPr>
          <w:rFonts w:eastAsia="Calibri"/>
          <w:sz w:val="24"/>
          <w:szCs w:val="24"/>
        </w:rPr>
      </w:pPr>
      <w:r w:rsidRPr="007D6243">
        <w:rPr>
          <w:color w:val="000000"/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E86818" w:rsidRDefault="00E86818" w:rsidP="00E86818">
      <w:pPr>
        <w:rPr>
          <w:bCs/>
          <w:color w:val="000000"/>
          <w:sz w:val="24"/>
          <w:szCs w:val="24"/>
          <w:lang w:eastAsia="ru-RU"/>
        </w:rPr>
      </w:pPr>
      <w:r w:rsidRPr="007D6243">
        <w:rPr>
          <w:color w:val="000000"/>
          <w:sz w:val="24"/>
          <w:szCs w:val="24"/>
          <w:lang w:eastAsia="ru-RU"/>
        </w:rPr>
        <w:t>«</w:t>
      </w:r>
      <w:r w:rsidRPr="007D6243">
        <w:rPr>
          <w:bCs/>
          <w:color w:val="000000"/>
          <w:sz w:val="24"/>
          <w:szCs w:val="24"/>
          <w:lang w:eastAsia="ru-RU"/>
        </w:rPr>
        <w:t xml:space="preserve">Профилактика экстремизма, гармонизация </w:t>
      </w:r>
    </w:p>
    <w:p w:rsidR="00E86818" w:rsidRDefault="00E86818" w:rsidP="00E86818">
      <w:pPr>
        <w:rPr>
          <w:bCs/>
          <w:color w:val="000000"/>
          <w:sz w:val="24"/>
          <w:szCs w:val="24"/>
          <w:lang w:eastAsia="ru-RU"/>
        </w:rPr>
      </w:pPr>
      <w:r w:rsidRPr="007D6243">
        <w:rPr>
          <w:bCs/>
          <w:color w:val="000000"/>
          <w:sz w:val="24"/>
          <w:szCs w:val="24"/>
          <w:lang w:eastAsia="ru-RU"/>
        </w:rPr>
        <w:t>межэтнических и межкультурных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7D6243">
        <w:rPr>
          <w:bCs/>
          <w:color w:val="000000"/>
          <w:sz w:val="24"/>
          <w:szCs w:val="24"/>
          <w:lang w:eastAsia="ru-RU"/>
        </w:rPr>
        <w:t xml:space="preserve">отношений, </w:t>
      </w:r>
    </w:p>
    <w:p w:rsidR="00E86818" w:rsidRPr="00E86818" w:rsidRDefault="00E86818" w:rsidP="00E86818">
      <w:pPr>
        <w:rPr>
          <w:bCs/>
          <w:color w:val="000000"/>
          <w:sz w:val="24"/>
          <w:szCs w:val="24"/>
          <w:lang w:eastAsia="ru-RU"/>
        </w:rPr>
      </w:pPr>
      <w:r w:rsidRPr="007D6243">
        <w:rPr>
          <w:bCs/>
          <w:color w:val="000000"/>
          <w:sz w:val="24"/>
          <w:szCs w:val="24"/>
          <w:lang w:eastAsia="ru-RU"/>
        </w:rPr>
        <w:t>укрепление толерантности на 2014-2020 годы</w:t>
      </w:r>
      <w:r w:rsidRPr="007D6243">
        <w:rPr>
          <w:color w:val="000000"/>
          <w:sz w:val="24"/>
          <w:szCs w:val="24"/>
          <w:lang w:eastAsia="ru-RU"/>
        </w:rPr>
        <w:t>»</w:t>
      </w:r>
    </w:p>
    <w:p w:rsidR="00E86818" w:rsidRDefault="00E86818" w:rsidP="00E86818">
      <w:pPr>
        <w:rPr>
          <w:sz w:val="24"/>
          <w:szCs w:val="24"/>
          <w:lang w:eastAsia="ru-RU"/>
        </w:rPr>
      </w:pPr>
    </w:p>
    <w:p w:rsidR="00E86818" w:rsidRDefault="00E86818" w:rsidP="00E86818">
      <w:pPr>
        <w:rPr>
          <w:sz w:val="24"/>
          <w:szCs w:val="24"/>
          <w:lang w:eastAsia="ru-RU"/>
        </w:rPr>
      </w:pPr>
    </w:p>
    <w:p w:rsidR="00E86818" w:rsidRPr="007D6243" w:rsidRDefault="00E86818" w:rsidP="00E86818">
      <w:pPr>
        <w:rPr>
          <w:sz w:val="24"/>
          <w:szCs w:val="24"/>
          <w:lang w:eastAsia="ru-RU"/>
        </w:rPr>
      </w:pPr>
    </w:p>
    <w:p w:rsidR="00E86818" w:rsidRPr="007D6243" w:rsidRDefault="00E86818" w:rsidP="00E86818">
      <w:pPr>
        <w:autoSpaceDE w:val="0"/>
        <w:ind w:firstLine="709"/>
        <w:jc w:val="both"/>
        <w:rPr>
          <w:rFonts w:eastAsia="Times New Roman CYR"/>
          <w:sz w:val="24"/>
          <w:szCs w:val="24"/>
          <w:lang w:eastAsia="ru-RU"/>
        </w:rPr>
      </w:pPr>
      <w:r w:rsidRPr="007D6243">
        <w:rPr>
          <w:rFonts w:eastAsia="Calibri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</w:t>
      </w:r>
      <w:r>
        <w:rPr>
          <w:rFonts w:eastAsia="Calibri"/>
          <w:sz w:val="24"/>
          <w:szCs w:val="24"/>
        </w:rPr>
        <w:t xml:space="preserve">, в </w:t>
      </w:r>
      <w:r w:rsidRPr="007D6243">
        <w:rPr>
          <w:rFonts w:eastAsia="Calibri"/>
          <w:sz w:val="24"/>
          <w:szCs w:val="24"/>
        </w:rPr>
        <w:t xml:space="preserve">связи </w:t>
      </w:r>
      <w:r>
        <w:rPr>
          <w:rFonts w:eastAsia="Calibri"/>
          <w:sz w:val="24"/>
          <w:szCs w:val="24"/>
        </w:rPr>
        <w:t xml:space="preserve">                          </w:t>
      </w:r>
      <w:r w:rsidRPr="007D6243">
        <w:rPr>
          <w:rFonts w:eastAsia="Calibri"/>
          <w:sz w:val="24"/>
          <w:szCs w:val="24"/>
        </w:rPr>
        <w:t>с уточнением объемов финансирования программных мероприятий</w:t>
      </w:r>
      <w:r>
        <w:rPr>
          <w:rFonts w:eastAsia="Calibri"/>
          <w:sz w:val="24"/>
          <w:szCs w:val="24"/>
        </w:rPr>
        <w:t xml:space="preserve"> в 2017 году</w:t>
      </w:r>
      <w:r w:rsidRPr="007D6243">
        <w:rPr>
          <w:rFonts w:eastAsia="Calibri"/>
          <w:sz w:val="24"/>
          <w:szCs w:val="24"/>
        </w:rPr>
        <w:t>:</w:t>
      </w:r>
    </w:p>
    <w:p w:rsidR="00E86818" w:rsidRPr="007D6243" w:rsidRDefault="00E86818" w:rsidP="00E86818">
      <w:pPr>
        <w:ind w:firstLine="708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1. </w:t>
      </w:r>
      <w:proofErr w:type="gramStart"/>
      <w:r w:rsidRPr="007D6243">
        <w:rPr>
          <w:rFonts w:eastAsia="Calibri"/>
          <w:sz w:val="24"/>
          <w:szCs w:val="24"/>
        </w:rPr>
        <w:t>Внести</w:t>
      </w:r>
      <w:r>
        <w:rPr>
          <w:rFonts w:eastAsia="Calibri"/>
          <w:sz w:val="24"/>
          <w:szCs w:val="24"/>
        </w:rPr>
        <w:t xml:space="preserve"> </w:t>
      </w:r>
      <w:r w:rsidRPr="007D6243"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 xml:space="preserve"> приложение к </w:t>
      </w:r>
      <w:r w:rsidRPr="007D624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постановлению </w:t>
      </w:r>
      <w:r w:rsidRPr="007D6243">
        <w:rPr>
          <w:rFonts w:eastAsia="Calibri"/>
          <w:sz w:val="24"/>
          <w:szCs w:val="24"/>
        </w:rPr>
        <w:t xml:space="preserve">администрации города Югорска от 31.10.2013 № 3290 «О муниципальной программе города Югорска </w:t>
      </w:r>
      <w:r w:rsidRPr="007D6243">
        <w:rPr>
          <w:rFonts w:eastAsia="Times New Roman CYR"/>
          <w:sz w:val="24"/>
          <w:szCs w:val="24"/>
          <w:lang w:eastAsia="ru-RU"/>
        </w:rPr>
        <w:t>«</w:t>
      </w:r>
      <w:r w:rsidRPr="007D6243">
        <w:rPr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укрепление толерантности </w:t>
      </w:r>
      <w:r>
        <w:rPr>
          <w:bCs/>
          <w:sz w:val="24"/>
          <w:szCs w:val="24"/>
          <w:lang w:eastAsia="ru-RU"/>
        </w:rPr>
        <w:t xml:space="preserve">                  </w:t>
      </w:r>
      <w:r w:rsidRPr="007D6243">
        <w:rPr>
          <w:bCs/>
          <w:sz w:val="24"/>
          <w:szCs w:val="24"/>
          <w:lang w:eastAsia="ru-RU"/>
        </w:rPr>
        <w:t>на 2014-2020 годы</w:t>
      </w:r>
      <w:r>
        <w:rPr>
          <w:rFonts w:eastAsia="Calibri"/>
          <w:sz w:val="24"/>
          <w:szCs w:val="24"/>
        </w:rPr>
        <w:t>»</w:t>
      </w:r>
      <w:r w:rsidRPr="007D6243">
        <w:rPr>
          <w:rFonts w:eastAsia="Calibri"/>
          <w:sz w:val="24"/>
          <w:szCs w:val="24"/>
        </w:rPr>
        <w:t xml:space="preserve"> (с изменениями от 25.06.2014 № 2927,от 17.11.2014 № 6228, от 29.04.2015 № 1941, от 21.05.2015 № 2088, от 07.08.2015 № 2771, от 15.12.2015 № 3614</w:t>
      </w:r>
      <w:r>
        <w:rPr>
          <w:rFonts w:eastAsia="Calibri"/>
          <w:sz w:val="24"/>
          <w:szCs w:val="24"/>
        </w:rPr>
        <w:t>, от 09.09.2016                    № 2205, от 24.11.2016 № 2954</w:t>
      </w:r>
      <w:r w:rsidRPr="007D6243">
        <w:rPr>
          <w:rFonts w:eastAsia="Calibri"/>
          <w:sz w:val="24"/>
          <w:szCs w:val="24"/>
        </w:rPr>
        <w:t>) следующие изменения:</w:t>
      </w:r>
      <w:proofErr w:type="gramEnd"/>
    </w:p>
    <w:p w:rsidR="00E86818" w:rsidRDefault="00E86818" w:rsidP="00E86818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1.1. </w:t>
      </w:r>
      <w:r>
        <w:rPr>
          <w:rFonts w:eastAsia="Calibri"/>
          <w:sz w:val="24"/>
          <w:szCs w:val="24"/>
        </w:rPr>
        <w:t>В паспорте муниципальной программы строки «Ответственный исполнитель муниципальной программы» и  «Финансовое обеспечение муниципальной программы» изложить в следующей редакции:</w:t>
      </w:r>
    </w:p>
    <w:p w:rsidR="00E86818" w:rsidRPr="007D6243" w:rsidRDefault="00E86818" w:rsidP="00E86818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E86818" w:rsidRPr="007D6243" w:rsidTr="00E86818">
        <w:trPr>
          <w:trHeight w:val="8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8" w:rsidRPr="007D6243" w:rsidRDefault="00E86818" w:rsidP="00E868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внутренней политики и общественных связей администрации города Югорска</w:t>
            </w:r>
          </w:p>
        </w:tc>
      </w:tr>
      <w:tr w:rsidR="00E86818" w:rsidRPr="007D6243" w:rsidTr="00E86818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18" w:rsidRPr="007D6243" w:rsidRDefault="00E86818" w:rsidP="00E86818">
            <w:pPr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Общее финансирование муниципальной программы составляет: </w:t>
            </w:r>
            <w:r>
              <w:rPr>
                <w:rFonts w:eastAsia="Calibri"/>
                <w:sz w:val="24"/>
                <w:szCs w:val="24"/>
              </w:rPr>
              <w:t>1122,0</w:t>
            </w:r>
            <w:r w:rsidRPr="007D6243">
              <w:rPr>
                <w:rFonts w:eastAsia="Calibri"/>
              </w:rPr>
              <w:t xml:space="preserve"> </w:t>
            </w:r>
            <w:r w:rsidRPr="007D6243">
              <w:rPr>
                <w:rFonts w:eastAsia="Calibri"/>
                <w:sz w:val="24"/>
                <w:szCs w:val="24"/>
              </w:rPr>
              <w:t>тыс. рублей, за счет местного бюджета,             в том числе:</w:t>
            </w:r>
          </w:p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2014 год – 0,0 тыс. рублей,</w:t>
            </w:r>
          </w:p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2015 год – 95,0 тыс. рублей,</w:t>
            </w:r>
          </w:p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2016 год – 149,8 тыс. рублей,</w:t>
            </w:r>
          </w:p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2017 год – </w:t>
            </w:r>
            <w:r>
              <w:rPr>
                <w:rFonts w:eastAsia="Calibri"/>
                <w:sz w:val="24"/>
                <w:szCs w:val="24"/>
              </w:rPr>
              <w:t>197</w:t>
            </w:r>
            <w:r w:rsidRPr="007D6243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7D6243">
              <w:rPr>
                <w:rFonts w:eastAsia="Calibri"/>
                <w:sz w:val="24"/>
                <w:szCs w:val="24"/>
              </w:rPr>
              <w:t xml:space="preserve"> тыс. рублей,</w:t>
            </w:r>
          </w:p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2018 год –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7D6243">
              <w:rPr>
                <w:rFonts w:eastAsia="Calibri"/>
                <w:sz w:val="24"/>
                <w:szCs w:val="24"/>
              </w:rPr>
              <w:t>0,0  тыс. рублей,</w:t>
            </w:r>
          </w:p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2019 год –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7D6243">
              <w:rPr>
                <w:rFonts w:eastAsia="Calibri"/>
                <w:sz w:val="24"/>
                <w:szCs w:val="24"/>
              </w:rPr>
              <w:t>0,0 тыс. рублей,</w:t>
            </w:r>
          </w:p>
          <w:p w:rsidR="00E86818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2020 год –</w:t>
            </w:r>
            <w:r>
              <w:rPr>
                <w:rFonts w:eastAsia="Calibri"/>
                <w:sz w:val="24"/>
                <w:szCs w:val="24"/>
              </w:rPr>
              <w:t xml:space="preserve"> 50</w:t>
            </w:r>
            <w:r w:rsidRPr="007D6243">
              <w:rPr>
                <w:rFonts w:eastAsia="Calibri"/>
                <w:sz w:val="24"/>
                <w:szCs w:val="24"/>
              </w:rPr>
              <w:t>0,0  тыс. рублей.</w:t>
            </w:r>
          </w:p>
          <w:p w:rsidR="00E86818" w:rsidRPr="007D6243" w:rsidRDefault="00E86818" w:rsidP="00E86818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86818" w:rsidRDefault="00E86818" w:rsidP="00E86818">
      <w:pPr>
        <w:jc w:val="right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».</w:t>
      </w:r>
    </w:p>
    <w:p w:rsidR="00E86818" w:rsidRPr="007D6243" w:rsidRDefault="00E86818" w:rsidP="00E86818">
      <w:pPr>
        <w:jc w:val="right"/>
        <w:rPr>
          <w:rFonts w:eastAsia="Calibri"/>
          <w:sz w:val="24"/>
          <w:szCs w:val="24"/>
        </w:rPr>
      </w:pPr>
    </w:p>
    <w:p w:rsidR="00E86818" w:rsidRDefault="00E86818" w:rsidP="00E86818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1.2. Таблицу 2 изложить в новой редакции (приложение).</w:t>
      </w:r>
    </w:p>
    <w:p w:rsidR="00E86818" w:rsidRPr="007D6243" w:rsidRDefault="00E86818" w:rsidP="00E86818">
      <w:pPr>
        <w:ind w:firstLine="709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>
        <w:rPr>
          <w:rFonts w:eastAsia="Calibri"/>
          <w:sz w:val="24"/>
          <w:szCs w:val="24"/>
        </w:rPr>
        <w:t xml:space="preserve">                 </w:t>
      </w:r>
      <w:r w:rsidRPr="007D6243">
        <w:rPr>
          <w:rFonts w:eastAsia="Calibri"/>
          <w:sz w:val="24"/>
          <w:szCs w:val="24"/>
        </w:rPr>
        <w:t>и разместить на официальном сайте администрации города Югорска.</w:t>
      </w:r>
    </w:p>
    <w:p w:rsidR="00E86818" w:rsidRPr="007D6243" w:rsidRDefault="00E86818" w:rsidP="00E86818">
      <w:pPr>
        <w:ind w:firstLine="709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E86818" w:rsidRPr="007D6243" w:rsidRDefault="00E86818" w:rsidP="00E86818">
      <w:pPr>
        <w:ind w:firstLine="709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4. </w:t>
      </w:r>
      <w:proofErr w:type="gramStart"/>
      <w:r w:rsidRPr="007D6243">
        <w:rPr>
          <w:rFonts w:eastAsia="Calibri"/>
          <w:sz w:val="24"/>
          <w:szCs w:val="24"/>
        </w:rPr>
        <w:t>Контроль за</w:t>
      </w:r>
      <w:proofErr w:type="gramEnd"/>
      <w:r w:rsidRPr="007D6243">
        <w:rPr>
          <w:rFonts w:eastAsia="Calibri"/>
          <w:sz w:val="24"/>
          <w:szCs w:val="24"/>
        </w:rPr>
        <w:t xml:space="preserve"> выполнением постановления возложить на </w:t>
      </w:r>
      <w:r>
        <w:rPr>
          <w:rFonts w:eastAsia="Calibri"/>
          <w:sz w:val="24"/>
          <w:szCs w:val="24"/>
        </w:rPr>
        <w:t xml:space="preserve">первого </w:t>
      </w:r>
      <w:r w:rsidRPr="007D6243">
        <w:rPr>
          <w:rFonts w:eastAsia="Calibri"/>
          <w:sz w:val="24"/>
          <w:szCs w:val="24"/>
        </w:rPr>
        <w:t>заместителя главы города Югорска А.В. Бородкина.</w:t>
      </w:r>
    </w:p>
    <w:p w:rsidR="00256A87" w:rsidRDefault="00256A87" w:rsidP="00E86818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E8681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86818" w:rsidRPr="00B67A95" w:rsidRDefault="00E86818" w:rsidP="00E868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</w:pPr>
    </w:p>
    <w:p w:rsidR="00E86818" w:rsidRDefault="00E86818" w:rsidP="007F4A15">
      <w:pPr>
        <w:jc w:val="both"/>
        <w:rPr>
          <w:sz w:val="24"/>
          <w:szCs w:val="24"/>
        </w:rPr>
        <w:sectPr w:rsidR="00E8681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86818" w:rsidRDefault="00E86818" w:rsidP="00E8681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86818" w:rsidRDefault="00E86818" w:rsidP="00E8681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6818" w:rsidRDefault="00E86818" w:rsidP="00E8681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86818" w:rsidRDefault="00E86818" w:rsidP="00E8681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11B06">
        <w:rPr>
          <w:b/>
          <w:sz w:val="24"/>
          <w:szCs w:val="24"/>
          <w:u w:val="single"/>
        </w:rPr>
        <w:t xml:space="preserve">19 декабря 2017 года </w:t>
      </w:r>
      <w:r>
        <w:rPr>
          <w:b/>
          <w:sz w:val="24"/>
          <w:szCs w:val="24"/>
        </w:rPr>
        <w:t xml:space="preserve"> № </w:t>
      </w:r>
      <w:r w:rsidR="00611B06">
        <w:rPr>
          <w:b/>
          <w:sz w:val="24"/>
          <w:szCs w:val="24"/>
          <w:u w:val="single"/>
        </w:rPr>
        <w:t>3222</w:t>
      </w:r>
    </w:p>
    <w:p w:rsidR="00E86818" w:rsidRDefault="00E86818" w:rsidP="00E86818">
      <w:pPr>
        <w:jc w:val="right"/>
        <w:rPr>
          <w:b/>
          <w:sz w:val="24"/>
          <w:szCs w:val="24"/>
        </w:rPr>
      </w:pPr>
    </w:p>
    <w:p w:rsidR="00E86818" w:rsidRDefault="00E86818" w:rsidP="00E86818">
      <w:pPr>
        <w:jc w:val="right"/>
        <w:rPr>
          <w:b/>
          <w:sz w:val="24"/>
          <w:szCs w:val="24"/>
        </w:rPr>
      </w:pPr>
      <w:bookmarkStart w:id="0" w:name="_GoBack"/>
      <w:bookmarkEnd w:id="0"/>
      <w:r w:rsidRPr="00E86818">
        <w:rPr>
          <w:b/>
          <w:sz w:val="24"/>
          <w:szCs w:val="24"/>
        </w:rPr>
        <w:t>Таблица 2</w:t>
      </w:r>
    </w:p>
    <w:p w:rsidR="00E86818" w:rsidRDefault="00E86818" w:rsidP="00E86818">
      <w:pPr>
        <w:jc w:val="right"/>
        <w:rPr>
          <w:b/>
          <w:sz w:val="24"/>
          <w:szCs w:val="24"/>
        </w:rPr>
      </w:pPr>
    </w:p>
    <w:p w:rsidR="00E86818" w:rsidRPr="00E86818" w:rsidRDefault="00E86818" w:rsidP="00E86818">
      <w:pPr>
        <w:jc w:val="center"/>
        <w:rPr>
          <w:b/>
          <w:bCs/>
          <w:sz w:val="24"/>
          <w:szCs w:val="24"/>
          <w:lang w:eastAsia="ru-RU"/>
        </w:rPr>
      </w:pPr>
      <w:r w:rsidRPr="00E86818">
        <w:rPr>
          <w:b/>
          <w:bCs/>
          <w:sz w:val="24"/>
          <w:szCs w:val="24"/>
          <w:lang w:eastAsia="ru-RU"/>
        </w:rPr>
        <w:t xml:space="preserve">Перечень основных мероприятий муниципальной программы </w:t>
      </w:r>
    </w:p>
    <w:p w:rsidR="00E86818" w:rsidRPr="00E86818" w:rsidRDefault="00E86818" w:rsidP="00E86818">
      <w:pPr>
        <w:jc w:val="center"/>
        <w:rPr>
          <w:rFonts w:cs="Calibri"/>
          <w:b/>
          <w:bCs/>
          <w:sz w:val="24"/>
          <w:szCs w:val="24"/>
          <w:lang w:eastAsia="ru-RU"/>
        </w:rPr>
      </w:pPr>
      <w:r w:rsidRPr="00E86818">
        <w:rPr>
          <w:b/>
          <w:bCs/>
          <w:sz w:val="24"/>
          <w:szCs w:val="24"/>
          <w:lang w:eastAsia="ru-RU"/>
        </w:rPr>
        <w:t>«</w:t>
      </w:r>
      <w:r w:rsidRPr="00E86818">
        <w:rPr>
          <w:rFonts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E86818" w:rsidRPr="00E86818" w:rsidRDefault="00E86818" w:rsidP="00E86818">
      <w:pPr>
        <w:jc w:val="center"/>
        <w:rPr>
          <w:b/>
          <w:bCs/>
          <w:sz w:val="24"/>
          <w:szCs w:val="24"/>
          <w:lang w:eastAsia="ru-RU"/>
        </w:rPr>
      </w:pPr>
      <w:r w:rsidRPr="00E86818">
        <w:rPr>
          <w:rFonts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E86818">
        <w:rPr>
          <w:b/>
          <w:bCs/>
          <w:sz w:val="24"/>
          <w:szCs w:val="24"/>
          <w:lang w:eastAsia="ru-RU"/>
        </w:rPr>
        <w:t>на 2014-2020 годы»</w:t>
      </w:r>
    </w:p>
    <w:p w:rsidR="00E86818" w:rsidRDefault="00E86818" w:rsidP="00E86818">
      <w:pPr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776"/>
        <w:gridCol w:w="17"/>
        <w:gridCol w:w="41"/>
        <w:gridCol w:w="3538"/>
        <w:gridCol w:w="65"/>
        <w:gridCol w:w="2096"/>
        <w:gridCol w:w="10"/>
        <w:gridCol w:w="16"/>
        <w:gridCol w:w="68"/>
        <w:gridCol w:w="1760"/>
        <w:gridCol w:w="865"/>
        <w:gridCol w:w="706"/>
        <w:gridCol w:w="10"/>
        <w:gridCol w:w="686"/>
        <w:gridCol w:w="22"/>
        <w:gridCol w:w="125"/>
        <w:gridCol w:w="29"/>
        <w:gridCol w:w="7"/>
        <w:gridCol w:w="672"/>
        <w:gridCol w:w="19"/>
        <w:gridCol w:w="6"/>
        <w:gridCol w:w="7"/>
        <w:gridCol w:w="678"/>
        <w:gridCol w:w="19"/>
        <w:gridCol w:w="6"/>
        <w:gridCol w:w="7"/>
        <w:gridCol w:w="822"/>
        <w:gridCol w:w="19"/>
        <w:gridCol w:w="6"/>
        <w:gridCol w:w="7"/>
        <w:gridCol w:w="829"/>
        <w:gridCol w:w="7"/>
        <w:gridCol w:w="28"/>
        <w:gridCol w:w="6"/>
        <w:gridCol w:w="15"/>
        <w:gridCol w:w="888"/>
        <w:gridCol w:w="9"/>
        <w:gridCol w:w="35"/>
      </w:tblGrid>
      <w:tr w:rsidR="00E86818" w:rsidRPr="00B70ACA" w:rsidTr="00E86818">
        <w:trPr>
          <w:trHeight w:val="618"/>
          <w:tblHeader/>
        </w:trPr>
        <w:tc>
          <w:tcPr>
            <w:tcW w:w="671" w:type="dxa"/>
            <w:vMerge w:val="restart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Код строки</w:t>
            </w:r>
          </w:p>
        </w:tc>
        <w:tc>
          <w:tcPr>
            <w:tcW w:w="834" w:type="dxa"/>
            <w:gridSpan w:val="3"/>
            <w:vMerge w:val="restart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№</w:t>
            </w:r>
          </w:p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основного мероприятия</w:t>
            </w:r>
          </w:p>
        </w:tc>
        <w:tc>
          <w:tcPr>
            <w:tcW w:w="3538" w:type="dxa"/>
            <w:vMerge w:val="restart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Мероприятия программы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389" w:type="dxa"/>
            <w:gridSpan w:val="32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Финансовые затраты на реализацию (тыс. рублей)</w:t>
            </w:r>
          </w:p>
        </w:tc>
      </w:tr>
      <w:tr w:rsidR="00E86818" w:rsidRPr="00B70ACA" w:rsidTr="00E86818">
        <w:trPr>
          <w:trHeight w:val="302"/>
          <w:tblHeader/>
        </w:trPr>
        <w:tc>
          <w:tcPr>
            <w:tcW w:w="671" w:type="dxa"/>
            <w:vMerge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34" w:type="dxa"/>
            <w:gridSpan w:val="3"/>
            <w:vMerge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538" w:type="dxa"/>
            <w:vMerge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54" w:type="dxa"/>
            <w:gridSpan w:val="4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865" w:type="dxa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716" w:type="dxa"/>
            <w:gridSpan w:val="2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2014 год</w:t>
            </w:r>
          </w:p>
        </w:tc>
        <w:tc>
          <w:tcPr>
            <w:tcW w:w="869" w:type="dxa"/>
            <w:gridSpan w:val="5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2015 год</w:t>
            </w:r>
          </w:p>
        </w:tc>
        <w:tc>
          <w:tcPr>
            <w:tcW w:w="704" w:type="dxa"/>
            <w:gridSpan w:val="4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2016 год</w:t>
            </w:r>
          </w:p>
        </w:tc>
        <w:tc>
          <w:tcPr>
            <w:tcW w:w="710" w:type="dxa"/>
            <w:gridSpan w:val="4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2017 год</w:t>
            </w:r>
          </w:p>
        </w:tc>
        <w:tc>
          <w:tcPr>
            <w:tcW w:w="854" w:type="dxa"/>
            <w:gridSpan w:val="4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 xml:space="preserve">2018 год </w:t>
            </w:r>
          </w:p>
        </w:tc>
        <w:tc>
          <w:tcPr>
            <w:tcW w:w="885" w:type="dxa"/>
            <w:gridSpan w:val="5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2019 год</w:t>
            </w:r>
          </w:p>
        </w:tc>
        <w:tc>
          <w:tcPr>
            <w:tcW w:w="932" w:type="dxa"/>
            <w:gridSpan w:val="3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val="en-US" w:eastAsia="ru-RU"/>
              </w:rPr>
            </w:pPr>
            <w:r w:rsidRPr="00E86818">
              <w:rPr>
                <w:b/>
                <w:bCs/>
                <w:lang w:eastAsia="ru-RU"/>
              </w:rPr>
              <w:t>2020</w:t>
            </w:r>
          </w:p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год</w:t>
            </w:r>
          </w:p>
        </w:tc>
      </w:tr>
      <w:tr w:rsidR="00E86818" w:rsidRPr="00B70ACA" w:rsidTr="00E86818">
        <w:trPr>
          <w:trHeight w:val="302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1</w:t>
            </w:r>
          </w:p>
        </w:tc>
        <w:tc>
          <w:tcPr>
            <w:tcW w:w="834" w:type="dxa"/>
            <w:gridSpan w:val="3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2</w:t>
            </w:r>
          </w:p>
        </w:tc>
        <w:tc>
          <w:tcPr>
            <w:tcW w:w="3538" w:type="dxa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4</w:t>
            </w:r>
          </w:p>
        </w:tc>
        <w:tc>
          <w:tcPr>
            <w:tcW w:w="1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5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7</w:t>
            </w:r>
          </w:p>
        </w:tc>
        <w:tc>
          <w:tcPr>
            <w:tcW w:w="869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8</w:t>
            </w:r>
          </w:p>
        </w:tc>
        <w:tc>
          <w:tcPr>
            <w:tcW w:w="70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11</w:t>
            </w:r>
          </w:p>
        </w:tc>
        <w:tc>
          <w:tcPr>
            <w:tcW w:w="885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32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B70ACA">
              <w:rPr>
                <w:b/>
                <w:bCs/>
                <w:lang w:eastAsia="ru-RU"/>
              </w:rPr>
              <w:t>13</w:t>
            </w:r>
          </w:p>
        </w:tc>
      </w:tr>
      <w:tr w:rsidR="00E86818" w:rsidRPr="00B70ACA" w:rsidTr="00E86818">
        <w:trPr>
          <w:trHeight w:val="543"/>
          <w:tblHeader/>
        </w:trPr>
        <w:tc>
          <w:tcPr>
            <w:tcW w:w="671" w:type="dxa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01</w:t>
            </w:r>
          </w:p>
        </w:tc>
        <w:tc>
          <w:tcPr>
            <w:tcW w:w="14922" w:type="dxa"/>
            <w:gridSpan w:val="38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Цель: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E86818" w:rsidRPr="00B70ACA" w:rsidTr="00E86818">
        <w:trPr>
          <w:trHeight w:val="368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02</w:t>
            </w:r>
          </w:p>
        </w:tc>
        <w:tc>
          <w:tcPr>
            <w:tcW w:w="14922" w:type="dxa"/>
            <w:gridSpan w:val="38"/>
            <w:vAlign w:val="center"/>
          </w:tcPr>
          <w:p w:rsidR="00E86818" w:rsidRPr="00E86818" w:rsidRDefault="00E86818" w:rsidP="00E86818">
            <w:pPr>
              <w:jc w:val="center"/>
              <w:rPr>
                <w:b/>
                <w:bCs/>
                <w:lang w:eastAsia="ru-RU"/>
              </w:rPr>
            </w:pPr>
            <w:r w:rsidRPr="00E86818">
              <w:rPr>
                <w:b/>
                <w:bCs/>
                <w:lang w:eastAsia="ru-RU"/>
              </w:rPr>
              <w:t>Задача 1. Воспитание толерантности и профилактика экстремизма в детской и молодежной среде</w:t>
            </w:r>
          </w:p>
        </w:tc>
      </w:tr>
      <w:tr w:rsidR="00E86818" w:rsidRPr="00B70ACA" w:rsidTr="00E86818">
        <w:trPr>
          <w:trHeight w:val="57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03</w:t>
            </w:r>
          </w:p>
        </w:tc>
        <w:tc>
          <w:tcPr>
            <w:tcW w:w="776" w:type="dxa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0.1.1</w:t>
            </w:r>
          </w:p>
        </w:tc>
        <w:tc>
          <w:tcPr>
            <w:tcW w:w="3596" w:type="dxa"/>
            <w:gridSpan w:val="3"/>
            <w:vMerge w:val="restart"/>
            <w:vAlign w:val="center"/>
          </w:tcPr>
          <w:p w:rsidR="00E86818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Реализация воспитательных программ по межкультурному взаимодействию детей и молодежи, формированию толерантности, социализации (адаптации) детей мигрантов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 в образовательных учреждениях города  (1, 2)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870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04</w:t>
            </w:r>
          </w:p>
        </w:tc>
        <w:tc>
          <w:tcPr>
            <w:tcW w:w="776" w:type="dxa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698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05</w:t>
            </w:r>
          </w:p>
        </w:tc>
        <w:tc>
          <w:tcPr>
            <w:tcW w:w="776" w:type="dxa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75,0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75,0</w:t>
            </w:r>
          </w:p>
        </w:tc>
      </w:tr>
      <w:tr w:rsidR="00E86818" w:rsidRPr="00B70ACA" w:rsidTr="00E86818">
        <w:trPr>
          <w:trHeight w:val="547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06</w:t>
            </w:r>
          </w:p>
        </w:tc>
        <w:tc>
          <w:tcPr>
            <w:tcW w:w="776" w:type="dxa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825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07</w:t>
            </w:r>
          </w:p>
        </w:tc>
        <w:tc>
          <w:tcPr>
            <w:tcW w:w="776" w:type="dxa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75,0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75,0</w:t>
            </w:r>
          </w:p>
        </w:tc>
      </w:tr>
      <w:tr w:rsidR="00E86818" w:rsidRPr="00B70ACA" w:rsidTr="00E86818">
        <w:trPr>
          <w:trHeight w:val="40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lastRenderedPageBreak/>
              <w:t>08</w:t>
            </w:r>
          </w:p>
        </w:tc>
        <w:tc>
          <w:tcPr>
            <w:tcW w:w="776" w:type="dxa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0.1.2</w:t>
            </w:r>
          </w:p>
        </w:tc>
        <w:tc>
          <w:tcPr>
            <w:tcW w:w="3596" w:type="dxa"/>
            <w:gridSpan w:val="3"/>
            <w:vMerge w:val="restart"/>
            <w:vAlign w:val="center"/>
          </w:tcPr>
          <w:p w:rsidR="00E86818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Повышение профессионального уровня педагогов по вопросам формирования установок толерантного сознания и поведения обучающихся 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(4, 5, 6)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508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09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298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180,0</w:t>
            </w:r>
          </w:p>
        </w:tc>
      </w:tr>
      <w:tr w:rsidR="00E86818" w:rsidRPr="00B70ACA" w:rsidTr="00E86818">
        <w:trPr>
          <w:trHeight w:val="224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11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638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12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180,0</w:t>
            </w:r>
          </w:p>
        </w:tc>
      </w:tr>
      <w:tr w:rsidR="00E86818" w:rsidRPr="00B70ACA" w:rsidTr="00E86818">
        <w:trPr>
          <w:trHeight w:val="600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13</w:t>
            </w:r>
          </w:p>
        </w:tc>
        <w:tc>
          <w:tcPr>
            <w:tcW w:w="776" w:type="dxa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0.1.3</w:t>
            </w:r>
          </w:p>
        </w:tc>
        <w:tc>
          <w:tcPr>
            <w:tcW w:w="3596" w:type="dxa"/>
            <w:gridSpan w:val="3"/>
            <w:vMerge w:val="restart"/>
            <w:vAlign w:val="center"/>
          </w:tcPr>
          <w:p w:rsidR="00E86818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Организация и проведение фестивалей, конкурсов,  тематических мероприятий (акций, круглых столов, конкурсов, бесед и т.д.), направленных  на развитие межэтнической интеграции 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 профилактику проявлений экстремизма (1, 2, 3, 4, 5, 6)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34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14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538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15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220,0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</w:t>
            </w:r>
            <w:r w:rsidRPr="00B70ACA">
              <w:rPr>
                <w:bCs/>
                <w:lang w:val="en-US" w:eastAsia="ru-RU"/>
              </w:rPr>
              <w:t>0</w:t>
            </w:r>
            <w:r w:rsidRPr="00B70ACA">
              <w:rPr>
                <w:bCs/>
                <w:lang w:eastAsia="ru-RU"/>
              </w:rPr>
              <w:t>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</w:t>
            </w:r>
            <w:r w:rsidRPr="00B70ACA">
              <w:rPr>
                <w:bCs/>
                <w:lang w:val="en-US" w:eastAsia="ru-RU"/>
              </w:rPr>
              <w:t>0</w:t>
            </w:r>
            <w:r w:rsidRPr="00B70ACA">
              <w:rPr>
                <w:bCs/>
                <w:lang w:eastAsia="ru-RU"/>
              </w:rPr>
              <w:t>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val="en-US" w:eastAsia="ru-RU"/>
              </w:rPr>
              <w:t>70</w:t>
            </w:r>
            <w:r w:rsidRPr="00B70ACA">
              <w:rPr>
                <w:bCs/>
                <w:lang w:eastAsia="ru-RU"/>
              </w:rPr>
              <w:t>,0</w:t>
            </w:r>
          </w:p>
        </w:tc>
      </w:tr>
      <w:tr w:rsidR="00E86818" w:rsidRPr="00B70ACA" w:rsidTr="00E86818">
        <w:trPr>
          <w:trHeight w:val="224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16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712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17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220,0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70,0</w:t>
            </w:r>
          </w:p>
        </w:tc>
      </w:tr>
      <w:tr w:rsidR="00E86818" w:rsidRPr="00B70ACA" w:rsidTr="00E86818">
        <w:trPr>
          <w:trHeight w:val="822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18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37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19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641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20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23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7,2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75,0</w:t>
            </w:r>
          </w:p>
        </w:tc>
      </w:tr>
      <w:tr w:rsidR="00E86818" w:rsidRPr="00B70ACA" w:rsidTr="00E86818">
        <w:trPr>
          <w:trHeight w:val="37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21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716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22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23</w:t>
            </w:r>
            <w:r>
              <w:rPr>
                <w:bCs/>
                <w:lang w:eastAsia="ru-RU"/>
              </w:rPr>
              <w:t>7,2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75,0</w:t>
            </w:r>
          </w:p>
        </w:tc>
      </w:tr>
      <w:tr w:rsidR="00E86818" w:rsidRPr="00B70ACA" w:rsidTr="00E86818">
        <w:trPr>
          <w:trHeight w:val="537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lastRenderedPageBreak/>
              <w:t>23</w:t>
            </w:r>
          </w:p>
        </w:tc>
        <w:tc>
          <w:tcPr>
            <w:tcW w:w="776" w:type="dxa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67" w:type="dxa"/>
            <w:gridSpan w:val="6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Итого по задаче 1</w:t>
            </w: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531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24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467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25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местный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712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65,0</w:t>
            </w:r>
          </w:p>
        </w:tc>
        <w:tc>
          <w:tcPr>
            <w:tcW w:w="70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60,0</w:t>
            </w: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60,0</w:t>
            </w:r>
          </w:p>
        </w:tc>
        <w:tc>
          <w:tcPr>
            <w:tcW w:w="947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40</w:t>
            </w:r>
            <w:r>
              <w:rPr>
                <w:bCs/>
                <w:lang w:eastAsia="ru-RU"/>
              </w:rPr>
              <w:t>0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</w:tr>
      <w:tr w:rsidR="00E86818" w:rsidRPr="00B70ACA" w:rsidTr="00E86818">
        <w:trPr>
          <w:trHeight w:val="14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26</w:t>
            </w: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14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27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76" w:type="dxa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>12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65,0</w:t>
            </w:r>
          </w:p>
        </w:tc>
        <w:tc>
          <w:tcPr>
            <w:tcW w:w="70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60,0</w:t>
            </w: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60,0</w:t>
            </w:r>
          </w:p>
        </w:tc>
        <w:tc>
          <w:tcPr>
            <w:tcW w:w="947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40</w:t>
            </w:r>
            <w:r>
              <w:rPr>
                <w:bCs/>
                <w:lang w:eastAsia="ru-RU"/>
              </w:rPr>
              <w:t>0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</w:tr>
      <w:tr w:rsidR="00E86818" w:rsidRPr="00B70ACA" w:rsidTr="00E86818">
        <w:trPr>
          <w:trHeight w:val="665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28</w:t>
            </w:r>
          </w:p>
        </w:tc>
        <w:tc>
          <w:tcPr>
            <w:tcW w:w="14922" w:type="dxa"/>
            <w:gridSpan w:val="38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Задача 2. Мониторинг состояния межнациональных и межконфессиональных отношений</w:t>
            </w:r>
          </w:p>
        </w:tc>
      </w:tr>
      <w:tr w:rsidR="00E86818" w:rsidRPr="00B70ACA" w:rsidTr="00E86818">
        <w:trPr>
          <w:trHeight w:val="489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29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0.2.1</w:t>
            </w:r>
          </w:p>
        </w:tc>
        <w:tc>
          <w:tcPr>
            <w:tcW w:w="3579" w:type="dxa"/>
            <w:gridSpan w:val="2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Проведение социологического опроса  по изучению общего социального самочувствия населения города Югорска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(4, 5, 6)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Управление внутренней политики и общественных связей  </w:t>
            </w:r>
            <w:r w:rsidRPr="00B70ACA">
              <w:rPr>
                <w:bCs/>
                <w:lang w:eastAsia="ru-RU"/>
              </w:rPr>
              <w:t>администрации города Югорска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878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61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476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31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61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</w:tr>
      <w:tr w:rsidR="00E86818" w:rsidRPr="00B70ACA" w:rsidTr="00E86818">
        <w:trPr>
          <w:trHeight w:val="283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32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61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497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33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61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</w:tr>
      <w:tr w:rsidR="00E86818" w:rsidRPr="00B70ACA" w:rsidTr="00E86818">
        <w:trPr>
          <w:trHeight w:val="689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34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40" w:type="dxa"/>
            <w:gridSpan w:val="4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Итого по задаче 2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94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35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40" w:type="dxa"/>
            <w:gridSpan w:val="4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494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36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40" w:type="dxa"/>
            <w:gridSpan w:val="4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Местный  бюджет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259,8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</w:tr>
      <w:tr w:rsidR="00E86818" w:rsidRPr="00B70ACA" w:rsidTr="00E86818">
        <w:trPr>
          <w:trHeight w:val="581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37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40" w:type="dxa"/>
            <w:gridSpan w:val="4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405"/>
          <w:tblHeader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38</w:t>
            </w: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40" w:type="dxa"/>
            <w:gridSpan w:val="4"/>
            <w:vMerge/>
            <w:tcBorders>
              <w:bottom w:val="single" w:sz="4" w:space="0" w:color="auto"/>
            </w:tcBorders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259,8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</w:tr>
      <w:tr w:rsidR="00E86818" w:rsidRPr="00B70ACA" w:rsidTr="00E86818">
        <w:trPr>
          <w:trHeight w:val="359"/>
          <w:tblHeader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lastRenderedPageBreak/>
              <w:t>039</w:t>
            </w:r>
          </w:p>
        </w:tc>
        <w:tc>
          <w:tcPr>
            <w:tcW w:w="14922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Задача 3. Поддержание межконфессионального мира и согласия в городе Югорске</w:t>
            </w:r>
          </w:p>
        </w:tc>
      </w:tr>
      <w:tr w:rsidR="00E86818" w:rsidRPr="00B70ACA" w:rsidTr="00E86818">
        <w:trPr>
          <w:trHeight w:val="289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40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0.3.1</w:t>
            </w:r>
          </w:p>
        </w:tc>
        <w:tc>
          <w:tcPr>
            <w:tcW w:w="3644" w:type="dxa"/>
            <w:gridSpan w:val="3"/>
            <w:vMerge w:val="restart"/>
            <w:vAlign w:val="center"/>
          </w:tcPr>
          <w:p w:rsidR="00E86818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Организация и проведение мероприятий, направленных на укрепление межнационального мира 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и согласия, сохранение наследия русской культуры и </w:t>
            </w:r>
            <w:proofErr w:type="gramStart"/>
            <w:r w:rsidRPr="00B70ACA">
              <w:rPr>
                <w:bCs/>
                <w:lang w:eastAsia="ru-RU"/>
              </w:rPr>
              <w:t>культуры</w:t>
            </w:r>
            <w:proofErr w:type="gramEnd"/>
            <w:r w:rsidRPr="00B70ACA">
              <w:rPr>
                <w:bCs/>
                <w:lang w:eastAsia="ru-RU"/>
              </w:rPr>
              <w:t xml:space="preserve"> проживающих в городе Югорске этносов (7)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209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41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22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715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42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22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150,0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820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43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22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rPr>
          <w:trHeight w:val="422"/>
          <w:tblHeader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44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22" w:type="dxa"/>
            <w:gridSpan w:val="3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150,0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45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Итого по задаче 3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46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47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Местный 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150,0</w:t>
            </w: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48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49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150,0</w:t>
            </w: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50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51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52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11</w:t>
            </w:r>
            <w:r>
              <w:rPr>
                <w:bCs/>
                <w:lang w:eastAsia="ru-RU"/>
              </w:rPr>
              <w:t>22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0,0</w:t>
            </w: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95,0</w:t>
            </w: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90,0</w:t>
            </w: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90,0</w:t>
            </w: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50</w:t>
            </w:r>
            <w:r>
              <w:rPr>
                <w:bCs/>
                <w:lang w:eastAsia="ru-RU"/>
              </w:rPr>
              <w:t>0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53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54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1122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  <w:tc>
          <w:tcPr>
            <w:tcW w:w="706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95,0</w:t>
            </w:r>
          </w:p>
        </w:tc>
        <w:tc>
          <w:tcPr>
            <w:tcW w:w="874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19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</w:t>
            </w:r>
            <w:r w:rsidRPr="00B70ACA">
              <w:rPr>
                <w:bCs/>
                <w:lang w:eastAsia="ru-RU"/>
              </w:rPr>
              <w:t>,0</w:t>
            </w:r>
          </w:p>
        </w:tc>
        <w:tc>
          <w:tcPr>
            <w:tcW w:w="877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  <w:r w:rsidRPr="00B70ACA">
              <w:rPr>
                <w:bCs/>
                <w:lang w:eastAsia="ru-RU"/>
              </w:rPr>
              <w:t>0,0</w:t>
            </w:r>
          </w:p>
        </w:tc>
        <w:tc>
          <w:tcPr>
            <w:tcW w:w="953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500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lastRenderedPageBreak/>
              <w:t>55</w:t>
            </w:r>
          </w:p>
        </w:tc>
        <w:tc>
          <w:tcPr>
            <w:tcW w:w="14922" w:type="dxa"/>
            <w:gridSpan w:val="38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  <w:p w:rsidR="00E86818" w:rsidRPr="00B70ACA" w:rsidRDefault="00E86818" w:rsidP="00E86818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              </w:t>
            </w:r>
            <w:r w:rsidRPr="00B70ACA">
              <w:rPr>
                <w:bCs/>
                <w:lang w:eastAsia="ru-RU"/>
              </w:rPr>
              <w:t>В том числе: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56</w:t>
            </w:r>
          </w:p>
        </w:tc>
        <w:tc>
          <w:tcPr>
            <w:tcW w:w="793" w:type="dxa"/>
            <w:gridSpan w:val="2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50" w:type="dxa"/>
            <w:gridSpan w:val="5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Ответственный исполнитель 1  (Управление </w:t>
            </w:r>
            <w:r>
              <w:rPr>
                <w:bCs/>
                <w:lang w:eastAsia="ru-RU"/>
              </w:rPr>
              <w:t xml:space="preserve">внутренней политики и </w:t>
            </w:r>
            <w:r w:rsidRPr="00B70ACA">
              <w:rPr>
                <w:bCs/>
                <w:lang w:eastAsia="ru-RU"/>
              </w:rPr>
              <w:t>общественн</w:t>
            </w:r>
            <w:r>
              <w:rPr>
                <w:bCs/>
                <w:lang w:eastAsia="ru-RU"/>
              </w:rPr>
              <w:t>ых связей</w:t>
            </w:r>
            <w:r w:rsidRPr="00B70ACA">
              <w:rPr>
                <w:bCs/>
                <w:lang w:eastAsia="ru-RU"/>
              </w:rPr>
              <w:t xml:space="preserve"> администрации города Югорска)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57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58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259,8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59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иные 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60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259,8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100,0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457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61</w:t>
            </w:r>
          </w:p>
        </w:tc>
        <w:tc>
          <w:tcPr>
            <w:tcW w:w="793" w:type="dxa"/>
            <w:gridSpan w:val="2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 w:val="restart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Соисполнитель 1 (Управление социальной политики администрации города Югорска)</w:t>
            </w: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729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62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769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63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23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35,0</w:t>
            </w: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75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13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64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B35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564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65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23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35,0</w:t>
            </w: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7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75</w:t>
            </w:r>
            <w:r w:rsidRPr="00B70AC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61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66</w:t>
            </w:r>
          </w:p>
        </w:tc>
        <w:tc>
          <w:tcPr>
            <w:tcW w:w="793" w:type="dxa"/>
            <w:gridSpan w:val="2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Соисполнитель 2 (Управление образования администрации города Югорска)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83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67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B35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519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68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475,0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325,0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70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69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663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70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475,0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325,0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61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lastRenderedPageBreak/>
              <w:t>71</w:t>
            </w:r>
          </w:p>
        </w:tc>
        <w:tc>
          <w:tcPr>
            <w:tcW w:w="793" w:type="dxa"/>
            <w:gridSpan w:val="2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Соисполнитель 3 (Управление культуры администрации города Югорска)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83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72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43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73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150,0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70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74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75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150,0</w:t>
            </w: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4" w:type="dxa"/>
          <w:trHeight w:val="33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76</w:t>
            </w:r>
          </w:p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878" w:type="dxa"/>
            <w:gridSpan w:val="36"/>
          </w:tcPr>
          <w:p w:rsidR="00E86818" w:rsidRPr="00B70ACA" w:rsidRDefault="00B354A5" w:rsidP="00B354A5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     В</w:t>
            </w:r>
            <w:r w:rsidR="00E86818" w:rsidRPr="00B70ACA">
              <w:rPr>
                <w:b/>
                <w:bCs/>
                <w:lang w:eastAsia="ru-RU"/>
              </w:rPr>
              <w:t xml:space="preserve"> том числе</w:t>
            </w:r>
            <w:r>
              <w:rPr>
                <w:b/>
                <w:bCs/>
                <w:lang w:eastAsia="ru-RU"/>
              </w:rPr>
              <w:t>:</w:t>
            </w: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77</w:t>
            </w:r>
          </w:p>
        </w:tc>
        <w:tc>
          <w:tcPr>
            <w:tcW w:w="793" w:type="dxa"/>
            <w:gridSpan w:val="2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5834" w:type="dxa"/>
            <w:gridSpan w:val="7"/>
            <w:vMerge w:val="restart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60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78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834" w:type="dxa"/>
            <w:gridSpan w:val="7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79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834" w:type="dxa"/>
            <w:gridSpan w:val="7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80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834" w:type="dxa"/>
            <w:gridSpan w:val="7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  <w:tr w:rsidR="00E86818" w:rsidRPr="00B70ACA" w:rsidTr="00E86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81</w:t>
            </w:r>
          </w:p>
        </w:tc>
        <w:tc>
          <w:tcPr>
            <w:tcW w:w="793" w:type="dxa"/>
            <w:gridSpan w:val="2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5834" w:type="dxa"/>
            <w:gridSpan w:val="7"/>
            <w:vMerge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  <w:r w:rsidRPr="00B70ACA">
              <w:rPr>
                <w:bCs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E86818" w:rsidRPr="00B70ACA" w:rsidRDefault="00E86818" w:rsidP="00E86818">
            <w:pPr>
              <w:jc w:val="center"/>
              <w:rPr>
                <w:bCs/>
                <w:lang w:eastAsia="ru-RU"/>
              </w:rPr>
            </w:pPr>
          </w:p>
        </w:tc>
      </w:tr>
    </w:tbl>
    <w:p w:rsidR="00E86818" w:rsidRPr="00E86818" w:rsidRDefault="00E86818" w:rsidP="00E86818">
      <w:pPr>
        <w:jc w:val="right"/>
        <w:rPr>
          <w:b/>
          <w:sz w:val="24"/>
          <w:szCs w:val="24"/>
        </w:rPr>
      </w:pPr>
    </w:p>
    <w:sectPr w:rsidR="00E86818" w:rsidRPr="00E86818" w:rsidSect="00E8681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7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D37FB"/>
    <w:multiLevelType w:val="hybridMultilevel"/>
    <w:tmpl w:val="4C9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6C311E3"/>
    <w:multiLevelType w:val="hybridMultilevel"/>
    <w:tmpl w:val="2A0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5C7354"/>
    <w:multiLevelType w:val="hybridMultilevel"/>
    <w:tmpl w:val="1D6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5B54B73"/>
    <w:multiLevelType w:val="hybridMultilevel"/>
    <w:tmpl w:val="A5425AA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725734BA"/>
    <w:multiLevelType w:val="hybridMultilevel"/>
    <w:tmpl w:val="E17CF2EE"/>
    <w:lvl w:ilvl="0" w:tplc="44640A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1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E391224"/>
    <w:multiLevelType w:val="hybridMultilevel"/>
    <w:tmpl w:val="A0C2B980"/>
    <w:lvl w:ilvl="0" w:tplc="015C94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28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8"/>
  </w:num>
  <w:num w:numId="13">
    <w:abstractNumId w:val="32"/>
  </w:num>
  <w:num w:numId="14">
    <w:abstractNumId w:val="1"/>
  </w:num>
  <w:num w:numId="15">
    <w:abstractNumId w:val="10"/>
  </w:num>
  <w:num w:numId="16">
    <w:abstractNumId w:val="17"/>
  </w:num>
  <w:num w:numId="17">
    <w:abstractNumId w:val="19"/>
  </w:num>
  <w:num w:numId="18">
    <w:abstractNumId w:val="27"/>
  </w:num>
  <w:num w:numId="19">
    <w:abstractNumId w:val="24"/>
  </w:num>
  <w:num w:numId="20">
    <w:abstractNumId w:val="31"/>
  </w:num>
  <w:num w:numId="21">
    <w:abstractNumId w:val="20"/>
  </w:num>
  <w:num w:numId="22">
    <w:abstractNumId w:val="13"/>
  </w:num>
  <w:num w:numId="23">
    <w:abstractNumId w:val="21"/>
  </w:num>
  <w:num w:numId="24">
    <w:abstractNumId w:val="23"/>
  </w:num>
  <w:num w:numId="25">
    <w:abstractNumId w:val="9"/>
  </w:num>
  <w:num w:numId="26">
    <w:abstractNumId w:val="30"/>
  </w:num>
  <w:num w:numId="27">
    <w:abstractNumId w:val="25"/>
  </w:num>
  <w:num w:numId="28">
    <w:abstractNumId w:val="3"/>
  </w:num>
  <w:num w:numId="29">
    <w:abstractNumId w:val="33"/>
  </w:num>
  <w:num w:numId="30">
    <w:abstractNumId w:val="29"/>
  </w:num>
  <w:num w:numId="31">
    <w:abstractNumId w:val="14"/>
  </w:num>
  <w:num w:numId="32">
    <w:abstractNumId w:val="16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11B06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54A5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86818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681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86818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18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8681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E8681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E86818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E86818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E86818"/>
    <w:rPr>
      <w:rFonts w:ascii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86818"/>
  </w:style>
  <w:style w:type="paragraph" w:styleId="a8">
    <w:name w:val="Body Text"/>
    <w:basedOn w:val="a"/>
    <w:link w:val="a9"/>
    <w:unhideWhenUsed/>
    <w:rsid w:val="00E86818"/>
    <w:pPr>
      <w:spacing w:after="120"/>
    </w:pPr>
  </w:style>
  <w:style w:type="character" w:customStyle="1" w:styleId="a9">
    <w:name w:val="Основной текст Знак"/>
    <w:link w:val="a8"/>
    <w:rsid w:val="00E86818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E86818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E86818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E86818"/>
  </w:style>
  <w:style w:type="table" w:styleId="ac">
    <w:name w:val="Table Grid"/>
    <w:basedOn w:val="a1"/>
    <w:uiPriority w:val="59"/>
    <w:rsid w:val="00E86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E86818"/>
  </w:style>
  <w:style w:type="numbering" w:customStyle="1" w:styleId="111">
    <w:name w:val="Нет списка111"/>
    <w:next w:val="a2"/>
    <w:uiPriority w:val="99"/>
    <w:semiHidden/>
    <w:unhideWhenUsed/>
    <w:rsid w:val="00E86818"/>
  </w:style>
  <w:style w:type="paragraph" w:styleId="ad">
    <w:name w:val="header"/>
    <w:basedOn w:val="a"/>
    <w:link w:val="ae"/>
    <w:uiPriority w:val="99"/>
    <w:unhideWhenUsed/>
    <w:rsid w:val="00E8681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Верхний колонтитул Знак"/>
    <w:link w:val="ad"/>
    <w:uiPriority w:val="99"/>
    <w:rsid w:val="00E86818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8681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Нижний колонтитул Знак"/>
    <w:link w:val="af"/>
    <w:uiPriority w:val="99"/>
    <w:rsid w:val="00E86818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E868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868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c"/>
    <w:uiPriority w:val="59"/>
    <w:rsid w:val="00E8681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8681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1">
    <w:name w:val="Normal (Web)"/>
    <w:basedOn w:val="a"/>
    <w:rsid w:val="00E868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8681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Block Text"/>
    <w:basedOn w:val="a"/>
    <w:uiPriority w:val="99"/>
    <w:rsid w:val="00E86818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customStyle="1" w:styleId="ConsPlusCell">
    <w:name w:val="ConsPlusCell"/>
    <w:rsid w:val="00E8681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3">
    <w:name w:val="Hyperlink"/>
    <w:uiPriority w:val="99"/>
    <w:unhideWhenUsed/>
    <w:rsid w:val="00E86818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E86818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link w:val="af4"/>
    <w:uiPriority w:val="99"/>
    <w:semiHidden/>
    <w:rsid w:val="00E86818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E86818"/>
    <w:rPr>
      <w:vertAlign w:val="superscript"/>
    </w:rPr>
  </w:style>
  <w:style w:type="paragraph" w:customStyle="1" w:styleId="13">
    <w:name w:val="Без интервала1"/>
    <w:rsid w:val="00E86818"/>
    <w:rPr>
      <w:rFonts w:eastAsia="Times New Roman"/>
      <w:sz w:val="22"/>
      <w:szCs w:val="22"/>
      <w:lang w:eastAsia="en-US"/>
    </w:rPr>
  </w:style>
  <w:style w:type="character" w:styleId="af7">
    <w:name w:val="FollowedHyperlink"/>
    <w:uiPriority w:val="99"/>
    <w:semiHidden/>
    <w:unhideWhenUsed/>
    <w:rsid w:val="00E86818"/>
    <w:rPr>
      <w:color w:val="800080"/>
      <w:u w:val="single"/>
    </w:rPr>
  </w:style>
  <w:style w:type="paragraph" w:customStyle="1" w:styleId="font5">
    <w:name w:val="font5"/>
    <w:basedOn w:val="a"/>
    <w:rsid w:val="00E86818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86818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rsid w:val="00E86818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rsid w:val="00E86818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E86818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E86818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E86818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86818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rsid w:val="00E86818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E86818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E86818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E86818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E86818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E86818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86818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E86818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E86818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E86818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8681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E86818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E8681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E868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E86818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E86818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E86818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E86818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E86818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E86818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86818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E86818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E8681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E868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E86818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E868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E868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86818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E868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E8681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E868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E8681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E868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E868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E86818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E86818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86818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8681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868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E86818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868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E86818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E868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E868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E868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E868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E8681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E868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E8681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8681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link w:val="af9"/>
    <w:uiPriority w:val="99"/>
    <w:semiHidden/>
    <w:rsid w:val="00E86818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86818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E86818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rsid w:val="00E868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rsid w:val="00E86818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  <w:rsid w:val="00E86818"/>
  </w:style>
  <w:style w:type="paragraph" w:customStyle="1" w:styleId="14">
    <w:name w:val="Подзаголовок1"/>
    <w:basedOn w:val="a"/>
    <w:next w:val="a"/>
    <w:uiPriority w:val="11"/>
    <w:qFormat/>
    <w:rsid w:val="00E86818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E8681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E86818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E86818"/>
  </w:style>
  <w:style w:type="paragraph" w:customStyle="1" w:styleId="Style3">
    <w:name w:val="Style3"/>
    <w:basedOn w:val="WW-"/>
    <w:rsid w:val="00E86818"/>
  </w:style>
  <w:style w:type="paragraph" w:styleId="aff">
    <w:name w:val="Subtitle"/>
    <w:basedOn w:val="a"/>
    <w:next w:val="a"/>
    <w:link w:val="afe"/>
    <w:uiPriority w:val="11"/>
    <w:qFormat/>
    <w:rsid w:val="00E86818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uiPriority w:val="11"/>
    <w:rsid w:val="00E86818"/>
    <w:rPr>
      <w:rFonts w:ascii="Cambria" w:eastAsia="Times New Roman" w:hAnsi="Cambria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c"/>
    <w:uiPriority w:val="59"/>
    <w:rsid w:val="00E8681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E8681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2017-12-22T11:00:00Z</dcterms:modified>
</cp:coreProperties>
</file>