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491217">
        <w:rPr>
          <w:b/>
        </w:rPr>
        <w:t>2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</w:t>
      </w:r>
      <w:r w:rsidR="00DA52EB">
        <w:rPr>
          <w:b/>
        </w:rPr>
        <w:t xml:space="preserve">20 </w:t>
      </w:r>
      <w:r w:rsidRPr="00311FA2">
        <w:rPr>
          <w:b/>
        </w:rPr>
        <w:t>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DA52EB" w:rsidRPr="00DA52EB" w:rsidRDefault="00491217" w:rsidP="00491217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iCs/>
        </w:rPr>
      </w:pPr>
      <w:proofErr w:type="gramStart"/>
      <w:r>
        <w:t>Во втором квартале</w:t>
      </w:r>
      <w:r w:rsidR="00DA52EB" w:rsidRPr="00DA52EB">
        <w:t xml:space="preserve"> 2020 года в административную комиссию на рассмотрение поступило </w:t>
      </w:r>
      <w:r>
        <w:t>70</w:t>
      </w:r>
      <w:r w:rsidR="00DA52EB" w:rsidRPr="00DA52EB">
        <w:t xml:space="preserve"> материалов </w:t>
      </w:r>
      <w:r w:rsidR="00DA52EB" w:rsidRPr="005A3878">
        <w:t>(АППГ-</w:t>
      </w:r>
      <w:r w:rsidR="005A3878" w:rsidRPr="005A3878">
        <w:t>67</w:t>
      </w:r>
      <w:r w:rsidR="00DA52EB" w:rsidRPr="005A3878">
        <w:t xml:space="preserve">), </w:t>
      </w:r>
      <w:r w:rsidRPr="005A3878">
        <w:t>7</w:t>
      </w:r>
      <w:r w:rsidR="00DA52EB" w:rsidRPr="005A3878">
        <w:t xml:space="preserve"> (АППГ - </w:t>
      </w:r>
      <w:r w:rsidR="005A3878" w:rsidRPr="005A3878">
        <w:t>40</w:t>
      </w:r>
      <w:r w:rsidR="00DA52EB" w:rsidRPr="005A3878">
        <w:t xml:space="preserve">) </w:t>
      </w:r>
      <w:r w:rsidR="00DA52EB" w:rsidRPr="00DA52EB">
        <w:t xml:space="preserve">из которых составлены должностными лицами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 (Далее – Закон №102-оз). </w:t>
      </w:r>
      <w:proofErr w:type="gramEnd"/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 xml:space="preserve">В результате рассмотрения были вынесены </w:t>
      </w:r>
      <w:r w:rsidR="00491217">
        <w:t>70</w:t>
      </w:r>
      <w:r w:rsidRPr="00664AD8">
        <w:t xml:space="preserve"> постановлени</w:t>
      </w:r>
      <w:r w:rsidR="00DA52EB">
        <w:t>й</w:t>
      </w:r>
      <w:r w:rsidR="00431D17" w:rsidRPr="00664AD8">
        <w:t xml:space="preserve"> </w:t>
      </w:r>
      <w:r w:rsidRPr="00664AD8">
        <w:t>комиссии, из них:</w:t>
      </w:r>
    </w:p>
    <w:p w:rsidR="0052542F" w:rsidRPr="00664AD8" w:rsidRDefault="0052542F" w:rsidP="00DC6345">
      <w:pPr>
        <w:spacing w:line="276" w:lineRule="auto"/>
        <w:ind w:firstLine="709"/>
        <w:jc w:val="both"/>
      </w:pPr>
      <w:r w:rsidRPr="00664AD8">
        <w:tab/>
        <w:t>Постановлений:</w:t>
      </w:r>
    </w:p>
    <w:p w:rsidR="0052542F" w:rsidRPr="00664AD8" w:rsidRDefault="0052542F" w:rsidP="005A3878">
      <w:pPr>
        <w:spacing w:line="276" w:lineRule="auto"/>
        <w:ind w:firstLine="709"/>
        <w:jc w:val="both"/>
      </w:pPr>
      <w:r w:rsidRPr="00664AD8">
        <w:t>а)</w:t>
      </w:r>
      <w:r w:rsidRPr="00664AD8">
        <w:tab/>
        <w:t>о наложении штрафа –</w:t>
      </w:r>
      <w:r w:rsidR="00491217">
        <w:t>13</w:t>
      </w:r>
    </w:p>
    <w:p w:rsidR="0052542F" w:rsidRPr="00664AD8" w:rsidRDefault="0052542F" w:rsidP="005A3878">
      <w:pPr>
        <w:spacing w:line="276" w:lineRule="auto"/>
        <w:ind w:firstLine="709"/>
        <w:jc w:val="both"/>
      </w:pPr>
      <w:r w:rsidRPr="00664AD8">
        <w:t>б)</w:t>
      </w:r>
      <w:r w:rsidRPr="00664AD8">
        <w:tab/>
        <w:t xml:space="preserve">о вынесении предупреждения – </w:t>
      </w:r>
      <w:r w:rsidR="00491217">
        <w:t>52</w:t>
      </w:r>
    </w:p>
    <w:p w:rsidR="0052542F" w:rsidRPr="00664AD8" w:rsidRDefault="0052542F" w:rsidP="005A3878">
      <w:pPr>
        <w:spacing w:line="276" w:lineRule="auto"/>
        <w:ind w:firstLine="709"/>
        <w:jc w:val="both"/>
      </w:pPr>
      <w:r w:rsidRPr="00664AD8">
        <w:t>в)</w:t>
      </w:r>
      <w:r w:rsidRPr="00664AD8">
        <w:tab/>
        <w:t xml:space="preserve">о прекращении производства по делу об административном правонарушении – </w:t>
      </w:r>
      <w:r w:rsidR="00491217">
        <w:t>5</w:t>
      </w:r>
    </w:p>
    <w:p w:rsidR="0052542F" w:rsidRDefault="0052542F" w:rsidP="005A3878">
      <w:pPr>
        <w:spacing w:line="276" w:lineRule="auto"/>
        <w:ind w:firstLine="708"/>
        <w:jc w:val="both"/>
      </w:pPr>
      <w:r w:rsidRPr="00664AD8">
        <w:t xml:space="preserve">Общая сумма наложенных по постановлениям штрафов составляет </w:t>
      </w:r>
      <w:r w:rsidR="00491217">
        <w:t>19000 рублей.</w:t>
      </w:r>
    </w:p>
    <w:p w:rsidR="00434E3D" w:rsidRPr="00664AD8" w:rsidRDefault="0097261E" w:rsidP="00DC6345">
      <w:pPr>
        <w:tabs>
          <w:tab w:val="left" w:pos="720"/>
        </w:tabs>
        <w:spacing w:line="276" w:lineRule="auto"/>
        <w:ind w:firstLine="709"/>
        <w:jc w:val="both"/>
      </w:pPr>
      <w:r w:rsidRPr="00664AD8">
        <w:tab/>
        <w:t>За отчетный период 20</w:t>
      </w:r>
      <w:r w:rsidR="00DA52EB">
        <w:t>20</w:t>
      </w:r>
      <w:r w:rsidRPr="00664AD8">
        <w:t xml:space="preserve"> года было опубликовано: на официальном сайте Администрации города Югорска- </w:t>
      </w:r>
      <w:r w:rsidR="00491217">
        <w:t>6</w:t>
      </w:r>
      <w:r w:rsidRPr="00664AD8">
        <w:t xml:space="preserve"> публикаций; в городской газете  «Югорский вестник» - </w:t>
      </w:r>
      <w:r w:rsidR="00DA52EB">
        <w:t>4 публикаци</w:t>
      </w:r>
      <w:r w:rsidR="005A3878">
        <w:t>и</w:t>
      </w:r>
      <w:r w:rsidR="00DA52EB">
        <w:t>.</w:t>
      </w:r>
    </w:p>
    <w:p w:rsidR="0001298D" w:rsidRPr="00EE0E3B" w:rsidRDefault="0001298D" w:rsidP="00DC6345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491217">
        <w:t>2</w:t>
      </w:r>
      <w:r w:rsidRPr="0001298D">
        <w:t xml:space="preserve"> представлени</w:t>
      </w:r>
      <w:r w:rsidR="00664AD8"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DC6345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DC6345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</w:t>
      </w:r>
      <w:r w:rsidR="00DC6345">
        <w:t>о</w:t>
      </w:r>
      <w:r>
        <w:t xml:space="preserve"> </w:t>
      </w:r>
      <w:r w:rsidR="00491217">
        <w:t>63</w:t>
      </w:r>
      <w:r>
        <w:t xml:space="preserve"> протокол</w:t>
      </w:r>
      <w:r w:rsidR="00491217">
        <w:t>а;</w:t>
      </w:r>
    </w:p>
    <w:p w:rsidR="00D4357F" w:rsidRDefault="00DA52EB" w:rsidP="00DC6345">
      <w:pPr>
        <w:tabs>
          <w:tab w:val="left" w:pos="851"/>
        </w:tabs>
        <w:spacing w:line="276" w:lineRule="auto"/>
        <w:ind w:firstLine="567"/>
        <w:jc w:val="both"/>
      </w:pPr>
      <w:r>
        <w:t xml:space="preserve">2. 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 w:rsidR="00491217">
        <w:t>2</w:t>
      </w:r>
      <w:r w:rsidR="00D4357F">
        <w:t xml:space="preserve"> прото</w:t>
      </w:r>
      <w:r w:rsidR="00311D84">
        <w:t>кол</w:t>
      </w:r>
      <w:r w:rsidR="00491217">
        <w:t>а;</w:t>
      </w:r>
    </w:p>
    <w:p w:rsidR="00431D17" w:rsidRDefault="00491217" w:rsidP="00DC6345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431D17">
        <w:t xml:space="preserve">. ст. 29 (складирование и хранение строительных материалов вне установленных мест) – </w:t>
      </w:r>
      <w:r>
        <w:t>1</w:t>
      </w:r>
      <w:r w:rsidR="00664AD8">
        <w:t xml:space="preserve"> </w:t>
      </w:r>
      <w:r w:rsidR="00431D17">
        <w:t>протокол</w:t>
      </w:r>
      <w:r>
        <w:t>;</w:t>
      </w:r>
    </w:p>
    <w:p w:rsidR="00DA52EB" w:rsidRDefault="00491217" w:rsidP="00DC6345">
      <w:pPr>
        <w:tabs>
          <w:tab w:val="left" w:pos="851"/>
        </w:tabs>
        <w:spacing w:line="276" w:lineRule="auto"/>
        <w:ind w:firstLine="567"/>
        <w:jc w:val="both"/>
      </w:pPr>
      <w:r>
        <w:t xml:space="preserve">4. </w:t>
      </w:r>
      <w:r w:rsidR="00DA52EB">
        <w:t>ст. 30.2 (</w:t>
      </w:r>
      <w:r w:rsidR="00881EF2">
        <w:t>н</w:t>
      </w:r>
      <w:r w:rsidRPr="00491217">
        <w:t>арушение требований к внешнему виду фасадов и ограждающих конструкций зданий, строений, сооружений</w:t>
      </w:r>
      <w:r w:rsidR="00DA52EB">
        <w:t xml:space="preserve">) – рассмотрено </w:t>
      </w:r>
      <w:r>
        <w:t>3</w:t>
      </w:r>
      <w:r w:rsidR="00DA52EB">
        <w:t xml:space="preserve"> протокол</w:t>
      </w:r>
      <w:r>
        <w:t>а;</w:t>
      </w:r>
    </w:p>
    <w:p w:rsidR="00491217" w:rsidRDefault="00491217" w:rsidP="00491217">
      <w:pPr>
        <w:tabs>
          <w:tab w:val="left" w:pos="851"/>
        </w:tabs>
        <w:spacing w:line="276" w:lineRule="auto"/>
        <w:ind w:firstLine="567"/>
        <w:jc w:val="both"/>
      </w:pPr>
      <w:r>
        <w:t>5.</w:t>
      </w:r>
      <w:r w:rsidR="005A3878">
        <w:t xml:space="preserve"> </w:t>
      </w:r>
      <w:r>
        <w:t>ст. 37 п.1 (</w:t>
      </w:r>
      <w:r w:rsidR="00881EF2">
        <w:t>т</w:t>
      </w:r>
      <w:r w:rsidR="00881EF2" w:rsidRPr="00881EF2">
        <w:t xml:space="preserve">орговля с нарушением утвержденной органом местного самоуправления муниципального </w:t>
      </w:r>
      <w:proofErr w:type="gramStart"/>
      <w:r w:rsidR="00881EF2" w:rsidRPr="00881EF2">
        <w:t>образования автономного округа схемы размещения нестационарных торговых объектов</w:t>
      </w:r>
      <w:proofErr w:type="gramEnd"/>
      <w:r w:rsidR="00881EF2" w:rsidRPr="00881EF2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>) – 1 протокол.</w:t>
      </w:r>
    </w:p>
    <w:p w:rsidR="00311D84" w:rsidRDefault="00311D84" w:rsidP="00311D84">
      <w:pPr>
        <w:tabs>
          <w:tab w:val="left" w:pos="851"/>
        </w:tabs>
        <w:ind w:firstLine="567"/>
        <w:jc w:val="both"/>
      </w:pPr>
    </w:p>
    <w:p w:rsidR="005A3878" w:rsidRDefault="005A3878" w:rsidP="00311D84">
      <w:pPr>
        <w:tabs>
          <w:tab w:val="left" w:pos="851"/>
        </w:tabs>
        <w:ind w:firstLine="567"/>
        <w:jc w:val="both"/>
      </w:pPr>
    </w:p>
    <w:p w:rsidR="00565034" w:rsidRDefault="00E61E39" w:rsidP="00565034">
      <w:pPr>
        <w:jc w:val="right"/>
        <w:rPr>
          <w:b/>
        </w:rPr>
      </w:pPr>
      <w:r>
        <w:rPr>
          <w:b/>
        </w:rPr>
        <w:t>Секретарь</w:t>
      </w:r>
    </w:p>
    <w:p w:rsidR="00565034" w:rsidRDefault="00565034" w:rsidP="00565034">
      <w:pPr>
        <w:jc w:val="right"/>
        <w:rPr>
          <w:b/>
        </w:rPr>
      </w:pPr>
      <w:r>
        <w:rPr>
          <w:b/>
        </w:rPr>
        <w:t xml:space="preserve"> </w:t>
      </w:r>
      <w:r w:rsidR="00E61E39">
        <w:rPr>
          <w:b/>
        </w:rPr>
        <w:t xml:space="preserve">административной комиссии </w:t>
      </w:r>
    </w:p>
    <w:p w:rsidR="002971A8" w:rsidRDefault="0003077E" w:rsidP="00565034">
      <w:pPr>
        <w:jc w:val="right"/>
      </w:pPr>
      <w:bookmarkStart w:id="0" w:name="_GoBack"/>
      <w:bookmarkEnd w:id="0"/>
      <w:r>
        <w:rPr>
          <w:b/>
        </w:rPr>
        <w:t>О.Ю. Сорокина</w:t>
      </w: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C0" w:rsidRDefault="007B2DC0" w:rsidP="000B4A6E">
      <w:r>
        <w:separator/>
      </w:r>
    </w:p>
  </w:endnote>
  <w:endnote w:type="continuationSeparator" w:id="0">
    <w:p w:rsidR="007B2DC0" w:rsidRDefault="007B2DC0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B2DC0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7B2DC0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7B2DC0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C0" w:rsidRDefault="007B2DC0" w:rsidP="000B4A6E">
      <w:r>
        <w:separator/>
      </w:r>
    </w:p>
  </w:footnote>
  <w:footnote w:type="continuationSeparator" w:id="0">
    <w:p w:rsidR="007B2DC0" w:rsidRDefault="007B2DC0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4FF4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217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034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3878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2DC0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1EF2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0B77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2EB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345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6294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DEDA-C20B-46B8-8CB9-73C5FB68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28</cp:revision>
  <cp:lastPrinted>2020-05-15T07:00:00Z</cp:lastPrinted>
  <dcterms:created xsi:type="dcterms:W3CDTF">2017-01-09T12:41:00Z</dcterms:created>
  <dcterms:modified xsi:type="dcterms:W3CDTF">2020-07-15T04:52:00Z</dcterms:modified>
</cp:coreProperties>
</file>